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endnotes.xml" ContentType="application/vnd.openxmlformats-officedocument.wordprocessingml.endnot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3A1EC9"/>
          <w:sz w:val="20"/>
          <w:szCs w:val="20"/>
        </w:rPr>
      </w:pPr>
      <w:r>
        <w:rPr>
          <w:color w:val="3A1EC9"/>
          <w:sz w:val="20"/>
          <w:szCs w:val="20"/>
        </w:rPr>
      </w:r>
    </w:p>
    <w:tbl>
      <w:tblPr>
        <w:tblStyle w:val="11"/>
        <w:bidiVisual w:val="true"/>
        <w:tblW w:w="9974" w:type="dxa"/>
        <w:jc w:val="left"/>
        <w:tblInd w:w="55" w:type="dxa"/>
        <w:tblLayout w:type="fixed"/>
        <w:tblCellMar>
          <w:top w:w="55" w:type="dxa"/>
          <w:left w:w="55" w:type="dxa"/>
          <w:bottom w:w="55" w:type="dxa"/>
          <w:right w:w="55" w:type="dxa"/>
        </w:tblCellMar>
      </w:tblPr>
      <w:tblGrid>
        <w:gridCol w:w="792"/>
        <w:gridCol w:w="81"/>
        <w:gridCol w:w="730"/>
        <w:gridCol w:w="217"/>
        <w:gridCol w:w="233"/>
        <w:gridCol w:w="567"/>
        <w:gridCol w:w="37"/>
        <w:gridCol w:w="837"/>
        <w:gridCol w:w="3331"/>
        <w:gridCol w:w="2609"/>
        <w:gridCol w:w="539"/>
      </w:tblGrid>
      <w:tr>
        <w:trPr/>
        <w:tc>
          <w:tcPr>
            <w:tcW w:w="1603" w:type="dxa"/>
            <w:gridSpan w:val="3"/>
            <w:tcBorders>
              <w:top w:val="single" w:sz="4" w:space="0" w:color="000000"/>
              <w:left w:val="single" w:sz="4" w:space="0" w:color="000000"/>
              <w:bottom w:val="single" w:sz="4" w:space="0" w:color="000000"/>
            </w:tcBorders>
          </w:tcPr>
          <w:p>
            <w:pPr>
              <w:pStyle w:val="TableContents"/>
              <w:widowControl w:val="false"/>
              <w:bidi w:val="1"/>
              <w:jc w:val="center"/>
              <w:rPr>
                <w:b/>
                <w:bCs/>
              </w:rPr>
            </w:pPr>
            <w:r>
              <w:rPr>
                <w:b/>
                <w:b/>
                <w:bCs/>
                <w:i w:val="false"/>
                <w:i w:val="false"/>
                <w:iCs w:val="false"/>
                <w:color w:val="FF0000"/>
                <w:sz w:val="20"/>
                <w:sz w:val="20"/>
                <w:szCs w:val="20"/>
                <w:u w:val="single"/>
                <w:rtl w:val="true"/>
                <w:lang w:bidi="he-IL"/>
              </w:rPr>
              <w:t>שם</w:t>
            </w:r>
            <w:r>
              <w:rPr>
                <w:rStyle w:val="EndnoteAnchor"/>
                <w:b/>
                <w:b/>
                <w:bCs/>
                <w:i w:val="false"/>
                <w:i w:val="false"/>
                <w:iCs w:val="false"/>
                <w:color w:val="FF0000"/>
                <w:sz w:val="20"/>
                <w:sz w:val="20"/>
                <w:szCs w:val="20"/>
                <w:u w:val="single"/>
                <w:rtl w:val="true"/>
                <w:lang w:bidi="he-IL"/>
              </w:rPr>
              <w:endnoteReference w:id="2"/>
            </w:r>
          </w:p>
        </w:tc>
        <w:tc>
          <w:tcPr>
            <w:tcW w:w="1891" w:type="dxa"/>
            <w:gridSpan w:val="5"/>
            <w:tcBorders>
              <w:top w:val="single" w:sz="4" w:space="0" w:color="000000"/>
              <w:left w:val="single" w:sz="4" w:space="0" w:color="000000"/>
              <w:bottom w:val="single" w:sz="4" w:space="0" w:color="000000"/>
            </w:tcBorders>
          </w:tcPr>
          <w:p>
            <w:pPr>
              <w:pStyle w:val="TableContents"/>
              <w:widowControl w:val="false"/>
              <w:bidi w:val="1"/>
              <w:jc w:val="center"/>
              <w:rPr>
                <w:b/>
                <w:bCs/>
                <w:i w:val="false"/>
                <w:i w:val="false"/>
                <w:iCs w:val="false"/>
                <w:color w:val="FF0000"/>
                <w:u w:val="single"/>
              </w:rPr>
            </w:pPr>
            <w:r>
              <w:rPr>
                <w:b/>
                <w:b/>
                <w:bCs/>
                <w:i w:val="false"/>
                <w:i w:val="false"/>
                <w:iCs w:val="false"/>
                <w:color w:val="FF0000"/>
                <w:sz w:val="20"/>
                <w:sz w:val="20"/>
                <w:szCs w:val="20"/>
                <w:u w:val="single"/>
                <w:rtl w:val="true"/>
                <w:lang w:bidi="he-IL"/>
              </w:rPr>
              <w:t>מהו</w:t>
            </w:r>
          </w:p>
        </w:tc>
        <w:tc>
          <w:tcPr>
            <w:tcW w:w="3331" w:type="dxa"/>
            <w:tcBorders>
              <w:top w:val="single" w:sz="4" w:space="0" w:color="000000"/>
              <w:left w:val="single" w:sz="4" w:space="0" w:color="000000"/>
              <w:bottom w:val="single" w:sz="4" w:space="0" w:color="000000"/>
            </w:tcBorders>
          </w:tcPr>
          <w:p>
            <w:pPr>
              <w:pStyle w:val="TableContents"/>
              <w:widowControl w:val="false"/>
              <w:bidi w:val="1"/>
              <w:jc w:val="center"/>
              <w:rPr>
                <w:b/>
                <w:bCs/>
                <w:i w:val="false"/>
                <w:i w:val="false"/>
                <w:iCs w:val="false"/>
                <w:color w:val="FF0000"/>
                <w:u w:val="single"/>
              </w:rPr>
            </w:pPr>
            <w:r>
              <w:rPr>
                <w:b/>
                <w:b/>
                <w:bCs/>
                <w:i w:val="false"/>
                <w:i w:val="false"/>
                <w:iCs w:val="false"/>
                <w:color w:val="FF0000"/>
                <w:sz w:val="20"/>
                <w:sz w:val="20"/>
                <w:szCs w:val="20"/>
                <w:u w:val="single"/>
                <w:rtl w:val="true"/>
                <w:lang w:bidi="he-IL"/>
              </w:rPr>
              <w:t>ברכה ראשונה</w:t>
            </w:r>
          </w:p>
        </w:tc>
        <w:tc>
          <w:tcPr>
            <w:tcW w:w="2609" w:type="dxa"/>
            <w:tcBorders>
              <w:top w:val="single" w:sz="4" w:space="0" w:color="000000"/>
              <w:left w:val="single" w:sz="4" w:space="0" w:color="000000"/>
              <w:bottom w:val="single" w:sz="4" w:space="0" w:color="000000"/>
            </w:tcBorders>
          </w:tcPr>
          <w:p>
            <w:pPr>
              <w:pStyle w:val="TableContents"/>
              <w:widowControl w:val="false"/>
              <w:bidi w:val="1"/>
              <w:jc w:val="center"/>
              <w:rPr>
                <w:b/>
                <w:bCs/>
                <w:i w:val="false"/>
                <w:i w:val="false"/>
                <w:iCs w:val="false"/>
                <w:color w:val="FF0000"/>
                <w:u w:val="single"/>
              </w:rPr>
            </w:pPr>
            <w:r>
              <w:rPr>
                <w:b/>
                <w:b/>
                <w:bCs/>
                <w:i w:val="false"/>
                <w:i w:val="false"/>
                <w:iCs w:val="false"/>
                <w:color w:val="FF0000"/>
                <w:sz w:val="20"/>
                <w:sz w:val="20"/>
                <w:szCs w:val="20"/>
                <w:u w:val="single"/>
                <w:rtl w:val="true"/>
                <w:lang w:bidi="he-IL"/>
              </w:rPr>
              <w:t>ברכה אחרונה</w:t>
            </w:r>
          </w:p>
        </w:tc>
        <w:tc>
          <w:tcPr>
            <w:tcW w:w="539"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1"/>
              <w:jc w:val="center"/>
              <w:rPr>
                <w:b/>
                <w:bCs/>
                <w:i w:val="false"/>
                <w:i w:val="false"/>
                <w:iCs w:val="false"/>
                <w:color w:val="FF0000"/>
                <w:u w:val="single"/>
              </w:rPr>
            </w:pPr>
            <w:r>
              <w:rPr>
                <w:b/>
                <w:b/>
                <w:bCs/>
                <w:i w:val="false"/>
                <w:i w:val="false"/>
                <w:iCs w:val="false"/>
                <w:color w:val="FF0000"/>
                <w:sz w:val="20"/>
                <w:sz w:val="20"/>
                <w:szCs w:val="20"/>
                <w:u w:val="single"/>
                <w:rtl w:val="true"/>
                <w:lang w:bidi="he-IL"/>
              </w:rPr>
              <w:t>דף</w:t>
            </w:r>
          </w:p>
        </w:tc>
      </w:tr>
      <w:tr>
        <w:trPr/>
        <w:tc>
          <w:tcPr>
            <w:tcW w:w="9973" w:type="dxa"/>
            <w:gridSpan w:val="11"/>
            <w:tcBorders>
              <w:left w:val="single" w:sz="4" w:space="0" w:color="000000"/>
              <w:bottom w:val="single" w:sz="4" w:space="0" w:color="000000"/>
              <w:right w:val="single" w:sz="4" w:space="0" w:color="000000"/>
            </w:tcBorders>
          </w:tcPr>
          <w:p>
            <w:pPr>
              <w:pStyle w:val="TableContents"/>
              <w:widowControl w:val="false"/>
              <w:bidi w:val="1"/>
              <w:jc w:val="left"/>
              <w:rPr>
                <w:b/>
                <w:bCs/>
                <w:color w:val="C9211E"/>
                <w:sz w:val="28"/>
                <w:szCs w:val="28"/>
                <w:lang w:bidi="he-IL"/>
              </w:rPr>
            </w:pPr>
            <w:r>
              <w:rPr>
                <w:b/>
                <w:b/>
                <w:bCs/>
                <w:color w:val="C9211E"/>
                <w:sz w:val="28"/>
                <w:sz w:val="28"/>
                <w:szCs w:val="28"/>
                <w:rtl w:val="true"/>
                <w:lang w:bidi="he-IL"/>
              </w:rPr>
              <w:t>ברכות אכילה</w:t>
            </w:r>
          </w:p>
        </w:tc>
      </w:tr>
      <w:tr>
        <w:trPr/>
        <w:tc>
          <w:tcPr>
            <w:tcW w:w="1603" w:type="dxa"/>
            <w:gridSpan w:val="3"/>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פירות האילן</w:t>
            </w:r>
          </w:p>
        </w:tc>
        <w:tc>
          <w:tcPr>
            <w:tcW w:w="1891" w:type="dxa"/>
            <w:gridSpan w:val="5"/>
            <w:tcBorders>
              <w:left w:val="single" w:sz="4" w:space="0" w:color="000000"/>
              <w:bottom w:val="single" w:sz="4" w:space="0" w:color="000000"/>
            </w:tcBorders>
          </w:tcPr>
          <w:p>
            <w:pPr>
              <w:pStyle w:val="TableContents"/>
              <w:widowControl w:val="false"/>
              <w:bidi w:val="1"/>
              <w:jc w:val="left"/>
              <w:rPr>
                <w:color w:val="000000"/>
              </w:rPr>
            </w:pPr>
            <w:r>
              <w:rPr>
                <w:color w:val="000000"/>
                <w:sz w:val="20"/>
                <w:sz w:val="20"/>
                <w:szCs w:val="20"/>
                <w:rtl w:val="true"/>
                <w:lang w:bidi="he-IL"/>
              </w:rPr>
              <w:t>כל פירות אילן</w:t>
            </w:r>
            <w:r>
              <w:rPr>
                <w:color w:val="000000"/>
                <w:sz w:val="20"/>
                <w:szCs w:val="20"/>
                <w:rtl w:val="true"/>
                <w:lang w:bidi="he-IL"/>
              </w:rPr>
              <w:t xml:space="preserve">. </w:t>
            </w:r>
          </w:p>
          <w:p>
            <w:pPr>
              <w:pStyle w:val="TableContents"/>
              <w:widowControl w:val="false"/>
              <w:bidi w:val="1"/>
              <w:jc w:val="left"/>
              <w:rPr>
                <w:sz w:val="16"/>
                <w:szCs w:val="16"/>
              </w:rPr>
            </w:pPr>
            <w:r>
              <w:rPr>
                <w:color w:val="000000"/>
                <w:sz w:val="16"/>
                <w:szCs w:val="16"/>
                <w:rtl w:val="true"/>
                <w:lang w:bidi="he-IL"/>
              </w:rPr>
              <w:t>(</w:t>
            </w:r>
            <w:r>
              <w:rPr>
                <w:color w:val="000000"/>
                <w:sz w:val="16"/>
                <w:sz w:val="16"/>
                <w:szCs w:val="16"/>
                <w:rtl w:val="true"/>
                <w:lang w:bidi="he-IL"/>
              </w:rPr>
              <w:t>בכלל זה הוא אף דבר שבא ממה שיוצא מן האילן</w:t>
            </w:r>
            <w:r>
              <w:rPr>
                <w:color w:val="000000"/>
                <w:sz w:val="16"/>
                <w:szCs w:val="16"/>
                <w:rtl w:val="true"/>
                <w:lang w:bidi="he-IL"/>
              </w:rPr>
              <w:t xml:space="preserve">, </w:t>
            </w:r>
            <w:r>
              <w:rPr>
                <w:color w:val="000000"/>
                <w:sz w:val="16"/>
                <w:sz w:val="16"/>
                <w:szCs w:val="16"/>
                <w:rtl w:val="true"/>
                <w:lang w:bidi="he-IL"/>
              </w:rPr>
              <w:t>אבל לא כל דבר</w:t>
            </w:r>
            <w:r>
              <w:rPr>
                <w:color w:val="000000"/>
                <w:sz w:val="16"/>
                <w:szCs w:val="16"/>
                <w:rtl w:val="true"/>
                <w:lang w:bidi="he-IL"/>
              </w:rPr>
              <w:t xml:space="preserve">. </w:t>
            </w:r>
            <w:r>
              <w:rPr>
                <w:color w:val="000000"/>
                <w:sz w:val="16"/>
                <w:sz w:val="16"/>
                <w:szCs w:val="16"/>
                <w:rtl w:val="true"/>
                <w:lang w:bidi="he-IL"/>
              </w:rPr>
              <w:t>יש ארבע יוצאים מן הכלל</w:t>
            </w:r>
            <w:r>
              <w:rPr>
                <w:color w:val="000000"/>
                <w:sz w:val="16"/>
                <w:szCs w:val="16"/>
                <w:rtl w:val="true"/>
                <w:lang w:bidi="he-IL"/>
              </w:rPr>
              <w:t>:</w:t>
            </w:r>
          </w:p>
          <w:p>
            <w:pPr>
              <w:pStyle w:val="TableContents"/>
              <w:widowControl w:val="false"/>
              <w:numPr>
                <w:ilvl w:val="0"/>
                <w:numId w:val="2"/>
              </w:numPr>
              <w:bidi w:val="1"/>
              <w:jc w:val="left"/>
              <w:rPr>
                <w:sz w:val="16"/>
                <w:szCs w:val="16"/>
              </w:rPr>
            </w:pPr>
            <w:r>
              <w:rPr>
                <w:color w:val="000000"/>
                <w:sz w:val="16"/>
                <w:sz w:val="16"/>
                <w:szCs w:val="16"/>
                <w:rtl w:val="true"/>
                <w:lang w:bidi="he-IL"/>
              </w:rPr>
              <w:t>יין</w:t>
            </w:r>
            <w:r>
              <w:rPr>
                <w:color w:val="000000"/>
                <w:sz w:val="16"/>
                <w:szCs w:val="16"/>
                <w:rtl w:val="true"/>
                <w:lang w:bidi="he-IL"/>
              </w:rPr>
              <w:t>.</w:t>
            </w:r>
          </w:p>
          <w:p>
            <w:pPr>
              <w:pStyle w:val="TableContents"/>
              <w:widowControl w:val="false"/>
              <w:numPr>
                <w:ilvl w:val="0"/>
                <w:numId w:val="2"/>
              </w:numPr>
              <w:bidi w:val="1"/>
              <w:jc w:val="left"/>
              <w:rPr>
                <w:sz w:val="16"/>
                <w:szCs w:val="16"/>
              </w:rPr>
            </w:pPr>
            <w:r>
              <w:rPr>
                <w:color w:val="000000"/>
                <w:sz w:val="16"/>
                <w:sz w:val="16"/>
                <w:szCs w:val="16"/>
                <w:rtl w:val="true"/>
                <w:lang w:bidi="he-IL"/>
              </w:rPr>
              <w:t xml:space="preserve">מה שיש לו עוד מעלה </w:t>
            </w:r>
            <w:r>
              <w:rPr>
                <w:color w:val="000000"/>
                <w:sz w:val="16"/>
                <w:szCs w:val="16"/>
                <w:rtl w:val="true"/>
                <w:lang w:bidi="he-IL"/>
              </w:rPr>
              <w:t>(</w:t>
            </w:r>
            <w:r>
              <w:rPr>
                <w:color w:val="000000"/>
                <w:sz w:val="16"/>
                <w:sz w:val="16"/>
                <w:szCs w:val="16"/>
                <w:rtl w:val="true"/>
                <w:lang w:bidi="he-IL"/>
              </w:rPr>
              <w:t>אפשר לעשות אותו יותר טוב</w:t>
            </w:r>
            <w:r>
              <w:rPr>
                <w:color w:val="000000"/>
                <w:sz w:val="16"/>
                <w:szCs w:val="16"/>
                <w:rtl w:val="true"/>
                <w:lang w:bidi="he-IL"/>
              </w:rPr>
              <w:t xml:space="preserve">). </w:t>
            </w:r>
            <w:r>
              <w:rPr>
                <w:color w:val="000000"/>
                <w:sz w:val="16"/>
                <w:sz w:val="16"/>
                <w:szCs w:val="16"/>
                <w:rtl w:val="true"/>
                <w:lang w:bidi="he-IL"/>
              </w:rPr>
              <w:t>חולקים בזה אמוראים</w:t>
            </w:r>
            <w:r>
              <w:rPr>
                <w:color w:val="000000"/>
                <w:sz w:val="16"/>
                <w:szCs w:val="16"/>
                <w:rtl w:val="true"/>
                <w:lang w:bidi="he-IL"/>
              </w:rPr>
              <w:t>.</w:t>
            </w:r>
          </w:p>
          <w:p>
            <w:pPr>
              <w:pStyle w:val="TableContents"/>
              <w:widowControl w:val="false"/>
              <w:numPr>
                <w:ilvl w:val="0"/>
                <w:numId w:val="2"/>
              </w:numPr>
              <w:bidi w:val="1"/>
              <w:jc w:val="left"/>
              <w:rPr>
                <w:sz w:val="16"/>
                <w:szCs w:val="16"/>
              </w:rPr>
            </w:pPr>
            <w:r>
              <w:rPr>
                <w:color w:val="000000"/>
                <w:sz w:val="16"/>
                <w:sz w:val="16"/>
                <w:szCs w:val="16"/>
                <w:rtl w:val="true"/>
                <w:lang w:bidi="he-IL"/>
              </w:rPr>
              <w:t xml:space="preserve">מה שנחשב רק זיעה מן הפרי </w:t>
            </w:r>
            <w:r>
              <w:rPr>
                <w:color w:val="000000"/>
                <w:sz w:val="16"/>
                <w:szCs w:val="16"/>
                <w:rtl w:val="true"/>
                <w:lang w:bidi="he-IL"/>
              </w:rPr>
              <w:t>(</w:t>
            </w:r>
            <w:r>
              <w:rPr>
                <w:color w:val="000000"/>
                <w:sz w:val="16"/>
                <w:sz w:val="16"/>
                <w:szCs w:val="16"/>
                <w:rtl w:val="true"/>
                <w:lang w:bidi="he-IL"/>
              </w:rPr>
              <w:t>כמו מימיו</w:t>
            </w:r>
            <w:r>
              <w:rPr>
                <w:color w:val="000000"/>
                <w:sz w:val="16"/>
                <w:szCs w:val="16"/>
                <w:rtl w:val="true"/>
                <w:lang w:bidi="he-IL"/>
              </w:rPr>
              <w:t>).</w:t>
            </w:r>
          </w:p>
          <w:p>
            <w:pPr>
              <w:pStyle w:val="TableContents"/>
              <w:widowControl w:val="false"/>
              <w:numPr>
                <w:ilvl w:val="0"/>
                <w:numId w:val="2"/>
              </w:numPr>
              <w:bidi w:val="1"/>
              <w:jc w:val="left"/>
              <w:rPr>
                <w:sz w:val="16"/>
                <w:szCs w:val="16"/>
              </w:rPr>
            </w:pPr>
            <w:r>
              <w:rPr>
                <w:color w:val="000000"/>
                <w:sz w:val="16"/>
                <w:sz w:val="16"/>
                <w:szCs w:val="16"/>
                <w:rtl w:val="true"/>
                <w:lang w:bidi="he-IL"/>
              </w:rPr>
              <w:t xml:space="preserve">שלקות </w:t>
            </w:r>
            <w:r>
              <w:rPr>
                <w:color w:val="000000"/>
                <w:sz w:val="16"/>
                <w:szCs w:val="16"/>
                <w:rtl w:val="true"/>
                <w:lang w:bidi="he-IL"/>
              </w:rPr>
              <w:t>(</w:t>
            </w:r>
            <w:r>
              <w:rPr>
                <w:color w:val="000000"/>
                <w:sz w:val="16"/>
                <w:sz w:val="16"/>
                <w:szCs w:val="16"/>
                <w:rtl w:val="true"/>
                <w:lang w:bidi="he-IL"/>
              </w:rPr>
              <w:t>ע’ לקמן</w:t>
            </w:r>
            <w:r>
              <w:rPr>
                <w:color w:val="000000"/>
                <w:sz w:val="16"/>
                <w:szCs w:val="16"/>
                <w:rtl w:val="true"/>
                <w:lang w:bidi="he-IL"/>
              </w:rPr>
              <w:t>). (</w:t>
            </w:r>
            <w:r>
              <w:rPr>
                <w:color w:val="000000"/>
                <w:sz w:val="16"/>
                <w:sz w:val="16"/>
                <w:szCs w:val="16"/>
                <w:rtl w:val="true"/>
                <w:lang w:bidi="he-IL"/>
              </w:rPr>
              <w:t>לכאו’</w:t>
            </w:r>
            <w:r>
              <w:rPr>
                <w:color w:val="000000"/>
                <w:sz w:val="16"/>
                <w:szCs w:val="16"/>
                <w:rtl w:val="true"/>
                <w:lang w:bidi="he-IL"/>
              </w:rPr>
              <w:t xml:space="preserve">, </w:t>
            </w:r>
            <w:r>
              <w:rPr>
                <w:color w:val="000000"/>
                <w:sz w:val="16"/>
                <w:sz w:val="16"/>
                <w:szCs w:val="16"/>
                <w:rtl w:val="true"/>
                <w:lang w:bidi="he-IL"/>
              </w:rPr>
              <w:t>הכוונה הוא פירות שנשתנו לרע</w:t>
            </w:r>
            <w:r>
              <w:rPr>
                <w:color w:val="000000"/>
                <w:sz w:val="16"/>
                <w:szCs w:val="16"/>
                <w:rtl w:val="true"/>
                <w:lang w:bidi="he-IL"/>
              </w:rPr>
              <w:t>.)</w:t>
            </w:r>
            <w:r>
              <w:rPr>
                <w:rStyle w:val="EndnoteAnchor"/>
                <w:color w:val="000000"/>
                <w:sz w:val="16"/>
                <w:szCs w:val="16"/>
                <w:rtl w:val="true"/>
                <w:lang w:bidi="he-IL"/>
              </w:rPr>
              <w:endnoteReference w:id="3"/>
            </w:r>
            <w:r>
              <w:rPr>
                <w:color w:val="000000"/>
                <w:sz w:val="16"/>
                <w:szCs w:val="16"/>
                <w:rtl w:val="true"/>
                <w:lang w:bidi="he-IL"/>
              </w:rPr>
              <w:t>)</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בורא פרי העץ</w:t>
            </w:r>
            <w:r>
              <w:rPr>
                <w:rStyle w:val="EndnoteAnchor"/>
                <w:b/>
                <w:b/>
                <w:bCs/>
                <w:color w:val="000000"/>
                <w:sz w:val="20"/>
                <w:sz w:val="20"/>
                <w:szCs w:val="20"/>
                <w:rtl w:val="true"/>
                <w:lang w:bidi="he-IL"/>
              </w:rPr>
              <w:endnoteReference w:id="4"/>
            </w:r>
          </w:p>
        </w:tc>
        <w:tc>
          <w:tcPr>
            <w:tcW w:w="2609" w:type="dxa"/>
            <w:tcBorders>
              <w:left w:val="single" w:sz="4" w:space="0" w:color="000000"/>
              <w:bottom w:val="single" w:sz="4" w:space="0" w:color="000000"/>
            </w:tcBorders>
          </w:tcPr>
          <w:p>
            <w:pPr>
              <w:pStyle w:val="TableContents"/>
              <w:widowControl w:val="false"/>
              <w:bidi w:val="1"/>
              <w:jc w:val="left"/>
              <w:rPr>
                <w:rFonts w:ascii="Shofar" w:hAnsi="Shofar" w:eastAsia="NSimSun" w:cs="Shofar"/>
                <w:b/>
                <w:bCs/>
                <w:color w:val="3A1EC9"/>
                <w:kern w:val="2"/>
                <w:sz w:val="20"/>
                <w:szCs w:val="20"/>
                <w:lang w:val="en-US" w:eastAsia="zh-CN" w:bidi="he-IL"/>
              </w:rPr>
            </w:pPr>
            <w:r>
              <w:rPr>
                <w:rFonts w:ascii="Shofar" w:hAnsi="Shofar" w:eastAsia="NSimSun"/>
                <w:b/>
                <w:b/>
                <w:bCs/>
                <w:color w:val="3A1EC9"/>
                <w:kern w:val="2"/>
                <w:sz w:val="20"/>
                <w:sz w:val="20"/>
                <w:szCs w:val="20"/>
                <w:rtl w:val="true"/>
                <w:lang w:val="en-US" w:eastAsia="zh-CN" w:bidi="he-IL"/>
              </w:rPr>
              <w:t>בורא נפשות רבות</w:t>
            </w:r>
          </w:p>
          <w:p>
            <w:pPr>
              <w:pStyle w:val="TableContents"/>
              <w:widowControl w:val="false"/>
              <w:bidi w:val="1"/>
              <w:jc w:val="left"/>
              <w:rPr>
                <w:rFonts w:ascii="Shofar" w:hAnsi="Shofar" w:eastAsia="NSimSun" w:cs="Shofar"/>
                <w:b/>
                <w:bCs/>
                <w:color w:val="3A1EC9"/>
                <w:kern w:val="2"/>
                <w:sz w:val="20"/>
                <w:szCs w:val="20"/>
                <w:lang w:val="en-US" w:eastAsia="zh-CN" w:bidi="he-IL"/>
              </w:rPr>
            </w:pPr>
            <w:r>
              <w:rPr>
                <w:rFonts w:eastAsia="NSimSun" w:cs="Shofar"/>
                <w:b w:val="false"/>
                <w:bCs w:val="false"/>
                <w:color w:val="000000"/>
                <w:kern w:val="2"/>
                <w:sz w:val="20"/>
                <w:szCs w:val="20"/>
                <w:rtl w:val="true"/>
                <w:lang w:val="en-US" w:eastAsia="zh-CN" w:bidi="he-IL"/>
              </w:rPr>
              <w:t>(</w:t>
            </w:r>
            <w:r>
              <w:rPr>
                <w:rFonts w:ascii="Shofar" w:hAnsi="Shofar" w:eastAsia="NSimSun"/>
                <w:b w:val="false"/>
                <w:b w:val="false"/>
                <w:bCs w:val="false"/>
                <w:color w:val="000000"/>
                <w:kern w:val="2"/>
                <w:sz w:val="20"/>
                <w:sz w:val="20"/>
                <w:szCs w:val="20"/>
                <w:rtl w:val="true"/>
                <w:lang w:val="en-US" w:eastAsia="zh-CN" w:bidi="he-IL"/>
              </w:rPr>
              <w:t>יש להוסיף ששיטת ר</w:t>
            </w:r>
            <w:r>
              <w:rPr>
                <w:rFonts w:eastAsia="NSimSun" w:cs="Shofar"/>
                <w:b w:val="false"/>
                <w:bCs w:val="false"/>
                <w:color w:val="000000"/>
                <w:kern w:val="2"/>
                <w:sz w:val="20"/>
                <w:szCs w:val="20"/>
                <w:rtl w:val="true"/>
                <w:lang w:val="en-US" w:eastAsia="zh-CN" w:bidi="he-IL"/>
              </w:rPr>
              <w:t>"</w:t>
            </w:r>
            <w:r>
              <w:rPr>
                <w:rFonts w:ascii="Shofar" w:hAnsi="Shofar" w:eastAsia="NSimSun"/>
                <w:b w:val="false"/>
                <w:b w:val="false"/>
                <w:bCs w:val="false"/>
                <w:color w:val="000000"/>
                <w:kern w:val="2"/>
                <w:sz w:val="20"/>
                <w:sz w:val="20"/>
                <w:szCs w:val="20"/>
                <w:rtl w:val="true"/>
                <w:lang w:val="en-US" w:eastAsia="zh-CN" w:bidi="he-IL"/>
              </w:rPr>
              <w:t xml:space="preserve">ע הוא שכל שהוא מזונו </w:t>
            </w:r>
            <w:r>
              <w:rPr>
                <w:rFonts w:eastAsia="NSimSun" w:cs="Shofar"/>
                <w:b w:val="false"/>
                <w:bCs w:val="false"/>
                <w:color w:val="000000"/>
                <w:kern w:val="2"/>
                <w:sz w:val="20"/>
                <w:szCs w:val="20"/>
                <w:rtl w:val="true"/>
                <w:lang w:val="en-US" w:eastAsia="zh-CN" w:bidi="he-IL"/>
              </w:rPr>
              <w:t>(</w:t>
            </w:r>
            <w:r>
              <w:rPr>
                <w:rFonts w:ascii="Shofar" w:hAnsi="Shofar" w:eastAsia="NSimSun"/>
                <w:b w:val="false"/>
                <w:b w:val="false"/>
                <w:bCs w:val="false"/>
                <w:color w:val="000000"/>
                <w:kern w:val="2"/>
                <w:sz w:val="20"/>
                <w:sz w:val="20"/>
                <w:szCs w:val="20"/>
                <w:rtl w:val="true"/>
                <w:lang w:val="en-US" w:eastAsia="zh-CN" w:bidi="he-IL"/>
              </w:rPr>
              <w:t>כמו קלח של קרוב</w:t>
            </w:r>
            <w:r>
              <w:rPr>
                <w:rFonts w:eastAsia="NSimSun" w:cs="Shofar"/>
                <w:b w:val="false"/>
                <w:bCs w:val="false"/>
                <w:color w:val="000000"/>
                <w:kern w:val="2"/>
                <w:sz w:val="20"/>
                <w:szCs w:val="20"/>
                <w:rtl w:val="true"/>
                <w:lang w:val="en-US" w:eastAsia="zh-CN" w:bidi="he-IL"/>
              </w:rPr>
              <w:t xml:space="preserve">) </w:t>
            </w:r>
            <w:r>
              <w:rPr>
                <w:rFonts w:ascii="Shofar" w:hAnsi="Shofar" w:eastAsia="NSimSun"/>
                <w:b w:val="false"/>
                <w:b w:val="false"/>
                <w:bCs w:val="false"/>
                <w:color w:val="000000"/>
                <w:kern w:val="2"/>
                <w:sz w:val="20"/>
                <w:sz w:val="20"/>
                <w:szCs w:val="20"/>
                <w:rtl w:val="true"/>
                <w:lang w:val="en-US" w:eastAsia="zh-CN" w:bidi="he-IL"/>
              </w:rPr>
              <w:t>מברך עליו</w:t>
            </w:r>
            <w:r>
              <w:rPr>
                <w:rFonts w:ascii="Shofar" w:hAnsi="Shofar" w:eastAsia="NSimSun"/>
                <w:b/>
                <w:b/>
                <w:bCs/>
                <w:color w:val="000000"/>
                <w:kern w:val="2"/>
                <w:sz w:val="20"/>
                <w:sz w:val="20"/>
                <w:szCs w:val="20"/>
                <w:rtl w:val="true"/>
                <w:lang w:val="en-US" w:eastAsia="zh-CN" w:bidi="he-IL"/>
              </w:rPr>
              <w:t xml:space="preserve"> ברכת המזון</w:t>
            </w:r>
            <w:r>
              <w:rPr>
                <w:rFonts w:eastAsia="NSimSun" w:cs="Shofar"/>
                <w:b/>
                <w:bCs/>
                <w:color w:val="3A1EC9"/>
                <w:kern w:val="2"/>
                <w:sz w:val="20"/>
                <w:szCs w:val="20"/>
                <w:rtl w:val="true"/>
                <w:lang w:val="en-US" w:eastAsia="zh-CN" w:bidi="he-IL"/>
              </w:rPr>
              <w:t>)</w:t>
            </w:r>
          </w:p>
        </w:tc>
        <w:tc>
          <w:tcPr>
            <w:tcW w:w="539" w:type="dxa"/>
            <w:vMerge w:val="restart"/>
            <w:tcBorders>
              <w:left w:val="single" w:sz="4" w:space="0" w:color="000000"/>
              <w:bottom w:val="single" w:sz="4" w:space="0" w:color="000000"/>
              <w:right w:val="single" w:sz="4" w:space="0" w:color="000000"/>
            </w:tcBorders>
          </w:tcPr>
          <w:p>
            <w:pPr>
              <w:pStyle w:val="TableContents"/>
              <w:widowControl w:val="false"/>
              <w:bidi w:val="1"/>
              <w:jc w:val="left"/>
              <w:rPr>
                <w:b/>
                <w:bCs/>
                <w:color w:val="069A2E"/>
              </w:rPr>
            </w:pPr>
            <w:r>
              <w:rPr>
                <w:b/>
                <w:b/>
                <w:bCs/>
                <w:color w:val="069A2E"/>
                <w:sz w:val="20"/>
                <w:sz w:val="20"/>
                <w:szCs w:val="20"/>
                <w:rtl w:val="true"/>
                <w:lang w:bidi="he-IL"/>
              </w:rPr>
              <w:t>לה</w:t>
            </w:r>
            <w:r>
              <w:rPr>
                <w:b/>
                <w:bCs/>
                <w:color w:val="069A2E"/>
                <w:sz w:val="20"/>
                <w:szCs w:val="20"/>
                <w:rtl w:val="true"/>
                <w:lang w:bidi="he-IL"/>
              </w:rPr>
              <w:t>.</w:t>
            </w:r>
          </w:p>
        </w:tc>
      </w:tr>
      <w:tr>
        <w:trPr/>
        <w:tc>
          <w:tcPr>
            <w:tcW w:w="3494" w:type="dxa"/>
            <w:gridSpan w:val="8"/>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יין</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בורא פרי הגפן</w:t>
            </w:r>
          </w:p>
        </w:tc>
        <w:tc>
          <w:tcPr>
            <w:tcW w:w="2609" w:type="dxa"/>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מעין שלש</w:t>
            </w:r>
            <w:r>
              <w:rPr>
                <w:b/>
                <w:bCs/>
                <w:color w:val="000000"/>
                <w:sz w:val="20"/>
                <w:szCs w:val="20"/>
                <w:rtl w:val="true"/>
                <w:lang w:bidi="he-IL"/>
              </w:rPr>
              <w:t xml:space="preserve">. </w:t>
            </w:r>
            <w:r>
              <w:rPr>
                <w:b w:val="false"/>
                <w:b w:val="false"/>
                <w:bCs w:val="false"/>
                <w:color w:val="000000"/>
                <w:sz w:val="20"/>
                <w:sz w:val="20"/>
                <w:szCs w:val="20"/>
                <w:rtl w:val="true"/>
                <w:lang w:bidi="he-IL"/>
              </w:rPr>
              <w:t xml:space="preserve">רבן גמליאל אומר שעל כל שבעת המינים אומר </w:t>
            </w:r>
            <w:r>
              <w:rPr>
                <w:b/>
                <w:b/>
                <w:bCs/>
                <w:color w:val="000000"/>
                <w:sz w:val="20"/>
                <w:sz w:val="20"/>
                <w:szCs w:val="20"/>
                <w:rtl w:val="true"/>
                <w:lang w:bidi="he-IL"/>
              </w:rPr>
              <w:t>ברכת המזון</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כיון שנכתב קרוב לחיוב ברכת המזון</w:t>
            </w:r>
            <w:r>
              <w:rPr>
                <w:b w:val="false"/>
                <w:bCs w:val="false"/>
                <w:color w:val="000000"/>
                <w:sz w:val="20"/>
                <w:szCs w:val="20"/>
                <w:rtl w:val="true"/>
                <w:lang w:bidi="he-IL"/>
              </w:rPr>
              <w:t>.</w:t>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c>
          <w:tcPr>
            <w:tcW w:w="1603" w:type="dxa"/>
            <w:gridSpan w:val="3"/>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פירות הארץ</w:t>
            </w:r>
          </w:p>
        </w:tc>
        <w:tc>
          <w:tcPr>
            <w:tcW w:w="1891" w:type="dxa"/>
            <w:gridSpan w:val="5"/>
            <w:tcBorders>
              <w:left w:val="single" w:sz="4" w:space="0" w:color="000000"/>
              <w:bottom w:val="single" w:sz="4" w:space="0" w:color="000000"/>
            </w:tcBorders>
          </w:tcPr>
          <w:p>
            <w:pPr>
              <w:pStyle w:val="TableContents"/>
              <w:widowControl w:val="false"/>
              <w:bidi w:val="1"/>
              <w:jc w:val="left"/>
              <w:rPr>
                <w:color w:val="000000"/>
              </w:rPr>
            </w:pPr>
            <w:r>
              <w:rPr>
                <w:color w:val="000000"/>
                <w:sz w:val="20"/>
                <w:sz w:val="20"/>
                <w:szCs w:val="20"/>
                <w:rtl w:val="true"/>
                <w:lang w:bidi="he-IL"/>
              </w:rPr>
              <w:t>כל פירות ארץ</w:t>
            </w:r>
            <w:r>
              <w:rPr>
                <w:color w:val="000000"/>
                <w:sz w:val="20"/>
                <w:szCs w:val="20"/>
                <w:rtl w:val="true"/>
                <w:lang w:bidi="he-IL"/>
              </w:rPr>
              <w:t>.</w:t>
            </w:r>
          </w:p>
          <w:p>
            <w:pPr>
              <w:pStyle w:val="TableContents"/>
              <w:widowControl w:val="false"/>
              <w:bidi w:val="1"/>
              <w:jc w:val="left"/>
              <w:rPr>
                <w:sz w:val="16"/>
                <w:szCs w:val="16"/>
              </w:rPr>
            </w:pPr>
            <w:r>
              <w:rPr>
                <w:color w:val="000000"/>
                <w:sz w:val="16"/>
                <w:szCs w:val="16"/>
                <w:rtl w:val="true"/>
                <w:lang w:bidi="he-IL"/>
              </w:rPr>
              <w:t>(</w:t>
            </w:r>
            <w:r>
              <w:rPr>
                <w:color w:val="000000"/>
                <w:sz w:val="16"/>
                <w:sz w:val="16"/>
                <w:szCs w:val="16"/>
                <w:rtl w:val="true"/>
                <w:lang w:bidi="he-IL"/>
              </w:rPr>
              <w:t>בכלל זה הוא אף דבר שבא ממה שיוצא מן האילן</w:t>
            </w:r>
            <w:r>
              <w:rPr>
                <w:color w:val="000000"/>
                <w:sz w:val="16"/>
                <w:szCs w:val="16"/>
                <w:rtl w:val="true"/>
                <w:lang w:bidi="he-IL"/>
              </w:rPr>
              <w:t xml:space="preserve">, </w:t>
            </w:r>
            <w:r>
              <w:rPr>
                <w:color w:val="000000"/>
                <w:sz w:val="16"/>
                <w:sz w:val="16"/>
                <w:szCs w:val="16"/>
                <w:rtl w:val="true"/>
                <w:lang w:bidi="he-IL"/>
              </w:rPr>
              <w:t>אבל לא כל דבר</w:t>
            </w:r>
            <w:r>
              <w:rPr>
                <w:color w:val="000000"/>
                <w:sz w:val="16"/>
                <w:szCs w:val="16"/>
                <w:rtl w:val="true"/>
                <w:lang w:bidi="he-IL"/>
              </w:rPr>
              <w:t xml:space="preserve">. </w:t>
            </w:r>
            <w:r>
              <w:rPr>
                <w:color w:val="000000"/>
                <w:sz w:val="16"/>
                <w:sz w:val="16"/>
                <w:szCs w:val="16"/>
                <w:rtl w:val="true"/>
                <w:lang w:bidi="he-IL"/>
              </w:rPr>
              <w:t>יש שני יוצאים מן הכלל</w:t>
            </w:r>
            <w:r>
              <w:rPr>
                <w:color w:val="000000"/>
                <w:sz w:val="16"/>
                <w:szCs w:val="16"/>
                <w:rtl w:val="true"/>
                <w:lang w:bidi="he-IL"/>
              </w:rPr>
              <w:t>:</w:t>
            </w:r>
          </w:p>
          <w:p>
            <w:pPr>
              <w:pStyle w:val="TableContents"/>
              <w:widowControl w:val="false"/>
              <w:numPr>
                <w:ilvl w:val="0"/>
                <w:numId w:val="3"/>
              </w:numPr>
              <w:bidi w:val="1"/>
              <w:jc w:val="left"/>
              <w:rPr>
                <w:sz w:val="16"/>
                <w:szCs w:val="16"/>
              </w:rPr>
            </w:pPr>
            <w:r>
              <w:rPr>
                <w:color w:val="000000"/>
                <w:sz w:val="16"/>
                <w:sz w:val="16"/>
                <w:szCs w:val="16"/>
                <w:rtl w:val="true"/>
                <w:lang w:bidi="he-IL"/>
              </w:rPr>
              <w:t>פ</w:t>
            </w:r>
            <w:r>
              <w:rPr>
                <w:color w:val="000000"/>
                <w:sz w:val="16"/>
                <w:sz w:val="16"/>
                <w:szCs w:val="16"/>
                <w:rtl w:val="true"/>
                <w:lang w:bidi="he-IL"/>
              </w:rPr>
              <w:t>ת</w:t>
            </w:r>
          </w:p>
          <w:p>
            <w:pPr>
              <w:pStyle w:val="TableContents"/>
              <w:widowControl w:val="false"/>
              <w:numPr>
                <w:ilvl w:val="0"/>
                <w:numId w:val="2"/>
              </w:numPr>
              <w:bidi w:val="1"/>
              <w:jc w:val="left"/>
              <w:rPr>
                <w:sz w:val="16"/>
                <w:szCs w:val="16"/>
              </w:rPr>
            </w:pPr>
            <w:r>
              <w:rPr>
                <w:color w:val="000000"/>
                <w:sz w:val="16"/>
                <w:sz w:val="16"/>
                <w:szCs w:val="16"/>
                <w:rtl w:val="true"/>
                <w:lang w:bidi="he-IL"/>
              </w:rPr>
              <w:t xml:space="preserve">מה שיש לו עוד מעלה </w:t>
            </w:r>
            <w:r>
              <w:rPr>
                <w:color w:val="000000"/>
                <w:sz w:val="16"/>
                <w:szCs w:val="16"/>
                <w:rtl w:val="true"/>
                <w:lang w:bidi="he-IL"/>
              </w:rPr>
              <w:t>(</w:t>
            </w:r>
            <w:r>
              <w:rPr>
                <w:color w:val="000000"/>
                <w:sz w:val="16"/>
                <w:sz w:val="16"/>
                <w:szCs w:val="16"/>
                <w:rtl w:val="true"/>
                <w:lang w:bidi="he-IL"/>
              </w:rPr>
              <w:t>אפשר לעשות אותו יותר טוב</w:t>
            </w:r>
            <w:r>
              <w:rPr>
                <w:color w:val="000000"/>
                <w:sz w:val="16"/>
                <w:szCs w:val="16"/>
                <w:rtl w:val="true"/>
                <w:lang w:bidi="he-IL"/>
              </w:rPr>
              <w:t xml:space="preserve">). </w:t>
            </w:r>
            <w:r>
              <w:rPr>
                <w:color w:val="000000"/>
                <w:sz w:val="16"/>
                <w:sz w:val="16"/>
                <w:szCs w:val="16"/>
                <w:rtl w:val="true"/>
                <w:lang w:bidi="he-IL"/>
              </w:rPr>
              <w:t>חולקים בזה אמוראים</w:t>
            </w:r>
            <w:r>
              <w:rPr>
                <w:color w:val="000000"/>
                <w:sz w:val="16"/>
                <w:szCs w:val="16"/>
                <w:rtl w:val="true"/>
                <w:lang w:bidi="he-IL"/>
              </w:rPr>
              <w:t>.</w:t>
            </w:r>
          </w:p>
          <w:p>
            <w:pPr>
              <w:pStyle w:val="TableContents"/>
              <w:widowControl w:val="false"/>
              <w:numPr>
                <w:ilvl w:val="0"/>
                <w:numId w:val="2"/>
              </w:numPr>
              <w:bidi w:val="1"/>
              <w:jc w:val="left"/>
              <w:rPr>
                <w:sz w:val="16"/>
                <w:szCs w:val="16"/>
              </w:rPr>
            </w:pPr>
            <w:r>
              <w:rPr>
                <w:color w:val="000000"/>
                <w:sz w:val="16"/>
                <w:sz w:val="16"/>
                <w:szCs w:val="16"/>
                <w:rtl w:val="true"/>
                <w:lang w:bidi="he-IL"/>
              </w:rPr>
              <w:t xml:space="preserve">מה שנחשב רק זיעה מן הפרי </w:t>
            </w:r>
            <w:r>
              <w:rPr>
                <w:color w:val="000000"/>
                <w:sz w:val="16"/>
                <w:szCs w:val="16"/>
                <w:rtl w:val="true"/>
                <w:lang w:bidi="he-IL"/>
              </w:rPr>
              <w:t>(</w:t>
            </w:r>
            <w:r>
              <w:rPr>
                <w:color w:val="000000"/>
                <w:sz w:val="16"/>
                <w:sz w:val="16"/>
                <w:szCs w:val="16"/>
                <w:rtl w:val="true"/>
                <w:lang w:bidi="he-IL"/>
              </w:rPr>
              <w:t>כמו מימיו</w:t>
            </w:r>
            <w:r>
              <w:rPr>
                <w:color w:val="000000"/>
                <w:sz w:val="16"/>
                <w:szCs w:val="16"/>
                <w:rtl w:val="true"/>
                <w:lang w:bidi="he-IL"/>
              </w:rPr>
              <w:t>).</w:t>
            </w:r>
          </w:p>
          <w:p>
            <w:pPr>
              <w:pStyle w:val="TableContents"/>
              <w:widowControl w:val="false"/>
              <w:numPr>
                <w:ilvl w:val="0"/>
                <w:numId w:val="2"/>
              </w:numPr>
              <w:bidi w:val="1"/>
              <w:jc w:val="left"/>
              <w:rPr>
                <w:sz w:val="16"/>
                <w:szCs w:val="16"/>
              </w:rPr>
            </w:pPr>
            <w:r>
              <w:rPr>
                <w:color w:val="000000"/>
                <w:sz w:val="16"/>
                <w:sz w:val="16"/>
                <w:szCs w:val="16"/>
                <w:rtl w:val="true"/>
                <w:lang w:bidi="he-IL"/>
              </w:rPr>
              <w:t>שלקות</w:t>
            </w:r>
            <w:r>
              <w:rPr>
                <w:color w:val="000000"/>
                <w:sz w:val="16"/>
                <w:szCs w:val="16"/>
                <w:rtl w:val="true"/>
                <w:lang w:bidi="he-IL"/>
              </w:rPr>
              <w:t>. (</w:t>
            </w:r>
            <w:r>
              <w:rPr>
                <w:color w:val="000000"/>
                <w:sz w:val="16"/>
                <w:sz w:val="16"/>
                <w:szCs w:val="16"/>
                <w:rtl w:val="true"/>
                <w:lang w:bidi="he-IL"/>
              </w:rPr>
              <w:t>לכאו’</w:t>
            </w:r>
            <w:r>
              <w:rPr>
                <w:color w:val="000000"/>
                <w:sz w:val="16"/>
                <w:szCs w:val="16"/>
                <w:rtl w:val="true"/>
                <w:lang w:bidi="he-IL"/>
              </w:rPr>
              <w:t xml:space="preserve">, </w:t>
            </w:r>
            <w:r>
              <w:rPr>
                <w:color w:val="000000"/>
                <w:sz w:val="16"/>
                <w:sz w:val="16"/>
                <w:szCs w:val="16"/>
                <w:rtl w:val="true"/>
                <w:lang w:bidi="he-IL"/>
              </w:rPr>
              <w:t>הכוונה הוא פירות שנשתנו לרע</w:t>
            </w:r>
            <w:r>
              <w:rPr>
                <w:color w:val="000000"/>
                <w:sz w:val="16"/>
                <w:szCs w:val="16"/>
                <w:rtl w:val="true"/>
                <w:lang w:bidi="he-IL"/>
              </w:rPr>
              <w:t>.)</w:t>
            </w:r>
            <w:r>
              <w:rPr>
                <w:rStyle w:val="EndnoteAnchor"/>
                <w:color w:val="000000"/>
                <w:sz w:val="16"/>
                <w:szCs w:val="16"/>
                <w:rtl w:val="true"/>
                <w:lang w:bidi="he-IL"/>
              </w:rPr>
              <w:endnoteReference w:id="5"/>
            </w:r>
            <w:r>
              <w:rPr>
                <w:color w:val="000000"/>
                <w:sz w:val="16"/>
                <w:szCs w:val="16"/>
                <w:rtl w:val="true"/>
                <w:lang w:bidi="he-IL"/>
              </w:rPr>
              <w:t>)</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בורא פרי האדמה</w:t>
            </w:r>
          </w:p>
        </w:tc>
        <w:tc>
          <w:tcPr>
            <w:tcW w:w="2609" w:type="dxa"/>
            <w:tcBorders>
              <w:left w:val="single" w:sz="4" w:space="0" w:color="000000"/>
              <w:bottom w:val="single" w:sz="4" w:space="0" w:color="000000"/>
            </w:tcBorders>
          </w:tcPr>
          <w:p>
            <w:pPr>
              <w:pStyle w:val="TableContents"/>
              <w:widowControl w:val="false"/>
              <w:bidi w:val="1"/>
              <w:jc w:val="left"/>
              <w:rPr>
                <w:b/>
                <w:bCs/>
              </w:rPr>
            </w:pPr>
            <w:r>
              <w:rPr>
                <w:b/>
                <w:b/>
                <w:bCs/>
                <w:color w:val="3A1EC9"/>
                <w:sz w:val="20"/>
                <w:sz w:val="20"/>
                <w:szCs w:val="20"/>
                <w:rtl w:val="true"/>
                <w:lang w:bidi="he-IL"/>
              </w:rPr>
              <w:t>בורא נפשות רבות</w:t>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c>
          <w:tcPr>
            <w:tcW w:w="3494" w:type="dxa"/>
            <w:gridSpan w:val="8"/>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ירקות</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val="false"/>
                <w:b w:val="false"/>
                <w:bCs w:val="false"/>
                <w:color w:val="000000"/>
                <w:sz w:val="20"/>
                <w:sz w:val="20"/>
                <w:szCs w:val="20"/>
                <w:rtl w:val="true"/>
                <w:lang w:bidi="he-IL"/>
              </w:rPr>
              <w:t xml:space="preserve">רבנן אומרים שאומר </w:t>
            </w:r>
            <w:r>
              <w:rPr>
                <w:b/>
                <w:b/>
                <w:bCs/>
                <w:color w:val="000000"/>
                <w:sz w:val="20"/>
                <w:sz w:val="20"/>
                <w:szCs w:val="20"/>
                <w:rtl w:val="true"/>
                <w:lang w:bidi="he-IL"/>
              </w:rPr>
              <w:t>בורא פרי האדמה</w:t>
            </w:r>
            <w:r>
              <w:rPr>
                <w:b w:val="false"/>
                <w:b w:val="false"/>
                <w:bCs w:val="false"/>
                <w:color w:val="000000"/>
                <w:sz w:val="20"/>
                <w:sz w:val="20"/>
                <w:szCs w:val="20"/>
                <w:rtl w:val="true"/>
                <w:lang w:bidi="he-IL"/>
              </w:rPr>
              <w:t xml:space="preserve"> ורבי יהודה אומר שאומרים </w:t>
            </w:r>
            <w:r>
              <w:rPr>
                <w:b/>
                <w:b/>
                <w:bCs/>
                <w:color w:val="000000"/>
                <w:sz w:val="20"/>
                <w:sz w:val="20"/>
                <w:szCs w:val="20"/>
                <w:rtl w:val="true"/>
                <w:lang w:bidi="he-IL"/>
              </w:rPr>
              <w:t xml:space="preserve">בורא מיני דשאים </w:t>
            </w:r>
            <w:r>
              <w:rPr>
                <w:b w:val="false"/>
                <w:bCs w:val="false"/>
                <w:color w:val="000000"/>
                <w:sz w:val="20"/>
                <w:szCs w:val="20"/>
                <w:rtl w:val="true"/>
                <w:lang w:bidi="he-IL"/>
              </w:rPr>
              <w:t>(</w:t>
            </w:r>
            <w:r>
              <w:rPr>
                <w:b w:val="false"/>
                <w:b w:val="false"/>
                <w:bCs w:val="false"/>
                <w:color w:val="000000"/>
                <w:sz w:val="20"/>
                <w:sz w:val="20"/>
                <w:szCs w:val="20"/>
                <w:rtl w:val="true"/>
                <w:lang w:bidi="he-IL"/>
              </w:rPr>
              <w:t>לומד כן ממה שיש ענין לומר בכל יום מעין המאורע</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הלכה כרבנן</w:t>
            </w:r>
            <w:r>
              <w:rPr>
                <w:b w:val="false"/>
                <w:bCs w:val="false"/>
                <w:color w:val="000000"/>
                <w:sz w:val="20"/>
                <w:szCs w:val="20"/>
                <w:rtl w:val="true"/>
                <w:lang w:bidi="he-IL"/>
              </w:rPr>
              <w:t>.</w:t>
            </w:r>
          </w:p>
        </w:tc>
        <w:tc>
          <w:tcPr>
            <w:tcW w:w="2609" w:type="dxa"/>
            <w:tcBorders>
              <w:left w:val="single" w:sz="4" w:space="0" w:color="000000"/>
              <w:bottom w:val="single" w:sz="4" w:space="0" w:color="000000"/>
            </w:tcBorders>
          </w:tcPr>
          <w:p>
            <w:pPr>
              <w:pStyle w:val="TableContents"/>
              <w:widowControl w:val="false"/>
              <w:bidi w:val="1"/>
              <w:jc w:val="left"/>
              <w:rPr>
                <w:color w:val="3A1EC9"/>
                <w:sz w:val="20"/>
                <w:szCs w:val="20"/>
                <w:lang w:bidi="he-IL"/>
              </w:rPr>
            </w:pPr>
            <w:r>
              <w:rPr>
                <w:color w:val="000000"/>
                <w:sz w:val="20"/>
                <w:sz w:val="20"/>
                <w:szCs w:val="20"/>
                <w:rtl w:val="true"/>
                <w:lang w:bidi="he-IL"/>
              </w:rPr>
              <w:t>רב יצחק בר אבדימי אמר ש</w:t>
            </w:r>
            <w:r>
              <w:rPr>
                <w:b/>
                <w:b/>
                <w:bCs/>
                <w:color w:val="000000"/>
                <w:sz w:val="20"/>
                <w:sz w:val="20"/>
                <w:szCs w:val="20"/>
                <w:rtl w:val="true"/>
                <w:lang w:bidi="he-IL"/>
              </w:rPr>
              <w:t>אין מברכים עליו</w:t>
            </w:r>
            <w:r>
              <w:rPr>
                <w:b/>
                <w:bCs/>
                <w:color w:val="000000"/>
                <w:sz w:val="20"/>
                <w:szCs w:val="20"/>
                <w:rtl w:val="true"/>
                <w:lang w:bidi="he-IL"/>
              </w:rPr>
              <w:t xml:space="preserve">. </w:t>
            </w:r>
            <w:r>
              <w:rPr>
                <w:b w:val="false"/>
                <w:b w:val="false"/>
                <w:bCs w:val="false"/>
                <w:color w:val="000000"/>
                <w:sz w:val="20"/>
                <w:sz w:val="20"/>
                <w:szCs w:val="20"/>
                <w:rtl w:val="true"/>
                <w:lang w:bidi="he-IL"/>
              </w:rPr>
              <w:t xml:space="preserve">רב פפא  ורב יצחק אומר שהוא </w:t>
            </w:r>
            <w:r>
              <w:rPr>
                <w:b/>
                <w:b/>
                <w:bCs/>
                <w:color w:val="000000"/>
                <w:sz w:val="20"/>
                <w:sz w:val="20"/>
                <w:szCs w:val="20"/>
                <w:rtl w:val="true"/>
                <w:lang w:bidi="he-IL"/>
              </w:rPr>
              <w:t>בורא נפשות</w:t>
            </w:r>
            <w:r>
              <w:rPr>
                <w:b/>
                <w:bCs/>
                <w:color w:val="000000"/>
                <w:sz w:val="20"/>
                <w:szCs w:val="20"/>
                <w:rtl w:val="true"/>
                <w:lang w:bidi="he-IL"/>
              </w:rPr>
              <w:t>.</w:t>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c>
          <w:tcPr>
            <w:tcW w:w="3494" w:type="dxa"/>
            <w:gridSpan w:val="8"/>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שמן זית</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color w:val="000000"/>
                <w:sz w:val="20"/>
                <w:sz w:val="20"/>
                <w:szCs w:val="20"/>
                <w:rtl w:val="true"/>
                <w:lang w:bidi="he-IL"/>
              </w:rPr>
              <w:t>מזכיר גמרא שלש אופנים לאכלו</w:t>
            </w:r>
            <w:r>
              <w:rPr>
                <w:color w:val="000000"/>
                <w:sz w:val="20"/>
                <w:szCs w:val="20"/>
                <w:rtl w:val="true"/>
                <w:lang w:bidi="he-IL"/>
              </w:rPr>
              <w:t>:</w:t>
            </w:r>
          </w:p>
          <w:p>
            <w:pPr>
              <w:pStyle w:val="TableContents"/>
              <w:widowControl w:val="false"/>
              <w:bidi w:val="1"/>
              <w:jc w:val="left"/>
              <w:rPr>
                <w:color w:val="000000"/>
              </w:rPr>
            </w:pPr>
            <w:r>
              <w:rPr>
                <w:color w:val="000000"/>
                <w:sz w:val="20"/>
                <w:sz w:val="20"/>
                <w:szCs w:val="20"/>
                <w:rtl w:val="true"/>
                <w:lang w:bidi="he-IL"/>
              </w:rPr>
              <w:t>א</w:t>
            </w:r>
            <w:r>
              <w:rPr>
                <w:color w:val="000000"/>
                <w:sz w:val="20"/>
                <w:szCs w:val="20"/>
                <w:rtl w:val="true"/>
                <w:lang w:bidi="he-IL"/>
              </w:rPr>
              <w:t xml:space="preserve">. </w:t>
            </w:r>
            <w:r>
              <w:rPr>
                <w:color w:val="000000"/>
                <w:sz w:val="20"/>
                <w:sz w:val="20"/>
                <w:szCs w:val="20"/>
                <w:rtl w:val="true"/>
                <w:lang w:bidi="he-IL"/>
              </w:rPr>
              <w:t>בפני עצמו</w:t>
            </w:r>
            <w:r>
              <w:rPr>
                <w:color w:val="000000"/>
                <w:sz w:val="20"/>
                <w:szCs w:val="20"/>
                <w:rtl w:val="true"/>
                <w:lang w:bidi="he-IL"/>
              </w:rPr>
              <w:t xml:space="preserve">. </w:t>
            </w:r>
            <w:r>
              <w:rPr>
                <w:color w:val="000000"/>
                <w:sz w:val="20"/>
                <w:sz w:val="20"/>
                <w:szCs w:val="20"/>
                <w:rtl w:val="true"/>
                <w:lang w:bidi="he-IL"/>
              </w:rPr>
              <w:t xml:space="preserve">כיון שמזיק לעצמו </w:t>
            </w:r>
            <w:r>
              <w:rPr>
                <w:b/>
                <w:b/>
                <w:bCs/>
                <w:i w:val="false"/>
                <w:i w:val="false"/>
                <w:iCs w:val="false"/>
                <w:color w:val="000000"/>
                <w:sz w:val="20"/>
                <w:sz w:val="20"/>
                <w:szCs w:val="20"/>
                <w:rtl w:val="true"/>
                <w:lang w:bidi="he-IL"/>
              </w:rPr>
              <w:t>אינו</w:t>
            </w:r>
            <w:r>
              <w:rPr>
                <w:b/>
                <w:b/>
                <w:bCs/>
                <w:color w:val="000000"/>
                <w:sz w:val="20"/>
                <w:sz w:val="20"/>
                <w:szCs w:val="20"/>
                <w:rtl w:val="true"/>
                <w:lang w:bidi="he-IL"/>
              </w:rPr>
              <w:t xml:space="preserve"> </w:t>
            </w:r>
            <w:r>
              <w:rPr>
                <w:b/>
                <w:b/>
                <w:bCs/>
                <w:i w:val="false"/>
                <w:i w:val="false"/>
                <w:iCs w:val="false"/>
                <w:color w:val="000000"/>
                <w:sz w:val="20"/>
                <w:sz w:val="20"/>
                <w:szCs w:val="20"/>
                <w:rtl w:val="true"/>
                <w:lang w:bidi="he-IL"/>
              </w:rPr>
              <w:t>צריך</w:t>
            </w:r>
            <w:r>
              <w:rPr>
                <w:b/>
                <w:b/>
                <w:bCs/>
                <w:color w:val="000000"/>
                <w:sz w:val="20"/>
                <w:sz w:val="20"/>
                <w:szCs w:val="20"/>
                <w:rtl w:val="true"/>
                <w:lang w:bidi="he-IL"/>
              </w:rPr>
              <w:t xml:space="preserve"> </w:t>
            </w:r>
            <w:r>
              <w:rPr>
                <w:b/>
                <w:b/>
                <w:bCs/>
                <w:i w:val="false"/>
                <w:i w:val="false"/>
                <w:iCs w:val="false"/>
                <w:color w:val="000000"/>
                <w:sz w:val="20"/>
                <w:sz w:val="20"/>
                <w:szCs w:val="20"/>
                <w:rtl w:val="true"/>
                <w:lang w:bidi="he-IL"/>
              </w:rPr>
              <w:t>ברכה</w:t>
            </w:r>
            <w:r>
              <w:rPr>
                <w:b w:val="false"/>
                <w:bCs w:val="false"/>
                <w:color w:val="000000"/>
                <w:sz w:val="20"/>
                <w:szCs w:val="20"/>
                <w:rtl w:val="true"/>
                <w:lang w:bidi="he-IL"/>
              </w:rPr>
              <w:t>.</w:t>
            </w:r>
          </w:p>
          <w:p>
            <w:pPr>
              <w:pStyle w:val="TableContents"/>
              <w:widowControl w:val="false"/>
              <w:bidi w:val="1"/>
              <w:jc w:val="left"/>
              <w:rPr>
                <w:color w:val="000000"/>
              </w:rPr>
            </w:pPr>
            <w:r>
              <w:rPr>
                <w:b w:val="false"/>
                <w:b w:val="false"/>
                <w:bCs w:val="false"/>
                <w:color w:val="000000"/>
                <w:sz w:val="20"/>
                <w:sz w:val="20"/>
                <w:szCs w:val="20"/>
                <w:rtl w:val="true"/>
                <w:lang w:bidi="he-IL"/>
              </w:rPr>
              <w:t>ב</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עם לחם או אניגרון</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כיון שהוא טפל ללחם</w:t>
            </w:r>
            <w:r>
              <w:rPr>
                <w:b w:val="false"/>
                <w:bCs w:val="false"/>
                <w:color w:val="000000"/>
                <w:sz w:val="20"/>
                <w:szCs w:val="20"/>
                <w:rtl w:val="true"/>
                <w:lang w:bidi="he-IL"/>
              </w:rPr>
              <w:t xml:space="preserve">, </w:t>
            </w:r>
            <w:r>
              <w:rPr>
                <w:b/>
                <w:b/>
                <w:bCs/>
                <w:i w:val="false"/>
                <w:i w:val="false"/>
                <w:iCs w:val="false"/>
                <w:color w:val="000000"/>
                <w:sz w:val="20"/>
                <w:sz w:val="20"/>
                <w:szCs w:val="20"/>
                <w:rtl w:val="true"/>
                <w:lang w:bidi="he-IL"/>
              </w:rPr>
              <w:t>אינו</w:t>
            </w:r>
            <w:r>
              <w:rPr>
                <w:b/>
                <w:b/>
                <w:bCs/>
                <w:color w:val="000000"/>
                <w:sz w:val="20"/>
                <w:sz w:val="20"/>
                <w:szCs w:val="20"/>
                <w:rtl w:val="true"/>
                <w:lang w:bidi="he-IL"/>
              </w:rPr>
              <w:t xml:space="preserve"> </w:t>
            </w:r>
            <w:r>
              <w:rPr>
                <w:b/>
                <w:b/>
                <w:bCs/>
                <w:i w:val="false"/>
                <w:i w:val="false"/>
                <w:iCs w:val="false"/>
                <w:color w:val="000000"/>
                <w:sz w:val="20"/>
                <w:sz w:val="20"/>
                <w:szCs w:val="20"/>
                <w:rtl w:val="true"/>
                <w:lang w:bidi="he-IL"/>
              </w:rPr>
              <w:t>צריך</w:t>
            </w:r>
            <w:r>
              <w:rPr>
                <w:b/>
                <w:b/>
                <w:bCs/>
                <w:color w:val="000000"/>
                <w:sz w:val="20"/>
                <w:sz w:val="20"/>
                <w:szCs w:val="20"/>
                <w:rtl w:val="true"/>
                <w:lang w:bidi="he-IL"/>
              </w:rPr>
              <w:t xml:space="preserve"> </w:t>
            </w:r>
            <w:r>
              <w:rPr>
                <w:b/>
                <w:b/>
                <w:bCs/>
                <w:i w:val="false"/>
                <w:i w:val="false"/>
                <w:iCs w:val="false"/>
                <w:color w:val="000000"/>
                <w:sz w:val="20"/>
                <w:sz w:val="20"/>
                <w:szCs w:val="20"/>
                <w:rtl w:val="true"/>
                <w:lang w:bidi="he-IL"/>
              </w:rPr>
              <w:t>ברכה</w:t>
            </w:r>
            <w:r>
              <w:rPr>
                <w:b w:val="false"/>
                <w:bCs w:val="false"/>
                <w:i/>
                <w:iCs/>
                <w:color w:val="000000"/>
                <w:sz w:val="20"/>
                <w:szCs w:val="20"/>
                <w:rtl w:val="true"/>
                <w:lang w:bidi="he-IL"/>
              </w:rPr>
              <w:t>.</w:t>
            </w:r>
          </w:p>
          <w:p>
            <w:pPr>
              <w:pStyle w:val="TableContents"/>
              <w:widowControl w:val="false"/>
              <w:bidi w:val="1"/>
              <w:jc w:val="left"/>
              <w:rPr>
                <w:color w:val="000000"/>
              </w:rPr>
            </w:pPr>
            <w:r>
              <w:rPr>
                <w:b w:val="false"/>
                <w:b w:val="false"/>
                <w:bCs w:val="false"/>
                <w:color w:val="000000"/>
                <w:sz w:val="20"/>
                <w:sz w:val="20"/>
                <w:szCs w:val="20"/>
                <w:rtl w:val="true"/>
                <w:lang w:bidi="he-IL"/>
              </w:rPr>
              <w:t>ג</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לרפואת גרונו</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עם מעט אניגרון</w:t>
            </w:r>
            <w:r>
              <w:rPr>
                <w:b w:val="false"/>
                <w:bCs w:val="false"/>
                <w:color w:val="000000"/>
                <w:sz w:val="20"/>
                <w:szCs w:val="20"/>
                <w:rtl w:val="true"/>
                <w:lang w:bidi="he-IL"/>
              </w:rPr>
              <w:t xml:space="preserve">. </w:t>
            </w:r>
            <w:r>
              <w:rPr>
                <w:b/>
                <w:b/>
                <w:bCs/>
                <w:i w:val="false"/>
                <w:i w:val="false"/>
                <w:iCs w:val="false"/>
                <w:color w:val="000000"/>
                <w:sz w:val="20"/>
                <w:sz w:val="20"/>
                <w:szCs w:val="20"/>
                <w:rtl w:val="true"/>
                <w:lang w:bidi="he-IL"/>
              </w:rPr>
              <w:t>מברך</w:t>
            </w:r>
            <w:r>
              <w:rPr>
                <w:b/>
                <w:b/>
                <w:bCs/>
                <w:color w:val="000000"/>
                <w:sz w:val="20"/>
                <w:sz w:val="20"/>
                <w:szCs w:val="20"/>
                <w:rtl w:val="true"/>
                <w:lang w:bidi="he-IL"/>
              </w:rPr>
              <w:t xml:space="preserve"> </w:t>
            </w:r>
            <w:r>
              <w:rPr>
                <w:b/>
                <w:b/>
                <w:bCs/>
                <w:i w:val="false"/>
                <w:i w:val="false"/>
                <w:iCs w:val="false"/>
                <w:color w:val="000000"/>
                <w:sz w:val="20"/>
                <w:sz w:val="20"/>
                <w:szCs w:val="20"/>
                <w:rtl w:val="true"/>
                <w:lang w:bidi="he-IL"/>
              </w:rPr>
              <w:t>בורא</w:t>
            </w:r>
            <w:r>
              <w:rPr>
                <w:b/>
                <w:b/>
                <w:bCs/>
                <w:color w:val="000000"/>
                <w:sz w:val="20"/>
                <w:sz w:val="20"/>
                <w:szCs w:val="20"/>
                <w:rtl w:val="true"/>
                <w:lang w:bidi="he-IL"/>
              </w:rPr>
              <w:t xml:space="preserve"> </w:t>
            </w:r>
            <w:r>
              <w:rPr>
                <w:b/>
                <w:b/>
                <w:bCs/>
                <w:i w:val="false"/>
                <w:i w:val="false"/>
                <w:iCs w:val="false"/>
                <w:color w:val="000000"/>
                <w:sz w:val="20"/>
                <w:sz w:val="20"/>
                <w:szCs w:val="20"/>
                <w:rtl w:val="true"/>
                <w:lang w:bidi="he-IL"/>
              </w:rPr>
              <w:t>פרי</w:t>
            </w:r>
            <w:r>
              <w:rPr>
                <w:b/>
                <w:b/>
                <w:bCs/>
                <w:color w:val="000000"/>
                <w:sz w:val="20"/>
                <w:sz w:val="20"/>
                <w:szCs w:val="20"/>
                <w:rtl w:val="true"/>
                <w:lang w:bidi="he-IL"/>
              </w:rPr>
              <w:t xml:space="preserve"> </w:t>
            </w:r>
            <w:r>
              <w:rPr>
                <w:b/>
                <w:b/>
                <w:bCs/>
                <w:i w:val="false"/>
                <w:i w:val="false"/>
                <w:iCs w:val="false"/>
                <w:color w:val="000000"/>
                <w:sz w:val="20"/>
                <w:sz w:val="20"/>
                <w:szCs w:val="20"/>
                <w:rtl w:val="true"/>
                <w:lang w:bidi="he-IL"/>
              </w:rPr>
              <w:t>העץ</w:t>
            </w:r>
            <w:r>
              <w:rPr>
                <w:b w:val="false"/>
                <w:bCs w:val="false"/>
                <w:color w:val="000000"/>
                <w:sz w:val="20"/>
                <w:szCs w:val="20"/>
                <w:rtl w:val="true"/>
                <w:lang w:bidi="he-IL"/>
              </w:rPr>
              <w:t>.</w:t>
            </w:r>
          </w:p>
        </w:tc>
        <w:tc>
          <w:tcPr>
            <w:tcW w:w="2609" w:type="dxa"/>
            <w:vMerge w:val="restart"/>
            <w:tcBorders>
              <w:left w:val="single" w:sz="4" w:space="0" w:color="000000"/>
              <w:bottom w:val="single" w:sz="4" w:space="0" w:color="000000"/>
            </w:tcBorders>
          </w:tcPr>
          <w:p>
            <w:pPr>
              <w:pStyle w:val="TableContents"/>
              <w:widowControl w:val="false"/>
              <w:bidi w:val="1"/>
              <w:jc w:val="left"/>
              <w:rPr>
                <w:b w:val="false"/>
                <w:bCs w:val="false"/>
                <w:sz w:val="20"/>
                <w:szCs w:val="20"/>
                <w:lang w:bidi="he-IL"/>
              </w:rPr>
            </w:pPr>
            <w:r>
              <w:rPr>
                <w:b w:val="false"/>
                <w:bCs w:val="false"/>
                <w:sz w:val="20"/>
                <w:szCs w:val="20"/>
                <w:rtl w:val="true"/>
                <w:lang w:bidi="he-IL"/>
              </w:rPr>
            </w:r>
          </w:p>
        </w:tc>
        <w:tc>
          <w:tcPr>
            <w:tcW w:w="539" w:type="dxa"/>
            <w:tcBorders>
              <w:left w:val="single" w:sz="4" w:space="0" w:color="000000"/>
              <w:bottom w:val="single" w:sz="4" w:space="0" w:color="000000"/>
              <w:right w:val="single" w:sz="4" w:space="0" w:color="000000"/>
            </w:tcBorders>
          </w:tcPr>
          <w:p>
            <w:pPr>
              <w:pStyle w:val="TableContents"/>
              <w:widowControl w:val="false"/>
              <w:bidi w:val="1"/>
              <w:jc w:val="left"/>
              <w:rPr>
                <w:b/>
                <w:bCs/>
                <w:color w:val="069A2E"/>
              </w:rPr>
            </w:pPr>
            <w:r>
              <w:rPr>
                <w:b/>
                <w:b/>
                <w:bCs/>
                <w:color w:val="069A2E"/>
                <w:sz w:val="20"/>
                <w:sz w:val="20"/>
                <w:szCs w:val="20"/>
                <w:rtl w:val="true"/>
                <w:lang w:bidi="he-IL"/>
              </w:rPr>
              <w:t>לה</w:t>
            </w:r>
            <w:r>
              <w:rPr>
                <w:b/>
                <w:bCs/>
                <w:color w:val="069A2E"/>
                <w:sz w:val="20"/>
                <w:szCs w:val="20"/>
                <w:rtl w:val="true"/>
                <w:lang w:bidi="he-IL"/>
              </w:rPr>
              <w:t>:</w:t>
            </w:r>
          </w:p>
        </w:tc>
      </w:tr>
      <w:tr>
        <w:trPr/>
        <w:tc>
          <w:tcPr>
            <w:tcW w:w="1603" w:type="dxa"/>
            <w:gridSpan w:val="3"/>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קמחא דחיטי</w:t>
            </w:r>
          </w:p>
        </w:tc>
        <w:tc>
          <w:tcPr>
            <w:tcW w:w="1891" w:type="dxa"/>
            <w:gridSpan w:val="5"/>
            <w:vMerge w:val="restart"/>
            <w:tcBorders>
              <w:left w:val="single" w:sz="4" w:space="0" w:color="000000"/>
              <w:bottom w:val="single" w:sz="4" w:space="0" w:color="000000"/>
            </w:tcBorders>
          </w:tcPr>
          <w:p>
            <w:pPr>
              <w:pStyle w:val="TableContents"/>
              <w:widowControl w:val="false"/>
              <w:bidi w:val="1"/>
              <w:jc w:val="left"/>
              <w:rPr>
                <w:rFonts w:cs="Guttman Rashi"/>
                <w:i w:val="false"/>
                <w:i w:val="false"/>
                <w:iCs w:val="false"/>
              </w:rPr>
            </w:pPr>
            <w:r>
              <w:rPr>
                <w:rFonts w:cs="Guttman Rashi"/>
                <w:i w:val="false"/>
                <w:i w:val="false"/>
                <w:iCs w:val="false"/>
                <w:color w:val="000000"/>
                <w:sz w:val="20"/>
                <w:sz w:val="20"/>
                <w:szCs w:val="20"/>
                <w:rtl w:val="true"/>
                <w:lang w:bidi="he-IL"/>
              </w:rPr>
              <w:t>קמח כמו שהוא</w:t>
            </w:r>
            <w:r>
              <w:rPr>
                <w:rStyle w:val="EndnoteAnchor"/>
                <w:rFonts w:cs="Guttman Rashi"/>
                <w:i w:val="false"/>
                <w:i w:val="false"/>
                <w:iCs w:val="false"/>
                <w:color w:val="000000"/>
                <w:sz w:val="20"/>
                <w:sz w:val="20"/>
                <w:szCs w:val="20"/>
                <w:rtl w:val="true"/>
                <w:lang w:bidi="he-IL"/>
              </w:rPr>
              <w:endnoteReference w:id="6"/>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color w:val="000000"/>
                <w:sz w:val="20"/>
                <w:sz w:val="20"/>
                <w:szCs w:val="20"/>
                <w:rtl w:val="true"/>
                <w:lang w:bidi="he-IL"/>
              </w:rPr>
              <w:t xml:space="preserve">רב יהודה אומר שהוא </w:t>
            </w:r>
            <w:r>
              <w:rPr>
                <w:b/>
                <w:b/>
                <w:bCs/>
                <w:color w:val="000000"/>
                <w:sz w:val="20"/>
                <w:sz w:val="20"/>
                <w:szCs w:val="20"/>
                <w:rtl w:val="true"/>
                <w:lang w:bidi="he-IL"/>
              </w:rPr>
              <w:t>בורא פרי האדמה</w:t>
            </w:r>
            <w:r>
              <w:rPr>
                <w:b w:val="false"/>
                <w:b w:val="false"/>
                <w:bCs w:val="false"/>
                <w:color w:val="000000"/>
                <w:sz w:val="20"/>
                <w:sz w:val="20"/>
                <w:szCs w:val="20"/>
                <w:rtl w:val="true"/>
                <w:lang w:bidi="he-IL"/>
              </w:rPr>
              <w:t xml:space="preserve"> </w:t>
            </w:r>
            <w:r>
              <w:rPr>
                <w:b w:val="false"/>
                <w:bCs w:val="false"/>
                <w:color w:val="000000"/>
                <w:sz w:val="20"/>
                <w:szCs w:val="20"/>
                <w:rtl w:val="true"/>
                <w:lang w:bidi="he-IL"/>
              </w:rPr>
              <w:t>(</w:t>
            </w:r>
            <w:r>
              <w:rPr>
                <w:b w:val="false"/>
                <w:b w:val="false"/>
                <w:bCs w:val="false"/>
                <w:color w:val="000000"/>
                <w:sz w:val="20"/>
                <w:sz w:val="20"/>
                <w:szCs w:val="20"/>
                <w:rtl w:val="true"/>
                <w:lang w:bidi="he-IL"/>
              </w:rPr>
              <w:t>אף ששינהו ממה שהיה</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ולרע </w:t>
            </w:r>
            <w:r>
              <w:rPr>
                <w:b w:val="false"/>
                <w:bCs w:val="false"/>
                <w:color w:val="000000"/>
                <w:sz w:val="20"/>
                <w:szCs w:val="20"/>
                <w:rtl w:val="true"/>
                <w:lang w:bidi="he-IL"/>
              </w:rPr>
              <w:t>(</w:t>
            </w:r>
            <w:r>
              <w:rPr>
                <w:b w:val="false"/>
                <w:b w:val="false"/>
                <w:bCs w:val="false"/>
                <w:color w:val="000000"/>
                <w:sz w:val="20"/>
                <w:sz w:val="20"/>
                <w:szCs w:val="20"/>
                <w:rtl w:val="true"/>
                <w:lang w:bidi="he-IL"/>
              </w:rPr>
              <w:t>ואז אין ברכתו בורא מיני מזונות</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ורב נחמן אומר שהוא </w:t>
            </w:r>
            <w:r>
              <w:rPr>
                <w:b/>
                <w:b/>
                <w:bCs/>
                <w:color w:val="000000"/>
                <w:sz w:val="20"/>
                <w:sz w:val="20"/>
                <w:szCs w:val="20"/>
                <w:rtl w:val="true"/>
                <w:lang w:bidi="he-IL"/>
              </w:rPr>
              <w:t>שהכל נהיה בדברו</w:t>
            </w:r>
            <w:r>
              <w:rPr>
                <w:b w:val="false"/>
                <w:b w:val="false"/>
                <w:bCs w:val="false"/>
                <w:color w:val="000000"/>
                <w:sz w:val="20"/>
                <w:sz w:val="20"/>
                <w:szCs w:val="20"/>
                <w:rtl w:val="true"/>
                <w:lang w:bidi="he-IL"/>
              </w:rPr>
              <w:t xml:space="preserve"> </w:t>
            </w:r>
            <w:r>
              <w:rPr>
                <w:b w:val="false"/>
                <w:bCs w:val="false"/>
                <w:color w:val="000000"/>
                <w:sz w:val="20"/>
                <w:szCs w:val="20"/>
                <w:rtl w:val="true"/>
                <w:lang w:bidi="he-IL"/>
              </w:rPr>
              <w:t>(</w:t>
            </w:r>
            <w:r>
              <w:rPr>
                <w:b w:val="false"/>
                <w:b w:val="false"/>
                <w:bCs w:val="false"/>
                <w:color w:val="000000"/>
                <w:sz w:val="20"/>
                <w:sz w:val="20"/>
                <w:szCs w:val="20"/>
                <w:rtl w:val="true"/>
                <w:lang w:bidi="he-IL"/>
              </w:rPr>
              <w:t>כיון ששינהו ממה שהיה ולא נגמר</w:t>
            </w:r>
            <w:r>
              <w:rPr>
                <w:b w:val="false"/>
                <w:bCs w:val="false"/>
                <w:color w:val="000000"/>
                <w:sz w:val="20"/>
                <w:szCs w:val="20"/>
                <w:rtl w:val="true"/>
                <w:lang w:bidi="he-IL"/>
              </w:rPr>
              <w:t>).</w:t>
            </w:r>
          </w:p>
        </w:tc>
        <w:tc>
          <w:tcPr>
            <w:tcW w:w="2609" w:type="dxa"/>
            <w:vMerge w:val="continue"/>
            <w:tcBorders>
              <w:left w:val="single" w:sz="4" w:space="0" w:color="000000"/>
              <w:bottom w:val="single" w:sz="4" w:space="0" w:color="000000"/>
            </w:tcBorders>
          </w:tcPr>
          <w:p>
            <w:pPr>
              <w:pStyle w:val="TableContents"/>
              <w:widowControl w:val="false"/>
              <w:bidi w:val="1"/>
              <w:jc w:val="left"/>
              <w:rPr>
                <w:color w:val="3A1EC9"/>
                <w:sz w:val="20"/>
                <w:szCs w:val="20"/>
                <w:lang w:bidi="he-IL"/>
              </w:rPr>
            </w:pPr>
            <w:r>
              <w:rPr>
                <w:color w:val="3A1EC9"/>
                <w:sz w:val="20"/>
                <w:szCs w:val="20"/>
                <w:rtl w:val="true"/>
                <w:lang w:bidi="he-IL"/>
              </w:rPr>
            </w:r>
          </w:p>
        </w:tc>
        <w:tc>
          <w:tcPr>
            <w:tcW w:w="539" w:type="dxa"/>
            <w:vMerge w:val="restart"/>
            <w:tcBorders>
              <w:left w:val="single" w:sz="4" w:space="0" w:color="000000"/>
              <w:bottom w:val="single" w:sz="4" w:space="0" w:color="000000"/>
              <w:right w:val="single" w:sz="4" w:space="0" w:color="000000"/>
            </w:tcBorders>
          </w:tcPr>
          <w:p>
            <w:pPr>
              <w:pStyle w:val="TableContents"/>
              <w:widowControl w:val="false"/>
              <w:bidi w:val="1"/>
              <w:jc w:val="left"/>
              <w:rPr>
                <w:b/>
                <w:bCs/>
                <w:color w:val="069A2E"/>
              </w:rPr>
            </w:pPr>
            <w:r>
              <w:rPr>
                <w:b/>
                <w:b/>
                <w:bCs/>
                <w:color w:val="069A2E"/>
                <w:sz w:val="20"/>
                <w:sz w:val="20"/>
                <w:szCs w:val="20"/>
                <w:rtl w:val="true"/>
                <w:lang w:bidi="he-IL"/>
              </w:rPr>
              <w:t>לו</w:t>
            </w:r>
            <w:r>
              <w:rPr>
                <w:b/>
                <w:bCs/>
                <w:color w:val="069A2E"/>
                <w:sz w:val="20"/>
                <w:szCs w:val="20"/>
                <w:rtl w:val="true"/>
                <w:lang w:bidi="he-IL"/>
              </w:rPr>
              <w:t>.</w:t>
            </w:r>
          </w:p>
        </w:tc>
      </w:tr>
      <w:tr>
        <w:trPr>
          <w:trHeight w:val="607" w:hRule="atLeast"/>
        </w:trPr>
        <w:tc>
          <w:tcPr>
            <w:tcW w:w="1603" w:type="dxa"/>
            <w:gridSpan w:val="3"/>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קימחא דשערי</w:t>
            </w:r>
          </w:p>
        </w:tc>
        <w:tc>
          <w:tcPr>
            <w:tcW w:w="1891" w:type="dxa"/>
            <w:gridSpan w:val="5"/>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 xml:space="preserve">שהכל נהיה בדברו </w:t>
            </w:r>
            <w:r>
              <w:rPr>
                <w:b w:val="false"/>
                <w:bCs w:val="false"/>
                <w:color w:val="000000"/>
                <w:sz w:val="20"/>
                <w:szCs w:val="20"/>
                <w:rtl w:val="true"/>
                <w:lang w:bidi="he-IL"/>
              </w:rPr>
              <w:t>(</w:t>
            </w:r>
            <w:r>
              <w:rPr>
                <w:b w:val="false"/>
                <w:b w:val="false"/>
                <w:bCs w:val="false"/>
                <w:color w:val="000000"/>
                <w:sz w:val="20"/>
                <w:sz w:val="20"/>
                <w:szCs w:val="20"/>
                <w:rtl w:val="true"/>
                <w:lang w:bidi="he-IL"/>
              </w:rPr>
              <w:t xml:space="preserve">אף שקשה לקוקיאני </w:t>
            </w:r>
            <w:r>
              <w:rPr>
                <w:b w:val="false"/>
                <w:bCs w:val="false"/>
                <w:color w:val="000000"/>
                <w:sz w:val="20"/>
                <w:szCs w:val="20"/>
                <w:rtl w:val="true"/>
                <w:lang w:bidi="he-IL"/>
              </w:rPr>
              <w:t>(</w:t>
            </w:r>
            <w:r>
              <w:rPr>
                <w:b w:val="false"/>
                <w:b w:val="false"/>
                <w:bCs w:val="false"/>
                <w:color w:val="000000"/>
                <w:sz w:val="20"/>
                <w:sz w:val="20"/>
                <w:szCs w:val="20"/>
                <w:rtl w:val="true"/>
                <w:lang w:bidi="he-IL"/>
              </w:rPr>
              <w:t>תולעים שבמעיים</w:t>
            </w:r>
            <w:r>
              <w:rPr>
                <w:b w:val="false"/>
                <w:bCs w:val="false"/>
                <w:color w:val="000000"/>
                <w:sz w:val="20"/>
                <w:szCs w:val="20"/>
                <w:rtl w:val="true"/>
                <w:lang w:bidi="he-IL"/>
              </w:rPr>
              <w:t>).</w:t>
            </w:r>
          </w:p>
        </w:tc>
        <w:tc>
          <w:tcPr>
            <w:tcW w:w="2609" w:type="dxa"/>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c>
          <w:tcPr>
            <w:tcW w:w="3494" w:type="dxa"/>
            <w:gridSpan w:val="8"/>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קרא חייא</w:t>
            </w:r>
          </w:p>
        </w:tc>
        <w:tc>
          <w:tcPr>
            <w:tcW w:w="3331" w:type="dxa"/>
            <w:vMerge w:val="restart"/>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שהכל נהיה בדברו</w:t>
            </w:r>
          </w:p>
        </w:tc>
        <w:tc>
          <w:tcPr>
            <w:tcW w:w="2609" w:type="dxa"/>
            <w:vMerge w:val="restart"/>
            <w:tcBorders>
              <w:left w:val="single" w:sz="4" w:space="0" w:color="000000"/>
              <w:bottom w:val="single" w:sz="4" w:space="0" w:color="000000"/>
            </w:tcBorders>
          </w:tcPr>
          <w:p>
            <w:pPr>
              <w:pStyle w:val="TableContents"/>
              <w:widowControl w:val="false"/>
              <w:bidi w:val="1"/>
              <w:jc w:val="left"/>
              <w:rPr>
                <w:b/>
                <w:bCs/>
              </w:rPr>
            </w:pPr>
            <w:r>
              <w:rPr>
                <w:b/>
                <w:b/>
                <w:bCs/>
                <w:color w:val="3A1EC9"/>
                <w:sz w:val="20"/>
                <w:sz w:val="20"/>
                <w:szCs w:val="20"/>
                <w:rtl w:val="true"/>
                <w:lang w:bidi="he-IL"/>
              </w:rPr>
              <w:t>בורא נפשות רבות</w:t>
            </w:r>
          </w:p>
          <w:p>
            <w:pPr>
              <w:pStyle w:val="TableContents"/>
              <w:widowControl w:val="false"/>
              <w:bidi w:val="1"/>
              <w:jc w:val="left"/>
              <w:rPr/>
            </w:pPr>
            <w:r>
              <w:rPr>
                <w:color w:val="3A1EC9"/>
                <w:sz w:val="20"/>
                <w:sz w:val="20"/>
                <w:szCs w:val="20"/>
                <w:rtl w:val="true"/>
                <w:lang w:bidi="he-IL"/>
              </w:rPr>
              <w:t>אם אין מברכים עליו ברכה ראשונה</w:t>
            </w:r>
            <w:r>
              <w:rPr>
                <w:color w:val="3A1EC9"/>
                <w:sz w:val="20"/>
                <w:szCs w:val="20"/>
                <w:rtl w:val="true"/>
                <w:lang w:bidi="he-IL"/>
              </w:rPr>
              <w:t xml:space="preserve">, </w:t>
            </w:r>
            <w:r>
              <w:rPr>
                <w:color w:val="3A1EC9"/>
                <w:sz w:val="20"/>
                <w:sz w:val="20"/>
                <w:szCs w:val="20"/>
                <w:rtl w:val="true"/>
                <w:lang w:bidi="he-IL"/>
              </w:rPr>
              <w:t>אין מברכין עליו ברכה אחרונה</w:t>
            </w:r>
            <w:r>
              <w:rPr>
                <w:color w:val="3A1EC9"/>
                <w:sz w:val="20"/>
                <w:szCs w:val="20"/>
                <w:rtl w:val="true"/>
                <w:lang w:bidi="he-IL"/>
              </w:rPr>
              <w:t>.</w:t>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294" w:hRule="atLeast"/>
        </w:trPr>
        <w:tc>
          <w:tcPr>
            <w:tcW w:w="3494" w:type="dxa"/>
            <w:gridSpan w:val="8"/>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מלח</w:t>
            </w:r>
          </w:p>
        </w:tc>
        <w:tc>
          <w:tcPr>
            <w:tcW w:w="3331"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2609" w:type="dxa"/>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c>
          <w:tcPr>
            <w:tcW w:w="1603" w:type="dxa"/>
            <w:gridSpan w:val="3"/>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זמית</w:t>
            </w:r>
          </w:p>
        </w:tc>
        <w:tc>
          <w:tcPr>
            <w:tcW w:w="1891" w:type="dxa"/>
            <w:gridSpan w:val="5"/>
            <w:tcBorders>
              <w:left w:val="single" w:sz="4" w:space="0" w:color="000000"/>
              <w:bottom w:val="single" w:sz="4" w:space="0" w:color="000000"/>
            </w:tcBorders>
          </w:tcPr>
          <w:p>
            <w:pPr>
              <w:pStyle w:val="TableContents"/>
              <w:widowControl w:val="false"/>
              <w:bidi w:val="1"/>
              <w:jc w:val="left"/>
              <w:rPr>
                <w:rFonts w:cs="Guttman Rashi"/>
                <w:i w:val="false"/>
                <w:i w:val="false"/>
                <w:iCs w:val="false"/>
              </w:rPr>
            </w:pPr>
            <w:r>
              <w:rPr>
                <w:rFonts w:cs="Guttman Rashi"/>
                <w:i w:val="false"/>
                <w:i w:val="false"/>
                <w:iCs w:val="false"/>
                <w:color w:val="000000"/>
                <w:sz w:val="20"/>
                <w:sz w:val="20"/>
                <w:szCs w:val="20"/>
                <w:rtl w:val="true"/>
                <w:lang w:bidi="he-IL"/>
              </w:rPr>
              <w:t>שלמיר</w:t>
            </w:r>
            <w:r>
              <w:rPr>
                <w:rFonts w:cs="Guttman Rashi"/>
                <w:i w:val="false"/>
                <w:iCs w:val="false"/>
                <w:color w:val="000000"/>
                <w:sz w:val="20"/>
                <w:szCs w:val="20"/>
                <w:rtl w:val="true"/>
                <w:lang w:bidi="he-IL"/>
              </w:rPr>
              <w:t>"</w:t>
            </w:r>
            <w:r>
              <w:rPr>
                <w:rFonts w:cs="Guttman Rashi"/>
                <w:i w:val="false"/>
                <w:i w:val="false"/>
                <w:iCs w:val="false"/>
                <w:color w:val="000000"/>
                <w:sz w:val="20"/>
                <w:sz w:val="20"/>
                <w:szCs w:val="20"/>
                <w:rtl w:val="true"/>
                <w:lang w:bidi="he-IL"/>
              </w:rPr>
              <w:t xml:space="preserve">א </w:t>
            </w:r>
            <w:r>
              <w:rPr>
                <w:rFonts w:cs="Dana Yad AlefAlefAlef Normal"/>
                <w:i w:val="false"/>
                <w:iCs w:val="false"/>
                <w:color w:val="000000"/>
                <w:sz w:val="20"/>
                <w:szCs w:val="20"/>
                <w:rtl w:val="true"/>
                <w:lang w:bidi="he-IL"/>
              </w:rPr>
              <w:t>(</w:t>
            </w:r>
            <w:r>
              <w:rPr>
                <w:rFonts w:cs="Dana Yad AlefAlefAlef Normal"/>
                <w:i w:val="false"/>
                <w:i w:val="false"/>
                <w:iCs w:val="false"/>
                <w:color w:val="000000"/>
                <w:sz w:val="20"/>
                <w:sz w:val="20"/>
                <w:szCs w:val="20"/>
                <w:rtl w:val="true"/>
                <w:lang w:bidi="he-IL"/>
              </w:rPr>
              <w:t>מי מלח</w:t>
            </w:r>
            <w:r>
              <w:rPr>
                <w:rFonts w:cs="Dana Yad AlefAlefAlef Normal"/>
                <w:i w:val="false"/>
                <w:iCs w:val="false"/>
                <w:color w:val="000000"/>
                <w:sz w:val="20"/>
                <w:szCs w:val="20"/>
                <w:rtl w:val="true"/>
                <w:lang w:bidi="he-IL"/>
              </w:rPr>
              <w:t>)</w:t>
            </w:r>
          </w:p>
        </w:tc>
        <w:tc>
          <w:tcPr>
            <w:tcW w:w="3331"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2609" w:type="dxa"/>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c>
          <w:tcPr>
            <w:tcW w:w="1603" w:type="dxa"/>
            <w:gridSpan w:val="3"/>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קורא</w:t>
            </w:r>
          </w:p>
        </w:tc>
        <w:tc>
          <w:tcPr>
            <w:tcW w:w="1891" w:type="dxa"/>
            <w:gridSpan w:val="5"/>
            <w:tcBorders>
              <w:left w:val="single" w:sz="4" w:space="0" w:color="000000"/>
              <w:bottom w:val="single" w:sz="4" w:space="0" w:color="000000"/>
            </w:tcBorders>
          </w:tcPr>
          <w:p>
            <w:pPr>
              <w:pStyle w:val="TableContents"/>
              <w:widowControl w:val="false"/>
              <w:bidi w:val="1"/>
              <w:jc w:val="left"/>
              <w:rPr>
                <w:rFonts w:cs="Guttman Rashi"/>
                <w:i w:val="false"/>
                <w:i w:val="false"/>
                <w:iCs w:val="false"/>
              </w:rPr>
            </w:pPr>
            <w:r>
              <w:rPr>
                <w:rFonts w:cs="Guttman Rashi"/>
                <w:i w:val="false"/>
                <w:i w:val="false"/>
                <w:iCs w:val="false"/>
                <w:color w:val="000000"/>
                <w:sz w:val="20"/>
                <w:sz w:val="20"/>
                <w:szCs w:val="20"/>
                <w:rtl w:val="true"/>
                <w:lang w:bidi="he-IL"/>
              </w:rPr>
              <w:t xml:space="preserve">רך של דקל </w:t>
            </w:r>
            <w:r>
              <w:rPr>
                <w:rFonts w:cs="Guttman Rashi"/>
                <w:i w:val="false"/>
                <w:iCs w:val="false"/>
                <w:color w:val="000000"/>
                <w:sz w:val="20"/>
                <w:szCs w:val="20"/>
                <w:rtl w:val="true"/>
                <w:lang w:bidi="he-IL"/>
              </w:rPr>
              <w:t>(</w:t>
            </w:r>
            <w:r>
              <w:rPr>
                <w:rFonts w:cs="Guttman Rashi"/>
                <w:i w:val="false"/>
                <w:i w:val="false"/>
                <w:iCs w:val="false"/>
                <w:color w:val="000000"/>
                <w:sz w:val="20"/>
                <w:sz w:val="20"/>
                <w:szCs w:val="20"/>
                <w:rtl w:val="true"/>
                <w:lang w:bidi="he-IL"/>
              </w:rPr>
              <w:t>מה שנוסף  בשנה זו</w:t>
            </w:r>
            <w:r>
              <w:rPr>
                <w:rFonts w:cs="Guttman Rashi"/>
                <w:i w:val="false"/>
                <w:iCs w:val="false"/>
                <w:color w:val="000000"/>
                <w:sz w:val="20"/>
                <w:szCs w:val="20"/>
                <w:rtl w:val="true"/>
                <w:lang w:bidi="he-IL"/>
              </w:rPr>
              <w:t>)</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color w:val="000000"/>
                <w:sz w:val="20"/>
                <w:sz w:val="20"/>
                <w:szCs w:val="20"/>
                <w:rtl w:val="true"/>
                <w:lang w:bidi="he-IL"/>
              </w:rPr>
              <w:t xml:space="preserve">רב יהודה אמר שהוא </w:t>
            </w:r>
            <w:r>
              <w:rPr>
                <w:b/>
                <w:b/>
                <w:bCs/>
                <w:color w:val="000000"/>
                <w:sz w:val="20"/>
                <w:sz w:val="20"/>
                <w:szCs w:val="20"/>
                <w:rtl w:val="true"/>
                <w:lang w:bidi="he-IL"/>
              </w:rPr>
              <w:t>בורא פרי באדמה</w:t>
            </w:r>
            <w:r>
              <w:rPr>
                <w:b w:val="false"/>
                <w:b w:val="false"/>
                <w:bCs w:val="false"/>
                <w:color w:val="000000"/>
                <w:sz w:val="20"/>
                <w:sz w:val="20"/>
                <w:szCs w:val="20"/>
                <w:rtl w:val="true"/>
                <w:lang w:bidi="he-IL"/>
              </w:rPr>
              <w:t xml:space="preserve"> כיון שהוא פרי</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שמואל אומר שהוא </w:t>
            </w:r>
            <w:r>
              <w:rPr>
                <w:b/>
                <w:b/>
                <w:bCs/>
                <w:color w:val="000000"/>
                <w:sz w:val="20"/>
                <w:sz w:val="20"/>
                <w:szCs w:val="20"/>
                <w:rtl w:val="true"/>
                <w:lang w:bidi="he-IL"/>
              </w:rPr>
              <w:t>שהכל נהיה בדברו</w:t>
            </w:r>
            <w:r>
              <w:rPr>
                <w:b w:val="false"/>
                <w:b w:val="false"/>
                <w:bCs w:val="false"/>
                <w:color w:val="000000"/>
                <w:sz w:val="20"/>
                <w:sz w:val="20"/>
                <w:szCs w:val="20"/>
                <w:rtl w:val="true"/>
                <w:lang w:bidi="he-IL"/>
              </w:rPr>
              <w:t xml:space="preserve"> כיון שיתקשה</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הלכה כשמואל</w:t>
            </w:r>
            <w:r>
              <w:rPr>
                <w:b w:val="false"/>
                <w:bCs w:val="false"/>
                <w:color w:val="000000"/>
                <w:sz w:val="20"/>
                <w:szCs w:val="20"/>
                <w:rtl w:val="true"/>
                <w:lang w:bidi="he-IL"/>
              </w:rPr>
              <w:t>.</w:t>
            </w:r>
          </w:p>
        </w:tc>
        <w:tc>
          <w:tcPr>
            <w:tcW w:w="2609" w:type="dxa"/>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539" w:type="dxa"/>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rPr>
            </w:pPr>
            <w:r>
              <w:rPr>
                <w:b/>
                <w:bCs/>
                <w:color w:val="069A2E"/>
                <w:sz w:val="20"/>
                <w:szCs w:val="20"/>
                <w:rtl w:val="true"/>
              </w:rPr>
            </w:r>
          </w:p>
        </w:tc>
      </w:tr>
      <w:tr>
        <w:trPr/>
        <w:tc>
          <w:tcPr>
            <w:tcW w:w="3494" w:type="dxa"/>
            <w:gridSpan w:val="8"/>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צנון</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בורא פרי האדמה</w:t>
            </w:r>
            <w:r>
              <w:rPr>
                <w:b w:val="false"/>
                <w:b w:val="false"/>
                <w:bCs w:val="false"/>
                <w:color w:val="000000"/>
                <w:sz w:val="20"/>
                <w:sz w:val="20"/>
                <w:szCs w:val="20"/>
                <w:rtl w:val="true"/>
                <w:lang w:bidi="he-IL"/>
              </w:rPr>
              <w:t xml:space="preserve"> </w:t>
            </w:r>
            <w:r>
              <w:rPr>
                <w:b w:val="false"/>
                <w:bCs w:val="false"/>
                <w:color w:val="000000"/>
                <w:sz w:val="20"/>
                <w:szCs w:val="20"/>
                <w:rtl w:val="true"/>
                <w:lang w:bidi="he-IL"/>
              </w:rPr>
              <w:t>(</w:t>
            </w:r>
            <w:r>
              <w:rPr>
                <w:b w:val="false"/>
                <w:b w:val="false"/>
                <w:bCs w:val="false"/>
                <w:color w:val="000000"/>
                <w:sz w:val="20"/>
                <w:sz w:val="20"/>
                <w:szCs w:val="20"/>
                <w:rtl w:val="true"/>
                <w:lang w:bidi="he-IL"/>
              </w:rPr>
              <w:t>אף שדעתו להתקשות</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ואז לשמואל יהא ברכתו שהכל נהיה בדברו</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כיון שנוטעים צנון לדבר רך שלא</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נחשב פרי</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מה שאין כן בקורא</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שלא נוטעים כדי לאכול ממנו כיון שממעט האילן</w:t>
            </w:r>
            <w:r>
              <w:rPr>
                <w:b w:val="false"/>
                <w:bCs w:val="false"/>
                <w:color w:val="000000"/>
                <w:sz w:val="20"/>
                <w:szCs w:val="20"/>
                <w:rtl w:val="true"/>
                <w:lang w:bidi="he-IL"/>
              </w:rPr>
              <w:t>).</w:t>
            </w:r>
          </w:p>
        </w:tc>
        <w:tc>
          <w:tcPr>
            <w:tcW w:w="2609" w:type="dxa"/>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539" w:type="dxa"/>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rPr>
            </w:pPr>
            <w:r>
              <w:rPr>
                <w:b/>
                <w:bCs/>
                <w:color w:val="069A2E"/>
                <w:sz w:val="20"/>
                <w:szCs w:val="20"/>
                <w:rtl w:val="true"/>
              </w:rPr>
            </w:r>
          </w:p>
        </w:tc>
      </w:tr>
      <w:tr>
        <w:trPr/>
        <w:tc>
          <w:tcPr>
            <w:tcW w:w="792" w:type="dxa"/>
            <w:vMerge w:val="restart"/>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צלף</w:t>
            </w:r>
          </w:p>
        </w:tc>
        <w:tc>
          <w:tcPr>
            <w:tcW w:w="811" w:type="dxa"/>
            <w:gridSpan w:val="2"/>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תמרות</w:t>
            </w:r>
          </w:p>
        </w:tc>
        <w:tc>
          <w:tcPr>
            <w:tcW w:w="450" w:type="dxa"/>
            <w:gridSpan w:val="2"/>
            <w:vMerge w:val="restart"/>
            <w:tcBorders>
              <w:left w:val="single" w:sz="4" w:space="0" w:color="000000"/>
              <w:bottom w:val="single" w:sz="4" w:space="0" w:color="000000"/>
            </w:tcBorders>
          </w:tcPr>
          <w:p>
            <w:pPr>
              <w:pStyle w:val="TableContents"/>
              <w:widowControl w:val="false"/>
              <w:bidi w:val="1"/>
              <w:jc w:val="left"/>
              <w:rPr>
                <w:rFonts w:ascii="Guttman Rashi" w:hAnsi="Guttman Rashi" w:cs="Guttman Rashi"/>
              </w:rPr>
            </w:pPr>
            <w:r>
              <w:rPr>
                <w:rFonts w:ascii="Guttman Rashi" w:hAnsi="Guttman Rashi" w:cs="Guttman Rashi"/>
                <w:color w:val="000000"/>
                <w:sz w:val="20"/>
                <w:sz w:val="20"/>
                <w:szCs w:val="20"/>
                <w:rtl w:val="true"/>
                <w:lang w:bidi="he-IL"/>
              </w:rPr>
              <w:t>מין עץ</w:t>
            </w:r>
          </w:p>
        </w:tc>
        <w:tc>
          <w:tcPr>
            <w:tcW w:w="1441" w:type="dxa"/>
            <w:gridSpan w:val="3"/>
            <w:tcBorders>
              <w:left w:val="single" w:sz="4" w:space="0" w:color="000000"/>
              <w:bottom w:val="single" w:sz="4" w:space="0" w:color="000000"/>
            </w:tcBorders>
          </w:tcPr>
          <w:p>
            <w:pPr>
              <w:pStyle w:val="TableContents"/>
              <w:widowControl w:val="false"/>
              <w:bidi w:val="1"/>
              <w:jc w:val="left"/>
              <w:rPr>
                <w:rFonts w:ascii="Guttman Rashi" w:hAnsi="Guttman Rashi" w:cs="Guttman Rashi"/>
              </w:rPr>
            </w:pPr>
            <w:r>
              <w:rPr>
                <w:rFonts w:ascii="Guttman Rashi" w:hAnsi="Guttman Rashi" w:cs="Guttman Rashi"/>
                <w:color w:val="000000"/>
                <w:sz w:val="20"/>
                <w:sz w:val="20"/>
                <w:szCs w:val="20"/>
                <w:rtl w:val="true"/>
                <w:lang w:bidi="he-IL"/>
              </w:rPr>
              <w:t>גודל ובולט בתוך העלה כמין תמרות</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בורא פרי האדמה</w:t>
            </w:r>
          </w:p>
        </w:tc>
        <w:tc>
          <w:tcPr>
            <w:tcW w:w="2609" w:type="dxa"/>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539" w:type="dxa"/>
            <w:vMerge w:val="restart"/>
            <w:tcBorders>
              <w:left w:val="single" w:sz="4" w:space="0" w:color="000000"/>
              <w:bottom w:val="single" w:sz="4" w:space="0" w:color="000000"/>
              <w:right w:val="single" w:sz="4" w:space="0" w:color="000000"/>
            </w:tcBorders>
          </w:tcPr>
          <w:p>
            <w:pPr>
              <w:pStyle w:val="TableContents"/>
              <w:widowControl w:val="false"/>
              <w:bidi w:val="1"/>
              <w:jc w:val="left"/>
              <w:rPr>
                <w:b/>
                <w:bCs/>
                <w:color w:val="069A2E"/>
              </w:rPr>
            </w:pPr>
            <w:r>
              <w:rPr>
                <w:b/>
                <w:b/>
                <w:bCs/>
                <w:color w:val="069A2E"/>
                <w:sz w:val="20"/>
                <w:sz w:val="20"/>
                <w:szCs w:val="20"/>
                <w:rtl w:val="true"/>
                <w:lang w:bidi="he-IL"/>
              </w:rPr>
              <w:t>לו</w:t>
            </w:r>
            <w:r>
              <w:rPr>
                <w:b/>
                <w:bCs/>
                <w:color w:val="069A2E"/>
                <w:sz w:val="20"/>
                <w:szCs w:val="20"/>
                <w:rtl w:val="true"/>
                <w:lang w:bidi="he-IL"/>
              </w:rPr>
              <w:t>./</w:t>
            </w:r>
            <w:r>
              <w:rPr>
                <w:b/>
                <w:b/>
                <w:bCs/>
                <w:color w:val="069A2E"/>
                <w:sz w:val="20"/>
                <w:sz w:val="20"/>
                <w:szCs w:val="20"/>
                <w:rtl w:val="true"/>
                <w:lang w:bidi="he-IL"/>
              </w:rPr>
              <w:t>לו</w:t>
            </w:r>
            <w:r>
              <w:rPr>
                <w:b/>
                <w:bCs/>
                <w:color w:val="069A2E"/>
                <w:sz w:val="20"/>
                <w:szCs w:val="20"/>
                <w:rtl w:val="true"/>
                <w:lang w:bidi="he-IL"/>
              </w:rPr>
              <w:t>:</w:t>
            </w:r>
          </w:p>
        </w:tc>
      </w:tr>
      <w:tr>
        <w:trPr/>
        <w:tc>
          <w:tcPr>
            <w:tcW w:w="792"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rPr>
            </w:pPr>
            <w:r>
              <w:rPr>
                <w:b/>
                <w:bCs/>
                <w:color w:val="000000"/>
                <w:sz w:val="20"/>
                <w:szCs w:val="20"/>
                <w:rtl w:val="true"/>
              </w:rPr>
            </w:r>
          </w:p>
        </w:tc>
        <w:tc>
          <w:tcPr>
            <w:tcW w:w="811" w:type="dxa"/>
            <w:gridSpan w:val="2"/>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אביונות</w:t>
            </w:r>
          </w:p>
        </w:tc>
        <w:tc>
          <w:tcPr>
            <w:tcW w:w="450" w:type="dxa"/>
            <w:gridSpan w:val="2"/>
            <w:vMerge w:val="continue"/>
            <w:tcBorders>
              <w:left w:val="single" w:sz="4" w:space="0" w:color="000000"/>
              <w:bottom w:val="single" w:sz="4" w:space="0" w:color="000000"/>
            </w:tcBorders>
          </w:tcPr>
          <w:p>
            <w:pPr>
              <w:pStyle w:val="TableContents"/>
              <w:widowControl w:val="false"/>
              <w:bidi w:val="1"/>
              <w:jc w:val="left"/>
              <w:rPr>
                <w:rFonts w:ascii="Guttman Rashi" w:hAnsi="Guttman Rashi" w:cs="Guttman Rashi"/>
                <w:color w:val="000000"/>
                <w:sz w:val="20"/>
                <w:szCs w:val="20"/>
                <w:lang w:bidi="he-IL"/>
              </w:rPr>
            </w:pPr>
            <w:r>
              <w:rPr>
                <w:rFonts w:cs="Guttman Rashi" w:ascii="Guttman Rashi" w:hAnsi="Guttman Rashi"/>
                <w:color w:val="000000"/>
                <w:sz w:val="20"/>
                <w:szCs w:val="20"/>
                <w:rtl w:val="true"/>
                <w:lang w:bidi="he-IL"/>
              </w:rPr>
            </w:r>
          </w:p>
        </w:tc>
        <w:tc>
          <w:tcPr>
            <w:tcW w:w="1441" w:type="dxa"/>
            <w:gridSpan w:val="3"/>
            <w:tcBorders>
              <w:left w:val="single" w:sz="4" w:space="0" w:color="000000"/>
              <w:bottom w:val="single" w:sz="4" w:space="0" w:color="000000"/>
            </w:tcBorders>
          </w:tcPr>
          <w:p>
            <w:pPr>
              <w:pStyle w:val="TableContents"/>
              <w:widowControl w:val="false"/>
              <w:bidi w:val="1"/>
              <w:jc w:val="left"/>
              <w:rPr>
                <w:rFonts w:ascii="Guttman Rashi" w:hAnsi="Guttman Rashi" w:cs="Guttman Rashi"/>
              </w:rPr>
            </w:pPr>
            <w:r>
              <w:rPr>
                <w:rFonts w:ascii="Guttman Rashi" w:hAnsi="Guttman Rashi" w:cs="Guttman Rashi"/>
                <w:color w:val="000000"/>
                <w:sz w:val="20"/>
                <w:sz w:val="20"/>
                <w:szCs w:val="20"/>
                <w:rtl w:val="true"/>
                <w:lang w:bidi="he-IL"/>
              </w:rPr>
              <w:t xml:space="preserve">הוא הפרי </w:t>
            </w:r>
            <w:r>
              <w:rPr>
                <w:rFonts w:cs="Guttman Rashi" w:ascii="Guttman Rashi" w:hAnsi="Guttman Rashi"/>
                <w:color w:val="000000"/>
                <w:sz w:val="20"/>
                <w:szCs w:val="20"/>
                <w:rtl w:val="true"/>
                <w:lang w:bidi="he-IL"/>
              </w:rPr>
              <w:t>(</w:t>
            </w:r>
            <w:r>
              <w:rPr>
                <w:rFonts w:ascii="Guttman Rashi" w:hAnsi="Guttman Rashi" w:cs="Guttman Rashi"/>
                <w:color w:val="000000"/>
                <w:sz w:val="20"/>
                <w:sz w:val="20"/>
                <w:szCs w:val="20"/>
                <w:rtl w:val="true"/>
                <w:lang w:bidi="he-IL"/>
              </w:rPr>
              <w:t>ונקרא ג</w:t>
            </w:r>
            <w:r>
              <w:rPr>
                <w:rFonts w:cs="Guttman Rashi" w:ascii="Guttman Rashi" w:hAnsi="Guttman Rashi"/>
                <w:color w:val="000000"/>
                <w:sz w:val="20"/>
                <w:szCs w:val="20"/>
                <w:rtl w:val="true"/>
                <w:lang w:bidi="he-IL"/>
              </w:rPr>
              <w:t>"</w:t>
            </w:r>
            <w:r>
              <w:rPr>
                <w:rFonts w:ascii="Guttman Rashi" w:hAnsi="Guttman Rashi" w:cs="Guttman Rashi"/>
                <w:color w:val="000000"/>
                <w:sz w:val="20"/>
                <w:sz w:val="20"/>
                <w:szCs w:val="20"/>
                <w:rtl w:val="true"/>
                <w:lang w:bidi="he-IL"/>
              </w:rPr>
              <w:t>כ פרחא</w:t>
            </w:r>
            <w:r>
              <w:rPr>
                <w:rFonts w:cs="Guttman Rashi" w:ascii="Guttman Rashi" w:hAnsi="Guttman Rashi"/>
                <w:color w:val="000000"/>
                <w:sz w:val="20"/>
                <w:szCs w:val="20"/>
                <w:rtl w:val="true"/>
                <w:lang w:bidi="he-IL"/>
              </w:rPr>
              <w:t>)</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val="false"/>
                <w:b w:val="false"/>
                <w:bCs w:val="false"/>
                <w:color w:val="000000"/>
                <w:sz w:val="20"/>
                <w:sz w:val="20"/>
                <w:szCs w:val="20"/>
                <w:rtl w:val="true"/>
                <w:lang w:bidi="he-IL"/>
              </w:rPr>
              <w:t xml:space="preserve">בית הלל אומרים שהוא </w:t>
            </w:r>
            <w:r>
              <w:rPr>
                <w:b/>
                <w:b/>
                <w:bCs/>
                <w:color w:val="000000"/>
                <w:sz w:val="20"/>
                <w:sz w:val="20"/>
                <w:szCs w:val="20"/>
                <w:rtl w:val="true"/>
                <w:lang w:bidi="he-IL"/>
              </w:rPr>
              <w:t>בורא פרי העץ</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בית שמאי אומרים שהוא </w:t>
            </w:r>
            <w:r>
              <w:rPr>
                <w:b/>
                <w:b/>
                <w:bCs/>
                <w:color w:val="000000"/>
                <w:sz w:val="20"/>
                <w:sz w:val="20"/>
                <w:szCs w:val="20"/>
                <w:rtl w:val="true"/>
                <w:lang w:bidi="he-IL"/>
              </w:rPr>
              <w:t>בורא פרי האדמה</w:t>
            </w:r>
            <w:r>
              <w:rPr>
                <w:b w:val="false"/>
                <w:bCs w:val="false"/>
                <w:color w:val="000000"/>
                <w:sz w:val="20"/>
                <w:szCs w:val="20"/>
                <w:rtl w:val="true"/>
                <w:lang w:bidi="he-IL"/>
              </w:rPr>
              <w:t>.</w:t>
            </w:r>
          </w:p>
        </w:tc>
        <w:tc>
          <w:tcPr>
            <w:tcW w:w="2609" w:type="dxa"/>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rPr>
            </w:pPr>
            <w:r>
              <w:rPr>
                <w:b/>
                <w:bCs/>
                <w:color w:val="069A2E"/>
                <w:sz w:val="20"/>
                <w:szCs w:val="20"/>
                <w:rtl w:val="true"/>
              </w:rPr>
            </w:r>
          </w:p>
        </w:tc>
      </w:tr>
      <w:tr>
        <w:trPr/>
        <w:tc>
          <w:tcPr>
            <w:tcW w:w="792"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rPr>
            </w:pPr>
            <w:r>
              <w:rPr>
                <w:b/>
                <w:bCs/>
                <w:color w:val="000000"/>
                <w:sz w:val="20"/>
                <w:szCs w:val="20"/>
                <w:rtl w:val="true"/>
              </w:rPr>
            </w:r>
          </w:p>
        </w:tc>
        <w:tc>
          <w:tcPr>
            <w:tcW w:w="811" w:type="dxa"/>
            <w:gridSpan w:val="2"/>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קפריסין</w:t>
            </w:r>
          </w:p>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450" w:type="dxa"/>
            <w:gridSpan w:val="2"/>
            <w:vMerge w:val="continue"/>
            <w:tcBorders>
              <w:left w:val="single" w:sz="4" w:space="0" w:color="000000"/>
              <w:bottom w:val="single" w:sz="4" w:space="0" w:color="000000"/>
            </w:tcBorders>
          </w:tcPr>
          <w:p>
            <w:pPr>
              <w:pStyle w:val="TableContents"/>
              <w:widowControl w:val="false"/>
              <w:bidi w:val="1"/>
              <w:jc w:val="left"/>
              <w:rPr>
                <w:rFonts w:ascii="Guttman Rashi" w:hAnsi="Guttman Rashi" w:cs="Guttman Rashi"/>
                <w:color w:val="000000"/>
                <w:sz w:val="20"/>
                <w:szCs w:val="20"/>
                <w:lang w:bidi="he-IL"/>
              </w:rPr>
            </w:pPr>
            <w:r>
              <w:rPr>
                <w:rFonts w:cs="Guttman Rashi" w:ascii="Guttman Rashi" w:hAnsi="Guttman Rashi"/>
                <w:color w:val="000000"/>
                <w:sz w:val="20"/>
                <w:szCs w:val="20"/>
                <w:rtl w:val="true"/>
                <w:lang w:bidi="he-IL"/>
              </w:rPr>
            </w:r>
          </w:p>
        </w:tc>
        <w:tc>
          <w:tcPr>
            <w:tcW w:w="1441" w:type="dxa"/>
            <w:gridSpan w:val="3"/>
            <w:tcBorders>
              <w:left w:val="single" w:sz="4" w:space="0" w:color="000000"/>
              <w:bottom w:val="single" w:sz="4" w:space="0" w:color="000000"/>
            </w:tcBorders>
          </w:tcPr>
          <w:p>
            <w:pPr>
              <w:pStyle w:val="TableContents"/>
              <w:widowControl w:val="false"/>
              <w:bidi w:val="1"/>
              <w:jc w:val="left"/>
              <w:rPr>
                <w:rFonts w:ascii="Guttman Rashi" w:hAnsi="Guttman Rashi" w:cs="Guttman Rashi"/>
              </w:rPr>
            </w:pPr>
            <w:r>
              <w:rPr>
                <w:rFonts w:ascii="Guttman Rashi" w:hAnsi="Guttman Rashi" w:cs="Guttman Rashi"/>
                <w:color w:val="000000"/>
                <w:sz w:val="20"/>
                <w:sz w:val="20"/>
                <w:szCs w:val="20"/>
                <w:rtl w:val="true"/>
                <w:lang w:bidi="he-IL"/>
              </w:rPr>
              <w:t>קליפה גדולה שסביבות הפרי</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val="false"/>
                <w:b w:val="false"/>
                <w:bCs w:val="false"/>
                <w:color w:val="000000"/>
                <w:sz w:val="20"/>
                <w:sz w:val="20"/>
                <w:szCs w:val="20"/>
                <w:rtl w:val="true"/>
                <w:lang w:bidi="he-IL"/>
              </w:rPr>
              <w:t xml:space="preserve">חכמים אומרים שהוא </w:t>
            </w:r>
            <w:r>
              <w:rPr>
                <w:b/>
                <w:b/>
                <w:bCs/>
                <w:color w:val="000000"/>
                <w:sz w:val="20"/>
                <w:sz w:val="20"/>
                <w:szCs w:val="20"/>
                <w:rtl w:val="true"/>
                <w:lang w:bidi="he-IL"/>
              </w:rPr>
              <w:t>בורא פרי העץ</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רבי עקיבא ובית שמאי אומרים שהוא </w:t>
            </w:r>
            <w:r>
              <w:rPr>
                <w:b/>
                <w:b/>
                <w:bCs/>
                <w:color w:val="000000"/>
                <w:sz w:val="20"/>
                <w:sz w:val="20"/>
                <w:szCs w:val="20"/>
                <w:rtl w:val="true"/>
                <w:lang w:bidi="he-IL"/>
              </w:rPr>
              <w:t>בורא פרי האדמה</w:t>
            </w:r>
            <w:r>
              <w:rPr>
                <w:b w:val="false"/>
                <w:bCs w:val="false"/>
                <w:color w:val="000000"/>
                <w:sz w:val="20"/>
                <w:szCs w:val="20"/>
                <w:rtl w:val="true"/>
                <w:lang w:bidi="he-IL"/>
              </w:rPr>
              <w:t>.</w:t>
            </w:r>
          </w:p>
        </w:tc>
        <w:tc>
          <w:tcPr>
            <w:tcW w:w="2609" w:type="dxa"/>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rPr>
            </w:pPr>
            <w:r>
              <w:rPr>
                <w:b/>
                <w:bCs/>
                <w:color w:val="069A2E"/>
                <w:sz w:val="20"/>
                <w:szCs w:val="20"/>
                <w:rtl w:val="true"/>
              </w:rPr>
            </w:r>
          </w:p>
        </w:tc>
      </w:tr>
      <w:tr>
        <w:trPr/>
        <w:tc>
          <w:tcPr>
            <w:tcW w:w="792"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rPr>
            </w:pPr>
            <w:r>
              <w:rPr>
                <w:b/>
                <w:bCs/>
                <w:color w:val="000000"/>
                <w:sz w:val="20"/>
                <w:szCs w:val="20"/>
                <w:rtl w:val="true"/>
              </w:rPr>
            </w:r>
          </w:p>
        </w:tc>
        <w:tc>
          <w:tcPr>
            <w:tcW w:w="811" w:type="dxa"/>
            <w:gridSpan w:val="2"/>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עלה</w:t>
            </w:r>
          </w:p>
        </w:tc>
        <w:tc>
          <w:tcPr>
            <w:tcW w:w="450" w:type="dxa"/>
            <w:gridSpan w:val="2"/>
            <w:vMerge w:val="continue"/>
            <w:tcBorders>
              <w:left w:val="single" w:sz="4" w:space="0" w:color="000000"/>
              <w:bottom w:val="single" w:sz="4" w:space="0" w:color="000000"/>
            </w:tcBorders>
          </w:tcPr>
          <w:p>
            <w:pPr>
              <w:pStyle w:val="TableContents"/>
              <w:widowControl w:val="false"/>
              <w:bidi w:val="1"/>
              <w:jc w:val="left"/>
              <w:rPr>
                <w:rFonts w:ascii="Guttman Rashi" w:hAnsi="Guttman Rashi" w:cs="Guttman Rashi"/>
                <w:color w:val="000000"/>
                <w:sz w:val="20"/>
                <w:szCs w:val="20"/>
                <w:lang w:bidi="he-IL"/>
              </w:rPr>
            </w:pPr>
            <w:r>
              <w:rPr>
                <w:rFonts w:cs="Guttman Rashi" w:ascii="Guttman Rashi" w:hAnsi="Guttman Rashi"/>
                <w:color w:val="000000"/>
                <w:sz w:val="20"/>
                <w:szCs w:val="20"/>
                <w:rtl w:val="true"/>
                <w:lang w:bidi="he-IL"/>
              </w:rPr>
            </w:r>
          </w:p>
        </w:tc>
        <w:tc>
          <w:tcPr>
            <w:tcW w:w="1441" w:type="dxa"/>
            <w:gridSpan w:val="3"/>
            <w:tcBorders>
              <w:left w:val="single" w:sz="4" w:space="0" w:color="000000"/>
              <w:bottom w:val="single" w:sz="4" w:space="0" w:color="000000"/>
            </w:tcBorders>
          </w:tcPr>
          <w:p>
            <w:pPr>
              <w:pStyle w:val="TableContents"/>
              <w:widowControl w:val="false"/>
              <w:bidi w:val="1"/>
              <w:jc w:val="left"/>
              <w:rPr>
                <w:rFonts w:ascii="Guttman Rashi" w:hAnsi="Guttman Rashi" w:cs="Guttman Rashi"/>
                <w:color w:val="000000"/>
                <w:sz w:val="20"/>
                <w:szCs w:val="20"/>
                <w:lang w:bidi="he-IL"/>
              </w:rPr>
            </w:pPr>
            <w:r>
              <w:rPr>
                <w:rFonts w:cs="Guttman Rashi" w:ascii="Guttman Rashi" w:hAnsi="Guttman Rashi"/>
                <w:color w:val="000000"/>
                <w:sz w:val="20"/>
                <w:szCs w:val="20"/>
                <w:rtl w:val="true"/>
                <w:lang w:bidi="he-IL"/>
              </w:rPr>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בורא פרי האדמה</w:t>
            </w:r>
          </w:p>
        </w:tc>
        <w:tc>
          <w:tcPr>
            <w:tcW w:w="2609" w:type="dxa"/>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rPr>
            </w:pPr>
            <w:r>
              <w:rPr>
                <w:b/>
                <w:bCs/>
                <w:color w:val="069A2E"/>
                <w:sz w:val="20"/>
                <w:szCs w:val="20"/>
                <w:rtl w:val="true"/>
              </w:rPr>
            </w:r>
          </w:p>
        </w:tc>
      </w:tr>
      <w:tr>
        <w:trPr>
          <w:trHeight w:val="354" w:hRule="atLeast"/>
        </w:trPr>
        <w:tc>
          <w:tcPr>
            <w:tcW w:w="1603" w:type="dxa"/>
            <w:gridSpan w:val="3"/>
            <w:vMerge w:val="restart"/>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פלפלי</w:t>
            </w:r>
          </w:p>
        </w:tc>
        <w:tc>
          <w:tcPr>
            <w:tcW w:w="1891" w:type="dxa"/>
            <w:gridSpan w:val="5"/>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רטיבא</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בורא פרי האדמה</w:t>
            </w:r>
          </w:p>
        </w:tc>
        <w:tc>
          <w:tcPr>
            <w:tcW w:w="2609" w:type="dxa"/>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539" w:type="dxa"/>
            <w:vMerge w:val="restart"/>
            <w:tcBorders>
              <w:left w:val="single" w:sz="4" w:space="0" w:color="000000"/>
              <w:bottom w:val="single" w:sz="4" w:space="0" w:color="000000"/>
              <w:right w:val="single" w:sz="4" w:space="0" w:color="000000"/>
            </w:tcBorders>
          </w:tcPr>
          <w:p>
            <w:pPr>
              <w:pStyle w:val="TableContents"/>
              <w:widowControl w:val="false"/>
              <w:bidi w:val="1"/>
              <w:jc w:val="left"/>
              <w:rPr>
                <w:b/>
                <w:bCs/>
                <w:color w:val="069A2E"/>
              </w:rPr>
            </w:pPr>
            <w:r>
              <w:rPr>
                <w:b/>
                <w:b/>
                <w:bCs/>
                <w:color w:val="069A2E"/>
                <w:sz w:val="20"/>
                <w:sz w:val="20"/>
                <w:szCs w:val="20"/>
                <w:rtl w:val="true"/>
                <w:lang w:bidi="he-IL"/>
              </w:rPr>
              <w:t>לו</w:t>
            </w:r>
            <w:r>
              <w:rPr>
                <w:b/>
                <w:bCs/>
                <w:color w:val="069A2E"/>
                <w:sz w:val="20"/>
                <w:szCs w:val="20"/>
                <w:rtl w:val="true"/>
                <w:lang w:bidi="he-IL"/>
              </w:rPr>
              <w:t>:</w:t>
            </w:r>
          </w:p>
        </w:tc>
      </w:tr>
      <w:tr>
        <w:trPr>
          <w:trHeight w:val="354" w:hRule="atLeast"/>
        </w:trPr>
        <w:tc>
          <w:tcPr>
            <w:tcW w:w="1603" w:type="dxa"/>
            <w:gridSpan w:val="3"/>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1891" w:type="dxa"/>
            <w:gridSpan w:val="5"/>
            <w:tcBorders>
              <w:left w:val="single" w:sz="4" w:space="0" w:color="000000"/>
              <w:bottom w:val="single" w:sz="4" w:space="0" w:color="000000"/>
            </w:tcBorders>
          </w:tcPr>
          <w:p>
            <w:pPr>
              <w:pStyle w:val="Normal"/>
              <w:widowControl w:val="false"/>
              <w:bidi w:val="1"/>
              <w:jc w:val="left"/>
              <w:rPr>
                <w:b/>
                <w:bCs/>
                <w:color w:val="000000"/>
                <w:sz w:val="20"/>
                <w:szCs w:val="20"/>
                <w:lang w:bidi="he-IL"/>
              </w:rPr>
            </w:pPr>
            <w:r>
              <w:rPr>
                <w:b/>
                <w:b/>
                <w:bCs/>
                <w:color w:val="000000"/>
                <w:sz w:val="20"/>
                <w:sz w:val="20"/>
                <w:szCs w:val="20"/>
                <w:rtl w:val="true"/>
                <w:lang w:bidi="he-IL"/>
              </w:rPr>
              <w:t>יבשתא</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val="false"/>
                <w:b w:val="false"/>
                <w:bCs w:val="false"/>
                <w:color w:val="000000"/>
                <w:sz w:val="20"/>
                <w:sz w:val="20"/>
                <w:szCs w:val="20"/>
                <w:rtl w:val="true"/>
                <w:lang w:bidi="he-IL"/>
              </w:rPr>
              <w:t>רב ששת אומר</w:t>
            </w:r>
            <w:r>
              <w:rPr>
                <w:b/>
                <w:b/>
                <w:bCs/>
                <w:color w:val="000000"/>
                <w:sz w:val="20"/>
                <w:sz w:val="20"/>
                <w:szCs w:val="20"/>
                <w:rtl w:val="true"/>
                <w:lang w:bidi="he-IL"/>
              </w:rPr>
              <w:t xml:space="preserve"> שהוא שהכל נהיה בדברו</w:t>
            </w:r>
            <w:r>
              <w:rPr>
                <w:b w:val="false"/>
                <w:b w:val="false"/>
                <w:bCs w:val="false"/>
                <w:color w:val="000000"/>
                <w:sz w:val="20"/>
                <w:sz w:val="20"/>
                <w:szCs w:val="20"/>
                <w:rtl w:val="true"/>
                <w:lang w:bidi="he-IL"/>
              </w:rPr>
              <w:t xml:space="preserve"> ורבא אומר</w:t>
            </w:r>
            <w:r>
              <w:rPr>
                <w:b/>
                <w:b/>
                <w:bCs/>
                <w:color w:val="000000"/>
                <w:sz w:val="20"/>
                <w:sz w:val="20"/>
                <w:szCs w:val="20"/>
                <w:rtl w:val="true"/>
                <w:lang w:bidi="he-IL"/>
              </w:rPr>
              <w:t xml:space="preserve"> שאין מברכים עליו</w:t>
            </w:r>
            <w:r>
              <w:rPr>
                <w:b/>
                <w:bCs/>
                <w:color w:val="000000"/>
                <w:sz w:val="20"/>
                <w:szCs w:val="20"/>
                <w:rtl w:val="true"/>
                <w:lang w:bidi="he-IL"/>
              </w:rPr>
              <w:t>.</w:t>
            </w:r>
          </w:p>
        </w:tc>
        <w:tc>
          <w:tcPr>
            <w:tcW w:w="2609" w:type="dxa"/>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rPr>
            </w:pPr>
            <w:r>
              <w:rPr>
                <w:b/>
                <w:bCs/>
                <w:color w:val="069A2E"/>
                <w:sz w:val="20"/>
                <w:szCs w:val="20"/>
                <w:rtl w:val="true"/>
              </w:rPr>
            </w:r>
          </w:p>
        </w:tc>
      </w:tr>
      <w:tr>
        <w:trPr>
          <w:trHeight w:val="177" w:hRule="atLeast"/>
        </w:trPr>
        <w:tc>
          <w:tcPr>
            <w:tcW w:w="792" w:type="dxa"/>
            <w:vMerge w:val="restart"/>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המלתא</w:t>
            </w:r>
            <w:r>
              <w:rPr>
                <w:b/>
                <w:bCs/>
                <w:color w:val="000000"/>
                <w:sz w:val="20"/>
                <w:szCs w:val="20"/>
                <w:rtl w:val="true"/>
                <w:lang w:bidi="he-IL"/>
              </w:rPr>
              <w:t>/</w:t>
            </w:r>
            <w:r>
              <w:rPr>
                <w:b/>
                <w:b/>
                <w:bCs/>
                <w:color w:val="000000"/>
                <w:sz w:val="20"/>
                <w:sz w:val="20"/>
                <w:szCs w:val="20"/>
                <w:rtl w:val="true"/>
                <w:lang w:bidi="he-IL"/>
              </w:rPr>
              <w:t>זנגבילא</w:t>
            </w:r>
          </w:p>
        </w:tc>
        <w:tc>
          <w:tcPr>
            <w:tcW w:w="811" w:type="dxa"/>
            <w:gridSpan w:val="2"/>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רטיבא</w:t>
            </w:r>
          </w:p>
        </w:tc>
        <w:tc>
          <w:tcPr>
            <w:tcW w:w="1891" w:type="dxa"/>
            <w:gridSpan w:val="5"/>
            <w:vMerge w:val="restart"/>
            <w:tcBorders>
              <w:left w:val="single" w:sz="4" w:space="0" w:color="000000"/>
              <w:bottom w:val="single" w:sz="4" w:space="0" w:color="000000"/>
            </w:tcBorders>
          </w:tcPr>
          <w:p>
            <w:pPr>
              <w:pStyle w:val="TableContents"/>
              <w:widowControl w:val="false"/>
              <w:bidi w:val="1"/>
              <w:jc w:val="left"/>
              <w:rPr>
                <w:rFonts w:ascii="Guttman Rashi" w:hAnsi="Guttman Rashi" w:cs="Guttman Rashi"/>
              </w:rPr>
            </w:pPr>
            <w:r>
              <w:rPr>
                <w:rFonts w:ascii="Guttman Rashi" w:hAnsi="Guttman Rashi" w:cs="Guttman Rashi"/>
                <w:color w:val="000000"/>
                <w:sz w:val="20"/>
                <w:sz w:val="20"/>
                <w:szCs w:val="20"/>
                <w:rtl w:val="true"/>
                <w:lang w:bidi="he-IL"/>
              </w:rPr>
              <w:t>ליטארי</w:t>
            </w:r>
            <w:r>
              <w:rPr>
                <w:rFonts w:cs="Guttman Rashi" w:ascii="Guttman Rashi" w:hAnsi="Guttman Rashi"/>
                <w:color w:val="000000"/>
                <w:sz w:val="20"/>
                <w:szCs w:val="20"/>
                <w:rtl w:val="true"/>
                <w:lang w:bidi="he-IL"/>
              </w:rPr>
              <w:t>"</w:t>
            </w:r>
            <w:r>
              <w:rPr>
                <w:rFonts w:ascii="Guttman Rashi" w:hAnsi="Guttman Rashi" w:cs="Guttman Rashi"/>
                <w:color w:val="000000"/>
                <w:sz w:val="20"/>
                <w:sz w:val="20"/>
                <w:szCs w:val="20"/>
                <w:rtl w:val="true"/>
                <w:lang w:bidi="he-IL"/>
              </w:rPr>
              <w:t>ו</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בורא פרי האדמה</w:t>
            </w:r>
          </w:p>
        </w:tc>
        <w:tc>
          <w:tcPr>
            <w:tcW w:w="2609" w:type="dxa"/>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rPr>
            </w:pPr>
            <w:r>
              <w:rPr>
                <w:b/>
                <w:bCs/>
                <w:color w:val="069A2E"/>
                <w:sz w:val="20"/>
                <w:szCs w:val="20"/>
                <w:rtl w:val="true"/>
              </w:rPr>
            </w:r>
          </w:p>
        </w:tc>
      </w:tr>
      <w:tr>
        <w:trPr>
          <w:trHeight w:val="177" w:hRule="atLeast"/>
        </w:trPr>
        <w:tc>
          <w:tcPr>
            <w:tcW w:w="792"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811" w:type="dxa"/>
            <w:gridSpan w:val="2"/>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יבשתא</w:t>
            </w:r>
          </w:p>
        </w:tc>
        <w:tc>
          <w:tcPr>
            <w:tcW w:w="1891" w:type="dxa"/>
            <w:gridSpan w:val="5"/>
            <w:vMerge w:val="continue"/>
            <w:tcBorders>
              <w:left w:val="single" w:sz="4" w:space="0" w:color="000000"/>
              <w:bottom w:val="single" w:sz="4" w:space="0" w:color="000000"/>
            </w:tcBorders>
          </w:tcPr>
          <w:p>
            <w:pPr>
              <w:pStyle w:val="TableContents"/>
              <w:widowControl w:val="false"/>
              <w:bidi w:val="1"/>
              <w:jc w:val="left"/>
              <w:rPr>
                <w:rFonts w:ascii="Guttman Rashi" w:hAnsi="Guttman Rashi" w:cs="Guttman Rashi"/>
                <w:color w:val="000000"/>
                <w:sz w:val="20"/>
                <w:szCs w:val="20"/>
                <w:lang w:bidi="he-IL"/>
              </w:rPr>
            </w:pPr>
            <w:r>
              <w:rPr>
                <w:rFonts w:cs="Guttman Rashi" w:ascii="Guttman Rashi" w:hAnsi="Guttman Rashi"/>
                <w:color w:val="000000"/>
                <w:sz w:val="20"/>
                <w:szCs w:val="20"/>
                <w:rtl w:val="true"/>
                <w:lang w:bidi="he-IL"/>
              </w:rPr>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אין מברכים עליו</w:t>
            </w:r>
          </w:p>
        </w:tc>
        <w:tc>
          <w:tcPr>
            <w:tcW w:w="2609" w:type="dxa"/>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rPr>
            </w:pPr>
            <w:r>
              <w:rPr>
                <w:b/>
                <w:bCs/>
                <w:color w:val="069A2E"/>
                <w:sz w:val="20"/>
                <w:szCs w:val="20"/>
                <w:rtl w:val="true"/>
              </w:rPr>
            </w:r>
          </w:p>
        </w:tc>
      </w:tr>
      <w:tr>
        <w:trPr>
          <w:trHeight w:val="177" w:hRule="atLeast"/>
        </w:trPr>
        <w:tc>
          <w:tcPr>
            <w:tcW w:w="1603" w:type="dxa"/>
            <w:gridSpan w:val="3"/>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 xml:space="preserve">דייסא </w:t>
            </w:r>
            <w:r>
              <w:rPr>
                <w:b/>
                <w:bCs/>
                <w:color w:val="000000"/>
                <w:sz w:val="20"/>
                <w:szCs w:val="20"/>
                <w:rtl w:val="true"/>
                <w:lang w:bidi="he-IL"/>
              </w:rPr>
              <w:t>(</w:t>
            </w:r>
            <w:r>
              <w:rPr>
                <w:b/>
                <w:b/>
                <w:bCs/>
                <w:color w:val="000000"/>
                <w:sz w:val="20"/>
                <w:sz w:val="20"/>
                <w:szCs w:val="20"/>
                <w:rtl w:val="true"/>
                <w:lang w:bidi="he-IL"/>
              </w:rPr>
              <w:t>ריהטא</w:t>
            </w:r>
            <w:r>
              <w:rPr>
                <w:b/>
                <w:bCs/>
                <w:color w:val="000000"/>
                <w:sz w:val="20"/>
                <w:szCs w:val="20"/>
                <w:rtl w:val="true"/>
                <w:lang w:bidi="he-IL"/>
              </w:rPr>
              <w:t>)</w:t>
            </w:r>
          </w:p>
        </w:tc>
        <w:tc>
          <w:tcPr>
            <w:tcW w:w="1891" w:type="dxa"/>
            <w:gridSpan w:val="5"/>
            <w:tcBorders>
              <w:left w:val="single" w:sz="4" w:space="0" w:color="000000"/>
              <w:bottom w:val="single" w:sz="4" w:space="0" w:color="000000"/>
            </w:tcBorders>
          </w:tcPr>
          <w:p>
            <w:pPr>
              <w:pStyle w:val="TableContents"/>
              <w:widowControl w:val="false"/>
              <w:bidi w:val="1"/>
              <w:jc w:val="left"/>
              <w:rPr>
                <w:rFonts w:ascii="Guttman Rashi" w:hAnsi="Guttman Rashi" w:cs="Guttman Rashi"/>
              </w:rPr>
            </w:pPr>
            <w:r>
              <w:rPr>
                <w:rFonts w:ascii="Guttman Rashi" w:hAnsi="Guttman Rashi" w:cs="Guttman Rashi"/>
                <w:color w:val="000000"/>
                <w:sz w:val="20"/>
                <w:sz w:val="20"/>
                <w:szCs w:val="20"/>
                <w:rtl w:val="true"/>
                <w:lang w:bidi="he-IL"/>
              </w:rPr>
              <w:t xml:space="preserve">קמח דבש ומשחא </w:t>
            </w:r>
            <w:r>
              <w:rPr>
                <w:rFonts w:cs="Guttman Rashi" w:ascii="Guttman Rashi" w:hAnsi="Guttman Rashi"/>
                <w:color w:val="000000"/>
                <w:sz w:val="20"/>
                <w:szCs w:val="20"/>
                <w:rtl w:val="true"/>
                <w:lang w:bidi="he-IL"/>
              </w:rPr>
              <w:t>(</w:t>
            </w:r>
            <w:r>
              <w:rPr>
                <w:rFonts w:ascii="Guttman Rashi" w:hAnsi="Guttman Rashi" w:cs="Guttman Rashi"/>
                <w:color w:val="000000"/>
                <w:sz w:val="20"/>
                <w:sz w:val="20"/>
                <w:szCs w:val="20"/>
                <w:rtl w:val="true"/>
                <w:lang w:bidi="he-IL"/>
              </w:rPr>
              <w:t>נקרא אברושד</w:t>
            </w:r>
            <w:r>
              <w:rPr>
                <w:rFonts w:cs="Guttman Rashi" w:ascii="Guttman Rashi" w:hAnsi="Guttman Rashi"/>
                <w:color w:val="000000"/>
                <w:sz w:val="20"/>
                <w:szCs w:val="20"/>
                <w:rtl w:val="true"/>
                <w:lang w:bidi="he-IL"/>
              </w:rPr>
              <w:t>"</w:t>
            </w:r>
            <w:r>
              <w:rPr>
                <w:rFonts w:ascii="Guttman Rashi" w:hAnsi="Guttman Rashi" w:cs="Guttman Rashi"/>
                <w:color w:val="000000"/>
                <w:sz w:val="20"/>
                <w:sz w:val="20"/>
                <w:szCs w:val="20"/>
                <w:rtl w:val="true"/>
                <w:lang w:bidi="he-IL"/>
              </w:rPr>
              <w:t>י</w:t>
            </w:r>
            <w:r>
              <w:rPr>
                <w:rFonts w:cs="Guttman Rashi" w:ascii="Guttman Rashi" w:hAnsi="Guttman Rashi"/>
                <w:color w:val="000000"/>
                <w:sz w:val="20"/>
                <w:szCs w:val="20"/>
                <w:rtl w:val="true"/>
                <w:lang w:bidi="he-IL"/>
              </w:rPr>
              <w:t>)</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val="false"/>
                <w:b w:val="false"/>
                <w:bCs w:val="false"/>
                <w:color w:val="000000"/>
                <w:sz w:val="20"/>
                <w:sz w:val="20"/>
                <w:szCs w:val="20"/>
                <w:rtl w:val="true"/>
                <w:lang w:bidi="he-IL"/>
              </w:rPr>
              <w:t xml:space="preserve">על דייסא גרידא </w:t>
            </w:r>
            <w:r>
              <w:rPr>
                <w:b w:val="false"/>
                <w:bCs w:val="false"/>
                <w:color w:val="000000"/>
                <w:sz w:val="20"/>
                <w:szCs w:val="20"/>
                <w:rtl w:val="true"/>
                <w:lang w:bidi="he-IL"/>
              </w:rPr>
              <w:t>(</w:t>
            </w:r>
            <w:r>
              <w:rPr>
                <w:b w:val="false"/>
                <w:b w:val="false"/>
                <w:bCs w:val="false"/>
                <w:color w:val="000000"/>
                <w:sz w:val="20"/>
                <w:sz w:val="20"/>
                <w:szCs w:val="20"/>
                <w:rtl w:val="true"/>
                <w:lang w:bidi="he-IL"/>
              </w:rPr>
              <w:t>דחקלאי</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אומר </w:t>
            </w:r>
            <w:r>
              <w:rPr>
                <w:b/>
                <w:b/>
                <w:bCs/>
                <w:color w:val="000000"/>
                <w:sz w:val="20"/>
                <w:sz w:val="20"/>
                <w:szCs w:val="20"/>
                <w:rtl w:val="true"/>
                <w:lang w:bidi="he-IL"/>
              </w:rPr>
              <w:t>בורא מיני מזונות</w:t>
            </w:r>
            <w:r>
              <w:rPr>
                <w:b/>
                <w:bCs/>
                <w:color w:val="000000"/>
                <w:sz w:val="20"/>
                <w:szCs w:val="20"/>
                <w:rtl w:val="true"/>
                <w:lang w:bidi="he-IL"/>
              </w:rPr>
              <w:t xml:space="preserve">. </w:t>
            </w:r>
            <w:r>
              <w:rPr>
                <w:b w:val="false"/>
                <w:b w:val="false"/>
                <w:bCs w:val="false"/>
                <w:color w:val="000000"/>
                <w:sz w:val="20"/>
                <w:sz w:val="20"/>
                <w:szCs w:val="20"/>
                <w:rtl w:val="true"/>
                <w:lang w:bidi="he-IL"/>
              </w:rPr>
              <w:t xml:space="preserve">אם הוא כמו חלב הקפוי </w:t>
            </w:r>
            <w:r>
              <w:rPr>
                <w:b w:val="false"/>
                <w:bCs w:val="false"/>
                <w:color w:val="000000"/>
                <w:sz w:val="20"/>
                <w:szCs w:val="20"/>
                <w:rtl w:val="true"/>
                <w:lang w:bidi="he-IL"/>
              </w:rPr>
              <w:t>(</w:t>
            </w:r>
            <w:r>
              <w:rPr>
                <w:b w:val="false"/>
                <w:b w:val="false"/>
                <w:bCs w:val="false"/>
                <w:color w:val="000000"/>
                <w:sz w:val="20"/>
                <w:sz w:val="20"/>
                <w:szCs w:val="20"/>
                <w:rtl w:val="true"/>
                <w:lang w:bidi="he-IL"/>
              </w:rPr>
              <w:t>דמחוזא</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רב יהודה אומר שהוא </w:t>
            </w:r>
            <w:r>
              <w:rPr>
                <w:b/>
                <w:b/>
                <w:bCs/>
                <w:color w:val="000000"/>
                <w:sz w:val="20"/>
                <w:sz w:val="20"/>
                <w:szCs w:val="20"/>
                <w:rtl w:val="true"/>
                <w:lang w:bidi="he-IL"/>
              </w:rPr>
              <w:t>שהכל נהיה בדברו</w:t>
            </w:r>
            <w:r>
              <w:rPr>
                <w:b w:val="false"/>
                <w:b w:val="false"/>
                <w:bCs w:val="false"/>
                <w:color w:val="000000"/>
                <w:sz w:val="20"/>
                <w:sz w:val="20"/>
                <w:szCs w:val="20"/>
                <w:rtl w:val="true"/>
                <w:lang w:bidi="he-IL"/>
              </w:rPr>
              <w:t xml:space="preserve"> שדבש שבו הוא העיקר ורב כהנא אומר שהוא </w:t>
            </w:r>
            <w:r>
              <w:rPr>
                <w:b/>
                <w:b/>
                <w:bCs/>
                <w:color w:val="000000"/>
                <w:sz w:val="20"/>
                <w:sz w:val="20"/>
                <w:szCs w:val="20"/>
                <w:rtl w:val="true"/>
                <w:lang w:bidi="he-IL"/>
              </w:rPr>
              <w:t>בורא מיני מזונות</w:t>
            </w:r>
            <w:r>
              <w:rPr>
                <w:b w:val="false"/>
                <w:b w:val="false"/>
                <w:bCs w:val="false"/>
                <w:color w:val="000000"/>
                <w:sz w:val="20"/>
                <w:sz w:val="20"/>
                <w:szCs w:val="20"/>
                <w:rtl w:val="true"/>
                <w:lang w:bidi="he-IL"/>
              </w:rPr>
              <w:t xml:space="preserve"> שסלת עיקר </w:t>
            </w:r>
            <w:r>
              <w:rPr>
                <w:b w:val="false"/>
                <w:bCs w:val="false"/>
                <w:color w:val="000000"/>
                <w:sz w:val="20"/>
                <w:szCs w:val="20"/>
                <w:rtl w:val="true"/>
                <w:lang w:bidi="he-IL"/>
              </w:rPr>
              <w:t>(</w:t>
            </w:r>
            <w:r>
              <w:rPr>
                <w:b w:val="false"/>
                <w:b w:val="false"/>
                <w:bCs w:val="false"/>
                <w:color w:val="000000"/>
                <w:sz w:val="20"/>
                <w:sz w:val="20"/>
                <w:szCs w:val="20"/>
                <w:rtl w:val="true"/>
                <w:lang w:bidi="he-IL"/>
              </w:rPr>
              <w:t>כן מסיק רבא</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שכן סוברים רב ושמואל</w:t>
            </w:r>
            <w:r>
              <w:rPr>
                <w:b w:val="false"/>
                <w:bCs w:val="false"/>
                <w:color w:val="000000"/>
                <w:sz w:val="20"/>
                <w:szCs w:val="20"/>
                <w:rtl w:val="true"/>
                <w:lang w:bidi="he-IL"/>
              </w:rPr>
              <w:t>).</w:t>
            </w:r>
          </w:p>
          <w:p>
            <w:pPr>
              <w:pStyle w:val="TableContents"/>
              <w:widowControl w:val="false"/>
              <w:bidi w:val="1"/>
              <w:jc w:val="left"/>
              <w:rPr>
                <w:color w:val="000000"/>
              </w:rPr>
            </w:pPr>
            <w:r>
              <w:rPr>
                <w:b w:val="false"/>
                <w:b w:val="false"/>
                <w:bCs w:val="false"/>
                <w:color w:val="000000"/>
                <w:sz w:val="20"/>
                <w:sz w:val="20"/>
                <w:szCs w:val="20"/>
                <w:rtl w:val="true"/>
                <w:lang w:bidi="he-IL"/>
              </w:rPr>
              <w:t>אם יש בו פת</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אם יש שיעור פת לברך עליו </w:t>
            </w:r>
            <w:r>
              <w:rPr>
                <w:b/>
                <w:b/>
                <w:bCs/>
                <w:color w:val="000000"/>
                <w:sz w:val="20"/>
                <w:sz w:val="20"/>
                <w:szCs w:val="20"/>
                <w:rtl w:val="true"/>
                <w:lang w:bidi="he-IL"/>
              </w:rPr>
              <w:t>המוציא לחם מן הארץ</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כן מברך</w:t>
            </w:r>
            <w:r>
              <w:rPr>
                <w:b w:val="false"/>
                <w:bCs w:val="false"/>
                <w:color w:val="000000"/>
                <w:sz w:val="20"/>
                <w:szCs w:val="20"/>
                <w:rtl w:val="true"/>
                <w:lang w:bidi="he-IL"/>
              </w:rPr>
              <w:t>.</w:t>
            </w:r>
          </w:p>
        </w:tc>
        <w:tc>
          <w:tcPr>
            <w:tcW w:w="2609" w:type="dxa"/>
            <w:tcBorders>
              <w:left w:val="single" w:sz="4" w:space="0" w:color="000000"/>
              <w:bottom w:val="single" w:sz="4" w:space="0" w:color="000000"/>
            </w:tcBorders>
          </w:tcPr>
          <w:p>
            <w:pPr>
              <w:pStyle w:val="TableContents"/>
              <w:widowControl w:val="false"/>
              <w:bidi w:val="1"/>
              <w:jc w:val="left"/>
              <w:rPr>
                <w:color w:val="3A1EC9"/>
                <w:sz w:val="20"/>
                <w:szCs w:val="20"/>
                <w:lang w:bidi="he-IL"/>
              </w:rPr>
            </w:pPr>
            <w:r>
              <w:rPr>
                <w:color w:val="3A1EC9"/>
                <w:sz w:val="20"/>
                <w:sz w:val="20"/>
                <w:szCs w:val="20"/>
                <w:rtl w:val="true"/>
                <w:lang w:bidi="he-IL"/>
              </w:rPr>
              <w:t>אם אומר שהכל נהיה בדברו</w:t>
            </w:r>
            <w:r>
              <w:rPr>
                <w:color w:val="3A1EC9"/>
                <w:sz w:val="20"/>
                <w:szCs w:val="20"/>
                <w:rtl w:val="true"/>
                <w:lang w:bidi="he-IL"/>
              </w:rPr>
              <w:t xml:space="preserve">, </w:t>
            </w:r>
            <w:r>
              <w:rPr>
                <w:color w:val="3A1EC9"/>
                <w:sz w:val="20"/>
                <w:sz w:val="20"/>
                <w:szCs w:val="20"/>
                <w:rtl w:val="true"/>
                <w:lang w:bidi="he-IL"/>
              </w:rPr>
              <w:t xml:space="preserve">אומר </w:t>
            </w:r>
            <w:r>
              <w:rPr>
                <w:b/>
                <w:b/>
                <w:bCs/>
                <w:color w:val="3A1EC9"/>
                <w:sz w:val="20"/>
                <w:sz w:val="20"/>
                <w:szCs w:val="20"/>
                <w:rtl w:val="true"/>
                <w:lang w:bidi="he-IL"/>
              </w:rPr>
              <w:t>בורא נפשות רבות</w:t>
            </w:r>
            <w:r>
              <w:rPr>
                <w:b/>
                <w:bCs/>
                <w:color w:val="3A1EC9"/>
                <w:sz w:val="20"/>
                <w:szCs w:val="20"/>
                <w:rtl w:val="true"/>
                <w:lang w:bidi="he-IL"/>
              </w:rPr>
              <w:t>.</w:t>
            </w:r>
            <w:r>
              <w:rPr>
                <w:b w:val="false"/>
                <w:bCs w:val="false"/>
                <w:color w:val="3A1EC9"/>
                <w:sz w:val="20"/>
                <w:szCs w:val="20"/>
                <w:rtl w:val="true"/>
                <w:lang w:bidi="he-IL"/>
              </w:rPr>
              <w:t xml:space="preserve"> </w:t>
            </w:r>
            <w:r>
              <w:rPr>
                <w:b w:val="false"/>
                <w:b w:val="false"/>
                <w:bCs w:val="false"/>
                <w:color w:val="3A1EC9"/>
                <w:sz w:val="20"/>
                <w:sz w:val="20"/>
                <w:szCs w:val="20"/>
                <w:rtl w:val="true"/>
                <w:lang w:bidi="he-IL"/>
              </w:rPr>
              <w:t>אם אומר בורא מיני מזונות</w:t>
            </w:r>
            <w:r>
              <w:rPr>
                <w:b w:val="false"/>
                <w:bCs w:val="false"/>
                <w:color w:val="3A1EC9"/>
                <w:sz w:val="20"/>
                <w:szCs w:val="20"/>
                <w:rtl w:val="true"/>
                <w:lang w:bidi="he-IL"/>
              </w:rPr>
              <w:t xml:space="preserve">, </w:t>
            </w:r>
            <w:r>
              <w:rPr>
                <w:b w:val="false"/>
                <w:b w:val="false"/>
                <w:bCs w:val="false"/>
                <w:color w:val="3A1EC9"/>
                <w:sz w:val="20"/>
                <w:sz w:val="20"/>
                <w:szCs w:val="20"/>
                <w:rtl w:val="true"/>
                <w:lang w:bidi="he-IL"/>
              </w:rPr>
              <w:t xml:space="preserve">אומר </w:t>
            </w:r>
            <w:r>
              <w:rPr>
                <w:b/>
                <w:b/>
                <w:bCs/>
                <w:color w:val="3A1EC9"/>
                <w:sz w:val="20"/>
                <w:sz w:val="20"/>
                <w:szCs w:val="20"/>
                <w:rtl w:val="true"/>
                <w:lang w:bidi="he-IL"/>
              </w:rPr>
              <w:t>מעין שלש</w:t>
            </w:r>
            <w:r>
              <w:rPr>
                <w:b/>
                <w:bCs/>
                <w:color w:val="3A1EC9"/>
                <w:sz w:val="20"/>
                <w:szCs w:val="20"/>
                <w:rtl w:val="true"/>
                <w:lang w:bidi="he-IL"/>
              </w:rPr>
              <w:t>.</w:t>
            </w:r>
            <w:r>
              <w:rPr>
                <w:b w:val="false"/>
                <w:bCs w:val="false"/>
                <w:color w:val="3A1EC9"/>
                <w:sz w:val="20"/>
                <w:szCs w:val="20"/>
                <w:rtl w:val="true"/>
                <w:lang w:bidi="he-IL"/>
              </w:rPr>
              <w:t xml:space="preserve"> </w:t>
            </w:r>
            <w:r>
              <w:rPr>
                <w:b w:val="false"/>
                <w:b w:val="false"/>
                <w:bCs w:val="false"/>
                <w:color w:val="3A1EC9"/>
                <w:sz w:val="20"/>
                <w:sz w:val="20"/>
                <w:szCs w:val="20"/>
                <w:rtl w:val="true"/>
                <w:lang w:bidi="he-IL"/>
              </w:rPr>
              <w:t>אם הוא פת</w:t>
            </w:r>
            <w:r>
              <w:rPr>
                <w:b w:val="false"/>
                <w:bCs w:val="false"/>
                <w:color w:val="3A1EC9"/>
                <w:sz w:val="20"/>
                <w:szCs w:val="20"/>
                <w:rtl w:val="true"/>
                <w:lang w:bidi="he-IL"/>
              </w:rPr>
              <w:t xml:space="preserve">, </w:t>
            </w:r>
            <w:r>
              <w:rPr>
                <w:b w:val="false"/>
                <w:b w:val="false"/>
                <w:bCs w:val="false"/>
                <w:color w:val="3A1EC9"/>
                <w:sz w:val="20"/>
                <w:sz w:val="20"/>
                <w:szCs w:val="20"/>
                <w:rtl w:val="true"/>
                <w:lang w:bidi="he-IL"/>
              </w:rPr>
              <w:t xml:space="preserve">אומר עליו </w:t>
            </w:r>
            <w:r>
              <w:rPr>
                <w:b/>
                <w:b/>
                <w:bCs/>
                <w:color w:val="3A1EC9"/>
                <w:sz w:val="20"/>
                <w:sz w:val="20"/>
                <w:szCs w:val="20"/>
                <w:rtl w:val="true"/>
                <w:lang w:bidi="he-IL"/>
              </w:rPr>
              <w:t>ברכת המזון</w:t>
            </w:r>
            <w:r>
              <w:rPr>
                <w:b/>
                <w:bCs/>
                <w:color w:val="3A1EC9"/>
                <w:sz w:val="20"/>
                <w:szCs w:val="20"/>
                <w:rtl w:val="true"/>
                <w:lang w:bidi="he-IL"/>
              </w:rPr>
              <w:t>.</w:t>
            </w:r>
          </w:p>
        </w:tc>
        <w:tc>
          <w:tcPr>
            <w:tcW w:w="539" w:type="dxa"/>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rPr>
            </w:pPr>
            <w:r>
              <w:rPr>
                <w:b/>
                <w:bCs/>
                <w:color w:val="069A2E"/>
                <w:sz w:val="20"/>
                <w:szCs w:val="20"/>
                <w:rtl w:val="true"/>
              </w:rPr>
            </w:r>
          </w:p>
        </w:tc>
      </w:tr>
      <w:tr>
        <w:trPr>
          <w:trHeight w:val="177" w:hRule="atLeast"/>
        </w:trPr>
        <w:tc>
          <w:tcPr>
            <w:tcW w:w="1603" w:type="dxa"/>
            <w:gridSpan w:val="3"/>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מעשה קדרה של אורז</w:t>
            </w:r>
          </w:p>
        </w:tc>
        <w:tc>
          <w:tcPr>
            <w:tcW w:w="1891" w:type="dxa"/>
            <w:gridSpan w:val="5"/>
            <w:tcBorders>
              <w:left w:val="single" w:sz="4" w:space="0" w:color="000000"/>
              <w:bottom w:val="single" w:sz="4" w:space="0" w:color="000000"/>
            </w:tcBorders>
          </w:tcPr>
          <w:p>
            <w:pPr>
              <w:pStyle w:val="TableContents"/>
              <w:widowControl w:val="false"/>
              <w:bidi w:val="1"/>
              <w:jc w:val="left"/>
              <w:rPr>
                <w:rFonts w:ascii="Guttman Rashi" w:hAnsi="Guttman Rashi" w:cs="Guttman Rashi"/>
              </w:rPr>
            </w:pPr>
            <w:r>
              <w:rPr>
                <w:rFonts w:ascii="Guttman Rashi" w:hAnsi="Guttman Rashi" w:cs="Guttman Rashi"/>
                <w:color w:val="000000"/>
                <w:sz w:val="20"/>
                <w:sz w:val="20"/>
                <w:szCs w:val="20"/>
                <w:rtl w:val="true"/>
                <w:lang w:bidi="he-IL"/>
              </w:rPr>
              <w:t>מי</w:t>
            </w:r>
            <w:r>
              <w:rPr>
                <w:rFonts w:cs="Guttman Rashi" w:ascii="Guttman Rashi" w:hAnsi="Guttman Rashi"/>
                <w:color w:val="000000"/>
                <w:sz w:val="20"/>
                <w:szCs w:val="20"/>
                <w:rtl w:val="true"/>
                <w:lang w:bidi="he-IL"/>
              </w:rPr>
              <w:t>"</w:t>
            </w:r>
            <w:r>
              <w:rPr>
                <w:rFonts w:ascii="Guttman Rashi" w:hAnsi="Guttman Rashi" w:cs="Guttman Rashi"/>
                <w:color w:val="000000"/>
                <w:sz w:val="20"/>
                <w:sz w:val="20"/>
                <w:szCs w:val="20"/>
                <w:rtl w:val="true"/>
                <w:lang w:bidi="he-IL"/>
              </w:rPr>
              <w:t>ל</w:t>
            </w:r>
            <w:r>
              <w:rPr>
                <w:rStyle w:val="EndnoteAnchor"/>
                <w:rFonts w:ascii="Guttman Rashi" w:hAnsi="Guttman Rashi" w:cs="Guttman Rashi"/>
                <w:color w:val="000000"/>
                <w:sz w:val="20"/>
                <w:sz w:val="20"/>
                <w:szCs w:val="20"/>
                <w:rtl w:val="true"/>
                <w:lang w:bidi="he-IL"/>
              </w:rPr>
              <w:endnoteReference w:id="7"/>
            </w:r>
          </w:p>
        </w:tc>
        <w:tc>
          <w:tcPr>
            <w:tcW w:w="3331" w:type="dxa"/>
            <w:vMerge w:val="restart"/>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בורא מיני מזונות</w:t>
            </w:r>
          </w:p>
          <w:p>
            <w:pPr>
              <w:pStyle w:val="TableContents"/>
              <w:widowControl w:val="false"/>
              <w:bidi w:val="1"/>
              <w:jc w:val="left"/>
              <w:rPr>
                <w:b/>
                <w:bCs/>
                <w:color w:val="000000"/>
                <w:sz w:val="20"/>
                <w:szCs w:val="20"/>
              </w:rPr>
            </w:pPr>
            <w:r>
              <w:rPr>
                <w:b/>
                <w:bCs/>
                <w:color w:val="000000"/>
                <w:sz w:val="20"/>
                <w:szCs w:val="20"/>
                <w:rtl w:val="true"/>
              </w:rPr>
            </w:r>
          </w:p>
        </w:tc>
        <w:tc>
          <w:tcPr>
            <w:tcW w:w="2609" w:type="dxa"/>
            <w:vMerge w:val="restart"/>
            <w:tcBorders>
              <w:left w:val="single" w:sz="4" w:space="0" w:color="000000"/>
              <w:bottom w:val="single" w:sz="4" w:space="0" w:color="000000"/>
            </w:tcBorders>
          </w:tcPr>
          <w:p>
            <w:pPr>
              <w:pStyle w:val="TableContents"/>
              <w:widowControl w:val="false"/>
              <w:bidi w:val="1"/>
              <w:jc w:val="left"/>
              <w:rPr>
                <w:color w:val="000000"/>
              </w:rPr>
            </w:pPr>
            <w:r>
              <w:rPr>
                <w:b w:val="false"/>
                <w:b w:val="false"/>
                <w:bCs w:val="false"/>
                <w:color w:val="000000"/>
                <w:sz w:val="20"/>
                <w:sz w:val="20"/>
                <w:szCs w:val="20"/>
                <w:rtl w:val="true"/>
                <w:lang w:bidi="he-IL"/>
              </w:rPr>
              <w:t xml:space="preserve">רבנן אומרים שהוא </w:t>
            </w:r>
            <w:r>
              <w:rPr>
                <w:b/>
                <w:b/>
                <w:bCs/>
                <w:color w:val="000000"/>
                <w:sz w:val="20"/>
                <w:sz w:val="20"/>
                <w:szCs w:val="20"/>
                <w:rtl w:val="true"/>
                <w:lang w:bidi="he-IL"/>
              </w:rPr>
              <w:t xml:space="preserve">בורא נפשות רבות </w:t>
            </w:r>
            <w:r>
              <w:rPr>
                <w:b w:val="false"/>
                <w:b w:val="false"/>
                <w:bCs w:val="false"/>
                <w:color w:val="000000"/>
                <w:sz w:val="20"/>
                <w:sz w:val="20"/>
                <w:szCs w:val="20"/>
                <w:rtl w:val="true"/>
                <w:lang w:bidi="he-IL"/>
              </w:rPr>
              <w:t xml:space="preserve">ורבן גמליאל אומר שהוא </w:t>
            </w:r>
            <w:r>
              <w:rPr>
                <w:b/>
                <w:b/>
                <w:bCs/>
                <w:color w:val="000000"/>
                <w:sz w:val="20"/>
                <w:sz w:val="20"/>
                <w:szCs w:val="20"/>
                <w:rtl w:val="true"/>
                <w:lang w:bidi="he-IL"/>
              </w:rPr>
              <w:t xml:space="preserve">מעין שלש </w:t>
            </w:r>
            <w:r>
              <w:rPr>
                <w:b w:val="false"/>
                <w:b w:val="false"/>
                <w:bCs w:val="false"/>
                <w:color w:val="000000"/>
                <w:sz w:val="20"/>
                <w:sz w:val="20"/>
                <w:szCs w:val="20"/>
                <w:rtl w:val="true"/>
                <w:lang w:bidi="he-IL"/>
              </w:rPr>
              <w:t>וריב</w:t>
            </w:r>
            <w:r>
              <w:rPr>
                <w:b w:val="false"/>
                <w:bCs w:val="false"/>
                <w:color w:val="000000"/>
                <w:sz w:val="20"/>
                <w:szCs w:val="20"/>
                <w:rtl w:val="true"/>
                <w:lang w:bidi="he-IL"/>
              </w:rPr>
              <w:t>"</w:t>
            </w:r>
            <w:r>
              <w:rPr>
                <w:b w:val="false"/>
                <w:b w:val="false"/>
                <w:bCs w:val="false"/>
                <w:color w:val="000000"/>
                <w:sz w:val="20"/>
                <w:sz w:val="20"/>
                <w:szCs w:val="20"/>
                <w:rtl w:val="true"/>
                <w:lang w:bidi="he-IL"/>
              </w:rPr>
              <w:t xml:space="preserve">נ אומר שהוא </w:t>
            </w:r>
            <w:r>
              <w:rPr>
                <w:b/>
                <w:b/>
                <w:bCs/>
                <w:color w:val="000000"/>
                <w:sz w:val="20"/>
                <w:sz w:val="20"/>
                <w:szCs w:val="20"/>
                <w:rtl w:val="true"/>
                <w:lang w:bidi="he-IL"/>
              </w:rPr>
              <w:t>מעין שלש</w:t>
            </w:r>
            <w:r>
              <w:rPr>
                <w:b/>
                <w:bCs/>
                <w:color w:val="000000"/>
                <w:sz w:val="20"/>
                <w:szCs w:val="20"/>
                <w:rtl w:val="true"/>
                <w:lang w:bidi="he-IL"/>
              </w:rPr>
              <w:t>.</w:t>
            </w:r>
          </w:p>
        </w:tc>
        <w:tc>
          <w:tcPr>
            <w:tcW w:w="539" w:type="dxa"/>
            <w:vMerge w:val="restart"/>
            <w:tcBorders>
              <w:left w:val="single" w:sz="4" w:space="0" w:color="000000"/>
              <w:bottom w:val="single" w:sz="4" w:space="0" w:color="000000"/>
              <w:right w:val="single" w:sz="4" w:space="0" w:color="000000"/>
            </w:tcBorders>
          </w:tcPr>
          <w:p>
            <w:pPr>
              <w:pStyle w:val="TableContents"/>
              <w:widowControl w:val="false"/>
              <w:bidi w:val="1"/>
              <w:jc w:val="left"/>
              <w:rPr>
                <w:b/>
                <w:bCs/>
                <w:color w:val="069A2E"/>
              </w:rPr>
            </w:pPr>
            <w:r>
              <w:rPr>
                <w:b/>
                <w:b/>
                <w:bCs/>
                <w:color w:val="069A2E"/>
                <w:sz w:val="20"/>
                <w:sz w:val="20"/>
                <w:szCs w:val="20"/>
                <w:rtl w:val="true"/>
                <w:lang w:bidi="he-IL"/>
              </w:rPr>
              <w:t>לז</w:t>
            </w:r>
            <w:r>
              <w:rPr>
                <w:b/>
                <w:bCs/>
                <w:color w:val="069A2E"/>
                <w:sz w:val="20"/>
                <w:szCs w:val="20"/>
                <w:rtl w:val="true"/>
                <w:lang w:bidi="he-IL"/>
              </w:rPr>
              <w:t>.</w:t>
            </w:r>
          </w:p>
        </w:tc>
      </w:tr>
      <w:tr>
        <w:trPr>
          <w:trHeight w:val="800" w:hRule="atLeast"/>
        </w:trPr>
        <w:tc>
          <w:tcPr>
            <w:tcW w:w="1603" w:type="dxa"/>
            <w:gridSpan w:val="3"/>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מעשה קדרה של דוחן</w:t>
            </w:r>
          </w:p>
        </w:tc>
        <w:tc>
          <w:tcPr>
            <w:tcW w:w="1891" w:type="dxa"/>
            <w:gridSpan w:val="5"/>
            <w:tcBorders>
              <w:left w:val="single" w:sz="4" w:space="0" w:color="000000"/>
              <w:bottom w:val="single" w:sz="4" w:space="0" w:color="000000"/>
            </w:tcBorders>
          </w:tcPr>
          <w:p>
            <w:pPr>
              <w:pStyle w:val="TableContents"/>
              <w:widowControl w:val="false"/>
              <w:bidi w:val="1"/>
              <w:jc w:val="left"/>
              <w:rPr>
                <w:rFonts w:cs="Guttman Rashi"/>
              </w:rPr>
            </w:pPr>
            <w:r>
              <w:rPr>
                <w:rFonts w:cs="Guttman Rashi"/>
                <w:color w:val="000000"/>
                <w:sz w:val="20"/>
                <w:sz w:val="20"/>
                <w:szCs w:val="20"/>
                <w:rtl w:val="true"/>
                <w:lang w:bidi="he-IL"/>
              </w:rPr>
              <w:t>פנ</w:t>
            </w:r>
            <w:r>
              <w:rPr>
                <w:rFonts w:cs="Guttman Rashi"/>
                <w:color w:val="000000"/>
                <w:sz w:val="20"/>
                <w:szCs w:val="20"/>
                <w:rtl w:val="true"/>
                <w:lang w:bidi="he-IL"/>
              </w:rPr>
              <w:t>"</w:t>
            </w:r>
            <w:r>
              <w:rPr>
                <w:rFonts w:cs="Guttman Rashi"/>
                <w:color w:val="000000"/>
                <w:sz w:val="20"/>
                <w:sz w:val="20"/>
                <w:szCs w:val="20"/>
                <w:rtl w:val="true"/>
                <w:lang w:bidi="he-IL"/>
              </w:rPr>
              <w:t>ץ</w:t>
            </w:r>
            <w:r>
              <w:rPr>
                <w:rStyle w:val="EndnoteAnchor"/>
                <w:rFonts w:cs="Guttman Rashi"/>
                <w:color w:val="000000"/>
                <w:sz w:val="20"/>
                <w:sz w:val="20"/>
                <w:szCs w:val="20"/>
                <w:rtl w:val="true"/>
                <w:lang w:bidi="he-IL"/>
              </w:rPr>
              <w:endnoteReference w:id="8"/>
            </w:r>
          </w:p>
        </w:tc>
        <w:tc>
          <w:tcPr>
            <w:tcW w:w="3331" w:type="dxa"/>
            <w:vMerge w:val="continue"/>
            <w:tcBorders>
              <w:left w:val="single" w:sz="4" w:space="0" w:color="000000"/>
              <w:bottom w:val="single" w:sz="4" w:space="0" w:color="000000"/>
            </w:tcBorders>
          </w:tcPr>
          <w:p>
            <w:pPr>
              <w:pStyle w:val="TableContents"/>
              <w:widowControl w:val="false"/>
              <w:bidi w:val="1"/>
              <w:jc w:val="left"/>
              <w:rPr>
                <w:b w:val="false"/>
                <w:bCs w:val="false"/>
                <w:color w:val="000000"/>
                <w:sz w:val="20"/>
                <w:szCs w:val="20"/>
                <w:lang w:bidi="he-IL"/>
              </w:rPr>
            </w:pPr>
            <w:r>
              <w:rPr>
                <w:b w:val="false"/>
                <w:bCs w:val="false"/>
                <w:color w:val="000000"/>
                <w:sz w:val="20"/>
                <w:szCs w:val="20"/>
                <w:rtl w:val="true"/>
                <w:lang w:bidi="he-IL"/>
              </w:rPr>
            </w:r>
          </w:p>
        </w:tc>
        <w:tc>
          <w:tcPr>
            <w:tcW w:w="2609"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rPr>
            </w:pPr>
            <w:r>
              <w:rPr>
                <w:b/>
                <w:bCs/>
                <w:color w:val="069A2E"/>
                <w:sz w:val="20"/>
                <w:szCs w:val="20"/>
                <w:rtl w:val="true"/>
              </w:rPr>
            </w:r>
          </w:p>
        </w:tc>
      </w:tr>
      <w:tr>
        <w:trPr>
          <w:trHeight w:val="177" w:hRule="atLeast"/>
        </w:trPr>
        <w:tc>
          <w:tcPr>
            <w:tcW w:w="3494" w:type="dxa"/>
            <w:gridSpan w:val="8"/>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מעשה קדרה של חמש מינים</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בורא מיני מזונות</w:t>
            </w:r>
          </w:p>
          <w:p>
            <w:pPr>
              <w:pStyle w:val="TableContents"/>
              <w:widowControl w:val="false"/>
              <w:bidi w:val="1"/>
              <w:jc w:val="left"/>
              <w:rPr>
                <w:color w:val="000000"/>
              </w:rPr>
            </w:pPr>
            <w:r>
              <w:rPr>
                <w:b w:val="false"/>
                <w:b w:val="false"/>
                <w:bCs w:val="false"/>
                <w:color w:val="000000"/>
                <w:sz w:val="20"/>
                <w:sz w:val="20"/>
                <w:szCs w:val="20"/>
                <w:rtl w:val="true"/>
                <w:lang w:bidi="he-IL"/>
              </w:rPr>
              <w:t>אם פת הוא</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עיין לקמן</w:t>
            </w:r>
            <w:r>
              <w:rPr>
                <w:b w:val="false"/>
                <w:bCs w:val="false"/>
                <w:color w:val="000000"/>
                <w:sz w:val="20"/>
                <w:szCs w:val="20"/>
                <w:rtl w:val="true"/>
                <w:lang w:bidi="he-IL"/>
              </w:rPr>
              <w:t>.</w:t>
            </w:r>
          </w:p>
        </w:tc>
        <w:tc>
          <w:tcPr>
            <w:tcW w:w="2609" w:type="dxa"/>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מעין שלש</w:t>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rPr>
            </w:pPr>
            <w:r>
              <w:rPr>
                <w:b/>
                <w:bCs/>
                <w:color w:val="069A2E"/>
                <w:sz w:val="20"/>
                <w:szCs w:val="20"/>
                <w:rtl w:val="true"/>
              </w:rPr>
            </w:r>
          </w:p>
        </w:tc>
      </w:tr>
      <w:tr>
        <w:trPr>
          <w:trHeight w:val="449" w:hRule="atLeast"/>
        </w:trPr>
        <w:tc>
          <w:tcPr>
            <w:tcW w:w="1603" w:type="dxa"/>
            <w:gridSpan w:val="3"/>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פת של חמש מינים</w:t>
            </w:r>
          </w:p>
        </w:tc>
        <w:tc>
          <w:tcPr>
            <w:tcW w:w="1891" w:type="dxa"/>
            <w:gridSpan w:val="5"/>
            <w:vMerge w:val="restart"/>
            <w:tcBorders>
              <w:left w:val="single" w:sz="4" w:space="0" w:color="000000"/>
              <w:bottom w:val="single" w:sz="4" w:space="0" w:color="000000"/>
            </w:tcBorders>
          </w:tcPr>
          <w:p>
            <w:pPr>
              <w:pStyle w:val="TableContents"/>
              <w:widowControl w:val="false"/>
              <w:bidi w:val="1"/>
              <w:jc w:val="left"/>
              <w:rPr>
                <w:color w:val="000000"/>
              </w:rPr>
            </w:pPr>
            <w:r>
              <w:rPr>
                <w:color w:val="000000"/>
                <w:sz w:val="20"/>
                <w:sz w:val="20"/>
                <w:szCs w:val="20"/>
                <w:rtl w:val="true"/>
                <w:lang w:bidi="he-IL"/>
              </w:rPr>
              <w:t>פת ממש או מעשה קדרה שנשאר בו כזית פת</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המוציא לחם מן הארץ</w:t>
            </w:r>
            <w:r>
              <w:rPr>
                <w:rStyle w:val="EndnoteAnchor"/>
                <w:b/>
                <w:b/>
                <w:bCs/>
                <w:color w:val="000000"/>
                <w:sz w:val="20"/>
                <w:sz w:val="20"/>
                <w:szCs w:val="20"/>
                <w:rtl w:val="true"/>
                <w:lang w:bidi="he-IL"/>
              </w:rPr>
              <w:endnoteReference w:id="9"/>
            </w:r>
          </w:p>
          <w:p>
            <w:pPr>
              <w:pStyle w:val="TableContents"/>
              <w:widowControl w:val="false"/>
              <w:bidi w:val="1"/>
              <w:jc w:val="left"/>
              <w:rPr>
                <w:color w:val="000000"/>
              </w:rPr>
            </w:pPr>
            <w:r>
              <w:rPr>
                <w:b w:val="false"/>
                <w:b w:val="false"/>
                <w:bCs w:val="false"/>
                <w:color w:val="000000"/>
                <w:sz w:val="20"/>
                <w:sz w:val="20"/>
                <w:szCs w:val="20"/>
                <w:rtl w:val="true"/>
                <w:lang w:bidi="he-IL"/>
              </w:rPr>
              <w:t>חולקים על איזה לחם מברך כן</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יש שני דברים שיעשו שאין ברכתו המוציא לחם מן הארץ</w:t>
            </w:r>
            <w:r>
              <w:rPr>
                <w:b w:val="false"/>
                <w:bCs w:val="false"/>
                <w:color w:val="000000"/>
                <w:sz w:val="20"/>
                <w:szCs w:val="20"/>
                <w:rtl w:val="true"/>
                <w:lang w:bidi="he-IL"/>
              </w:rPr>
              <w:t>:</w:t>
            </w:r>
          </w:p>
          <w:p>
            <w:pPr>
              <w:pStyle w:val="TableContents"/>
              <w:widowControl w:val="false"/>
              <w:bidi w:val="1"/>
              <w:jc w:val="left"/>
              <w:rPr>
                <w:color w:val="000000"/>
              </w:rPr>
            </w:pPr>
            <w:r>
              <w:rPr>
                <w:b w:val="false"/>
                <w:b w:val="false"/>
                <w:bCs w:val="false"/>
                <w:color w:val="000000"/>
                <w:sz w:val="20"/>
                <w:sz w:val="20"/>
                <w:szCs w:val="20"/>
                <w:rtl w:val="true"/>
                <w:lang w:bidi="he-IL"/>
              </w:rPr>
              <w:t>א</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אם פחות הוא מכזית</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רב יוסף סובר שזה יעשה שברכתו </w:t>
            </w:r>
            <w:r>
              <w:rPr>
                <w:b/>
                <w:b/>
                <w:bCs/>
                <w:color w:val="000000"/>
                <w:sz w:val="20"/>
                <w:sz w:val="20"/>
                <w:szCs w:val="20"/>
                <w:rtl w:val="true"/>
                <w:lang w:bidi="he-IL"/>
              </w:rPr>
              <w:t>בורא מיני מזונות</w:t>
            </w:r>
            <w:r>
              <w:rPr>
                <w:b w:val="false"/>
                <w:b w:val="false"/>
                <w:bCs w:val="false"/>
                <w:color w:val="000000"/>
                <w:sz w:val="20"/>
                <w:sz w:val="20"/>
                <w:szCs w:val="20"/>
                <w:rtl w:val="true"/>
                <w:lang w:bidi="he-IL"/>
              </w:rPr>
              <w:t xml:space="preserve"> ואביי חולק</w:t>
            </w:r>
            <w:r>
              <w:rPr>
                <w:b w:val="false"/>
                <w:bCs w:val="false"/>
                <w:color w:val="000000"/>
                <w:sz w:val="20"/>
                <w:szCs w:val="20"/>
                <w:rtl w:val="true"/>
                <w:lang w:bidi="he-IL"/>
              </w:rPr>
              <w:t>.</w:t>
            </w:r>
          </w:p>
          <w:p>
            <w:pPr>
              <w:pStyle w:val="TableContents"/>
              <w:widowControl w:val="false"/>
              <w:bidi w:val="1"/>
              <w:jc w:val="left"/>
              <w:rPr>
                <w:color w:val="000000"/>
              </w:rPr>
            </w:pPr>
            <w:r>
              <w:rPr>
                <w:b w:val="false"/>
                <w:b w:val="false"/>
                <w:bCs w:val="false"/>
                <w:color w:val="000000"/>
                <w:sz w:val="20"/>
                <w:sz w:val="20"/>
                <w:szCs w:val="20"/>
                <w:rtl w:val="true"/>
                <w:lang w:bidi="he-IL"/>
              </w:rPr>
              <w:t>יש שני יוצאים מן בכלל בזה</w:t>
            </w:r>
            <w:r>
              <w:rPr>
                <w:b w:val="false"/>
                <w:bCs w:val="false"/>
                <w:color w:val="000000"/>
                <w:sz w:val="20"/>
                <w:szCs w:val="20"/>
                <w:rtl w:val="true"/>
                <w:lang w:bidi="he-IL"/>
              </w:rPr>
              <w:t>:</w:t>
            </w:r>
          </w:p>
          <w:p>
            <w:pPr>
              <w:pStyle w:val="TableContents"/>
              <w:widowControl w:val="false"/>
              <w:bidi w:val="1"/>
              <w:jc w:val="left"/>
              <w:rPr>
                <w:color w:val="000000"/>
              </w:rPr>
            </w:pPr>
            <w:r>
              <w:rPr>
                <w:b w:val="false"/>
                <w:b w:val="false"/>
                <w:bCs w:val="false"/>
                <w:color w:val="000000"/>
                <w:sz w:val="20"/>
                <w:sz w:val="20"/>
                <w:szCs w:val="20"/>
                <w:rtl w:val="true"/>
                <w:lang w:bidi="he-IL"/>
              </w:rPr>
              <w:t>א</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אם נתחבר לפירור גדול על ידי עירוס</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ברכתו</w:t>
            </w:r>
            <w:r>
              <w:rPr>
                <w:b/>
                <w:b/>
                <w:bCs/>
                <w:color w:val="000000"/>
                <w:sz w:val="20"/>
                <w:sz w:val="20"/>
                <w:szCs w:val="20"/>
                <w:rtl w:val="true"/>
                <w:lang w:bidi="he-IL"/>
              </w:rPr>
              <w:t xml:space="preserve"> המוציא לחם מן הארץ</w:t>
            </w:r>
          </w:p>
          <w:p>
            <w:pPr>
              <w:pStyle w:val="TableContents"/>
              <w:widowControl w:val="false"/>
              <w:bidi w:val="1"/>
              <w:jc w:val="left"/>
              <w:rPr>
                <w:color w:val="000000"/>
              </w:rPr>
            </w:pPr>
            <w:r>
              <w:rPr>
                <w:b w:val="false"/>
                <w:b w:val="false"/>
                <w:bCs w:val="false"/>
                <w:color w:val="000000"/>
                <w:sz w:val="20"/>
                <w:sz w:val="20"/>
                <w:szCs w:val="20"/>
                <w:rtl w:val="true"/>
                <w:lang w:bidi="he-IL"/>
              </w:rPr>
              <w:t>ב</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אם בא מככר גדול </w:t>
            </w:r>
            <w:r>
              <w:rPr>
                <w:b w:val="false"/>
                <w:bCs w:val="false"/>
                <w:color w:val="000000"/>
                <w:sz w:val="20"/>
                <w:szCs w:val="20"/>
                <w:rtl w:val="true"/>
                <w:lang w:bidi="he-IL"/>
              </w:rPr>
              <w:t>(</w:t>
            </w:r>
            <w:r>
              <w:rPr>
                <w:b w:val="false"/>
                <w:b w:val="false"/>
                <w:bCs w:val="false"/>
                <w:color w:val="000000"/>
                <w:sz w:val="20"/>
                <w:sz w:val="20"/>
                <w:szCs w:val="20"/>
                <w:rtl w:val="true"/>
                <w:lang w:bidi="he-IL"/>
              </w:rPr>
              <w:t>שיש בו כזית קיים</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ברכתו</w:t>
            </w:r>
            <w:r>
              <w:rPr>
                <w:b/>
                <w:b/>
                <w:bCs/>
                <w:color w:val="000000"/>
                <w:sz w:val="20"/>
                <w:sz w:val="20"/>
                <w:szCs w:val="20"/>
                <w:rtl w:val="true"/>
                <w:lang w:bidi="he-IL"/>
              </w:rPr>
              <w:t xml:space="preserve"> המוציא לחם מן הארץ</w:t>
            </w:r>
          </w:p>
          <w:p>
            <w:pPr>
              <w:pStyle w:val="TableContents"/>
              <w:widowControl w:val="false"/>
              <w:bidi w:val="1"/>
              <w:jc w:val="left"/>
              <w:rPr>
                <w:color w:val="000000"/>
              </w:rPr>
            </w:pPr>
            <w:r>
              <w:rPr>
                <w:b w:val="false"/>
                <w:b w:val="false"/>
                <w:bCs w:val="false"/>
                <w:color w:val="000000"/>
                <w:sz w:val="20"/>
                <w:sz w:val="20"/>
                <w:szCs w:val="20"/>
                <w:rtl w:val="true"/>
                <w:lang w:bidi="he-IL"/>
              </w:rPr>
              <w:t>ב</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אם אין לו תוריתא דנהמא</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רבא אומר שזה יעשה שהוא </w:t>
            </w:r>
            <w:r>
              <w:rPr>
                <w:b/>
                <w:b/>
                <w:bCs/>
                <w:color w:val="000000"/>
                <w:sz w:val="20"/>
                <w:sz w:val="20"/>
                <w:szCs w:val="20"/>
                <w:rtl w:val="true"/>
                <w:lang w:bidi="he-IL"/>
              </w:rPr>
              <w:t>בורא מיני מזונות</w:t>
            </w:r>
            <w:r>
              <w:rPr>
                <w:b/>
                <w:bCs/>
                <w:color w:val="000000"/>
                <w:sz w:val="20"/>
                <w:szCs w:val="20"/>
                <w:rtl w:val="true"/>
                <w:lang w:bidi="he-IL"/>
              </w:rPr>
              <w:t>.</w:t>
            </w:r>
            <w:r>
              <w:rPr>
                <w:rStyle w:val="EndnoteAnchor"/>
                <w:b/>
                <w:bCs/>
                <w:color w:val="000000"/>
                <w:sz w:val="20"/>
                <w:szCs w:val="20"/>
                <w:rtl w:val="true"/>
                <w:lang w:bidi="he-IL"/>
              </w:rPr>
              <w:endnoteReference w:id="10"/>
            </w:r>
          </w:p>
        </w:tc>
        <w:tc>
          <w:tcPr>
            <w:tcW w:w="2609" w:type="dxa"/>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ברכת המזון</w:t>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rPr>
            </w:pPr>
            <w:r>
              <w:rPr>
                <w:b/>
                <w:bCs/>
                <w:color w:val="069A2E"/>
                <w:sz w:val="20"/>
                <w:szCs w:val="20"/>
                <w:rtl w:val="true"/>
              </w:rPr>
            </w:r>
          </w:p>
        </w:tc>
      </w:tr>
      <w:tr>
        <w:trPr>
          <w:trHeight w:val="177" w:hRule="atLeast"/>
        </w:trPr>
        <w:tc>
          <w:tcPr>
            <w:tcW w:w="1603" w:type="dxa"/>
            <w:gridSpan w:val="3"/>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פת של אורז ודוחן</w:t>
            </w:r>
          </w:p>
        </w:tc>
        <w:tc>
          <w:tcPr>
            <w:tcW w:w="1891" w:type="dxa"/>
            <w:gridSpan w:val="5"/>
            <w:vMerge w:val="continue"/>
            <w:tcBorders>
              <w:left w:val="single" w:sz="4" w:space="0" w:color="000000"/>
              <w:bottom w:val="single" w:sz="4" w:space="0" w:color="000000"/>
            </w:tcBorders>
          </w:tcPr>
          <w:p>
            <w:pPr>
              <w:pStyle w:val="TableContents"/>
              <w:widowControl w:val="false"/>
              <w:bidi w:val="1"/>
              <w:jc w:val="left"/>
              <w:rPr>
                <w:color w:val="000000"/>
                <w:sz w:val="20"/>
                <w:szCs w:val="20"/>
                <w:lang w:bidi="he-IL"/>
              </w:rPr>
            </w:pPr>
            <w:r>
              <w:rPr>
                <w:color w:val="000000"/>
                <w:sz w:val="20"/>
                <w:szCs w:val="20"/>
                <w:rtl w:val="true"/>
                <w:lang w:bidi="he-IL"/>
              </w:rPr>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val="false"/>
                <w:b w:val="false"/>
                <w:bCs w:val="false"/>
                <w:color w:val="000000"/>
                <w:sz w:val="20"/>
                <w:sz w:val="20"/>
                <w:szCs w:val="20"/>
                <w:rtl w:val="true"/>
                <w:lang w:bidi="he-IL"/>
              </w:rPr>
              <w:t xml:space="preserve">רבנן אומרים שאומר </w:t>
            </w:r>
            <w:r>
              <w:rPr>
                <w:b/>
                <w:b/>
                <w:bCs/>
                <w:color w:val="000000"/>
                <w:sz w:val="20"/>
                <w:sz w:val="20"/>
                <w:szCs w:val="20"/>
                <w:rtl w:val="true"/>
                <w:lang w:bidi="he-IL"/>
              </w:rPr>
              <w:t xml:space="preserve">בורא מיני מזונות </w:t>
            </w:r>
            <w:r>
              <w:rPr>
                <w:b w:val="false"/>
                <w:b w:val="false"/>
                <w:bCs w:val="false"/>
                <w:color w:val="000000"/>
                <w:sz w:val="20"/>
                <w:sz w:val="20"/>
                <w:szCs w:val="20"/>
                <w:rtl w:val="true"/>
                <w:lang w:bidi="he-IL"/>
              </w:rPr>
              <w:t>וריב</w:t>
            </w:r>
            <w:r>
              <w:rPr>
                <w:b w:val="false"/>
                <w:bCs w:val="false"/>
                <w:color w:val="000000"/>
                <w:sz w:val="20"/>
                <w:szCs w:val="20"/>
                <w:rtl w:val="true"/>
                <w:lang w:bidi="he-IL"/>
              </w:rPr>
              <w:t>"</w:t>
            </w:r>
            <w:r>
              <w:rPr>
                <w:b w:val="false"/>
                <w:b w:val="false"/>
                <w:bCs w:val="false"/>
                <w:color w:val="000000"/>
                <w:sz w:val="20"/>
                <w:sz w:val="20"/>
                <w:szCs w:val="20"/>
                <w:rtl w:val="true"/>
                <w:lang w:bidi="he-IL"/>
              </w:rPr>
              <w:t>נ אומר שהוא שוה לפת של חמש מינים</w:t>
            </w:r>
            <w:r>
              <w:rPr>
                <w:b w:val="false"/>
                <w:bCs w:val="false"/>
                <w:color w:val="000000"/>
                <w:sz w:val="20"/>
                <w:szCs w:val="20"/>
                <w:rtl w:val="true"/>
                <w:lang w:bidi="he-IL"/>
              </w:rPr>
              <w:t>.</w:t>
            </w:r>
          </w:p>
        </w:tc>
        <w:tc>
          <w:tcPr>
            <w:tcW w:w="2609" w:type="dxa"/>
            <w:tcBorders>
              <w:left w:val="single" w:sz="4" w:space="0" w:color="000000"/>
              <w:bottom w:val="single" w:sz="4" w:space="0" w:color="000000"/>
            </w:tcBorders>
          </w:tcPr>
          <w:p>
            <w:pPr>
              <w:pStyle w:val="TableContents"/>
              <w:widowControl w:val="false"/>
              <w:bidi w:val="1"/>
              <w:jc w:val="left"/>
              <w:rPr>
                <w:color w:val="000000"/>
              </w:rPr>
            </w:pPr>
            <w:r>
              <w:rPr>
                <w:b w:val="false"/>
                <w:b w:val="false"/>
                <w:bCs w:val="false"/>
                <w:color w:val="000000"/>
                <w:sz w:val="20"/>
                <w:sz w:val="20"/>
                <w:szCs w:val="20"/>
                <w:rtl w:val="true"/>
                <w:lang w:bidi="he-IL"/>
              </w:rPr>
              <w:t>רבנן אומרים שהוא שוה למעשה קדרה של אורז ודוחן וריב</w:t>
            </w:r>
            <w:r>
              <w:rPr>
                <w:b w:val="false"/>
                <w:bCs w:val="false"/>
                <w:color w:val="000000"/>
                <w:sz w:val="20"/>
                <w:szCs w:val="20"/>
                <w:rtl w:val="true"/>
                <w:lang w:bidi="he-IL"/>
              </w:rPr>
              <w:t>"</w:t>
            </w:r>
            <w:r>
              <w:rPr>
                <w:b w:val="false"/>
                <w:b w:val="false"/>
                <w:bCs w:val="false"/>
                <w:color w:val="000000"/>
                <w:sz w:val="20"/>
                <w:sz w:val="20"/>
                <w:szCs w:val="20"/>
                <w:rtl w:val="true"/>
                <w:lang w:bidi="he-IL"/>
              </w:rPr>
              <w:t>נ אומר שהוא שווה לפת של חמש מינים</w:t>
            </w:r>
            <w:r>
              <w:rPr>
                <w:b w:val="false"/>
                <w:bCs w:val="false"/>
                <w:color w:val="000000"/>
                <w:sz w:val="20"/>
                <w:szCs w:val="20"/>
                <w:rtl w:val="true"/>
                <w:lang w:bidi="he-IL"/>
              </w:rPr>
              <w:t>.</w:t>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rPr>
            </w:pPr>
            <w:r>
              <w:rPr>
                <w:b/>
                <w:bCs/>
                <w:color w:val="069A2E"/>
                <w:sz w:val="20"/>
                <w:szCs w:val="20"/>
                <w:rtl w:val="true"/>
              </w:rPr>
            </w:r>
          </w:p>
        </w:tc>
      </w:tr>
      <w:tr>
        <w:trPr>
          <w:trHeight w:val="177" w:hRule="atLeast"/>
        </w:trPr>
        <w:tc>
          <w:tcPr>
            <w:tcW w:w="1603" w:type="dxa"/>
            <w:gridSpan w:val="3"/>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אורז</w:t>
            </w:r>
          </w:p>
        </w:tc>
        <w:tc>
          <w:tcPr>
            <w:tcW w:w="1891" w:type="dxa"/>
            <w:gridSpan w:val="5"/>
            <w:tcBorders>
              <w:left w:val="single" w:sz="4" w:space="0" w:color="000000"/>
              <w:bottom w:val="single" w:sz="4" w:space="0" w:color="000000"/>
            </w:tcBorders>
          </w:tcPr>
          <w:p>
            <w:pPr>
              <w:pStyle w:val="TableContents"/>
              <w:widowControl w:val="false"/>
              <w:bidi w:val="1"/>
              <w:jc w:val="left"/>
              <w:rPr>
                <w:rFonts w:cs="Guttman Rashi"/>
              </w:rPr>
            </w:pPr>
            <w:r>
              <w:rPr>
                <w:rFonts w:cs="Guttman Rashi"/>
                <w:color w:val="000000"/>
                <w:sz w:val="20"/>
                <w:sz w:val="20"/>
                <w:szCs w:val="20"/>
                <w:rtl w:val="true"/>
                <w:lang w:bidi="he-IL"/>
              </w:rPr>
              <w:t>כוסס אורז</w:t>
            </w:r>
          </w:p>
        </w:tc>
        <w:tc>
          <w:tcPr>
            <w:tcW w:w="3331" w:type="dxa"/>
            <w:vMerge w:val="restart"/>
            <w:tcBorders>
              <w:left w:val="single" w:sz="4" w:space="0" w:color="000000"/>
              <w:bottom w:val="single" w:sz="4" w:space="0" w:color="000000"/>
            </w:tcBorders>
          </w:tcPr>
          <w:p>
            <w:pPr>
              <w:pStyle w:val="TableContents"/>
              <w:widowControl w:val="false"/>
              <w:bidi w:val="1"/>
              <w:jc w:val="left"/>
              <w:rPr>
                <w:color w:val="000000"/>
              </w:rPr>
            </w:pPr>
            <w:r>
              <w:rPr>
                <w:b w:val="false"/>
                <w:b w:val="false"/>
                <w:bCs w:val="false"/>
                <w:color w:val="000000"/>
                <w:sz w:val="20"/>
                <w:sz w:val="20"/>
                <w:szCs w:val="20"/>
                <w:rtl w:val="true"/>
                <w:lang w:bidi="he-IL"/>
              </w:rPr>
              <w:t xml:space="preserve">רבנן אומרים שהוא </w:t>
            </w:r>
            <w:r>
              <w:rPr>
                <w:b/>
                <w:b/>
                <w:bCs/>
                <w:color w:val="000000"/>
                <w:sz w:val="20"/>
                <w:sz w:val="20"/>
                <w:szCs w:val="20"/>
                <w:rtl w:val="true"/>
                <w:lang w:bidi="he-IL"/>
              </w:rPr>
              <w:t xml:space="preserve">בורא פרי האדמה </w:t>
            </w:r>
            <w:r>
              <w:rPr>
                <w:b w:val="false"/>
                <w:b w:val="false"/>
                <w:bCs w:val="false"/>
                <w:color w:val="000000"/>
                <w:sz w:val="20"/>
                <w:sz w:val="20"/>
                <w:szCs w:val="20"/>
                <w:rtl w:val="true"/>
                <w:lang w:bidi="he-IL"/>
              </w:rPr>
              <w:t xml:space="preserve">ורבי יהודה אומר שהוא </w:t>
            </w:r>
            <w:r>
              <w:rPr>
                <w:b/>
                <w:b/>
                <w:bCs/>
                <w:color w:val="000000"/>
                <w:sz w:val="20"/>
                <w:sz w:val="20"/>
                <w:szCs w:val="20"/>
                <w:rtl w:val="true"/>
                <w:lang w:bidi="he-IL"/>
              </w:rPr>
              <w:t xml:space="preserve">בורא מיני זרעים </w:t>
            </w:r>
            <w:r>
              <w:rPr>
                <w:b w:val="false"/>
                <w:bCs w:val="false"/>
                <w:color w:val="000000"/>
                <w:sz w:val="20"/>
                <w:szCs w:val="20"/>
                <w:rtl w:val="true"/>
                <w:lang w:bidi="he-IL"/>
              </w:rPr>
              <w:t>(</w:t>
            </w:r>
            <w:r>
              <w:rPr>
                <w:b w:val="false"/>
                <w:b w:val="false"/>
                <w:bCs w:val="false"/>
                <w:color w:val="000000"/>
                <w:sz w:val="20"/>
                <w:sz w:val="20"/>
                <w:szCs w:val="20"/>
                <w:rtl w:val="true"/>
                <w:lang w:bidi="he-IL"/>
              </w:rPr>
              <w:t>טעמו הוא כמה שכתבנו בזרעים</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ההלכה גם כן שווה לשם</w:t>
            </w:r>
            <w:r>
              <w:rPr>
                <w:b w:val="false"/>
                <w:bCs w:val="false"/>
                <w:color w:val="000000"/>
                <w:sz w:val="20"/>
                <w:szCs w:val="20"/>
                <w:rtl w:val="true"/>
                <w:lang w:bidi="he-IL"/>
              </w:rPr>
              <w:t>.)</w:t>
            </w:r>
          </w:p>
        </w:tc>
        <w:tc>
          <w:tcPr>
            <w:tcW w:w="2609" w:type="dxa"/>
            <w:tcBorders>
              <w:left w:val="single" w:sz="4" w:space="0" w:color="000000"/>
              <w:bottom w:val="single" w:sz="4" w:space="0" w:color="000000"/>
            </w:tcBorders>
          </w:tcPr>
          <w:p>
            <w:pPr>
              <w:pStyle w:val="TableContents"/>
              <w:widowControl w:val="false"/>
              <w:bidi w:val="1"/>
              <w:jc w:val="left"/>
              <w:rPr>
                <w:b/>
                <w:bCs/>
                <w:color w:val="3A1EC9"/>
                <w:sz w:val="20"/>
                <w:szCs w:val="20"/>
                <w:lang w:bidi="he-IL"/>
              </w:rPr>
            </w:pPr>
            <w:r>
              <w:rPr>
                <w:b/>
                <w:b/>
                <w:bCs/>
                <w:color w:val="3A1EC9"/>
                <w:sz w:val="20"/>
                <w:sz w:val="20"/>
                <w:szCs w:val="20"/>
                <w:rtl w:val="true"/>
                <w:lang w:bidi="he-IL"/>
              </w:rPr>
              <w:t>בורא נפשות רבות</w:t>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rPr>
            </w:pPr>
            <w:r>
              <w:rPr>
                <w:b/>
                <w:bCs/>
                <w:color w:val="069A2E"/>
                <w:sz w:val="20"/>
                <w:szCs w:val="20"/>
                <w:rtl w:val="true"/>
              </w:rPr>
            </w:r>
          </w:p>
        </w:tc>
      </w:tr>
      <w:tr>
        <w:trPr>
          <w:trHeight w:val="177" w:hRule="atLeast"/>
        </w:trPr>
        <w:tc>
          <w:tcPr>
            <w:tcW w:w="1603" w:type="dxa"/>
            <w:gridSpan w:val="3"/>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חמש מינים</w:t>
            </w:r>
          </w:p>
        </w:tc>
        <w:tc>
          <w:tcPr>
            <w:tcW w:w="1891" w:type="dxa"/>
            <w:gridSpan w:val="5"/>
            <w:tcBorders>
              <w:left w:val="single" w:sz="4" w:space="0" w:color="000000"/>
              <w:bottom w:val="single" w:sz="4" w:space="0" w:color="000000"/>
            </w:tcBorders>
          </w:tcPr>
          <w:p>
            <w:pPr>
              <w:pStyle w:val="TableContents"/>
              <w:widowControl w:val="false"/>
              <w:bidi w:val="1"/>
              <w:jc w:val="left"/>
              <w:rPr>
                <w:rFonts w:cs="Guttman Rashi"/>
              </w:rPr>
            </w:pPr>
            <w:r>
              <w:rPr>
                <w:rFonts w:cs="Guttman Rashi"/>
                <w:color w:val="000000"/>
                <w:sz w:val="20"/>
                <w:sz w:val="20"/>
                <w:szCs w:val="20"/>
                <w:rtl w:val="true"/>
                <w:lang w:bidi="he-IL"/>
              </w:rPr>
              <w:t>כוסס מחמש מינים</w:t>
            </w:r>
          </w:p>
        </w:tc>
        <w:tc>
          <w:tcPr>
            <w:tcW w:w="3331"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2609" w:type="dxa"/>
            <w:tcBorders>
              <w:left w:val="single" w:sz="4" w:space="0" w:color="000000"/>
              <w:bottom w:val="single" w:sz="4" w:space="0" w:color="000000"/>
            </w:tcBorders>
          </w:tcPr>
          <w:p>
            <w:pPr>
              <w:pStyle w:val="TableContents"/>
              <w:widowControl w:val="false"/>
              <w:bidi w:val="1"/>
              <w:jc w:val="left"/>
              <w:rPr>
                <w:b/>
                <w:bCs/>
                <w:color w:val="3A1EC9"/>
                <w:sz w:val="20"/>
                <w:szCs w:val="20"/>
                <w:lang w:bidi="he-IL"/>
              </w:rPr>
            </w:pPr>
            <w:r>
              <w:rPr>
                <w:b/>
                <w:b/>
                <w:bCs/>
                <w:color w:val="3A1EC9"/>
                <w:sz w:val="20"/>
                <w:sz w:val="20"/>
                <w:szCs w:val="20"/>
                <w:rtl w:val="true"/>
                <w:lang w:bidi="he-IL"/>
              </w:rPr>
              <w:t>מעין שלש</w:t>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rPr>
            </w:pPr>
            <w:r>
              <w:rPr>
                <w:b/>
                <w:bCs/>
                <w:color w:val="069A2E"/>
                <w:sz w:val="20"/>
                <w:szCs w:val="20"/>
                <w:rtl w:val="true"/>
              </w:rPr>
            </w:r>
          </w:p>
        </w:tc>
      </w:tr>
      <w:tr>
        <w:trPr>
          <w:trHeight w:val="177" w:hRule="atLeast"/>
        </w:trPr>
        <w:tc>
          <w:tcPr>
            <w:tcW w:w="1603" w:type="dxa"/>
            <w:gridSpan w:val="3"/>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שבעת המינים</w:t>
            </w:r>
          </w:p>
        </w:tc>
        <w:tc>
          <w:tcPr>
            <w:tcW w:w="1891" w:type="dxa"/>
            <w:gridSpan w:val="5"/>
            <w:tcBorders>
              <w:left w:val="single" w:sz="4" w:space="0" w:color="000000"/>
              <w:bottom w:val="single" w:sz="4" w:space="0" w:color="000000"/>
            </w:tcBorders>
          </w:tcPr>
          <w:p>
            <w:pPr>
              <w:pStyle w:val="TableContents"/>
              <w:widowControl w:val="false"/>
              <w:bidi w:val="1"/>
              <w:jc w:val="left"/>
              <w:rPr>
                <w:color w:val="000000"/>
              </w:rPr>
            </w:pPr>
            <w:r>
              <w:rPr>
                <w:color w:val="000000"/>
                <w:sz w:val="20"/>
                <w:sz w:val="20"/>
                <w:szCs w:val="20"/>
                <w:rtl w:val="true"/>
                <w:lang w:bidi="he-IL"/>
              </w:rPr>
              <w:t>חטה</w:t>
            </w:r>
            <w:r>
              <w:rPr>
                <w:color w:val="000000"/>
                <w:sz w:val="20"/>
                <w:szCs w:val="20"/>
                <w:rtl w:val="true"/>
                <w:lang w:bidi="he-IL"/>
              </w:rPr>
              <w:t xml:space="preserve">, </w:t>
            </w:r>
            <w:r>
              <w:rPr>
                <w:color w:val="000000"/>
                <w:sz w:val="20"/>
                <w:sz w:val="20"/>
                <w:szCs w:val="20"/>
                <w:rtl w:val="true"/>
                <w:lang w:bidi="he-IL"/>
              </w:rPr>
              <w:t>שעורה</w:t>
            </w:r>
            <w:r>
              <w:rPr>
                <w:color w:val="000000"/>
                <w:sz w:val="20"/>
                <w:szCs w:val="20"/>
                <w:rtl w:val="true"/>
                <w:lang w:bidi="he-IL"/>
              </w:rPr>
              <w:t xml:space="preserve">, </w:t>
            </w:r>
            <w:r>
              <w:rPr>
                <w:color w:val="000000"/>
                <w:sz w:val="20"/>
                <w:sz w:val="20"/>
                <w:szCs w:val="20"/>
                <w:rtl w:val="true"/>
                <w:lang w:bidi="he-IL"/>
              </w:rPr>
              <w:t>תאנה</w:t>
            </w:r>
            <w:r>
              <w:rPr>
                <w:color w:val="000000"/>
                <w:sz w:val="20"/>
                <w:szCs w:val="20"/>
                <w:rtl w:val="true"/>
                <w:lang w:bidi="he-IL"/>
              </w:rPr>
              <w:t xml:space="preserve">, </w:t>
            </w:r>
            <w:r>
              <w:rPr>
                <w:color w:val="000000"/>
                <w:sz w:val="20"/>
                <w:sz w:val="20"/>
                <w:szCs w:val="20"/>
                <w:rtl w:val="true"/>
                <w:lang w:bidi="he-IL"/>
              </w:rPr>
              <w:t>תמר</w:t>
            </w:r>
            <w:r>
              <w:rPr>
                <w:color w:val="000000"/>
                <w:sz w:val="20"/>
                <w:szCs w:val="20"/>
                <w:rtl w:val="true"/>
                <w:lang w:bidi="he-IL"/>
              </w:rPr>
              <w:t xml:space="preserve">, </w:t>
            </w:r>
            <w:r>
              <w:rPr>
                <w:color w:val="000000"/>
                <w:sz w:val="20"/>
                <w:sz w:val="20"/>
                <w:szCs w:val="20"/>
                <w:rtl w:val="true"/>
                <w:lang w:bidi="he-IL"/>
              </w:rPr>
              <w:t>ענבים</w:t>
            </w:r>
            <w:r>
              <w:rPr>
                <w:color w:val="000000"/>
                <w:sz w:val="20"/>
                <w:szCs w:val="20"/>
                <w:rtl w:val="true"/>
                <w:lang w:bidi="he-IL"/>
              </w:rPr>
              <w:t xml:space="preserve">, </w:t>
            </w:r>
            <w:r>
              <w:rPr>
                <w:color w:val="000000"/>
                <w:sz w:val="20"/>
                <w:sz w:val="20"/>
                <w:szCs w:val="20"/>
                <w:rtl w:val="true"/>
                <w:lang w:bidi="he-IL"/>
              </w:rPr>
              <w:t>זית</w:t>
            </w:r>
            <w:r>
              <w:rPr>
                <w:color w:val="000000"/>
                <w:sz w:val="20"/>
                <w:szCs w:val="20"/>
                <w:rtl w:val="true"/>
                <w:lang w:bidi="he-IL"/>
              </w:rPr>
              <w:t xml:space="preserve">, </w:t>
            </w:r>
            <w:r>
              <w:rPr>
                <w:color w:val="000000"/>
                <w:sz w:val="20"/>
                <w:sz w:val="20"/>
                <w:szCs w:val="20"/>
                <w:rtl w:val="true"/>
                <w:lang w:bidi="he-IL"/>
              </w:rPr>
              <w:t>רמון</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val="false"/>
                <w:b w:val="false"/>
                <w:bCs w:val="false"/>
                <w:color w:val="000000"/>
                <w:sz w:val="20"/>
                <w:sz w:val="20"/>
                <w:szCs w:val="20"/>
                <w:rtl w:val="true"/>
                <w:lang w:bidi="he-IL"/>
              </w:rPr>
              <w:t>יש ברכות חלוקות למינים חלוקים</w:t>
            </w:r>
            <w:r>
              <w:rPr>
                <w:b w:val="false"/>
                <w:bCs w:val="false"/>
                <w:color w:val="000000"/>
                <w:sz w:val="20"/>
                <w:szCs w:val="20"/>
                <w:rtl w:val="true"/>
                <w:lang w:bidi="he-IL"/>
              </w:rPr>
              <w:t>.</w:t>
            </w:r>
          </w:p>
        </w:tc>
        <w:tc>
          <w:tcPr>
            <w:tcW w:w="2609" w:type="dxa"/>
            <w:tcBorders>
              <w:left w:val="single" w:sz="4" w:space="0" w:color="000000"/>
              <w:bottom w:val="single" w:sz="4" w:space="0" w:color="000000"/>
            </w:tcBorders>
          </w:tcPr>
          <w:p>
            <w:pPr>
              <w:pStyle w:val="TableContents"/>
              <w:widowControl w:val="false"/>
              <w:bidi w:val="1"/>
              <w:jc w:val="left"/>
              <w:rPr>
                <w:color w:val="000000"/>
              </w:rPr>
            </w:pPr>
            <w:r>
              <w:rPr>
                <w:color w:val="000000"/>
                <w:sz w:val="20"/>
                <w:sz w:val="20"/>
                <w:szCs w:val="20"/>
                <w:rtl w:val="true"/>
                <w:lang w:bidi="he-IL"/>
              </w:rPr>
              <w:t xml:space="preserve">רבנן אומרים שהוא </w:t>
            </w:r>
            <w:r>
              <w:rPr>
                <w:b/>
                <w:b/>
                <w:bCs/>
                <w:color w:val="000000"/>
                <w:sz w:val="20"/>
                <w:sz w:val="20"/>
                <w:szCs w:val="20"/>
                <w:rtl w:val="true"/>
                <w:lang w:bidi="he-IL"/>
              </w:rPr>
              <w:t>מעין שלש</w:t>
            </w:r>
            <w:r>
              <w:rPr>
                <w:b w:val="false"/>
                <w:b w:val="false"/>
                <w:bCs w:val="false"/>
                <w:color w:val="000000"/>
                <w:sz w:val="20"/>
                <w:sz w:val="20"/>
                <w:szCs w:val="20"/>
                <w:rtl w:val="true"/>
                <w:lang w:bidi="he-IL"/>
              </w:rPr>
              <w:t xml:space="preserve"> </w:t>
            </w:r>
            <w:r>
              <w:rPr>
                <w:b w:val="false"/>
                <w:bCs w:val="false"/>
                <w:color w:val="000000"/>
                <w:sz w:val="20"/>
                <w:szCs w:val="20"/>
                <w:rtl w:val="true"/>
                <w:lang w:bidi="he-IL"/>
              </w:rPr>
              <w:t>(</w:t>
            </w:r>
            <w:r>
              <w:rPr>
                <w:b w:val="false"/>
                <w:b w:val="false"/>
                <w:bCs w:val="false"/>
                <w:color w:val="000000"/>
                <w:sz w:val="20"/>
                <w:sz w:val="20"/>
                <w:szCs w:val="20"/>
                <w:rtl w:val="true"/>
                <w:lang w:bidi="he-IL"/>
              </w:rPr>
              <w:t xml:space="preserve">אלא אם כן הוא פת </w:t>
            </w:r>
            <w:r>
              <w:rPr>
                <w:b w:val="false"/>
                <w:bCs w:val="false"/>
                <w:color w:val="000000"/>
                <w:sz w:val="20"/>
                <w:szCs w:val="20"/>
                <w:rtl w:val="true"/>
                <w:lang w:bidi="he-IL"/>
              </w:rPr>
              <w:t>(</w:t>
            </w:r>
            <w:r>
              <w:rPr>
                <w:b w:val="false"/>
                <w:b w:val="false"/>
                <w:bCs w:val="false"/>
                <w:color w:val="000000"/>
                <w:sz w:val="20"/>
                <w:sz w:val="20"/>
                <w:szCs w:val="20"/>
                <w:rtl w:val="true"/>
                <w:lang w:bidi="he-IL"/>
              </w:rPr>
              <w:t>של שלש מינים</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לפי רבנן</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רבן גמליאל אומר שהוא </w:t>
            </w:r>
            <w:r>
              <w:rPr>
                <w:b/>
                <w:b/>
                <w:bCs/>
                <w:color w:val="000000"/>
                <w:sz w:val="20"/>
                <w:sz w:val="20"/>
                <w:szCs w:val="20"/>
                <w:rtl w:val="true"/>
                <w:lang w:bidi="he-IL"/>
              </w:rPr>
              <w:t>ברכת המזון</w:t>
            </w:r>
            <w:r>
              <w:rPr>
                <w:b/>
                <w:bCs/>
                <w:color w:val="000000"/>
                <w:sz w:val="20"/>
                <w:szCs w:val="20"/>
                <w:rtl w:val="true"/>
                <w:lang w:bidi="he-IL"/>
              </w:rPr>
              <w:t>.</w:t>
            </w:r>
          </w:p>
        </w:tc>
        <w:tc>
          <w:tcPr>
            <w:tcW w:w="539" w:type="dxa"/>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rPr>
            </w:pPr>
            <w:r>
              <w:rPr>
                <w:b/>
                <w:bCs/>
                <w:color w:val="069A2E"/>
                <w:sz w:val="20"/>
                <w:szCs w:val="20"/>
                <w:rtl w:val="true"/>
              </w:rPr>
            </w:r>
          </w:p>
        </w:tc>
      </w:tr>
      <w:tr>
        <w:trPr>
          <w:trHeight w:val="177" w:hRule="atLeast"/>
        </w:trPr>
        <w:tc>
          <w:tcPr>
            <w:tcW w:w="1603" w:type="dxa"/>
            <w:gridSpan w:val="3"/>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כובא דארעא</w:t>
            </w:r>
          </w:p>
        </w:tc>
        <w:tc>
          <w:tcPr>
            <w:tcW w:w="1891" w:type="dxa"/>
            <w:gridSpan w:val="5"/>
            <w:tcBorders>
              <w:left w:val="single" w:sz="4" w:space="0" w:color="000000"/>
              <w:bottom w:val="single" w:sz="4" w:space="0" w:color="000000"/>
            </w:tcBorders>
          </w:tcPr>
          <w:p>
            <w:pPr>
              <w:pStyle w:val="TableContents"/>
              <w:widowControl w:val="false"/>
              <w:bidi w:val="1"/>
              <w:jc w:val="left"/>
              <w:rPr>
                <w:rFonts w:cs="Guttman Rashi"/>
              </w:rPr>
            </w:pPr>
            <w:r>
              <w:rPr>
                <w:rFonts w:cs="Guttman Rashi"/>
                <w:color w:val="000000"/>
                <w:sz w:val="20"/>
                <w:sz w:val="20"/>
                <w:szCs w:val="20"/>
                <w:rtl w:val="true"/>
                <w:lang w:bidi="he-IL"/>
              </w:rPr>
              <w:t>עושה מקום חלל בכירה ונתן בתורו מים וקמח</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בורא מיני מזונות</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אם קובע עליו סעודה</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אומר </w:t>
            </w:r>
            <w:r>
              <w:rPr>
                <w:b/>
                <w:b/>
                <w:bCs/>
                <w:color w:val="000000"/>
                <w:sz w:val="20"/>
                <w:sz w:val="20"/>
                <w:szCs w:val="20"/>
                <w:rtl w:val="true"/>
                <w:lang w:bidi="he-IL"/>
              </w:rPr>
              <w:t>המוציא לחם מן הארץ</w:t>
            </w:r>
            <w:r>
              <w:rPr>
                <w:b/>
                <w:bCs/>
                <w:color w:val="000000"/>
                <w:sz w:val="20"/>
                <w:szCs w:val="20"/>
                <w:rtl w:val="true"/>
                <w:lang w:bidi="he-IL"/>
              </w:rPr>
              <w:t>.</w:t>
            </w:r>
          </w:p>
        </w:tc>
        <w:tc>
          <w:tcPr>
            <w:tcW w:w="2609" w:type="dxa"/>
            <w:tcBorders>
              <w:left w:val="single" w:sz="4" w:space="0" w:color="000000"/>
              <w:bottom w:val="single" w:sz="4" w:space="0" w:color="000000"/>
            </w:tcBorders>
          </w:tcPr>
          <w:p>
            <w:pPr>
              <w:pStyle w:val="TableContents"/>
              <w:widowControl w:val="false"/>
              <w:bidi w:val="1"/>
              <w:jc w:val="left"/>
              <w:rPr>
                <w:b w:val="false"/>
                <w:bCs w:val="false"/>
                <w:color w:val="3A1EC9"/>
                <w:sz w:val="20"/>
                <w:szCs w:val="20"/>
                <w:lang w:bidi="he-IL"/>
              </w:rPr>
            </w:pPr>
            <w:r>
              <w:rPr>
                <w:b w:val="false"/>
                <w:b w:val="false"/>
                <w:bCs w:val="false"/>
                <w:color w:val="3A1EC9"/>
                <w:sz w:val="20"/>
                <w:sz w:val="20"/>
                <w:szCs w:val="20"/>
                <w:rtl w:val="true"/>
                <w:lang w:bidi="he-IL"/>
              </w:rPr>
              <w:t>אם מברכים עליו בורא מיני מזונות</w:t>
            </w:r>
            <w:r>
              <w:rPr>
                <w:b w:val="false"/>
                <w:bCs w:val="false"/>
                <w:color w:val="3A1EC9"/>
                <w:sz w:val="20"/>
                <w:szCs w:val="20"/>
                <w:rtl w:val="true"/>
                <w:lang w:bidi="he-IL"/>
              </w:rPr>
              <w:t xml:space="preserve">, </w:t>
            </w:r>
            <w:r>
              <w:rPr>
                <w:b w:val="false"/>
                <w:b w:val="false"/>
                <w:bCs w:val="false"/>
                <w:color w:val="3A1EC9"/>
                <w:sz w:val="20"/>
                <w:sz w:val="20"/>
                <w:szCs w:val="20"/>
                <w:rtl w:val="true"/>
                <w:lang w:bidi="he-IL"/>
              </w:rPr>
              <w:t xml:space="preserve">הוא </w:t>
            </w:r>
            <w:r>
              <w:rPr>
                <w:b/>
                <w:b/>
                <w:bCs/>
                <w:color w:val="3A1EC9"/>
                <w:sz w:val="20"/>
                <w:sz w:val="20"/>
                <w:szCs w:val="20"/>
                <w:rtl w:val="true"/>
                <w:lang w:bidi="he-IL"/>
              </w:rPr>
              <w:t>מעין שלש</w:t>
            </w:r>
            <w:r>
              <w:rPr>
                <w:b/>
                <w:bCs/>
                <w:color w:val="3A1EC9"/>
                <w:sz w:val="20"/>
                <w:szCs w:val="20"/>
                <w:rtl w:val="true"/>
                <w:lang w:bidi="he-IL"/>
              </w:rPr>
              <w:t>.</w:t>
            </w:r>
            <w:r>
              <w:rPr>
                <w:b w:val="false"/>
                <w:bCs w:val="false"/>
                <w:color w:val="3A1EC9"/>
                <w:sz w:val="20"/>
                <w:szCs w:val="20"/>
                <w:rtl w:val="true"/>
                <w:lang w:bidi="he-IL"/>
              </w:rPr>
              <w:t xml:space="preserve"> </w:t>
            </w:r>
            <w:r>
              <w:rPr>
                <w:b w:val="false"/>
                <w:b w:val="false"/>
                <w:bCs w:val="false"/>
                <w:color w:val="3A1EC9"/>
                <w:sz w:val="20"/>
                <w:sz w:val="20"/>
                <w:szCs w:val="20"/>
                <w:rtl w:val="true"/>
                <w:lang w:bidi="he-IL"/>
              </w:rPr>
              <w:t>אם מברכים עליו המוציא</w:t>
            </w:r>
            <w:r>
              <w:rPr>
                <w:b w:val="false"/>
                <w:bCs w:val="false"/>
                <w:color w:val="3A1EC9"/>
                <w:sz w:val="20"/>
                <w:szCs w:val="20"/>
                <w:rtl w:val="true"/>
                <w:lang w:bidi="he-IL"/>
              </w:rPr>
              <w:t xml:space="preserve">, </w:t>
            </w:r>
            <w:r>
              <w:rPr>
                <w:b w:val="false"/>
                <w:b w:val="false"/>
                <w:bCs w:val="false"/>
                <w:color w:val="3A1EC9"/>
                <w:sz w:val="20"/>
                <w:sz w:val="20"/>
                <w:szCs w:val="20"/>
                <w:rtl w:val="true"/>
                <w:lang w:bidi="he-IL"/>
              </w:rPr>
              <w:t xml:space="preserve">הוא </w:t>
            </w:r>
            <w:r>
              <w:rPr>
                <w:b/>
                <w:b/>
                <w:bCs/>
                <w:color w:val="3A1EC9"/>
                <w:sz w:val="20"/>
                <w:sz w:val="20"/>
                <w:szCs w:val="20"/>
                <w:rtl w:val="true"/>
                <w:lang w:bidi="he-IL"/>
              </w:rPr>
              <w:t>ברכת המזון</w:t>
            </w:r>
            <w:r>
              <w:rPr>
                <w:b/>
                <w:bCs/>
                <w:color w:val="3A1EC9"/>
                <w:sz w:val="20"/>
                <w:szCs w:val="20"/>
                <w:rtl w:val="true"/>
                <w:lang w:bidi="he-IL"/>
              </w:rPr>
              <w:t>.</w:t>
            </w:r>
          </w:p>
        </w:tc>
        <w:tc>
          <w:tcPr>
            <w:tcW w:w="539" w:type="dxa"/>
            <w:vMerge w:val="restart"/>
            <w:tcBorders>
              <w:left w:val="single" w:sz="4" w:space="0" w:color="000000"/>
              <w:bottom w:val="single" w:sz="4" w:space="0" w:color="000000"/>
              <w:right w:val="single" w:sz="4" w:space="0" w:color="000000"/>
            </w:tcBorders>
          </w:tcPr>
          <w:p>
            <w:pPr>
              <w:pStyle w:val="TableContents"/>
              <w:widowControl w:val="false"/>
              <w:bidi w:val="1"/>
              <w:jc w:val="left"/>
              <w:rPr>
                <w:b/>
                <w:bCs/>
                <w:color w:val="069A2E"/>
              </w:rPr>
            </w:pPr>
            <w:r>
              <w:rPr>
                <w:b/>
                <w:b/>
                <w:bCs/>
                <w:color w:val="069A2E"/>
                <w:sz w:val="20"/>
                <w:sz w:val="20"/>
                <w:szCs w:val="20"/>
                <w:rtl w:val="true"/>
                <w:lang w:bidi="he-IL"/>
              </w:rPr>
              <w:t>לח</w:t>
            </w:r>
            <w:r>
              <w:rPr>
                <w:b/>
                <w:bCs/>
                <w:color w:val="069A2E"/>
                <w:sz w:val="20"/>
                <w:szCs w:val="20"/>
                <w:rtl w:val="true"/>
                <w:lang w:bidi="he-IL"/>
              </w:rPr>
              <w:t>.</w:t>
            </w:r>
          </w:p>
        </w:tc>
      </w:tr>
      <w:tr>
        <w:trPr>
          <w:trHeight w:val="177" w:hRule="atLeast"/>
        </w:trPr>
        <w:tc>
          <w:tcPr>
            <w:tcW w:w="3494" w:type="dxa"/>
            <w:gridSpan w:val="8"/>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דבש של תמרים וכמו</w:t>
            </w:r>
            <w:r>
              <w:rPr>
                <w:b/>
                <w:bCs/>
                <w:color w:val="000000"/>
                <w:sz w:val="20"/>
                <w:szCs w:val="20"/>
                <w:rtl w:val="true"/>
                <w:lang w:bidi="he-IL"/>
              </w:rPr>
              <w:t>"</w:t>
            </w:r>
            <w:r>
              <w:rPr>
                <w:b/>
                <w:b/>
                <w:bCs/>
                <w:color w:val="000000"/>
                <w:sz w:val="20"/>
                <w:sz w:val="20"/>
                <w:szCs w:val="20"/>
                <w:rtl w:val="true"/>
                <w:lang w:bidi="he-IL"/>
              </w:rPr>
              <w:t>כ</w:t>
            </w:r>
            <w:r>
              <w:rPr>
                <w:b/>
                <w:bCs/>
                <w:color w:val="000000"/>
                <w:sz w:val="20"/>
                <w:szCs w:val="20"/>
                <w:rtl w:val="true"/>
                <w:lang w:bidi="he-IL"/>
              </w:rPr>
              <w:t>.</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שהכל נהיה בדברו</w:t>
            </w:r>
            <w:r>
              <w:rPr>
                <w:rStyle w:val="EndnoteAnchor"/>
                <w:b/>
                <w:b/>
                <w:bCs/>
                <w:color w:val="000000"/>
                <w:sz w:val="20"/>
                <w:sz w:val="20"/>
                <w:szCs w:val="20"/>
                <w:rtl w:val="true"/>
                <w:lang w:bidi="he-IL"/>
              </w:rPr>
              <w:endnoteReference w:id="11"/>
            </w:r>
          </w:p>
        </w:tc>
        <w:tc>
          <w:tcPr>
            <w:tcW w:w="2609" w:type="dxa"/>
            <w:vMerge w:val="restart"/>
            <w:tcBorders>
              <w:left w:val="single" w:sz="4" w:space="0" w:color="000000"/>
              <w:bottom w:val="single" w:sz="4" w:space="0" w:color="000000"/>
            </w:tcBorders>
          </w:tcPr>
          <w:p>
            <w:pPr>
              <w:pStyle w:val="TableContents"/>
              <w:widowControl w:val="false"/>
              <w:bidi w:val="1"/>
              <w:jc w:val="left"/>
              <w:rPr>
                <w:b/>
                <w:bCs/>
                <w:color w:val="3A1EC9"/>
                <w:sz w:val="20"/>
                <w:szCs w:val="20"/>
                <w:lang w:bidi="he-IL"/>
              </w:rPr>
            </w:pPr>
            <w:r>
              <w:rPr>
                <w:b/>
                <w:b/>
                <w:bCs/>
                <w:color w:val="3A1EC9"/>
                <w:sz w:val="20"/>
                <w:sz w:val="20"/>
                <w:szCs w:val="20"/>
                <w:rtl w:val="true"/>
                <w:lang w:bidi="he-IL"/>
              </w:rPr>
              <w:t>מעין שלש</w:t>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177" w:hRule="atLeast"/>
        </w:trPr>
        <w:tc>
          <w:tcPr>
            <w:tcW w:w="1603" w:type="dxa"/>
            <w:gridSpan w:val="3"/>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טרימא של תמרים</w:t>
            </w:r>
          </w:p>
        </w:tc>
        <w:tc>
          <w:tcPr>
            <w:tcW w:w="1891" w:type="dxa"/>
            <w:gridSpan w:val="5"/>
            <w:tcBorders>
              <w:left w:val="single" w:sz="4" w:space="0" w:color="000000"/>
              <w:bottom w:val="single" w:sz="4" w:space="0" w:color="000000"/>
            </w:tcBorders>
          </w:tcPr>
          <w:p>
            <w:pPr>
              <w:pStyle w:val="TableContents"/>
              <w:widowControl w:val="false"/>
              <w:bidi w:val="1"/>
              <w:jc w:val="left"/>
              <w:rPr>
                <w:rFonts w:cs="Guttman Rashi"/>
              </w:rPr>
            </w:pPr>
            <w:r>
              <w:rPr>
                <w:rFonts w:cs="Guttman Rashi"/>
                <w:color w:val="000000"/>
                <w:sz w:val="20"/>
                <w:sz w:val="20"/>
                <w:szCs w:val="20"/>
                <w:rtl w:val="true"/>
                <w:lang w:bidi="he-IL"/>
              </w:rPr>
              <w:t>תמרים כתושים קצת אבל אל מרוסקים</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b/>
                <w:bCs/>
                <w:color w:val="000000"/>
                <w:sz w:val="20"/>
                <w:sz w:val="20"/>
                <w:szCs w:val="20"/>
                <w:rtl w:val="true"/>
                <w:lang w:bidi="he-IL"/>
              </w:rPr>
              <w:t>בורא פרי העץ</w:t>
            </w:r>
            <w:r>
              <w:rPr>
                <w:b w:val="false"/>
                <w:b w:val="false"/>
                <w:bCs w:val="false"/>
                <w:color w:val="000000"/>
                <w:sz w:val="20"/>
                <w:sz w:val="20"/>
                <w:szCs w:val="20"/>
                <w:rtl w:val="true"/>
                <w:lang w:bidi="he-IL"/>
              </w:rPr>
              <w:t xml:space="preserve"> שלא נשתנה</w:t>
            </w:r>
            <w:r>
              <w:rPr>
                <w:b w:val="false"/>
                <w:bCs w:val="false"/>
                <w:color w:val="000000"/>
                <w:sz w:val="20"/>
                <w:szCs w:val="20"/>
                <w:rtl w:val="true"/>
                <w:lang w:bidi="he-IL"/>
              </w:rPr>
              <w:t>.</w:t>
            </w:r>
          </w:p>
        </w:tc>
        <w:tc>
          <w:tcPr>
            <w:tcW w:w="2609" w:type="dxa"/>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177" w:hRule="atLeast"/>
        </w:trPr>
        <w:tc>
          <w:tcPr>
            <w:tcW w:w="1603" w:type="dxa"/>
            <w:gridSpan w:val="3"/>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שתיתא</w:t>
            </w:r>
          </w:p>
        </w:tc>
        <w:tc>
          <w:tcPr>
            <w:tcW w:w="1891" w:type="dxa"/>
            <w:gridSpan w:val="5"/>
            <w:tcBorders>
              <w:left w:val="single" w:sz="4" w:space="0" w:color="000000"/>
              <w:bottom w:val="single" w:sz="4" w:space="0" w:color="000000"/>
            </w:tcBorders>
          </w:tcPr>
          <w:p>
            <w:pPr>
              <w:pStyle w:val="TableContents"/>
              <w:widowControl w:val="false"/>
              <w:bidi w:val="1"/>
              <w:jc w:val="left"/>
              <w:rPr>
                <w:rFonts w:cs="Guttman Rashi"/>
              </w:rPr>
            </w:pPr>
            <w:r>
              <w:rPr>
                <w:rFonts w:cs="Guttman Rashi"/>
                <w:color w:val="000000"/>
                <w:sz w:val="20"/>
                <w:sz w:val="20"/>
                <w:szCs w:val="20"/>
                <w:rtl w:val="true"/>
                <w:lang w:bidi="he-IL"/>
              </w:rPr>
              <w:t>מאכל העשוי מקמח קליות שמתיבשו בתנור בעוד שהשבלים לחים</w:t>
            </w:r>
            <w:r>
              <w:rPr>
                <w:rFonts w:cs="Guttman Rashi"/>
                <w:color w:val="000000"/>
                <w:sz w:val="20"/>
                <w:szCs w:val="20"/>
                <w:rtl w:val="true"/>
                <w:lang w:bidi="he-IL"/>
              </w:rPr>
              <w:t>.</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val="false"/>
                <w:b w:val="false"/>
                <w:bCs w:val="false"/>
                <w:color w:val="000000"/>
                <w:sz w:val="20"/>
                <w:sz w:val="20"/>
                <w:szCs w:val="20"/>
                <w:rtl w:val="true"/>
                <w:lang w:bidi="he-IL"/>
              </w:rPr>
              <w:t>אם הוא עב</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נעשה לאכילה</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ואז הוא </w:t>
            </w:r>
            <w:r>
              <w:rPr>
                <w:b/>
                <w:b/>
                <w:bCs/>
                <w:color w:val="000000"/>
                <w:sz w:val="20"/>
                <w:sz w:val="20"/>
                <w:szCs w:val="20"/>
                <w:rtl w:val="true"/>
                <w:lang w:bidi="he-IL"/>
              </w:rPr>
              <w:t>בורא מיני מזונות</w:t>
            </w:r>
            <w:r>
              <w:rPr>
                <w:b w:val="false"/>
                <w:bCs w:val="false"/>
                <w:color w:val="000000"/>
                <w:sz w:val="20"/>
                <w:szCs w:val="20"/>
                <w:rtl w:val="true"/>
                <w:lang w:bidi="he-IL"/>
              </w:rPr>
              <w:t>.</w:t>
            </w:r>
            <w:r>
              <w:rPr>
                <w:b w:val="false"/>
                <w:b w:val="false"/>
                <w:bCs w:val="false"/>
                <w:color w:val="000000"/>
                <w:sz w:val="20"/>
                <w:sz w:val="20"/>
                <w:szCs w:val="20"/>
                <w:rtl w:val="true"/>
                <w:lang w:bidi="he-IL"/>
              </w:rPr>
              <w:t>אם הוא רך</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נעשה לרפואה</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והא </w:t>
            </w:r>
            <w:r>
              <w:rPr>
                <w:b/>
                <w:b/>
                <w:bCs/>
                <w:color w:val="000000"/>
                <w:sz w:val="20"/>
                <w:sz w:val="20"/>
                <w:szCs w:val="20"/>
                <w:u w:val="none"/>
                <w:rtl w:val="true"/>
                <w:lang w:bidi="he-IL"/>
              </w:rPr>
              <w:t>שהכל נהיה בדברו</w:t>
            </w:r>
            <w:r>
              <w:rPr>
                <w:b/>
                <w:bCs/>
                <w:color w:val="000000"/>
                <w:sz w:val="20"/>
                <w:szCs w:val="20"/>
                <w:u w:val="none"/>
                <w:rtl w:val="true"/>
                <w:lang w:bidi="he-IL"/>
              </w:rPr>
              <w:t>.</w:t>
            </w:r>
          </w:p>
        </w:tc>
        <w:tc>
          <w:tcPr>
            <w:tcW w:w="2609" w:type="dxa"/>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177" w:hRule="atLeast"/>
        </w:trPr>
        <w:tc>
          <w:tcPr>
            <w:tcW w:w="3494" w:type="dxa"/>
            <w:gridSpan w:val="8"/>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שלקות</w:t>
            </w:r>
          </w:p>
          <w:p>
            <w:pPr>
              <w:pStyle w:val="TableContents"/>
              <w:widowControl w:val="false"/>
              <w:bidi w:val="1"/>
              <w:jc w:val="left"/>
              <w:rPr>
                <w:color w:val="000000"/>
              </w:rPr>
            </w:pPr>
            <w:r>
              <w:rPr>
                <w:color w:val="000000"/>
                <w:sz w:val="20"/>
                <w:sz w:val="20"/>
                <w:szCs w:val="20"/>
                <w:rtl w:val="true"/>
                <w:lang w:bidi="he-IL"/>
              </w:rPr>
              <w:t>ירקים השלוקים או מלוחים</w:t>
            </w:r>
          </w:p>
        </w:tc>
        <w:tc>
          <w:tcPr>
            <w:tcW w:w="3331" w:type="dxa"/>
            <w:tcBorders>
              <w:left w:val="single" w:sz="4" w:space="0" w:color="000000"/>
              <w:bottom w:val="single" w:sz="4" w:space="0" w:color="000000"/>
            </w:tcBorders>
          </w:tcPr>
          <w:p>
            <w:pPr>
              <w:pStyle w:val="TableContents"/>
              <w:widowControl w:val="false"/>
              <w:bidi w:val="1"/>
              <w:jc w:val="left"/>
              <w:rPr>
                <w:color w:val="000000"/>
              </w:rPr>
            </w:pPr>
            <w:r>
              <w:rPr>
                <w:b w:val="false"/>
                <w:b w:val="false"/>
                <w:bCs w:val="false"/>
                <w:color w:val="000000"/>
                <w:sz w:val="20"/>
                <w:sz w:val="20"/>
                <w:szCs w:val="20"/>
                <w:rtl w:val="true"/>
                <w:lang w:bidi="he-IL"/>
              </w:rPr>
              <w:t>רב חייא בר אבא אומר בשם ר</w:t>
            </w:r>
            <w:r>
              <w:rPr>
                <w:b w:val="false"/>
                <w:bCs w:val="false"/>
                <w:color w:val="000000"/>
                <w:sz w:val="20"/>
                <w:szCs w:val="20"/>
                <w:rtl w:val="true"/>
                <w:lang w:bidi="he-IL"/>
              </w:rPr>
              <w:t>"</w:t>
            </w:r>
            <w:r>
              <w:rPr>
                <w:b w:val="false"/>
                <w:b w:val="false"/>
                <w:bCs w:val="false"/>
                <w:color w:val="000000"/>
                <w:sz w:val="20"/>
                <w:sz w:val="20"/>
                <w:szCs w:val="20"/>
                <w:rtl w:val="true"/>
                <w:lang w:bidi="he-IL"/>
              </w:rPr>
              <w:t xml:space="preserve">י שהם </w:t>
            </w:r>
            <w:r>
              <w:rPr>
                <w:b/>
                <w:b/>
                <w:bCs/>
                <w:color w:val="000000"/>
                <w:sz w:val="20"/>
                <w:sz w:val="20"/>
                <w:szCs w:val="20"/>
                <w:rtl w:val="true"/>
                <w:lang w:bidi="he-IL"/>
              </w:rPr>
              <w:t>בורא פרי האדמה</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רבי בנימין בר יםת אומר בשם ר</w:t>
            </w:r>
            <w:r>
              <w:rPr>
                <w:b w:val="false"/>
                <w:bCs w:val="false"/>
                <w:color w:val="000000"/>
                <w:sz w:val="20"/>
                <w:szCs w:val="20"/>
                <w:rtl w:val="true"/>
                <w:lang w:bidi="he-IL"/>
              </w:rPr>
              <w:t>"</w:t>
            </w:r>
            <w:r>
              <w:rPr>
                <w:b w:val="false"/>
                <w:b w:val="false"/>
                <w:bCs w:val="false"/>
                <w:color w:val="000000"/>
                <w:sz w:val="20"/>
                <w:sz w:val="20"/>
                <w:szCs w:val="20"/>
                <w:rtl w:val="true"/>
                <w:lang w:bidi="he-IL"/>
              </w:rPr>
              <w:t xml:space="preserve">י שהם </w:t>
            </w:r>
            <w:r>
              <w:rPr>
                <w:b/>
                <w:b/>
                <w:bCs/>
                <w:color w:val="000000"/>
                <w:sz w:val="20"/>
                <w:sz w:val="20"/>
                <w:szCs w:val="20"/>
                <w:rtl w:val="true"/>
                <w:lang w:bidi="he-IL"/>
              </w:rPr>
              <w:t>שהכל נהיה בדברו</w:t>
            </w:r>
            <w:r>
              <w:rPr>
                <w:b w:val="false"/>
                <w:b w:val="false"/>
                <w:bCs w:val="false"/>
                <w:color w:val="000000"/>
                <w:sz w:val="20"/>
                <w:sz w:val="20"/>
                <w:szCs w:val="20"/>
                <w:rtl w:val="true"/>
                <w:lang w:bidi="he-IL"/>
              </w:rPr>
              <w:t xml:space="preserve"> אבל אינו כל כך נאמן כרחב</w:t>
            </w:r>
            <w:r>
              <w:rPr>
                <w:b w:val="false"/>
                <w:bCs w:val="false"/>
                <w:color w:val="000000"/>
                <w:sz w:val="20"/>
                <w:szCs w:val="20"/>
                <w:rtl w:val="true"/>
                <w:lang w:bidi="he-IL"/>
              </w:rPr>
              <w:t>"</w:t>
            </w:r>
            <w:r>
              <w:rPr>
                <w:b w:val="false"/>
                <w:b w:val="false"/>
                <w:bCs w:val="false"/>
                <w:color w:val="000000"/>
                <w:sz w:val="20"/>
                <w:sz w:val="20"/>
                <w:szCs w:val="20"/>
                <w:rtl w:val="true"/>
                <w:lang w:bidi="he-IL"/>
              </w:rPr>
              <w:t>א</w:t>
            </w:r>
            <w:r>
              <w:rPr>
                <w:b w:val="false"/>
                <w:bCs w:val="false"/>
                <w:color w:val="000000"/>
                <w:sz w:val="20"/>
                <w:szCs w:val="20"/>
                <w:rtl w:val="true"/>
                <w:lang w:bidi="he-IL"/>
              </w:rPr>
              <w:t>.</w:t>
            </w:r>
          </w:p>
          <w:p>
            <w:pPr>
              <w:pStyle w:val="TableContents"/>
              <w:widowControl w:val="false"/>
              <w:bidi w:val="1"/>
              <w:jc w:val="left"/>
              <w:rPr>
                <w:color w:val="000000"/>
              </w:rPr>
            </w:pPr>
            <w:r>
              <w:rPr>
                <w:b w:val="false"/>
                <w:b w:val="false"/>
                <w:bCs w:val="false"/>
                <w:color w:val="000000"/>
                <w:sz w:val="20"/>
                <w:sz w:val="20"/>
                <w:szCs w:val="20"/>
                <w:rtl w:val="true"/>
                <w:lang w:bidi="he-IL"/>
              </w:rPr>
              <w:t>רב חסדא סובר</w:t>
            </w:r>
            <w:r>
              <w:rPr>
                <w:b w:val="false"/>
                <w:bCs w:val="false"/>
                <w:color w:val="000000"/>
                <w:sz w:val="20"/>
                <w:szCs w:val="20"/>
                <w:rtl w:val="true"/>
                <w:lang w:bidi="he-IL"/>
              </w:rPr>
              <w:t>:</w:t>
            </w:r>
          </w:p>
          <w:p>
            <w:pPr>
              <w:pStyle w:val="TableContents"/>
              <w:widowControl w:val="false"/>
              <w:bidi w:val="1"/>
              <w:jc w:val="left"/>
              <w:rPr>
                <w:color w:val="000000"/>
              </w:rPr>
            </w:pPr>
            <w:r>
              <w:rPr>
                <w:b w:val="false"/>
                <w:b w:val="false"/>
                <w:bCs w:val="false"/>
                <w:color w:val="000000"/>
                <w:sz w:val="20"/>
                <w:sz w:val="20"/>
                <w:szCs w:val="20"/>
                <w:rtl w:val="true"/>
                <w:lang w:bidi="he-IL"/>
              </w:rPr>
              <w:t>אם שולק ירקות שהיו חיים שהכל</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הוא </w:t>
            </w:r>
            <w:r>
              <w:rPr>
                <w:b/>
                <w:b/>
                <w:bCs/>
                <w:color w:val="000000"/>
                <w:sz w:val="20"/>
                <w:sz w:val="20"/>
                <w:szCs w:val="20"/>
                <w:rtl w:val="true"/>
                <w:lang w:bidi="he-IL"/>
              </w:rPr>
              <w:t>בורא פרי האדמה</w:t>
            </w:r>
            <w:r>
              <w:rPr>
                <w:b/>
                <w:bCs/>
                <w:color w:val="000000"/>
                <w:sz w:val="20"/>
                <w:szCs w:val="20"/>
                <w:rtl w:val="true"/>
                <w:lang w:bidi="he-IL"/>
              </w:rPr>
              <w:t xml:space="preserve">. </w:t>
            </w:r>
            <w:r>
              <w:rPr>
                <w:b w:val="false"/>
                <w:b w:val="false"/>
                <w:bCs w:val="false"/>
                <w:color w:val="000000"/>
                <w:sz w:val="20"/>
                <w:sz w:val="20"/>
                <w:szCs w:val="20"/>
                <w:rtl w:val="true"/>
                <w:lang w:bidi="he-IL"/>
              </w:rPr>
              <w:t>אם שולק ירקות שהיו האדמה</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הוא </w:t>
            </w:r>
            <w:r>
              <w:rPr>
                <w:b/>
                <w:b/>
                <w:bCs/>
                <w:color w:val="000000"/>
                <w:sz w:val="20"/>
                <w:sz w:val="20"/>
                <w:szCs w:val="20"/>
                <w:rtl w:val="true"/>
                <w:lang w:bidi="he-IL"/>
              </w:rPr>
              <w:t>שהכל נהיה בדברו</w:t>
            </w:r>
            <w:r>
              <w:rPr>
                <w:b w:val="false"/>
                <w:bCs w:val="false"/>
                <w:color w:val="000000"/>
                <w:sz w:val="20"/>
                <w:szCs w:val="20"/>
                <w:rtl w:val="true"/>
                <w:lang w:bidi="he-IL"/>
              </w:rPr>
              <w:t>.</w:t>
            </w:r>
          </w:p>
          <w:p>
            <w:pPr>
              <w:pStyle w:val="TableContents"/>
              <w:widowControl w:val="false"/>
              <w:bidi w:val="1"/>
              <w:jc w:val="left"/>
              <w:rPr>
                <w:color w:val="000000"/>
              </w:rPr>
            </w:pPr>
            <w:r>
              <w:rPr>
                <w:b w:val="false"/>
                <w:b w:val="false"/>
                <w:bCs w:val="false"/>
                <w:color w:val="000000"/>
                <w:sz w:val="20"/>
                <w:sz w:val="20"/>
                <w:szCs w:val="20"/>
                <w:rtl w:val="true"/>
                <w:lang w:bidi="he-IL"/>
              </w:rPr>
              <w:t>רב נחמן סובר</w:t>
            </w:r>
            <w:r>
              <w:rPr>
                <w:b w:val="false"/>
                <w:bCs w:val="false"/>
                <w:color w:val="000000"/>
                <w:sz w:val="20"/>
                <w:szCs w:val="20"/>
                <w:rtl w:val="true"/>
                <w:lang w:bidi="he-IL"/>
              </w:rPr>
              <w:t>:</w:t>
            </w:r>
          </w:p>
          <w:p>
            <w:pPr>
              <w:pStyle w:val="TableContents"/>
              <w:widowControl w:val="false"/>
              <w:bidi w:val="1"/>
              <w:jc w:val="left"/>
              <w:rPr>
                <w:color w:val="000000"/>
              </w:rPr>
            </w:pPr>
            <w:r>
              <w:rPr>
                <w:b w:val="false"/>
                <w:b w:val="false"/>
                <w:bCs w:val="false"/>
                <w:color w:val="000000"/>
                <w:sz w:val="20"/>
                <w:sz w:val="20"/>
                <w:szCs w:val="20"/>
                <w:rtl w:val="true"/>
                <w:lang w:bidi="he-IL"/>
              </w:rPr>
              <w:t>רבי מאיר</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שמואל</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רב</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ואביי סוברים שהם </w:t>
            </w:r>
            <w:r>
              <w:rPr>
                <w:b/>
                <w:b/>
                <w:bCs/>
                <w:color w:val="000000"/>
                <w:sz w:val="20"/>
                <w:sz w:val="20"/>
                <w:szCs w:val="20"/>
                <w:rtl w:val="true"/>
                <w:lang w:bidi="he-IL"/>
              </w:rPr>
              <w:t>בורא פרי האדמה</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רבי יוסי </w:t>
            </w:r>
            <w:r>
              <w:rPr>
                <w:b w:val="false"/>
                <w:bCs w:val="false"/>
                <w:color w:val="000000"/>
                <w:sz w:val="20"/>
                <w:szCs w:val="20"/>
                <w:rtl w:val="true"/>
                <w:lang w:bidi="he-IL"/>
              </w:rPr>
              <w:t>(</w:t>
            </w:r>
            <w:r>
              <w:rPr>
                <w:b w:val="false"/>
                <w:b w:val="false"/>
                <w:bCs w:val="false"/>
                <w:color w:val="000000"/>
                <w:sz w:val="20"/>
                <w:sz w:val="20"/>
                <w:szCs w:val="20"/>
                <w:rtl w:val="true"/>
                <w:lang w:bidi="he-IL"/>
              </w:rPr>
              <w:t>זה נדחה בגמרא</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ורבי יוחנן סוברים שהם </w:t>
            </w:r>
            <w:r>
              <w:rPr>
                <w:b/>
                <w:b/>
                <w:bCs/>
                <w:color w:val="000000"/>
                <w:sz w:val="20"/>
                <w:sz w:val="20"/>
                <w:szCs w:val="20"/>
                <w:rtl w:val="true"/>
                <w:lang w:bidi="he-IL"/>
              </w:rPr>
              <w:t>שהכל נהיה בדברו</w:t>
            </w:r>
            <w:r>
              <w:rPr>
                <w:b/>
                <w:bCs/>
                <w:color w:val="000000"/>
                <w:sz w:val="20"/>
                <w:szCs w:val="20"/>
                <w:rtl w:val="true"/>
                <w:lang w:bidi="he-IL"/>
              </w:rPr>
              <w:t>.</w:t>
            </w:r>
            <w:r>
              <w:rPr>
                <w:rStyle w:val="EndnoteAnchor"/>
                <w:b/>
                <w:bCs/>
                <w:color w:val="000000"/>
                <w:sz w:val="20"/>
                <w:szCs w:val="20"/>
                <w:rtl w:val="true"/>
                <w:lang w:bidi="he-IL"/>
              </w:rPr>
              <w:endnoteReference w:id="12"/>
            </w:r>
          </w:p>
        </w:tc>
        <w:tc>
          <w:tcPr>
            <w:tcW w:w="2609" w:type="dxa"/>
            <w:tcBorders>
              <w:left w:val="single" w:sz="4" w:space="0" w:color="000000"/>
              <w:bottom w:val="single" w:sz="4" w:space="0" w:color="000000"/>
            </w:tcBorders>
          </w:tcPr>
          <w:p>
            <w:pPr>
              <w:pStyle w:val="TableContents"/>
              <w:widowControl w:val="false"/>
              <w:bidi w:val="1"/>
              <w:jc w:val="left"/>
              <w:rPr>
                <w:b w:val="false"/>
                <w:bCs w:val="false"/>
                <w:color w:val="000000"/>
                <w:sz w:val="20"/>
                <w:szCs w:val="20"/>
                <w:lang w:bidi="he-IL"/>
              </w:rPr>
            </w:pPr>
            <w:r>
              <w:rPr>
                <w:b w:val="false"/>
                <w:b w:val="false"/>
                <w:bCs w:val="false"/>
                <w:color w:val="000000"/>
                <w:sz w:val="20"/>
                <w:sz w:val="20"/>
                <w:szCs w:val="20"/>
                <w:rtl w:val="true"/>
                <w:lang w:bidi="he-IL"/>
              </w:rPr>
              <w:t>בדרך כלל</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אומר </w:t>
            </w:r>
            <w:r>
              <w:rPr>
                <w:b/>
                <w:b/>
                <w:bCs/>
                <w:color w:val="000000"/>
                <w:sz w:val="20"/>
                <w:sz w:val="20"/>
                <w:szCs w:val="20"/>
                <w:rtl w:val="true"/>
                <w:lang w:bidi="he-IL"/>
              </w:rPr>
              <w:t>בורא נפשות</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אם הן משבעת מינים</w:t>
            </w:r>
            <w:r>
              <w:rPr>
                <w:b w:val="false"/>
                <w:bCs w:val="false"/>
                <w:color w:val="000000"/>
                <w:sz w:val="20"/>
                <w:szCs w:val="20"/>
                <w:rtl w:val="true"/>
                <w:lang w:bidi="he-IL"/>
              </w:rPr>
              <w:t>,</w:t>
            </w:r>
            <w:r>
              <w:rPr>
                <w:b w:val="false"/>
                <w:b w:val="false"/>
                <w:bCs w:val="false"/>
                <w:color w:val="000000"/>
                <w:sz w:val="20"/>
                <w:sz w:val="20"/>
                <w:szCs w:val="20"/>
                <w:rtl w:val="true"/>
                <w:lang w:bidi="he-IL"/>
              </w:rPr>
              <w:t>לשיטה שברכתם שהכל</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מברכים </w:t>
            </w:r>
            <w:r>
              <w:rPr>
                <w:b/>
                <w:b/>
                <w:bCs/>
                <w:color w:val="000000"/>
                <w:sz w:val="20"/>
                <w:sz w:val="20"/>
                <w:szCs w:val="20"/>
                <w:rtl w:val="true"/>
                <w:lang w:bidi="he-IL"/>
              </w:rPr>
              <w:t>בורא נפשות</w:t>
            </w:r>
            <w:r>
              <w:rPr>
                <w:b w:val="false"/>
                <w:b w:val="false"/>
                <w:bCs w:val="false"/>
                <w:color w:val="000000"/>
                <w:sz w:val="20"/>
                <w:sz w:val="20"/>
                <w:szCs w:val="20"/>
                <w:rtl w:val="true"/>
                <w:lang w:bidi="he-IL"/>
              </w:rPr>
              <w:t xml:space="preserve"> ולשיטה שברכתם בפה</w:t>
            </w:r>
            <w:r>
              <w:rPr>
                <w:b w:val="false"/>
                <w:bCs w:val="false"/>
                <w:color w:val="000000"/>
                <w:sz w:val="20"/>
                <w:szCs w:val="20"/>
                <w:rtl w:val="true"/>
                <w:lang w:bidi="he-IL"/>
              </w:rPr>
              <w:t>"</w:t>
            </w:r>
            <w:r>
              <w:rPr>
                <w:b w:val="false"/>
                <w:b w:val="false"/>
                <w:bCs w:val="false"/>
                <w:color w:val="000000"/>
                <w:sz w:val="20"/>
                <w:sz w:val="20"/>
                <w:szCs w:val="20"/>
                <w:rtl w:val="true"/>
                <w:lang w:bidi="he-IL"/>
              </w:rPr>
              <w:t>א</w:t>
            </w:r>
            <w:r>
              <w:rPr>
                <w:b w:val="false"/>
                <w:bCs w:val="false"/>
                <w:color w:val="000000"/>
                <w:sz w:val="20"/>
                <w:szCs w:val="20"/>
                <w:rtl w:val="true"/>
                <w:lang w:bidi="he-IL"/>
              </w:rPr>
              <w:t>,</w:t>
            </w:r>
            <w:r>
              <w:rPr>
                <w:b w:val="false"/>
                <w:b w:val="false"/>
                <w:bCs w:val="false"/>
                <w:color w:val="000000"/>
                <w:sz w:val="20"/>
                <w:sz w:val="20"/>
                <w:szCs w:val="20"/>
                <w:rtl w:val="true"/>
                <w:lang w:bidi="he-IL"/>
              </w:rPr>
              <w:t xml:space="preserve">ברכתו </w:t>
            </w:r>
            <w:r>
              <w:rPr>
                <w:b/>
                <w:b/>
                <w:bCs/>
                <w:color w:val="000000"/>
                <w:sz w:val="20"/>
                <w:sz w:val="20"/>
                <w:szCs w:val="20"/>
                <w:rtl w:val="true"/>
                <w:lang w:bidi="he-IL"/>
              </w:rPr>
              <w:t>מעין שלש</w:t>
            </w:r>
            <w:r>
              <w:rPr>
                <w:b/>
                <w:bCs/>
                <w:color w:val="000000"/>
                <w:sz w:val="20"/>
                <w:szCs w:val="20"/>
                <w:rtl w:val="true"/>
                <w:lang w:bidi="he-IL"/>
              </w:rPr>
              <w:t>.</w:t>
            </w:r>
          </w:p>
        </w:tc>
        <w:tc>
          <w:tcPr>
            <w:tcW w:w="539" w:type="dxa"/>
            <w:tcBorders>
              <w:left w:val="single" w:sz="4" w:space="0" w:color="000000"/>
              <w:bottom w:val="single" w:sz="4" w:space="0" w:color="000000"/>
              <w:right w:val="single" w:sz="4" w:space="0" w:color="000000"/>
            </w:tcBorders>
          </w:tcPr>
          <w:p>
            <w:pPr>
              <w:pStyle w:val="TableContents"/>
              <w:widowControl w:val="false"/>
              <w:bidi w:val="1"/>
              <w:jc w:val="left"/>
              <w:rPr>
                <w:b/>
                <w:bCs/>
                <w:color w:val="069A2E"/>
              </w:rPr>
            </w:pPr>
            <w:r>
              <w:rPr>
                <w:b/>
                <w:b/>
                <w:bCs/>
                <w:color w:val="069A2E"/>
                <w:sz w:val="20"/>
                <w:sz w:val="20"/>
                <w:szCs w:val="20"/>
                <w:rtl w:val="true"/>
                <w:lang w:bidi="he-IL"/>
              </w:rPr>
              <w:t>לח</w:t>
            </w:r>
            <w:r>
              <w:rPr>
                <w:b/>
                <w:bCs/>
                <w:color w:val="069A2E"/>
                <w:sz w:val="20"/>
                <w:szCs w:val="20"/>
                <w:rtl w:val="true"/>
                <w:lang w:bidi="he-IL"/>
              </w:rPr>
              <w:t>:</w:t>
            </w:r>
          </w:p>
        </w:tc>
      </w:tr>
      <w:tr>
        <w:trPr>
          <w:trHeight w:val="177" w:hRule="atLeast"/>
        </w:trPr>
        <w:tc>
          <w:tcPr>
            <w:tcW w:w="1603" w:type="dxa"/>
            <w:gridSpan w:val="3"/>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גרגלידי דלפתא שפרם</w:t>
            </w:r>
          </w:p>
        </w:tc>
        <w:tc>
          <w:tcPr>
            <w:tcW w:w="1891" w:type="dxa"/>
            <w:gridSpan w:val="5"/>
            <w:tcBorders>
              <w:left w:val="single" w:sz="4" w:space="0" w:color="000000"/>
              <w:bottom w:val="single" w:sz="4" w:space="0" w:color="000000"/>
            </w:tcBorders>
          </w:tcPr>
          <w:p>
            <w:pPr>
              <w:pStyle w:val="TableContents"/>
              <w:widowControl w:val="false"/>
              <w:bidi w:val="1"/>
              <w:jc w:val="left"/>
              <w:rPr>
                <w:rFonts w:cs="Guttman Rashi"/>
              </w:rPr>
            </w:pPr>
            <w:r>
              <w:rPr>
                <w:rFonts w:cs="Guttman Rashi"/>
                <w:color w:val="000000"/>
                <w:sz w:val="20"/>
                <w:sz w:val="20"/>
                <w:szCs w:val="20"/>
                <w:rtl w:val="true"/>
                <w:lang w:bidi="he-IL"/>
              </w:rPr>
              <w:t xml:space="preserve">ראש לפת </w:t>
            </w:r>
            <w:r>
              <w:rPr>
                <w:rFonts w:cs="Guttman Rashi"/>
                <w:color w:val="000000"/>
                <w:sz w:val="20"/>
                <w:szCs w:val="20"/>
                <w:rtl w:val="true"/>
                <w:lang w:bidi="he-IL"/>
              </w:rPr>
              <w:t>(</w:t>
            </w:r>
            <w:r>
              <w:rPr>
                <w:rFonts w:cs="Guttman Rashi"/>
                <w:color w:val="000000"/>
                <w:sz w:val="20"/>
                <w:sz w:val="20"/>
                <w:szCs w:val="20"/>
                <w:rtl w:val="true"/>
                <w:lang w:bidi="he-IL"/>
              </w:rPr>
              <w:t>חי</w:t>
            </w:r>
            <w:r>
              <w:rPr>
                <w:rFonts w:cs="Guttman Rashi"/>
                <w:color w:val="000000"/>
                <w:sz w:val="20"/>
                <w:szCs w:val="20"/>
                <w:rtl w:val="true"/>
                <w:lang w:bidi="he-IL"/>
              </w:rPr>
              <w:t xml:space="preserve">) </w:t>
            </w:r>
            <w:r>
              <w:rPr>
                <w:rFonts w:cs="Guttman Rashi"/>
                <w:color w:val="000000"/>
                <w:sz w:val="20"/>
                <w:sz w:val="20"/>
                <w:szCs w:val="20"/>
                <w:rtl w:val="true"/>
                <w:lang w:bidi="he-IL"/>
              </w:rPr>
              <w:t xml:space="preserve">שקנב </w:t>
            </w:r>
            <w:r>
              <w:rPr>
                <w:rFonts w:cs="Guttman Rashi"/>
                <w:color w:val="000000"/>
                <w:sz w:val="20"/>
                <w:szCs w:val="20"/>
                <w:rtl w:val="true"/>
                <w:lang w:bidi="he-IL"/>
              </w:rPr>
              <w:t>(</w:t>
            </w:r>
            <w:r>
              <w:rPr>
                <w:rFonts w:cs="Guttman Rashi"/>
                <w:color w:val="000000"/>
                <w:sz w:val="20"/>
                <w:sz w:val="20"/>
                <w:szCs w:val="20"/>
                <w:rtl w:val="true"/>
                <w:lang w:bidi="he-IL"/>
              </w:rPr>
              <w:t>עשה לו מנושיי</w:t>
            </w:r>
            <w:r>
              <w:rPr>
                <w:rFonts w:cs="Guttman Rashi"/>
                <w:color w:val="000000"/>
                <w:sz w:val="20"/>
                <w:szCs w:val="20"/>
                <w:rtl w:val="true"/>
                <w:lang w:bidi="he-IL"/>
              </w:rPr>
              <w:t>"</w:t>
            </w:r>
            <w:r>
              <w:rPr>
                <w:rFonts w:cs="Guttman Rashi"/>
                <w:color w:val="000000"/>
                <w:sz w:val="20"/>
                <w:sz w:val="20"/>
                <w:szCs w:val="20"/>
                <w:rtl w:val="true"/>
                <w:lang w:bidi="he-IL"/>
              </w:rPr>
              <w:t>ר</w:t>
            </w:r>
            <w:r>
              <w:rPr>
                <w:rFonts w:cs="Guttman Rashi"/>
                <w:color w:val="000000"/>
                <w:sz w:val="20"/>
                <w:szCs w:val="20"/>
                <w:rtl w:val="true"/>
                <w:lang w:bidi="he-IL"/>
              </w:rPr>
              <w:t>)</w:t>
            </w:r>
          </w:p>
        </w:tc>
        <w:tc>
          <w:tcPr>
            <w:tcW w:w="3331" w:type="dxa"/>
            <w:tcBorders>
              <w:left w:val="single" w:sz="4" w:space="0" w:color="000000"/>
              <w:bottom w:val="single" w:sz="4" w:space="0" w:color="000000"/>
            </w:tcBorders>
          </w:tcPr>
          <w:p>
            <w:pPr>
              <w:pStyle w:val="TableContents"/>
              <w:widowControl w:val="false"/>
              <w:bidi w:val="1"/>
              <w:jc w:val="left"/>
              <w:rPr>
                <w:b w:val="false"/>
                <w:bCs w:val="false"/>
                <w:color w:val="000000"/>
                <w:sz w:val="20"/>
                <w:szCs w:val="20"/>
                <w:lang w:bidi="he-IL"/>
              </w:rPr>
            </w:pPr>
            <w:r>
              <w:rPr>
                <w:b w:val="false"/>
                <w:b w:val="false"/>
                <w:bCs w:val="false"/>
                <w:color w:val="000000"/>
                <w:sz w:val="20"/>
                <w:sz w:val="20"/>
                <w:szCs w:val="20"/>
                <w:rtl w:val="true"/>
                <w:lang w:bidi="he-IL"/>
              </w:rPr>
              <w:t>אם פרם פרימא רבא</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הוא </w:t>
            </w:r>
            <w:r>
              <w:rPr>
                <w:b/>
                <w:b/>
                <w:bCs/>
                <w:color w:val="000000"/>
                <w:sz w:val="20"/>
                <w:sz w:val="20"/>
                <w:szCs w:val="20"/>
                <w:rtl w:val="true"/>
                <w:lang w:bidi="he-IL"/>
              </w:rPr>
              <w:t>בורא פרי האדמה</w:t>
            </w:r>
            <w:r>
              <w:rPr>
                <w:b/>
                <w:bCs/>
                <w:color w:val="000000"/>
                <w:sz w:val="20"/>
                <w:szCs w:val="20"/>
                <w:rtl w:val="true"/>
                <w:lang w:bidi="he-IL"/>
              </w:rPr>
              <w:t>.</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אם פרם פרימא זוטא</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רב יהודה סבר שהוא </w:t>
            </w:r>
            <w:r>
              <w:rPr>
                <w:b/>
                <w:b/>
                <w:bCs/>
                <w:color w:val="000000"/>
                <w:sz w:val="20"/>
                <w:sz w:val="20"/>
                <w:szCs w:val="20"/>
                <w:rtl w:val="true"/>
                <w:lang w:bidi="he-IL"/>
              </w:rPr>
              <w:t>בורא פרי האדמה</w:t>
            </w:r>
            <w:r>
              <w:rPr>
                <w:b w:val="false"/>
                <w:b w:val="false"/>
                <w:bCs w:val="false"/>
                <w:color w:val="000000"/>
                <w:sz w:val="20"/>
                <w:sz w:val="20"/>
                <w:szCs w:val="20"/>
                <w:rtl w:val="true"/>
                <w:lang w:bidi="he-IL"/>
              </w:rPr>
              <w:t xml:space="preserve">  ורב הונא סבר שהוא </w:t>
            </w:r>
            <w:r>
              <w:rPr>
                <w:b/>
                <w:b/>
                <w:bCs/>
                <w:color w:val="000000"/>
                <w:sz w:val="20"/>
                <w:sz w:val="20"/>
                <w:szCs w:val="20"/>
                <w:rtl w:val="true"/>
                <w:lang w:bidi="he-IL"/>
              </w:rPr>
              <w:t>שהכל נהיה בדברו</w:t>
            </w:r>
            <w:r>
              <w:rPr>
                <w:b/>
                <w:bCs/>
                <w:color w:val="000000"/>
                <w:sz w:val="20"/>
                <w:szCs w:val="20"/>
                <w:rtl w:val="true"/>
                <w:lang w:bidi="he-IL"/>
              </w:rPr>
              <w:t>.</w:t>
            </w:r>
          </w:p>
        </w:tc>
        <w:tc>
          <w:tcPr>
            <w:tcW w:w="2609" w:type="dxa"/>
            <w:vMerge w:val="restart"/>
            <w:tcBorders>
              <w:left w:val="single" w:sz="4" w:space="0" w:color="000000"/>
              <w:bottom w:val="single" w:sz="4" w:space="0" w:color="000000"/>
            </w:tcBorders>
          </w:tcPr>
          <w:p>
            <w:pPr>
              <w:pStyle w:val="TableContents"/>
              <w:widowControl w:val="false"/>
              <w:bidi w:val="1"/>
              <w:jc w:val="left"/>
              <w:rPr>
                <w:color w:val="000000"/>
                <w:sz w:val="20"/>
                <w:szCs w:val="20"/>
              </w:rPr>
            </w:pPr>
            <w:r>
              <w:rPr>
                <w:b/>
                <w:b/>
                <w:bCs/>
                <w:color w:val="3A1EC9"/>
                <w:sz w:val="20"/>
                <w:sz w:val="20"/>
                <w:szCs w:val="20"/>
                <w:rtl w:val="true"/>
                <w:lang w:bidi="he-IL"/>
              </w:rPr>
              <w:t>בורא נפשות רבות</w:t>
            </w:r>
          </w:p>
        </w:tc>
        <w:tc>
          <w:tcPr>
            <w:tcW w:w="539" w:type="dxa"/>
            <w:vMerge w:val="restart"/>
            <w:tcBorders>
              <w:left w:val="single" w:sz="4" w:space="0" w:color="000000"/>
              <w:bottom w:val="single" w:sz="4" w:space="0" w:color="000000"/>
              <w:right w:val="single" w:sz="4" w:space="0" w:color="000000"/>
            </w:tcBorders>
          </w:tcPr>
          <w:p>
            <w:pPr>
              <w:pStyle w:val="TableContents"/>
              <w:widowControl w:val="false"/>
              <w:bidi w:val="1"/>
              <w:jc w:val="left"/>
              <w:rPr>
                <w:b/>
                <w:bCs/>
                <w:color w:val="069A2E"/>
              </w:rPr>
            </w:pPr>
            <w:r>
              <w:rPr>
                <w:b/>
                <w:b/>
                <w:bCs/>
                <w:color w:val="069A2E"/>
                <w:sz w:val="20"/>
                <w:sz w:val="20"/>
                <w:szCs w:val="20"/>
                <w:rtl w:val="true"/>
                <w:lang w:bidi="he-IL"/>
              </w:rPr>
              <w:t>לט</w:t>
            </w:r>
            <w:r>
              <w:rPr>
                <w:b/>
                <w:bCs/>
                <w:color w:val="069A2E"/>
                <w:sz w:val="20"/>
                <w:szCs w:val="20"/>
                <w:rtl w:val="true"/>
                <w:lang w:bidi="he-IL"/>
              </w:rPr>
              <w:t>.</w:t>
            </w:r>
          </w:p>
        </w:tc>
      </w:tr>
      <w:tr>
        <w:trPr>
          <w:trHeight w:val="177" w:hRule="atLeast"/>
        </w:trPr>
        <w:tc>
          <w:tcPr>
            <w:tcW w:w="3494" w:type="dxa"/>
            <w:gridSpan w:val="8"/>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מים של שלקים</w:t>
            </w:r>
          </w:p>
        </w:tc>
        <w:tc>
          <w:tcPr>
            <w:tcW w:w="3331" w:type="dxa"/>
            <w:tcBorders>
              <w:left w:val="single" w:sz="4" w:space="0" w:color="000000"/>
              <w:bottom w:val="single" w:sz="4" w:space="0" w:color="000000"/>
            </w:tcBorders>
          </w:tcPr>
          <w:p>
            <w:pPr>
              <w:pStyle w:val="TableContents"/>
              <w:widowControl w:val="false"/>
              <w:bidi w:val="1"/>
              <w:jc w:val="left"/>
              <w:rPr>
                <w:b w:val="false"/>
                <w:bCs w:val="false"/>
                <w:color w:val="000000"/>
                <w:sz w:val="20"/>
                <w:szCs w:val="20"/>
                <w:lang w:bidi="he-IL"/>
              </w:rPr>
            </w:pPr>
            <w:r>
              <w:rPr>
                <w:b w:val="false"/>
                <w:b w:val="false"/>
                <w:bCs w:val="false"/>
                <w:color w:val="000000"/>
                <w:sz w:val="20"/>
                <w:sz w:val="20"/>
                <w:szCs w:val="20"/>
                <w:rtl w:val="true"/>
                <w:lang w:bidi="he-IL"/>
              </w:rPr>
              <w:t>ברכתו כברכת שלקים</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אלא אם כן רק נתון שם לעבורי זוהמא</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אלא שזה לא נמצא</w:t>
            </w:r>
            <w:r>
              <w:rPr>
                <w:rStyle w:val="EndnoteAnchor"/>
                <w:b w:val="false"/>
                <w:b w:val="false"/>
                <w:bCs w:val="false"/>
                <w:color w:val="000000"/>
                <w:sz w:val="20"/>
                <w:sz w:val="20"/>
                <w:szCs w:val="20"/>
                <w:rtl w:val="true"/>
                <w:lang w:bidi="he-IL"/>
              </w:rPr>
              <w:endnoteReference w:id="13"/>
            </w:r>
            <w:r>
              <w:rPr>
                <w:b w:val="false"/>
                <w:bCs w:val="false"/>
                <w:color w:val="000000"/>
                <w:sz w:val="20"/>
                <w:szCs w:val="20"/>
                <w:rtl w:val="true"/>
                <w:lang w:bidi="he-IL"/>
              </w:rPr>
              <w:t>.</w:t>
            </w:r>
          </w:p>
        </w:tc>
        <w:tc>
          <w:tcPr>
            <w:tcW w:w="2609" w:type="dxa"/>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177" w:hRule="atLeast"/>
        </w:trPr>
        <w:tc>
          <w:tcPr>
            <w:tcW w:w="1603" w:type="dxa"/>
            <w:gridSpan w:val="3"/>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פת צנומה</w:t>
            </w:r>
          </w:p>
        </w:tc>
        <w:tc>
          <w:tcPr>
            <w:tcW w:w="1891" w:type="dxa"/>
            <w:gridSpan w:val="5"/>
            <w:tcBorders>
              <w:left w:val="single" w:sz="4" w:space="0" w:color="000000"/>
              <w:bottom w:val="single" w:sz="4" w:space="0" w:color="000000"/>
            </w:tcBorders>
          </w:tcPr>
          <w:p>
            <w:pPr>
              <w:pStyle w:val="TableContents"/>
              <w:widowControl w:val="false"/>
              <w:bidi w:val="1"/>
              <w:jc w:val="left"/>
              <w:rPr>
                <w:rFonts w:cs="Guttman Rashi"/>
              </w:rPr>
            </w:pPr>
            <w:r>
              <w:rPr>
                <w:rFonts w:cs="Guttman Rashi"/>
                <w:color w:val="000000"/>
                <w:sz w:val="20"/>
                <w:sz w:val="20"/>
                <w:szCs w:val="20"/>
                <w:rtl w:val="true"/>
                <w:lang w:bidi="he-IL"/>
              </w:rPr>
              <w:t>יבשה שנתנה בקערה לשרות</w:t>
            </w:r>
          </w:p>
        </w:tc>
        <w:tc>
          <w:tcPr>
            <w:tcW w:w="3331" w:type="dxa"/>
            <w:tcBorders>
              <w:left w:val="single" w:sz="4" w:space="0" w:color="000000"/>
              <w:bottom w:val="single" w:sz="4" w:space="0" w:color="000000"/>
            </w:tcBorders>
          </w:tcPr>
          <w:p>
            <w:pPr>
              <w:pStyle w:val="TableContents"/>
              <w:widowControl w:val="false"/>
              <w:bidi w:val="1"/>
              <w:jc w:val="left"/>
              <w:rPr>
                <w:b w:val="false"/>
                <w:bCs w:val="false"/>
                <w:color w:val="000000"/>
                <w:sz w:val="20"/>
                <w:szCs w:val="20"/>
                <w:lang w:bidi="he-IL"/>
              </w:rPr>
            </w:pPr>
            <w:r>
              <w:rPr>
                <w:b w:val="false"/>
                <w:b w:val="false"/>
                <w:bCs w:val="false"/>
                <w:color w:val="000000"/>
                <w:sz w:val="20"/>
                <w:sz w:val="20"/>
                <w:szCs w:val="20"/>
                <w:rtl w:val="true"/>
                <w:lang w:bidi="he-IL"/>
              </w:rPr>
              <w:t xml:space="preserve">רב חייא בר אשי אומר שהוא </w:t>
            </w:r>
            <w:r>
              <w:rPr>
                <w:b/>
                <w:b/>
                <w:bCs/>
                <w:color w:val="000000"/>
                <w:sz w:val="20"/>
                <w:sz w:val="20"/>
                <w:szCs w:val="20"/>
                <w:rtl w:val="true"/>
                <w:lang w:bidi="he-IL"/>
              </w:rPr>
              <w:t>המוציא לחחם מן הארץ</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רב חייא אומר שהוא </w:t>
            </w:r>
            <w:r>
              <w:rPr>
                <w:b/>
                <w:b/>
                <w:bCs/>
                <w:color w:val="000000"/>
                <w:sz w:val="20"/>
                <w:sz w:val="20"/>
                <w:szCs w:val="20"/>
                <w:rtl w:val="true"/>
                <w:lang w:bidi="he-IL"/>
              </w:rPr>
              <w:t>בורא מיני מזונות</w:t>
            </w:r>
            <w:r>
              <w:rPr>
                <w:b w:val="false"/>
                <w:b w:val="false"/>
                <w:bCs w:val="false"/>
                <w:color w:val="000000"/>
                <w:sz w:val="20"/>
                <w:sz w:val="20"/>
                <w:szCs w:val="20"/>
                <w:rtl w:val="true"/>
                <w:lang w:bidi="he-IL"/>
              </w:rPr>
              <w:t xml:space="preserve"> כיון שאינו יכול לפורסה</w:t>
            </w:r>
            <w:r>
              <w:rPr>
                <w:b w:val="false"/>
                <w:bCs w:val="false"/>
                <w:color w:val="000000"/>
                <w:sz w:val="20"/>
                <w:szCs w:val="20"/>
                <w:rtl w:val="true"/>
                <w:lang w:bidi="he-IL"/>
              </w:rPr>
              <w:t>.</w:t>
            </w:r>
          </w:p>
        </w:tc>
        <w:tc>
          <w:tcPr>
            <w:tcW w:w="2609" w:type="dxa"/>
            <w:tcBorders>
              <w:left w:val="single" w:sz="4" w:space="0" w:color="000000"/>
              <w:bottom w:val="single" w:sz="4" w:space="0" w:color="000000"/>
            </w:tcBorders>
          </w:tcPr>
          <w:p>
            <w:pPr>
              <w:pStyle w:val="TableContents"/>
              <w:widowControl w:val="false"/>
              <w:bidi w:val="1"/>
              <w:jc w:val="left"/>
              <w:rPr>
                <w:b w:val="false"/>
                <w:bCs w:val="false"/>
                <w:color w:val="3A1EC9"/>
                <w:sz w:val="20"/>
                <w:szCs w:val="20"/>
                <w:lang w:bidi="he-IL"/>
              </w:rPr>
            </w:pPr>
            <w:r>
              <w:rPr>
                <w:b w:val="false"/>
                <w:b w:val="false"/>
                <w:bCs w:val="false"/>
                <w:color w:val="3A1EC9"/>
                <w:sz w:val="20"/>
                <w:sz w:val="20"/>
                <w:szCs w:val="20"/>
                <w:rtl w:val="true"/>
                <w:lang w:bidi="he-IL"/>
              </w:rPr>
              <w:t>אם מברכים עליו בורא מיני מזונות</w:t>
            </w:r>
            <w:r>
              <w:rPr>
                <w:b w:val="false"/>
                <w:bCs w:val="false"/>
                <w:color w:val="3A1EC9"/>
                <w:sz w:val="20"/>
                <w:szCs w:val="20"/>
                <w:rtl w:val="true"/>
                <w:lang w:bidi="he-IL"/>
              </w:rPr>
              <w:t xml:space="preserve">, </w:t>
            </w:r>
            <w:r>
              <w:rPr>
                <w:b w:val="false"/>
                <w:b w:val="false"/>
                <w:bCs w:val="false"/>
                <w:color w:val="3A1EC9"/>
                <w:sz w:val="20"/>
                <w:sz w:val="20"/>
                <w:szCs w:val="20"/>
                <w:rtl w:val="true"/>
                <w:lang w:bidi="he-IL"/>
              </w:rPr>
              <w:t xml:space="preserve">הוא </w:t>
            </w:r>
            <w:r>
              <w:rPr>
                <w:b/>
                <w:b/>
                <w:bCs/>
                <w:color w:val="3A1EC9"/>
                <w:sz w:val="20"/>
                <w:sz w:val="20"/>
                <w:szCs w:val="20"/>
                <w:rtl w:val="true"/>
                <w:lang w:bidi="he-IL"/>
              </w:rPr>
              <w:t>מעין שלש</w:t>
            </w:r>
            <w:r>
              <w:rPr>
                <w:b/>
                <w:bCs/>
                <w:color w:val="3A1EC9"/>
                <w:sz w:val="20"/>
                <w:szCs w:val="20"/>
                <w:rtl w:val="true"/>
                <w:lang w:bidi="he-IL"/>
              </w:rPr>
              <w:t>.</w:t>
            </w:r>
            <w:r>
              <w:rPr>
                <w:b w:val="false"/>
                <w:bCs w:val="false"/>
                <w:color w:val="3A1EC9"/>
                <w:sz w:val="20"/>
                <w:szCs w:val="20"/>
                <w:rtl w:val="true"/>
                <w:lang w:bidi="he-IL"/>
              </w:rPr>
              <w:t xml:space="preserve"> </w:t>
            </w:r>
            <w:r>
              <w:rPr>
                <w:b w:val="false"/>
                <w:b w:val="false"/>
                <w:bCs w:val="false"/>
                <w:color w:val="3A1EC9"/>
                <w:sz w:val="20"/>
                <w:sz w:val="20"/>
                <w:szCs w:val="20"/>
                <w:rtl w:val="true"/>
                <w:lang w:bidi="he-IL"/>
              </w:rPr>
              <w:t>אם מברכים עליו המוציא</w:t>
            </w:r>
            <w:r>
              <w:rPr>
                <w:b w:val="false"/>
                <w:bCs w:val="false"/>
                <w:color w:val="3A1EC9"/>
                <w:sz w:val="20"/>
                <w:szCs w:val="20"/>
                <w:rtl w:val="true"/>
                <w:lang w:bidi="he-IL"/>
              </w:rPr>
              <w:t xml:space="preserve">, </w:t>
            </w:r>
            <w:r>
              <w:rPr>
                <w:b w:val="false"/>
                <w:b w:val="false"/>
                <w:bCs w:val="false"/>
                <w:color w:val="3A1EC9"/>
                <w:sz w:val="20"/>
                <w:sz w:val="20"/>
                <w:szCs w:val="20"/>
                <w:rtl w:val="true"/>
                <w:lang w:bidi="he-IL"/>
              </w:rPr>
              <w:t xml:space="preserve">הוא </w:t>
            </w:r>
            <w:r>
              <w:rPr>
                <w:b/>
                <w:b/>
                <w:bCs/>
                <w:color w:val="3A1EC9"/>
                <w:sz w:val="20"/>
                <w:sz w:val="20"/>
                <w:szCs w:val="20"/>
                <w:rtl w:val="true"/>
                <w:lang w:bidi="he-IL"/>
              </w:rPr>
              <w:t>ברכת המזון</w:t>
            </w:r>
            <w:r>
              <w:rPr>
                <w:b/>
                <w:bCs/>
                <w:color w:val="3A1EC9"/>
                <w:sz w:val="20"/>
                <w:szCs w:val="20"/>
                <w:rtl w:val="true"/>
                <w:lang w:bidi="he-IL"/>
              </w:rPr>
              <w:t>.</w:t>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177" w:hRule="atLeast"/>
        </w:trPr>
        <w:tc>
          <w:tcPr>
            <w:tcW w:w="3494" w:type="dxa"/>
            <w:gridSpan w:val="8"/>
            <w:tcBorders>
              <w:left w:val="single" w:sz="4" w:space="0" w:color="000000"/>
              <w:bottom w:val="single" w:sz="4" w:space="0" w:color="000000"/>
            </w:tcBorders>
          </w:tcPr>
          <w:p>
            <w:pPr>
              <w:pStyle w:val="TableContents"/>
              <w:widowControl w:val="false"/>
              <w:bidi w:val="1"/>
              <w:jc w:val="left"/>
              <w:rPr>
                <w:b/>
                <w:bCs/>
              </w:rPr>
            </w:pPr>
            <w:r>
              <w:rPr>
                <w:b/>
                <w:b/>
                <w:bCs/>
                <w:color w:val="000000"/>
                <w:sz w:val="20"/>
                <w:sz w:val="20"/>
                <w:szCs w:val="20"/>
                <w:rtl w:val="true"/>
                <w:lang w:bidi="he-IL"/>
              </w:rPr>
              <w:t>דבר שיש בו מחמש מינים רק כדי לדבק</w:t>
            </w:r>
          </w:p>
        </w:tc>
        <w:tc>
          <w:tcPr>
            <w:tcW w:w="3331" w:type="dxa"/>
            <w:tcBorders>
              <w:left w:val="single" w:sz="4" w:space="0" w:color="000000"/>
              <w:bottom w:val="single" w:sz="4" w:space="0" w:color="000000"/>
            </w:tcBorders>
          </w:tcPr>
          <w:p>
            <w:pPr>
              <w:pStyle w:val="TableContents"/>
              <w:widowControl w:val="false"/>
              <w:bidi w:val="1"/>
              <w:jc w:val="left"/>
              <w:rPr>
                <w:b w:val="false"/>
                <w:bCs w:val="false"/>
                <w:color w:val="000000"/>
                <w:sz w:val="20"/>
                <w:szCs w:val="20"/>
                <w:lang w:bidi="he-IL"/>
              </w:rPr>
            </w:pPr>
            <w:r>
              <w:rPr>
                <w:b w:val="false"/>
                <w:b w:val="false"/>
                <w:bCs w:val="false"/>
                <w:color w:val="000000"/>
                <w:sz w:val="20"/>
                <w:sz w:val="20"/>
                <w:szCs w:val="20"/>
                <w:rtl w:val="true"/>
                <w:lang w:bidi="he-IL"/>
              </w:rPr>
              <w:t>אינו מברך ברכת חמש מינים</w:t>
            </w:r>
            <w:r>
              <w:rPr>
                <w:b w:val="false"/>
                <w:bCs w:val="false"/>
                <w:color w:val="000000"/>
                <w:sz w:val="20"/>
                <w:szCs w:val="20"/>
                <w:rtl w:val="true"/>
                <w:lang w:bidi="he-IL"/>
              </w:rPr>
              <w:t>.</w:t>
            </w:r>
          </w:p>
        </w:tc>
        <w:tc>
          <w:tcPr>
            <w:tcW w:w="2609" w:type="dxa"/>
            <w:tcBorders>
              <w:left w:val="single" w:sz="4" w:space="0" w:color="000000"/>
              <w:bottom w:val="single" w:sz="4" w:space="0" w:color="000000"/>
            </w:tcBorders>
          </w:tcPr>
          <w:p>
            <w:pPr>
              <w:pStyle w:val="TableContents"/>
              <w:widowControl w:val="false"/>
              <w:bidi w:val="1"/>
              <w:jc w:val="left"/>
              <w:rPr>
                <w:color w:val="000000"/>
                <w:sz w:val="20"/>
                <w:szCs w:val="20"/>
              </w:rPr>
            </w:pPr>
            <w:r>
              <w:rPr>
                <w:b/>
                <w:b/>
                <w:bCs/>
                <w:color w:val="3A1EC9"/>
                <w:sz w:val="20"/>
                <w:sz w:val="20"/>
                <w:szCs w:val="20"/>
                <w:rtl w:val="true"/>
                <w:lang w:bidi="he-IL"/>
              </w:rPr>
              <w:t>בורא נפשות רבות</w:t>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177" w:hRule="atLeast"/>
        </w:trPr>
        <w:tc>
          <w:tcPr>
            <w:tcW w:w="3494" w:type="dxa"/>
            <w:gridSpan w:val="8"/>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חומץ</w:t>
            </w:r>
          </w:p>
        </w:tc>
        <w:tc>
          <w:tcPr>
            <w:tcW w:w="3331" w:type="dxa"/>
            <w:vMerge w:val="restart"/>
            <w:tcBorders>
              <w:left w:val="single" w:sz="4" w:space="0" w:color="000000"/>
              <w:bottom w:val="single" w:sz="4" w:space="0" w:color="000000"/>
            </w:tcBorders>
          </w:tcPr>
          <w:p>
            <w:pPr>
              <w:pStyle w:val="TableContents"/>
              <w:widowControl w:val="false"/>
              <w:bidi w:val="1"/>
              <w:jc w:val="left"/>
              <w:rPr>
                <w:b w:val="false"/>
                <w:bCs w:val="false"/>
                <w:color w:val="000000"/>
                <w:sz w:val="20"/>
                <w:szCs w:val="20"/>
                <w:lang w:bidi="he-IL"/>
              </w:rPr>
            </w:pPr>
            <w:r>
              <w:rPr>
                <w:b w:val="false"/>
                <w:b w:val="false"/>
                <w:bCs w:val="false"/>
                <w:color w:val="000000"/>
                <w:sz w:val="20"/>
                <w:sz w:val="20"/>
                <w:szCs w:val="20"/>
                <w:rtl w:val="true"/>
                <w:lang w:bidi="he-IL"/>
              </w:rPr>
              <w:t xml:space="preserve">חכמים אומרים שהם </w:t>
            </w:r>
            <w:r>
              <w:rPr>
                <w:b/>
                <w:b/>
                <w:bCs/>
                <w:color w:val="000000"/>
                <w:sz w:val="20"/>
                <w:sz w:val="20"/>
                <w:szCs w:val="20"/>
                <w:rtl w:val="true"/>
                <w:lang w:bidi="he-IL"/>
              </w:rPr>
              <w:t>שהכל נהיה בדברו</w:t>
            </w:r>
            <w:r>
              <w:rPr>
                <w:b/>
                <w:bCs/>
                <w:color w:val="000000"/>
                <w:sz w:val="20"/>
                <w:szCs w:val="20"/>
                <w:rtl w:val="true"/>
                <w:lang w:bidi="he-IL"/>
              </w:rPr>
              <w:t>.</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רבי היהודה אומר ש</w:t>
            </w:r>
            <w:r>
              <w:rPr>
                <w:b/>
                <w:b/>
                <w:bCs/>
                <w:color w:val="000000"/>
                <w:sz w:val="20"/>
                <w:sz w:val="20"/>
                <w:szCs w:val="20"/>
                <w:rtl w:val="true"/>
                <w:lang w:bidi="he-IL"/>
              </w:rPr>
              <w:t>אין מברכים עליהם</w:t>
            </w:r>
            <w:r>
              <w:rPr>
                <w:b w:val="false"/>
                <w:b w:val="false"/>
                <w:bCs w:val="false"/>
                <w:color w:val="000000"/>
                <w:sz w:val="20"/>
                <w:sz w:val="20"/>
                <w:szCs w:val="20"/>
                <w:rtl w:val="true"/>
                <w:lang w:bidi="he-IL"/>
              </w:rPr>
              <w:t xml:space="preserve"> כיון שהם מיני קללה</w:t>
            </w:r>
            <w:r>
              <w:rPr>
                <w:b w:val="false"/>
                <w:bCs w:val="false"/>
                <w:color w:val="000000"/>
                <w:sz w:val="20"/>
                <w:szCs w:val="20"/>
                <w:rtl w:val="true"/>
                <w:lang w:bidi="he-IL"/>
              </w:rPr>
              <w:t>.</w:t>
            </w:r>
          </w:p>
        </w:tc>
        <w:tc>
          <w:tcPr>
            <w:tcW w:w="2609" w:type="dxa"/>
            <w:vMerge w:val="restart"/>
            <w:tcBorders>
              <w:left w:val="single" w:sz="4" w:space="0" w:color="000000"/>
              <w:bottom w:val="single" w:sz="4" w:space="0" w:color="000000"/>
            </w:tcBorders>
          </w:tcPr>
          <w:p>
            <w:pPr>
              <w:pStyle w:val="TableContents"/>
              <w:widowControl w:val="false"/>
              <w:bidi w:val="1"/>
              <w:jc w:val="left"/>
              <w:rPr>
                <w:color w:val="3A1EC9"/>
                <w:sz w:val="20"/>
                <w:szCs w:val="20"/>
                <w:lang w:bidi="he-IL"/>
              </w:rPr>
            </w:pPr>
            <w:r>
              <w:rPr>
                <w:color w:val="3A1EC9"/>
                <w:sz w:val="20"/>
                <w:sz w:val="20"/>
                <w:szCs w:val="20"/>
                <w:rtl w:val="true"/>
                <w:lang w:bidi="he-IL"/>
              </w:rPr>
              <w:t>אם מברכים עליו לפניו</w:t>
            </w:r>
            <w:r>
              <w:rPr>
                <w:color w:val="3A1EC9"/>
                <w:sz w:val="20"/>
                <w:szCs w:val="20"/>
                <w:rtl w:val="true"/>
                <w:lang w:bidi="he-IL"/>
              </w:rPr>
              <w:t xml:space="preserve">, </w:t>
            </w:r>
            <w:r>
              <w:rPr>
                <w:color w:val="3A1EC9"/>
                <w:sz w:val="20"/>
                <w:sz w:val="20"/>
                <w:szCs w:val="20"/>
                <w:rtl w:val="true"/>
                <w:lang w:bidi="he-IL"/>
              </w:rPr>
              <w:t xml:space="preserve">מברכים לאחריו </w:t>
            </w:r>
            <w:r>
              <w:rPr>
                <w:b/>
                <w:b/>
                <w:bCs/>
                <w:color w:val="3A1EC9"/>
                <w:sz w:val="20"/>
                <w:sz w:val="20"/>
                <w:szCs w:val="20"/>
                <w:rtl w:val="true"/>
                <w:lang w:bidi="he-IL"/>
              </w:rPr>
              <w:t>בורא נפשות</w:t>
            </w:r>
            <w:r>
              <w:rPr>
                <w:b w:val="false"/>
                <w:bCs w:val="false"/>
                <w:color w:val="3A1EC9"/>
                <w:sz w:val="20"/>
                <w:szCs w:val="20"/>
                <w:rtl w:val="true"/>
                <w:lang w:bidi="he-IL"/>
              </w:rPr>
              <w:t xml:space="preserve">. </w:t>
            </w:r>
            <w:r>
              <w:rPr>
                <w:b w:val="false"/>
                <w:b w:val="false"/>
                <w:bCs w:val="false"/>
                <w:color w:val="3A1EC9"/>
                <w:sz w:val="20"/>
                <w:sz w:val="20"/>
                <w:szCs w:val="20"/>
                <w:rtl w:val="true"/>
                <w:lang w:bidi="he-IL"/>
              </w:rPr>
              <w:t>אם לא</w:t>
            </w:r>
            <w:r>
              <w:rPr>
                <w:b w:val="false"/>
                <w:bCs w:val="false"/>
                <w:color w:val="3A1EC9"/>
                <w:sz w:val="20"/>
                <w:szCs w:val="20"/>
                <w:rtl w:val="true"/>
                <w:lang w:bidi="he-IL"/>
              </w:rPr>
              <w:t xml:space="preserve">, </w:t>
            </w:r>
            <w:r>
              <w:rPr>
                <w:b/>
                <w:b/>
                <w:bCs/>
                <w:color w:val="3A1EC9"/>
                <w:sz w:val="20"/>
                <w:sz w:val="20"/>
                <w:szCs w:val="20"/>
                <w:rtl w:val="true"/>
                <w:lang w:bidi="he-IL"/>
              </w:rPr>
              <w:t>לא מברכים עליו</w:t>
            </w:r>
            <w:r>
              <w:rPr>
                <w:b w:val="false"/>
                <w:bCs w:val="false"/>
                <w:color w:val="3A1EC9"/>
                <w:sz w:val="20"/>
                <w:szCs w:val="20"/>
                <w:rtl w:val="true"/>
                <w:lang w:bidi="he-IL"/>
              </w:rPr>
              <w:t>.</w:t>
            </w:r>
          </w:p>
        </w:tc>
        <w:tc>
          <w:tcPr>
            <w:tcW w:w="539" w:type="dxa"/>
            <w:vMerge w:val="restart"/>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
                <w:bCs/>
                <w:color w:val="069A2E"/>
                <w:sz w:val="20"/>
                <w:sz w:val="20"/>
                <w:szCs w:val="20"/>
                <w:rtl w:val="true"/>
                <w:lang w:bidi="he-IL"/>
              </w:rPr>
              <w:t>מ</w:t>
            </w:r>
            <w:r>
              <w:rPr>
                <w:b/>
                <w:bCs/>
                <w:color w:val="069A2E"/>
                <w:sz w:val="20"/>
                <w:szCs w:val="20"/>
                <w:rtl w:val="true"/>
                <w:lang w:bidi="he-IL"/>
              </w:rPr>
              <w:t>:</w:t>
            </w:r>
          </w:p>
        </w:tc>
      </w:tr>
      <w:tr>
        <w:trPr>
          <w:trHeight w:val="177" w:hRule="atLeast"/>
        </w:trPr>
        <w:tc>
          <w:tcPr>
            <w:tcW w:w="1603" w:type="dxa"/>
            <w:gridSpan w:val="3"/>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נובלות</w:t>
            </w:r>
          </w:p>
        </w:tc>
        <w:tc>
          <w:tcPr>
            <w:tcW w:w="1891" w:type="dxa"/>
            <w:gridSpan w:val="5"/>
            <w:tcBorders>
              <w:left w:val="single" w:sz="4" w:space="0" w:color="000000"/>
              <w:bottom w:val="single" w:sz="4" w:space="0" w:color="000000"/>
            </w:tcBorders>
          </w:tcPr>
          <w:p>
            <w:pPr>
              <w:pStyle w:val="TableContents"/>
              <w:widowControl w:val="false"/>
              <w:bidi w:val="1"/>
              <w:jc w:val="left"/>
              <w:rPr>
                <w:color w:val="000000"/>
                <w:sz w:val="20"/>
                <w:szCs w:val="20"/>
                <w:lang w:bidi="he-IL"/>
              </w:rPr>
            </w:pPr>
            <w:r>
              <w:rPr>
                <w:color w:val="000000"/>
                <w:sz w:val="20"/>
                <w:sz w:val="20"/>
                <w:szCs w:val="20"/>
                <w:rtl w:val="true"/>
                <w:lang w:bidi="he-IL"/>
              </w:rPr>
              <w:t xml:space="preserve">בושלי כמרא </w:t>
            </w:r>
            <w:r>
              <w:rPr>
                <w:color w:val="000000"/>
                <w:sz w:val="20"/>
                <w:szCs w:val="20"/>
                <w:rtl w:val="true"/>
                <w:lang w:bidi="he-IL"/>
              </w:rPr>
              <w:t>(</w:t>
            </w:r>
            <w:r>
              <w:rPr>
                <w:rFonts w:cs="Guttman Rashi"/>
                <w:color w:val="000000"/>
                <w:sz w:val="20"/>
                <w:sz w:val="20"/>
                <w:szCs w:val="20"/>
                <w:rtl w:val="true"/>
                <w:lang w:bidi="he-IL"/>
              </w:rPr>
              <w:t>תמרים שבשלם ושרפם החום ויבשו</w:t>
            </w:r>
            <w:r>
              <w:rPr>
                <w:color w:val="000000"/>
                <w:sz w:val="20"/>
                <w:szCs w:val="20"/>
                <w:rtl w:val="true"/>
                <w:lang w:bidi="he-IL"/>
              </w:rPr>
              <w:t>).</w:t>
            </w:r>
          </w:p>
        </w:tc>
        <w:tc>
          <w:tcPr>
            <w:tcW w:w="3331" w:type="dxa"/>
            <w:vMerge w:val="continue"/>
            <w:tcBorders>
              <w:left w:val="single" w:sz="4" w:space="0" w:color="000000"/>
              <w:bottom w:val="single" w:sz="4" w:space="0" w:color="000000"/>
            </w:tcBorders>
          </w:tcPr>
          <w:p>
            <w:pPr>
              <w:pStyle w:val="TableContents"/>
              <w:widowControl w:val="false"/>
              <w:bidi w:val="1"/>
              <w:jc w:val="left"/>
              <w:rPr>
                <w:b w:val="false"/>
                <w:bCs w:val="false"/>
                <w:color w:val="000000"/>
                <w:sz w:val="20"/>
                <w:szCs w:val="20"/>
                <w:lang w:bidi="he-IL"/>
              </w:rPr>
            </w:pPr>
            <w:r>
              <w:rPr>
                <w:b w:val="false"/>
                <w:bCs w:val="false"/>
                <w:color w:val="000000"/>
                <w:sz w:val="20"/>
                <w:szCs w:val="20"/>
                <w:rtl w:val="true"/>
                <w:lang w:bidi="he-IL"/>
              </w:rPr>
            </w:r>
          </w:p>
        </w:tc>
        <w:tc>
          <w:tcPr>
            <w:tcW w:w="2609" w:type="dxa"/>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374" w:hRule="atLeast"/>
        </w:trPr>
        <w:tc>
          <w:tcPr>
            <w:tcW w:w="1603" w:type="dxa"/>
            <w:gridSpan w:val="3"/>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גובאי</w:t>
            </w:r>
          </w:p>
        </w:tc>
        <w:tc>
          <w:tcPr>
            <w:tcW w:w="1891" w:type="dxa"/>
            <w:gridSpan w:val="5"/>
            <w:tcBorders>
              <w:left w:val="single" w:sz="4" w:space="0" w:color="000000"/>
              <w:bottom w:val="single" w:sz="4" w:space="0" w:color="000000"/>
            </w:tcBorders>
          </w:tcPr>
          <w:p>
            <w:pPr>
              <w:pStyle w:val="TableContents"/>
              <w:widowControl w:val="false"/>
              <w:bidi w:val="1"/>
              <w:jc w:val="left"/>
              <w:rPr>
                <w:rFonts w:cs="Guttman Rashi"/>
                <w:color w:val="000000"/>
                <w:sz w:val="20"/>
                <w:szCs w:val="20"/>
                <w:lang w:bidi="he-IL"/>
              </w:rPr>
            </w:pPr>
            <w:r>
              <w:rPr>
                <w:rFonts w:cs="Guttman Rashi"/>
                <w:color w:val="000000"/>
                <w:sz w:val="20"/>
                <w:sz w:val="20"/>
                <w:szCs w:val="20"/>
                <w:rtl w:val="true"/>
                <w:lang w:bidi="he-IL"/>
              </w:rPr>
              <w:t>חגבים טהורים</w:t>
            </w:r>
          </w:p>
        </w:tc>
        <w:tc>
          <w:tcPr>
            <w:tcW w:w="3331" w:type="dxa"/>
            <w:vMerge w:val="continue"/>
            <w:tcBorders>
              <w:left w:val="single" w:sz="4" w:space="0" w:color="000000"/>
              <w:bottom w:val="single" w:sz="4" w:space="0" w:color="000000"/>
            </w:tcBorders>
          </w:tcPr>
          <w:p>
            <w:pPr>
              <w:pStyle w:val="TableContents"/>
              <w:widowControl w:val="false"/>
              <w:bidi w:val="1"/>
              <w:jc w:val="left"/>
              <w:rPr>
                <w:b w:val="false"/>
                <w:bCs w:val="false"/>
                <w:color w:val="000000"/>
                <w:sz w:val="20"/>
                <w:szCs w:val="20"/>
                <w:lang w:bidi="he-IL"/>
              </w:rPr>
            </w:pPr>
            <w:r>
              <w:rPr>
                <w:b w:val="false"/>
                <w:bCs w:val="false"/>
                <w:color w:val="000000"/>
                <w:sz w:val="20"/>
                <w:szCs w:val="20"/>
                <w:rtl w:val="true"/>
                <w:lang w:bidi="he-IL"/>
              </w:rPr>
            </w:r>
          </w:p>
        </w:tc>
        <w:tc>
          <w:tcPr>
            <w:tcW w:w="2609" w:type="dxa"/>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374" w:hRule="atLeast"/>
        </w:trPr>
        <w:tc>
          <w:tcPr>
            <w:tcW w:w="3494" w:type="dxa"/>
            <w:gridSpan w:val="8"/>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כל שאינו יונק</w:t>
            </w:r>
            <w:r>
              <w:rPr>
                <w:rStyle w:val="EndnoteAnchor"/>
                <w:b/>
                <w:b/>
                <w:bCs/>
                <w:rtl w:val="true"/>
                <w:lang w:bidi="he-IL"/>
              </w:rPr>
              <w:endnoteReference w:id="14"/>
            </w:r>
            <w:r>
              <w:rPr>
                <w:b/>
                <w:b/>
                <w:bCs/>
                <w:rtl w:val="true"/>
                <w:lang w:bidi="he-IL"/>
              </w:rPr>
              <w:t xml:space="preserve"> מן הארץ</w:t>
            </w:r>
          </w:p>
        </w:tc>
        <w:tc>
          <w:tcPr>
            <w:tcW w:w="3331" w:type="dxa"/>
            <w:vMerge w:val="restart"/>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
                <w:bCs/>
                <w:color w:val="000000"/>
                <w:sz w:val="20"/>
                <w:sz w:val="20"/>
                <w:szCs w:val="20"/>
                <w:rtl w:val="true"/>
                <w:lang w:bidi="he-IL"/>
              </w:rPr>
              <w:t>שהכל נהיה בדברו</w:t>
            </w:r>
          </w:p>
        </w:tc>
        <w:tc>
          <w:tcPr>
            <w:tcW w:w="2609" w:type="dxa"/>
            <w:vMerge w:val="restart"/>
            <w:tcBorders>
              <w:left w:val="single" w:sz="4" w:space="0" w:color="000000"/>
              <w:bottom w:val="single" w:sz="4" w:space="0" w:color="000000"/>
            </w:tcBorders>
          </w:tcPr>
          <w:p>
            <w:pPr>
              <w:pStyle w:val="TableContents"/>
              <w:widowControl w:val="false"/>
              <w:bidi w:val="1"/>
              <w:jc w:val="left"/>
              <w:rPr>
                <w:b/>
                <w:bCs/>
                <w:color w:val="3A1EC9"/>
                <w:sz w:val="20"/>
                <w:szCs w:val="20"/>
                <w:lang w:bidi="he-IL"/>
              </w:rPr>
            </w:pPr>
            <w:r>
              <w:rPr>
                <w:b/>
                <w:b/>
                <w:bCs/>
                <w:color w:val="3A1EC9"/>
                <w:sz w:val="20"/>
                <w:sz w:val="20"/>
                <w:szCs w:val="20"/>
                <w:rtl w:val="true"/>
                <w:lang w:bidi="he-IL"/>
              </w:rPr>
              <w:t>בורא נפשות רבות</w:t>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374" w:hRule="atLeast"/>
        </w:trPr>
        <w:tc>
          <w:tcPr>
            <w:tcW w:w="3494" w:type="dxa"/>
            <w:gridSpan w:val="8"/>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כל שעיפש</w:t>
            </w:r>
          </w:p>
        </w:tc>
        <w:tc>
          <w:tcPr>
            <w:tcW w:w="3331" w:type="dxa"/>
            <w:vMerge w:val="continue"/>
            <w:tcBorders>
              <w:left w:val="single" w:sz="4" w:space="0" w:color="000000"/>
              <w:bottom w:val="single" w:sz="4" w:space="0" w:color="000000"/>
            </w:tcBorders>
          </w:tcPr>
          <w:p>
            <w:pPr>
              <w:pStyle w:val="TableContents"/>
              <w:widowControl w:val="false"/>
              <w:bidi w:val="1"/>
              <w:jc w:val="left"/>
              <w:rPr>
                <w:b w:val="false"/>
                <w:bCs w:val="false"/>
                <w:color w:val="000000"/>
                <w:sz w:val="20"/>
                <w:szCs w:val="20"/>
                <w:lang w:bidi="he-IL"/>
              </w:rPr>
            </w:pPr>
            <w:r>
              <w:rPr>
                <w:b w:val="false"/>
                <w:bCs w:val="false"/>
                <w:color w:val="000000"/>
                <w:sz w:val="20"/>
                <w:szCs w:val="20"/>
                <w:rtl w:val="true"/>
                <w:lang w:bidi="he-IL"/>
              </w:rPr>
            </w:r>
          </w:p>
        </w:tc>
        <w:tc>
          <w:tcPr>
            <w:tcW w:w="2609" w:type="dxa"/>
            <w:vMerge w:val="continue"/>
            <w:tcBorders>
              <w:left w:val="single" w:sz="4" w:space="0" w:color="000000"/>
              <w:bottom w:val="single" w:sz="4" w:space="0" w:color="000000"/>
            </w:tcBorders>
          </w:tcPr>
          <w:p>
            <w:pPr>
              <w:pStyle w:val="TableContents"/>
              <w:widowControl w:val="false"/>
              <w:bidi w:val="1"/>
              <w:jc w:val="left"/>
              <w:rPr>
                <w:color w:val="000000"/>
                <w:sz w:val="20"/>
                <w:szCs w:val="20"/>
              </w:rPr>
            </w:pPr>
            <w:r>
              <w:rPr>
                <w:color w:val="000000"/>
                <w:sz w:val="20"/>
                <w:szCs w:val="20"/>
                <w:rtl w:val="true"/>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374" w:hRule="atLeast"/>
        </w:trPr>
        <w:tc>
          <w:tcPr>
            <w:tcW w:w="1603" w:type="dxa"/>
            <w:gridSpan w:val="3"/>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פת הבא בכיסנין</w:t>
            </w:r>
          </w:p>
        </w:tc>
        <w:tc>
          <w:tcPr>
            <w:tcW w:w="1891" w:type="dxa"/>
            <w:gridSpan w:val="5"/>
            <w:tcBorders>
              <w:left w:val="single" w:sz="4" w:space="0" w:color="000000"/>
              <w:bottom w:val="single" w:sz="4" w:space="0" w:color="000000"/>
            </w:tcBorders>
          </w:tcPr>
          <w:p>
            <w:pPr>
              <w:pStyle w:val="TableContents"/>
              <w:widowControl w:val="false"/>
              <w:bidi w:val="1"/>
              <w:jc w:val="left"/>
              <w:rPr>
                <w:rFonts w:cs="Guttman Rashi"/>
                <w:color w:val="000000"/>
                <w:sz w:val="20"/>
                <w:szCs w:val="20"/>
                <w:lang w:bidi="he-IL"/>
              </w:rPr>
            </w:pPr>
            <w:r>
              <w:rPr>
                <w:rFonts w:cs="Guttman Rashi"/>
                <w:color w:val="000000"/>
                <w:sz w:val="20"/>
                <w:sz w:val="20"/>
                <w:szCs w:val="20"/>
                <w:rtl w:val="true"/>
                <w:lang w:bidi="he-IL"/>
              </w:rPr>
              <w:t xml:space="preserve">פת שנלושה עם תבלין ואגוזים ושקדים </w:t>
            </w:r>
            <w:r>
              <w:rPr>
                <w:rFonts w:cs="Guttman Rashi"/>
                <w:color w:val="000000"/>
                <w:sz w:val="20"/>
                <w:szCs w:val="20"/>
                <w:rtl w:val="true"/>
                <w:lang w:bidi="he-IL"/>
              </w:rPr>
              <w:t>(</w:t>
            </w:r>
            <w:r>
              <w:rPr>
                <w:rFonts w:cs="Guttman Rashi"/>
                <w:color w:val="000000"/>
                <w:sz w:val="20"/>
                <w:sz w:val="20"/>
                <w:szCs w:val="20"/>
                <w:rtl w:val="true"/>
                <w:lang w:bidi="he-IL"/>
              </w:rPr>
              <w:t>כעין אובליא</w:t>
            </w:r>
            <w:r>
              <w:rPr>
                <w:rFonts w:cs="Guttman Rashi"/>
                <w:color w:val="000000"/>
                <w:sz w:val="20"/>
                <w:szCs w:val="20"/>
                <w:rtl w:val="true"/>
                <w:lang w:bidi="he-IL"/>
              </w:rPr>
              <w:t>"</w:t>
            </w:r>
            <w:r>
              <w:rPr>
                <w:rFonts w:cs="Guttman Rashi"/>
                <w:color w:val="000000"/>
                <w:sz w:val="20"/>
                <w:sz w:val="20"/>
                <w:szCs w:val="20"/>
                <w:rtl w:val="true"/>
                <w:lang w:bidi="he-IL"/>
              </w:rPr>
              <w:t>ש</w:t>
            </w:r>
            <w:r>
              <w:rPr>
                <w:rFonts w:cs="Guttman Rashi"/>
                <w:color w:val="000000"/>
                <w:sz w:val="20"/>
                <w:szCs w:val="20"/>
                <w:rtl w:val="true"/>
                <w:lang w:bidi="he-IL"/>
              </w:rPr>
              <w:t>).</w:t>
            </w:r>
            <w:r>
              <w:rPr>
                <w:rStyle w:val="EndnoteAnchor"/>
                <w:rFonts w:cs="Guttman Rashi"/>
                <w:color w:val="000000"/>
                <w:sz w:val="20"/>
                <w:szCs w:val="20"/>
                <w:rtl w:val="true"/>
                <w:lang w:bidi="he-IL"/>
              </w:rPr>
              <w:endnoteReference w:id="15"/>
            </w:r>
          </w:p>
          <w:p>
            <w:pPr>
              <w:pStyle w:val="TableContents"/>
              <w:widowControl w:val="false"/>
              <w:bidi w:val="1"/>
              <w:jc w:val="left"/>
              <w:rPr>
                <w:rFonts w:cs="Guttman Rashi"/>
                <w:color w:val="000000"/>
                <w:sz w:val="20"/>
                <w:szCs w:val="20"/>
                <w:lang w:bidi="he-IL"/>
              </w:rPr>
            </w:pPr>
            <w:r>
              <w:rPr>
                <w:rFonts w:cs="Guttman Rashi"/>
                <w:color w:val="000000"/>
                <w:sz w:val="20"/>
                <w:szCs w:val="20"/>
                <w:rtl w:val="true"/>
                <w:lang w:bidi="he-IL"/>
              </w:rPr>
            </w:r>
          </w:p>
        </w:tc>
        <w:tc>
          <w:tcPr>
            <w:tcW w:w="3331" w:type="dxa"/>
            <w:tcBorders>
              <w:left w:val="single" w:sz="4" w:space="0" w:color="000000"/>
              <w:bottom w:val="single" w:sz="4" w:space="0" w:color="000000"/>
            </w:tcBorders>
          </w:tcPr>
          <w:p>
            <w:pPr>
              <w:pStyle w:val="TableContents"/>
              <w:widowControl w:val="false"/>
              <w:bidi w:val="1"/>
              <w:jc w:val="left"/>
              <w:rPr>
                <w:b w:val="false"/>
                <w:bCs w:val="false"/>
                <w:color w:val="000000"/>
                <w:sz w:val="20"/>
                <w:szCs w:val="20"/>
                <w:lang w:bidi="he-IL"/>
              </w:rPr>
            </w:pPr>
            <w:r>
              <w:rPr>
                <w:b w:val="false"/>
                <w:b w:val="false"/>
                <w:bCs w:val="false"/>
                <w:color w:val="000000"/>
                <w:sz w:val="20"/>
                <w:sz w:val="20"/>
                <w:szCs w:val="20"/>
                <w:rtl w:val="true"/>
                <w:lang w:bidi="he-IL"/>
              </w:rPr>
              <w:t>אם קובע סעודה עליו</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דינו כפת</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אם לא</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 xml:space="preserve">יש אומרים שדינו כפת ויש אומרים שלפניו מברכים </w:t>
            </w:r>
            <w:r>
              <w:rPr>
                <w:b/>
                <w:b/>
                <w:bCs/>
                <w:color w:val="000000"/>
                <w:sz w:val="20"/>
                <w:sz w:val="20"/>
                <w:szCs w:val="20"/>
                <w:rtl w:val="true"/>
                <w:lang w:bidi="he-IL"/>
              </w:rPr>
              <w:t>בורא מיני מזונות</w:t>
            </w:r>
          </w:p>
        </w:tc>
        <w:tc>
          <w:tcPr>
            <w:tcW w:w="2609" w:type="dxa"/>
            <w:tcBorders>
              <w:left w:val="single" w:sz="4" w:space="0" w:color="000000"/>
              <w:bottom w:val="single" w:sz="4" w:space="0" w:color="000000"/>
            </w:tcBorders>
          </w:tcPr>
          <w:p>
            <w:pPr>
              <w:pStyle w:val="TableContents"/>
              <w:widowControl w:val="false"/>
              <w:bidi w:val="1"/>
              <w:jc w:val="left"/>
              <w:rPr>
                <w:color w:val="000000"/>
                <w:sz w:val="20"/>
                <w:szCs w:val="20"/>
                <w:lang w:bidi="he-IL"/>
              </w:rPr>
            </w:pPr>
            <w:r>
              <w:rPr>
                <w:color w:val="000000"/>
                <w:sz w:val="20"/>
                <w:sz w:val="20"/>
                <w:szCs w:val="20"/>
                <w:rtl w:val="true"/>
                <w:lang w:bidi="he-IL"/>
              </w:rPr>
              <w:t>אם דינו כפת</w:t>
            </w:r>
            <w:r>
              <w:rPr>
                <w:color w:val="000000"/>
                <w:sz w:val="20"/>
                <w:szCs w:val="20"/>
                <w:rtl w:val="true"/>
                <w:lang w:bidi="he-IL"/>
              </w:rPr>
              <w:t xml:space="preserve">, </w:t>
            </w:r>
            <w:r>
              <w:rPr>
                <w:color w:val="000000"/>
                <w:sz w:val="20"/>
                <w:sz w:val="20"/>
                <w:szCs w:val="20"/>
                <w:rtl w:val="true"/>
                <w:lang w:bidi="he-IL"/>
              </w:rPr>
              <w:t>מברכים ברכת המזון</w:t>
            </w:r>
            <w:r>
              <w:rPr>
                <w:color w:val="000000"/>
                <w:sz w:val="20"/>
                <w:szCs w:val="20"/>
                <w:rtl w:val="true"/>
                <w:lang w:bidi="he-IL"/>
              </w:rPr>
              <w:t xml:space="preserve">. </w:t>
            </w:r>
            <w:r>
              <w:rPr>
                <w:color w:val="000000"/>
                <w:sz w:val="20"/>
                <w:sz w:val="20"/>
                <w:szCs w:val="20"/>
                <w:rtl w:val="true"/>
                <w:lang w:bidi="he-IL"/>
              </w:rPr>
              <w:t>אם לא</w:t>
            </w:r>
            <w:r>
              <w:rPr>
                <w:color w:val="000000"/>
                <w:sz w:val="20"/>
                <w:szCs w:val="20"/>
                <w:rtl w:val="true"/>
                <w:lang w:bidi="he-IL"/>
              </w:rPr>
              <w:t xml:space="preserve">, </w:t>
            </w:r>
            <w:r>
              <w:rPr>
                <w:b/>
                <w:b/>
                <w:bCs/>
                <w:color w:val="000000"/>
                <w:sz w:val="20"/>
                <w:sz w:val="20"/>
                <w:szCs w:val="20"/>
                <w:rtl w:val="true"/>
                <w:lang w:bidi="he-IL"/>
              </w:rPr>
              <w:t>אין מברכים אחריו</w:t>
            </w:r>
            <w:r>
              <w:rPr>
                <w:b w:val="false"/>
                <w:bCs w:val="false"/>
                <w:color w:val="000000"/>
                <w:sz w:val="20"/>
                <w:szCs w:val="20"/>
                <w:rtl w:val="true"/>
                <w:lang w:bidi="he-IL"/>
              </w:rPr>
              <w:t xml:space="preserve">. </w:t>
            </w:r>
            <w:r>
              <w:rPr>
                <w:rStyle w:val="EndnoteAnchor"/>
                <w:b w:val="false"/>
                <w:bCs w:val="false"/>
                <w:color w:val="000000"/>
                <w:sz w:val="20"/>
                <w:szCs w:val="20"/>
                <w:rtl w:val="true"/>
                <w:lang w:bidi="he-IL"/>
              </w:rPr>
              <w:endnoteReference w:id="16"/>
            </w:r>
          </w:p>
        </w:tc>
        <w:tc>
          <w:tcPr>
            <w:tcW w:w="539" w:type="dxa"/>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
                <w:bCs/>
                <w:color w:val="069A2E"/>
                <w:sz w:val="20"/>
                <w:sz w:val="20"/>
                <w:szCs w:val="20"/>
                <w:rtl w:val="true"/>
                <w:lang w:bidi="he-IL"/>
              </w:rPr>
              <w:t>מא</w:t>
            </w:r>
            <w:r>
              <w:rPr>
                <w:b/>
                <w:bCs/>
                <w:color w:val="069A2E"/>
                <w:sz w:val="20"/>
                <w:szCs w:val="20"/>
                <w:rtl w:val="true"/>
                <w:lang w:bidi="he-IL"/>
              </w:rPr>
              <w:t>:/</w:t>
            </w:r>
            <w:r>
              <w:rPr>
                <w:b/>
                <w:b/>
                <w:bCs/>
                <w:color w:val="069A2E"/>
                <w:sz w:val="20"/>
                <w:sz w:val="20"/>
                <w:szCs w:val="20"/>
                <w:rtl w:val="true"/>
                <w:lang w:bidi="he-IL"/>
              </w:rPr>
              <w:t>מב</w:t>
            </w:r>
            <w:r>
              <w:rPr>
                <w:b/>
                <w:bCs/>
                <w:color w:val="069A2E"/>
                <w:sz w:val="20"/>
                <w:szCs w:val="20"/>
                <w:rtl w:val="true"/>
                <w:lang w:bidi="he-IL"/>
              </w:rPr>
              <w:t>.</w:t>
            </w:r>
          </w:p>
        </w:tc>
      </w:tr>
      <w:tr>
        <w:trPr>
          <w:trHeight w:val="374" w:hRule="atLeast"/>
        </w:trPr>
        <w:tc>
          <w:tcPr>
            <w:tcW w:w="1603" w:type="dxa"/>
            <w:gridSpan w:val="3"/>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מים</w:t>
            </w:r>
          </w:p>
        </w:tc>
        <w:tc>
          <w:tcPr>
            <w:tcW w:w="1891" w:type="dxa"/>
            <w:gridSpan w:val="5"/>
            <w:tcBorders>
              <w:left w:val="single" w:sz="4" w:space="0" w:color="000000"/>
              <w:bottom w:val="single" w:sz="4" w:space="0" w:color="000000"/>
            </w:tcBorders>
          </w:tcPr>
          <w:p>
            <w:pPr>
              <w:pStyle w:val="TableContents"/>
              <w:widowControl w:val="false"/>
              <w:bidi w:val="1"/>
              <w:jc w:val="left"/>
              <w:rPr>
                <w:rFonts w:cs="Shofar"/>
                <w:color w:val="000000"/>
                <w:sz w:val="20"/>
                <w:szCs w:val="20"/>
                <w:lang w:bidi="he-IL"/>
              </w:rPr>
            </w:pPr>
            <w:r>
              <w:rPr>
                <w:color w:val="000000"/>
                <w:sz w:val="20"/>
                <w:sz w:val="20"/>
                <w:szCs w:val="20"/>
                <w:rtl w:val="true"/>
                <w:lang w:bidi="he-IL"/>
              </w:rPr>
              <w:t>שותה מים לצמאו</w:t>
            </w:r>
            <w:r>
              <w:rPr>
                <w:rStyle w:val="EndnoteAnchor"/>
                <w:color w:val="000000"/>
                <w:sz w:val="20"/>
                <w:sz w:val="20"/>
                <w:szCs w:val="20"/>
                <w:rtl w:val="true"/>
                <w:lang w:bidi="he-IL"/>
              </w:rPr>
              <w:endnoteReference w:id="17"/>
            </w:r>
          </w:p>
        </w:tc>
        <w:tc>
          <w:tcPr>
            <w:tcW w:w="3331" w:type="dxa"/>
            <w:tcBorders>
              <w:left w:val="single" w:sz="4" w:space="0" w:color="000000"/>
              <w:bottom w:val="single" w:sz="4" w:space="0" w:color="000000"/>
            </w:tcBorders>
          </w:tcPr>
          <w:p>
            <w:pPr>
              <w:pStyle w:val="TableContents"/>
              <w:widowControl w:val="false"/>
              <w:bidi w:val="1"/>
              <w:jc w:val="left"/>
              <w:rPr>
                <w:b w:val="false"/>
                <w:bCs w:val="false"/>
                <w:color w:val="000000"/>
                <w:sz w:val="20"/>
                <w:szCs w:val="20"/>
                <w:lang w:bidi="he-IL"/>
              </w:rPr>
            </w:pPr>
            <w:r>
              <w:rPr>
                <w:b w:val="false"/>
                <w:b w:val="false"/>
                <w:bCs w:val="false"/>
                <w:color w:val="000000"/>
                <w:sz w:val="20"/>
                <w:sz w:val="20"/>
                <w:szCs w:val="20"/>
                <w:rtl w:val="true"/>
                <w:lang w:bidi="he-IL"/>
              </w:rPr>
              <w:t xml:space="preserve">חכמים אומרים שהוא </w:t>
            </w:r>
            <w:r>
              <w:rPr>
                <w:b/>
                <w:b/>
                <w:bCs/>
                <w:color w:val="000000"/>
                <w:sz w:val="20"/>
                <w:sz w:val="20"/>
                <w:szCs w:val="20"/>
                <w:rtl w:val="true"/>
                <w:lang w:bidi="he-IL"/>
              </w:rPr>
              <w:t>שהכל נהיה בדברו</w:t>
            </w:r>
            <w:r>
              <w:rPr>
                <w:b w:val="false"/>
                <w:b w:val="false"/>
                <w:bCs w:val="false"/>
                <w:color w:val="000000"/>
                <w:sz w:val="20"/>
                <w:sz w:val="20"/>
                <w:szCs w:val="20"/>
                <w:rtl w:val="true"/>
                <w:lang w:bidi="he-IL"/>
              </w:rPr>
              <w:t xml:space="preserve"> ור</w:t>
            </w:r>
            <w:r>
              <w:rPr>
                <w:b w:val="false"/>
                <w:bCs w:val="false"/>
                <w:color w:val="000000"/>
                <w:sz w:val="20"/>
                <w:szCs w:val="20"/>
                <w:rtl w:val="true"/>
                <w:lang w:bidi="he-IL"/>
              </w:rPr>
              <w:t>"</w:t>
            </w:r>
            <w:r>
              <w:rPr>
                <w:b w:val="false"/>
                <w:b w:val="false"/>
                <w:bCs w:val="false"/>
                <w:color w:val="000000"/>
                <w:sz w:val="20"/>
                <w:sz w:val="20"/>
                <w:szCs w:val="20"/>
                <w:rtl w:val="true"/>
                <w:lang w:bidi="he-IL"/>
              </w:rPr>
              <w:t xml:space="preserve">ט אומר שהוא </w:t>
            </w:r>
            <w:r>
              <w:rPr>
                <w:b/>
                <w:b/>
                <w:bCs/>
                <w:color w:val="000000"/>
                <w:sz w:val="20"/>
                <w:sz w:val="20"/>
                <w:szCs w:val="20"/>
                <w:rtl w:val="true"/>
                <w:lang w:bidi="he-IL"/>
              </w:rPr>
              <w:t>בורא נפשות</w:t>
            </w:r>
            <w:r>
              <w:rPr>
                <w:b w:val="false"/>
                <w:bCs w:val="false"/>
                <w:color w:val="000000"/>
                <w:sz w:val="20"/>
                <w:szCs w:val="20"/>
                <w:rtl w:val="true"/>
                <w:lang w:bidi="he-IL"/>
              </w:rPr>
              <w:t>.</w:t>
            </w:r>
          </w:p>
        </w:tc>
        <w:tc>
          <w:tcPr>
            <w:tcW w:w="2609" w:type="dxa"/>
            <w:tcBorders>
              <w:left w:val="single" w:sz="4" w:space="0" w:color="000000"/>
              <w:bottom w:val="single" w:sz="4" w:space="0" w:color="000000"/>
            </w:tcBorders>
          </w:tcPr>
          <w:p>
            <w:pPr>
              <w:pStyle w:val="TableContents"/>
              <w:widowControl w:val="false"/>
              <w:bidi w:val="1"/>
              <w:jc w:val="left"/>
              <w:rPr>
                <w:color w:val="000000"/>
                <w:sz w:val="20"/>
                <w:szCs w:val="20"/>
                <w:lang w:bidi="he-IL"/>
              </w:rPr>
            </w:pPr>
            <w:r>
              <w:rPr>
                <w:color w:val="000000"/>
                <w:sz w:val="20"/>
                <w:sz w:val="20"/>
                <w:szCs w:val="20"/>
                <w:rtl w:val="true"/>
                <w:lang w:bidi="he-IL"/>
              </w:rPr>
              <w:t>רב יצחק בר אבדימי ורב יצחק אמר ש</w:t>
            </w:r>
            <w:r>
              <w:rPr>
                <w:b/>
                <w:b/>
                <w:bCs/>
                <w:color w:val="000000"/>
                <w:sz w:val="20"/>
                <w:sz w:val="20"/>
                <w:szCs w:val="20"/>
                <w:rtl w:val="true"/>
                <w:lang w:bidi="he-IL"/>
              </w:rPr>
              <w:t>אין מברכים עליו</w:t>
            </w:r>
            <w:r>
              <w:rPr>
                <w:b/>
                <w:bCs/>
                <w:color w:val="000000"/>
                <w:sz w:val="20"/>
                <w:szCs w:val="20"/>
                <w:rtl w:val="true"/>
                <w:lang w:bidi="he-IL"/>
              </w:rPr>
              <w:t xml:space="preserve">. </w:t>
            </w:r>
            <w:r>
              <w:rPr>
                <w:b w:val="false"/>
                <w:b w:val="false"/>
                <w:bCs w:val="false"/>
                <w:color w:val="000000"/>
                <w:sz w:val="20"/>
                <w:sz w:val="20"/>
                <w:szCs w:val="20"/>
                <w:rtl w:val="true"/>
                <w:lang w:bidi="he-IL"/>
              </w:rPr>
              <w:t xml:space="preserve">רב פפא אומר שהוא </w:t>
            </w:r>
            <w:r>
              <w:rPr>
                <w:b/>
                <w:b/>
                <w:bCs/>
                <w:color w:val="000000"/>
                <w:sz w:val="20"/>
                <w:sz w:val="20"/>
                <w:szCs w:val="20"/>
                <w:rtl w:val="true"/>
                <w:lang w:bidi="he-IL"/>
              </w:rPr>
              <w:t>בורא נפשות</w:t>
            </w:r>
            <w:r>
              <w:rPr>
                <w:b/>
                <w:bCs/>
                <w:color w:val="000000"/>
                <w:sz w:val="20"/>
                <w:szCs w:val="20"/>
                <w:rtl w:val="true"/>
                <w:lang w:bidi="he-IL"/>
              </w:rPr>
              <w:t>.</w:t>
            </w:r>
            <w:bookmarkStart w:id="0" w:name="_GoBack"/>
            <w:bookmarkEnd w:id="0"/>
            <w:r>
              <w:rPr>
                <w:rStyle w:val="EndnoteAnchor"/>
                <w:b/>
                <w:bCs/>
                <w:color w:val="000000"/>
                <w:sz w:val="20"/>
                <w:szCs w:val="20"/>
                <w:rtl w:val="true"/>
                <w:lang w:bidi="he-IL"/>
              </w:rPr>
              <w:endnoteReference w:id="18"/>
            </w:r>
          </w:p>
        </w:tc>
        <w:tc>
          <w:tcPr>
            <w:tcW w:w="539" w:type="dxa"/>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
                <w:bCs/>
                <w:color w:val="069A2E"/>
                <w:sz w:val="20"/>
                <w:sz w:val="20"/>
                <w:szCs w:val="20"/>
                <w:rtl w:val="true"/>
                <w:lang w:bidi="he-IL"/>
              </w:rPr>
              <w:t>מד</w:t>
            </w:r>
            <w:r>
              <w:rPr>
                <w:b/>
                <w:bCs/>
                <w:color w:val="069A2E"/>
                <w:sz w:val="20"/>
                <w:szCs w:val="20"/>
                <w:rtl w:val="true"/>
                <w:lang w:bidi="he-IL"/>
              </w:rPr>
              <w:t>:</w:t>
            </w:r>
          </w:p>
        </w:tc>
      </w:tr>
      <w:tr>
        <w:trPr>
          <w:trHeight w:val="374" w:hRule="atLeast"/>
        </w:trPr>
        <w:tc>
          <w:tcPr>
            <w:tcW w:w="3494" w:type="dxa"/>
            <w:gridSpan w:val="8"/>
            <w:tcBorders>
              <w:left w:val="single" w:sz="4" w:space="0" w:color="000000"/>
            </w:tcBorders>
          </w:tcPr>
          <w:p>
            <w:pPr>
              <w:pStyle w:val="TableContents"/>
              <w:widowControl w:val="false"/>
              <w:bidi w:val="1"/>
              <w:jc w:val="left"/>
              <w:rPr>
                <w:b/>
                <w:bCs/>
                <w:lang w:bidi="he-IL"/>
              </w:rPr>
            </w:pPr>
            <w:r>
              <w:rPr>
                <w:b/>
                <w:b/>
                <w:bCs/>
                <w:rtl w:val="true"/>
                <w:lang w:bidi="he-IL"/>
              </w:rPr>
              <w:t>בשר</w:t>
            </w:r>
          </w:p>
        </w:tc>
        <w:tc>
          <w:tcPr>
            <w:tcW w:w="3331" w:type="dxa"/>
            <w:tcBorders>
              <w:left w:val="single" w:sz="4" w:space="0" w:color="000000"/>
            </w:tcBorders>
          </w:tcPr>
          <w:p>
            <w:pPr>
              <w:pStyle w:val="TableContents"/>
              <w:widowControl w:val="false"/>
              <w:bidi w:val="1"/>
              <w:jc w:val="left"/>
              <w:rPr>
                <w:b/>
                <w:bCs/>
                <w:color w:val="000000"/>
                <w:sz w:val="20"/>
                <w:szCs w:val="20"/>
                <w:lang w:bidi="he-IL"/>
              </w:rPr>
            </w:pPr>
            <w:r>
              <w:rPr>
                <w:b/>
                <w:b/>
                <w:bCs/>
                <w:color w:val="000000"/>
                <w:sz w:val="20"/>
                <w:sz w:val="20"/>
                <w:szCs w:val="20"/>
                <w:rtl w:val="true"/>
                <w:lang w:bidi="he-IL"/>
              </w:rPr>
              <w:t>שהכל נהיה בדברו</w:t>
            </w:r>
          </w:p>
        </w:tc>
        <w:tc>
          <w:tcPr>
            <w:tcW w:w="2609" w:type="dxa"/>
            <w:tcBorders>
              <w:left w:val="single" w:sz="4" w:space="0" w:color="000000"/>
            </w:tcBorders>
          </w:tcPr>
          <w:p>
            <w:pPr>
              <w:pStyle w:val="TableContents"/>
              <w:widowControl w:val="false"/>
              <w:bidi w:val="1"/>
              <w:jc w:val="left"/>
              <w:rPr>
                <w:b/>
                <w:bCs/>
                <w:color w:val="000000"/>
                <w:sz w:val="20"/>
                <w:szCs w:val="20"/>
                <w:lang w:bidi="he-IL"/>
              </w:rPr>
            </w:pPr>
            <w:r>
              <w:rPr>
                <w:b/>
                <w:b/>
                <w:bCs/>
                <w:color w:val="000000"/>
                <w:sz w:val="20"/>
                <w:sz w:val="20"/>
                <w:szCs w:val="20"/>
                <w:rtl w:val="true"/>
                <w:lang w:bidi="he-IL"/>
              </w:rPr>
              <w:t>בורא נפשות</w:t>
            </w:r>
          </w:p>
        </w:tc>
        <w:tc>
          <w:tcPr>
            <w:tcW w:w="539" w:type="dxa"/>
            <w:tcBorders>
              <w:left w:val="single" w:sz="4" w:space="0" w:color="000000"/>
              <w:right w:val="single" w:sz="4" w:space="0" w:color="000000"/>
            </w:tcBorders>
          </w:tcPr>
          <w:p>
            <w:pPr>
              <w:pStyle w:val="TableContents"/>
              <w:widowControl w:val="false"/>
              <w:bidi w:val="1"/>
              <w:jc w:val="left"/>
              <w:rPr>
                <w:b/>
                <w:bCs/>
                <w:color w:val="069A2E"/>
                <w:sz w:val="20"/>
                <w:szCs w:val="20"/>
                <w:lang w:bidi="he-IL"/>
              </w:rPr>
            </w:pPr>
            <w:r>
              <w:rPr>
                <w:b/>
                <w:b/>
                <w:bCs/>
                <w:color w:val="069A2E"/>
                <w:sz w:val="20"/>
                <w:sz w:val="20"/>
                <w:szCs w:val="20"/>
                <w:rtl w:val="true"/>
                <w:lang w:bidi="he-IL"/>
              </w:rPr>
              <w:t>מ</w:t>
            </w:r>
            <w:r>
              <w:rPr>
                <w:b/>
                <w:bCs/>
                <w:color w:val="069A2E"/>
                <w:sz w:val="20"/>
                <w:szCs w:val="20"/>
                <w:rtl w:val="true"/>
                <w:lang w:bidi="he-IL"/>
              </w:rPr>
              <w:t>:</w:t>
            </w:r>
          </w:p>
        </w:tc>
      </w:tr>
      <w:tr>
        <w:trPr>
          <w:trHeight w:val="374" w:hRule="atLeast"/>
        </w:trPr>
        <w:tc>
          <w:tcPr>
            <w:tcW w:w="9973" w:type="dxa"/>
            <w:gridSpan w:val="11"/>
            <w:tcBorders>
              <w:top w:val="single" w:sz="4" w:space="0" w:color="000000"/>
              <w:left w:val="single" w:sz="4" w:space="0" w:color="000000"/>
              <w:bottom w:val="single" w:sz="4" w:space="0" w:color="000000"/>
              <w:right w:val="single" w:sz="4" w:space="0" w:color="000000"/>
            </w:tcBorders>
          </w:tcPr>
          <w:p>
            <w:pPr>
              <w:pStyle w:val="TableContents"/>
              <w:widowControl w:val="false"/>
              <w:bidi w:val="1"/>
              <w:jc w:val="left"/>
              <w:rPr>
                <w:b/>
                <w:bCs/>
                <w:color w:val="C9211E"/>
                <w:sz w:val="28"/>
                <w:szCs w:val="28"/>
                <w:lang w:bidi="he-IL"/>
              </w:rPr>
            </w:pPr>
            <w:r>
              <w:rPr>
                <w:b/>
                <w:b/>
                <w:bCs/>
                <w:color w:val="C9211E"/>
                <w:sz w:val="28"/>
                <w:sz w:val="28"/>
                <w:szCs w:val="28"/>
                <w:rtl w:val="true"/>
                <w:lang w:bidi="he-IL"/>
              </w:rPr>
              <w:t>ברכות הריח</w:t>
            </w:r>
          </w:p>
        </w:tc>
      </w:tr>
      <w:tr>
        <w:trPr>
          <w:trHeight w:val="374" w:hRule="atLeast"/>
        </w:trPr>
        <w:tc>
          <w:tcPr>
            <w:tcW w:w="1820" w:type="dxa"/>
            <w:gridSpan w:val="4"/>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מושק</w:t>
            </w:r>
          </w:p>
        </w:tc>
        <w:tc>
          <w:tcPr>
            <w:tcW w:w="1674" w:type="dxa"/>
            <w:gridSpan w:val="4"/>
            <w:tcBorders>
              <w:left w:val="single" w:sz="4" w:space="0" w:color="000000"/>
              <w:bottom w:val="single" w:sz="4" w:space="0" w:color="000000"/>
            </w:tcBorders>
          </w:tcPr>
          <w:p>
            <w:pPr>
              <w:pStyle w:val="TableContents"/>
              <w:widowControl w:val="false"/>
              <w:bidi w:val="1"/>
              <w:jc w:val="left"/>
              <w:rPr>
                <w:b w:val="false"/>
                <w:bCs w:val="false"/>
                <w:sz w:val="20"/>
                <w:szCs w:val="20"/>
                <w:lang w:bidi="he-IL"/>
              </w:rPr>
            </w:pPr>
            <w:r>
              <w:rPr>
                <w:b w:val="false"/>
                <w:b w:val="false"/>
                <w:bCs w:val="false"/>
                <w:sz w:val="20"/>
                <w:sz w:val="20"/>
                <w:szCs w:val="20"/>
                <w:rtl w:val="true"/>
                <w:lang w:bidi="he-IL"/>
              </w:rPr>
              <w:t>בא מן חיה</w:t>
            </w:r>
            <w:r>
              <w:rPr>
                <w:b w:val="false"/>
                <w:bCs w:val="false"/>
                <w:sz w:val="20"/>
                <w:szCs w:val="20"/>
                <w:rtl w:val="true"/>
                <w:lang w:bidi="he-IL"/>
              </w:rPr>
              <w:t xml:space="preserve">. </w:t>
            </w:r>
            <w:r>
              <w:rPr>
                <w:rFonts w:cs="Guttman Rashi"/>
                <w:b w:val="false"/>
                <w:bCs w:val="false"/>
                <w:sz w:val="20"/>
                <w:szCs w:val="20"/>
                <w:rtl w:val="true"/>
                <w:lang w:bidi="he-IL"/>
              </w:rPr>
              <w:t>(</w:t>
            </w:r>
            <w:r>
              <w:rPr>
                <w:rFonts w:cs="Guttman Rashi"/>
                <w:b w:val="false"/>
                <w:b w:val="false"/>
                <w:bCs w:val="false"/>
                <w:sz w:val="20"/>
                <w:sz w:val="20"/>
                <w:szCs w:val="20"/>
                <w:rtl w:val="true"/>
                <w:lang w:bidi="he-IL"/>
              </w:rPr>
              <w:t>בא מרעי של חיה</w:t>
            </w:r>
            <w:r>
              <w:rPr>
                <w:rFonts w:cs="Guttman Rashi"/>
                <w:b w:val="false"/>
                <w:bCs w:val="false"/>
                <w:sz w:val="20"/>
                <w:szCs w:val="20"/>
                <w:rtl w:val="true"/>
                <w:lang w:bidi="he-IL"/>
              </w:rPr>
              <w:t>.)</w:t>
            </w:r>
          </w:p>
        </w:tc>
        <w:tc>
          <w:tcPr>
            <w:tcW w:w="3331" w:type="dxa"/>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
                <w:bCs/>
                <w:color w:val="000000"/>
                <w:sz w:val="20"/>
                <w:sz w:val="20"/>
                <w:szCs w:val="20"/>
                <w:rtl w:val="true"/>
                <w:lang w:bidi="he-IL"/>
              </w:rPr>
              <w:t>בורא מיני בשמים</w:t>
            </w:r>
          </w:p>
        </w:tc>
        <w:tc>
          <w:tcPr>
            <w:tcW w:w="2609" w:type="dxa"/>
            <w:vMerge w:val="restart"/>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
                <w:bCs/>
                <w:color w:val="000000"/>
                <w:sz w:val="20"/>
                <w:sz w:val="20"/>
                <w:szCs w:val="20"/>
                <w:rtl w:val="true"/>
                <w:lang w:bidi="he-IL"/>
              </w:rPr>
              <w:t>אין ברכה אחרונה</w:t>
            </w:r>
          </w:p>
        </w:tc>
        <w:tc>
          <w:tcPr>
            <w:tcW w:w="539" w:type="dxa"/>
            <w:vMerge w:val="restart"/>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
                <w:bCs/>
                <w:color w:val="069A2E"/>
                <w:sz w:val="20"/>
                <w:sz w:val="20"/>
                <w:szCs w:val="20"/>
                <w:rtl w:val="true"/>
                <w:lang w:bidi="he-IL"/>
              </w:rPr>
              <w:t>מג</w:t>
            </w:r>
            <w:r>
              <w:rPr>
                <w:b/>
                <w:bCs/>
                <w:color w:val="069A2E"/>
                <w:sz w:val="20"/>
                <w:szCs w:val="20"/>
                <w:rtl w:val="true"/>
                <w:lang w:bidi="he-IL"/>
              </w:rPr>
              <w:t>.</w:t>
            </w:r>
          </w:p>
        </w:tc>
      </w:tr>
      <w:tr>
        <w:trPr>
          <w:trHeight w:val="374" w:hRule="atLeast"/>
        </w:trPr>
        <w:tc>
          <w:tcPr>
            <w:tcW w:w="1820" w:type="dxa"/>
            <w:gridSpan w:val="4"/>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אפרסמון של בית רבי</w:t>
            </w:r>
          </w:p>
        </w:tc>
        <w:tc>
          <w:tcPr>
            <w:tcW w:w="1674" w:type="dxa"/>
            <w:gridSpan w:val="4"/>
            <w:tcBorders>
              <w:left w:val="single" w:sz="4" w:space="0" w:color="000000"/>
              <w:bottom w:val="single" w:sz="4" w:space="0" w:color="000000"/>
            </w:tcBorders>
          </w:tcPr>
          <w:p>
            <w:pPr>
              <w:pStyle w:val="TableContents"/>
              <w:widowControl w:val="false"/>
              <w:bidi w:val="1"/>
              <w:jc w:val="left"/>
              <w:rPr>
                <w:rFonts w:cs="Guttman Rashi"/>
                <w:b w:val="false"/>
                <w:bCs w:val="false"/>
                <w:sz w:val="20"/>
                <w:szCs w:val="20"/>
                <w:lang w:bidi="he-IL"/>
              </w:rPr>
            </w:pPr>
            <w:r>
              <w:rPr>
                <w:rFonts w:cs="Guttman Rashi"/>
                <w:b w:val="false"/>
                <w:b w:val="false"/>
                <w:bCs w:val="false"/>
                <w:sz w:val="20"/>
                <w:sz w:val="20"/>
                <w:szCs w:val="20"/>
                <w:rtl w:val="true"/>
                <w:lang w:bidi="he-IL"/>
              </w:rPr>
              <w:t>מין עץ חשוב</w:t>
            </w:r>
            <w:r>
              <w:rPr>
                <w:rFonts w:cs="Guttman Rashi"/>
                <w:b w:val="false"/>
                <w:bCs w:val="false"/>
                <w:sz w:val="20"/>
                <w:szCs w:val="20"/>
                <w:rtl w:val="true"/>
                <w:lang w:bidi="he-IL"/>
              </w:rPr>
              <w:t>.</w:t>
            </w:r>
          </w:p>
        </w:tc>
        <w:tc>
          <w:tcPr>
            <w:tcW w:w="3331" w:type="dxa"/>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
                <w:bCs/>
                <w:color w:val="000000"/>
                <w:sz w:val="20"/>
                <w:sz w:val="20"/>
                <w:szCs w:val="20"/>
                <w:rtl w:val="true"/>
                <w:lang w:bidi="he-IL"/>
              </w:rPr>
              <w:t>בורא עצי בשמים</w:t>
            </w:r>
          </w:p>
        </w:tc>
        <w:tc>
          <w:tcPr>
            <w:tcW w:w="2609"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374" w:hRule="atLeast"/>
        </w:trPr>
        <w:tc>
          <w:tcPr>
            <w:tcW w:w="1820" w:type="dxa"/>
            <w:gridSpan w:val="4"/>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אפרסמון של בית קיסר</w:t>
            </w:r>
          </w:p>
        </w:tc>
        <w:tc>
          <w:tcPr>
            <w:tcW w:w="1674" w:type="dxa"/>
            <w:gridSpan w:val="4"/>
            <w:tcBorders>
              <w:left w:val="single" w:sz="4" w:space="0" w:color="000000"/>
              <w:bottom w:val="single" w:sz="4" w:space="0" w:color="000000"/>
            </w:tcBorders>
          </w:tcPr>
          <w:p>
            <w:pPr>
              <w:pStyle w:val="TableContents"/>
              <w:widowControl w:val="false"/>
              <w:bidi w:val="1"/>
              <w:jc w:val="left"/>
              <w:rPr>
                <w:b w:val="false"/>
                <w:bCs w:val="false"/>
                <w:sz w:val="20"/>
                <w:szCs w:val="20"/>
                <w:lang w:bidi="he-IL"/>
              </w:rPr>
            </w:pPr>
            <w:r>
              <w:rPr>
                <w:rFonts w:cs="Guttman Rashi"/>
                <w:b w:val="false"/>
                <w:b w:val="false"/>
                <w:bCs w:val="false"/>
                <w:sz w:val="20"/>
                <w:sz w:val="20"/>
                <w:szCs w:val="20"/>
                <w:rtl w:val="true"/>
                <w:lang w:bidi="he-IL"/>
              </w:rPr>
              <w:t>מין עץ חשוב</w:t>
            </w:r>
            <w:r>
              <w:rPr>
                <w:rFonts w:cs="Guttman Rashi"/>
                <w:b w:val="false"/>
                <w:bCs w:val="false"/>
                <w:sz w:val="20"/>
                <w:szCs w:val="20"/>
                <w:rtl w:val="true"/>
                <w:lang w:bidi="he-IL"/>
              </w:rPr>
              <w:t>.</w:t>
            </w:r>
            <w:r>
              <w:rPr>
                <w:rStyle w:val="EndnoteAnchor"/>
                <w:b w:val="false"/>
                <w:bCs w:val="false"/>
                <w:sz w:val="20"/>
                <w:szCs w:val="20"/>
                <w:rtl w:val="true"/>
                <w:lang w:bidi="he-IL"/>
              </w:rPr>
              <w:endnoteReference w:id="19"/>
            </w:r>
          </w:p>
        </w:tc>
        <w:tc>
          <w:tcPr>
            <w:tcW w:w="3331" w:type="dxa"/>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
                <w:bCs/>
                <w:color w:val="000000"/>
                <w:sz w:val="20"/>
                <w:sz w:val="20"/>
                <w:szCs w:val="20"/>
                <w:rtl w:val="true"/>
                <w:lang w:bidi="he-IL"/>
              </w:rPr>
              <w:t>בורא עצי בשמים</w:t>
            </w:r>
          </w:p>
        </w:tc>
        <w:tc>
          <w:tcPr>
            <w:tcW w:w="2609"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374" w:hRule="atLeast"/>
        </w:trPr>
        <w:tc>
          <w:tcPr>
            <w:tcW w:w="3494" w:type="dxa"/>
            <w:gridSpan w:val="8"/>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הדס</w:t>
            </w:r>
          </w:p>
        </w:tc>
        <w:tc>
          <w:tcPr>
            <w:tcW w:w="3331" w:type="dxa"/>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
                <w:bCs/>
                <w:color w:val="000000"/>
                <w:sz w:val="20"/>
                <w:sz w:val="20"/>
                <w:szCs w:val="20"/>
                <w:rtl w:val="true"/>
                <w:lang w:bidi="he-IL"/>
              </w:rPr>
              <w:t>בורא עצי בשמים</w:t>
            </w:r>
          </w:p>
        </w:tc>
        <w:tc>
          <w:tcPr>
            <w:tcW w:w="2609"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374" w:hRule="atLeast"/>
        </w:trPr>
        <w:tc>
          <w:tcPr>
            <w:tcW w:w="1820" w:type="dxa"/>
            <w:gridSpan w:val="4"/>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משחא דאפרסמון</w:t>
            </w:r>
          </w:p>
        </w:tc>
        <w:tc>
          <w:tcPr>
            <w:tcW w:w="1674" w:type="dxa"/>
            <w:gridSpan w:val="4"/>
            <w:tcBorders>
              <w:left w:val="single" w:sz="4" w:space="0" w:color="000000"/>
              <w:bottom w:val="single" w:sz="4" w:space="0" w:color="000000"/>
            </w:tcBorders>
          </w:tcPr>
          <w:p>
            <w:pPr>
              <w:pStyle w:val="TableContents"/>
              <w:widowControl w:val="false"/>
              <w:bidi w:val="1"/>
              <w:jc w:val="left"/>
              <w:rPr>
                <w:b w:val="false"/>
                <w:bCs w:val="false"/>
                <w:sz w:val="20"/>
                <w:szCs w:val="20"/>
                <w:lang w:bidi="he-IL"/>
              </w:rPr>
            </w:pPr>
            <w:r>
              <w:rPr>
                <w:b w:val="false"/>
                <w:b w:val="false"/>
                <w:bCs w:val="false"/>
                <w:sz w:val="20"/>
                <w:sz w:val="20"/>
                <w:szCs w:val="20"/>
                <w:rtl w:val="true"/>
                <w:lang w:bidi="he-IL"/>
              </w:rPr>
              <w:t>שמן ששרה בו אפרסמון</w:t>
            </w:r>
            <w:r>
              <w:rPr>
                <w:rStyle w:val="EndnoteAnchor"/>
                <w:b w:val="false"/>
                <w:b w:val="false"/>
                <w:bCs w:val="false"/>
                <w:sz w:val="20"/>
                <w:sz w:val="20"/>
                <w:szCs w:val="20"/>
                <w:rtl w:val="true"/>
                <w:lang w:bidi="he-IL"/>
              </w:rPr>
              <w:endnoteReference w:id="20"/>
            </w:r>
          </w:p>
        </w:tc>
        <w:tc>
          <w:tcPr>
            <w:tcW w:w="3331" w:type="dxa"/>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val="false"/>
                <w:b w:val="false"/>
                <w:bCs w:val="false"/>
                <w:color w:val="000000"/>
                <w:sz w:val="20"/>
                <w:sz w:val="20"/>
                <w:szCs w:val="20"/>
                <w:rtl w:val="true"/>
                <w:lang w:bidi="he-IL"/>
              </w:rPr>
              <w:t>רב יהודה</w:t>
            </w:r>
            <w:r>
              <w:rPr>
                <w:b w:val="false"/>
                <w:bCs w:val="false"/>
                <w:color w:val="000000"/>
                <w:sz w:val="20"/>
                <w:szCs w:val="20"/>
                <w:rtl w:val="true"/>
                <w:lang w:bidi="he-IL"/>
              </w:rPr>
              <w:t>-</w:t>
            </w:r>
            <w:r>
              <w:rPr>
                <w:b/>
                <w:bCs/>
                <w:color w:val="000000"/>
                <w:sz w:val="20"/>
                <w:szCs w:val="20"/>
                <w:rtl w:val="true"/>
                <w:lang w:bidi="he-IL"/>
              </w:rPr>
              <w:t xml:space="preserve"> </w:t>
            </w:r>
            <w:r>
              <w:rPr>
                <w:b/>
                <w:b/>
                <w:bCs/>
                <w:color w:val="000000"/>
                <w:sz w:val="20"/>
                <w:sz w:val="20"/>
                <w:szCs w:val="20"/>
                <w:rtl w:val="true"/>
                <w:lang w:bidi="he-IL"/>
              </w:rPr>
              <w:t>בורא שמן ארצינו</w:t>
            </w:r>
            <w:r>
              <w:rPr>
                <w:rStyle w:val="EndnoteAnchor"/>
                <w:b/>
                <w:b/>
                <w:bCs/>
                <w:color w:val="000000"/>
                <w:sz w:val="20"/>
                <w:sz w:val="20"/>
                <w:szCs w:val="20"/>
                <w:rtl w:val="true"/>
                <w:lang w:bidi="he-IL"/>
              </w:rPr>
              <w:endnoteReference w:id="21"/>
            </w:r>
            <w:r>
              <w:rPr>
                <w:rStyle w:val="EndnoteAnchor"/>
                <w:b/>
                <w:b/>
                <w:bCs/>
                <w:color w:val="000000"/>
                <w:sz w:val="20"/>
                <w:sz w:val="20"/>
                <w:szCs w:val="20"/>
                <w:rtl w:val="true"/>
                <w:lang w:bidi="he-IL"/>
              </w:rPr>
              <w:endnoteReference w:id="22"/>
            </w:r>
          </w:p>
          <w:p>
            <w:pPr>
              <w:pStyle w:val="TableContents"/>
              <w:widowControl w:val="false"/>
              <w:bidi w:val="1"/>
              <w:jc w:val="left"/>
              <w:rPr>
                <w:b/>
                <w:bCs/>
                <w:color w:val="000000"/>
                <w:sz w:val="20"/>
                <w:szCs w:val="20"/>
                <w:lang w:bidi="he-IL"/>
              </w:rPr>
            </w:pPr>
            <w:r>
              <w:rPr>
                <w:b w:val="false"/>
                <w:b w:val="false"/>
                <w:bCs w:val="false"/>
                <w:color w:val="000000"/>
                <w:sz w:val="20"/>
                <w:sz w:val="20"/>
                <w:szCs w:val="20"/>
                <w:rtl w:val="true"/>
                <w:lang w:bidi="he-IL"/>
              </w:rPr>
              <w:t>רבי יוחנן</w:t>
            </w:r>
            <w:r>
              <w:rPr>
                <w:b w:val="false"/>
                <w:bCs w:val="false"/>
                <w:color w:val="000000"/>
                <w:sz w:val="20"/>
                <w:szCs w:val="20"/>
                <w:rtl w:val="true"/>
                <w:lang w:bidi="he-IL"/>
              </w:rPr>
              <w:t>-</w:t>
            </w:r>
            <w:r>
              <w:rPr>
                <w:b/>
                <w:bCs/>
                <w:color w:val="000000"/>
                <w:sz w:val="20"/>
                <w:szCs w:val="20"/>
                <w:rtl w:val="true"/>
                <w:lang w:bidi="he-IL"/>
              </w:rPr>
              <w:t xml:space="preserve"> </w:t>
            </w:r>
            <w:r>
              <w:rPr>
                <w:b/>
                <w:b/>
                <w:bCs/>
                <w:color w:val="000000"/>
                <w:sz w:val="20"/>
                <w:sz w:val="20"/>
                <w:szCs w:val="20"/>
                <w:rtl w:val="true"/>
                <w:lang w:bidi="he-IL"/>
              </w:rPr>
              <w:t>בורא שמן ערב</w:t>
            </w:r>
          </w:p>
        </w:tc>
        <w:tc>
          <w:tcPr>
            <w:tcW w:w="2609"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124" w:hRule="atLeast"/>
        </w:trPr>
        <w:tc>
          <w:tcPr>
            <w:tcW w:w="873" w:type="dxa"/>
            <w:gridSpan w:val="2"/>
            <w:vMerge w:val="restart"/>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כשרתא</w:t>
            </w:r>
          </w:p>
        </w:tc>
        <w:tc>
          <w:tcPr>
            <w:tcW w:w="947" w:type="dxa"/>
            <w:gridSpan w:val="2"/>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כשרתא</w:t>
            </w:r>
          </w:p>
        </w:tc>
        <w:tc>
          <w:tcPr>
            <w:tcW w:w="800" w:type="dxa"/>
            <w:gridSpan w:val="2"/>
            <w:vMerge w:val="restart"/>
            <w:tcBorders>
              <w:left w:val="single" w:sz="4" w:space="0" w:color="000000"/>
              <w:bottom w:val="single" w:sz="4" w:space="0" w:color="000000"/>
            </w:tcBorders>
          </w:tcPr>
          <w:p>
            <w:pPr>
              <w:pStyle w:val="TableContents"/>
              <w:widowControl w:val="false"/>
              <w:bidi w:val="1"/>
              <w:jc w:val="left"/>
              <w:rPr>
                <w:rFonts w:cs="Guttman Rashi"/>
                <w:b w:val="false"/>
                <w:bCs w:val="false"/>
                <w:sz w:val="20"/>
                <w:szCs w:val="20"/>
                <w:lang w:bidi="he-IL"/>
              </w:rPr>
            </w:pPr>
            <w:r>
              <w:rPr>
                <w:rFonts w:cs="Guttman Rashi"/>
                <w:b w:val="false"/>
                <w:b w:val="false"/>
                <w:bCs w:val="false"/>
                <w:sz w:val="20"/>
                <w:sz w:val="20"/>
                <w:szCs w:val="20"/>
                <w:rtl w:val="true"/>
                <w:lang w:bidi="he-IL"/>
              </w:rPr>
              <w:t>קושט</w:t>
            </w:r>
          </w:p>
        </w:tc>
        <w:tc>
          <w:tcPr>
            <w:tcW w:w="874" w:type="dxa"/>
            <w:gridSpan w:val="2"/>
            <w:tcBorders>
              <w:left w:val="single" w:sz="4" w:space="0" w:color="000000"/>
              <w:bottom w:val="single" w:sz="4" w:space="0" w:color="000000"/>
            </w:tcBorders>
          </w:tcPr>
          <w:p>
            <w:pPr>
              <w:pStyle w:val="TableContents"/>
              <w:widowControl w:val="false"/>
              <w:bidi w:val="1"/>
              <w:jc w:val="left"/>
              <w:rPr>
                <w:rFonts w:cs="Guttman Rashi"/>
                <w:b w:val="false"/>
                <w:bCs w:val="false"/>
                <w:sz w:val="20"/>
                <w:szCs w:val="20"/>
                <w:lang w:bidi="he-IL"/>
              </w:rPr>
            </w:pPr>
            <w:r>
              <w:rPr>
                <w:rFonts w:cs="Guttman Rashi"/>
                <w:b w:val="false"/>
                <w:b w:val="false"/>
                <w:bCs w:val="false"/>
                <w:sz w:val="20"/>
                <w:sz w:val="20"/>
                <w:szCs w:val="20"/>
                <w:rtl w:val="true"/>
                <w:lang w:bidi="he-IL"/>
              </w:rPr>
              <w:t>קושט</w:t>
            </w:r>
          </w:p>
        </w:tc>
        <w:tc>
          <w:tcPr>
            <w:tcW w:w="3331" w:type="dxa"/>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
                <w:bCs/>
                <w:color w:val="000000"/>
                <w:sz w:val="20"/>
                <w:sz w:val="20"/>
                <w:szCs w:val="20"/>
                <w:rtl w:val="true"/>
                <w:lang w:bidi="he-IL"/>
              </w:rPr>
              <w:t>בורא עצי בשמים</w:t>
            </w:r>
            <w:r>
              <w:rPr>
                <w:rStyle w:val="EndnoteAnchor"/>
                <w:b/>
                <w:b/>
                <w:bCs/>
                <w:color w:val="000000"/>
                <w:sz w:val="20"/>
                <w:sz w:val="20"/>
                <w:szCs w:val="20"/>
                <w:rtl w:val="true"/>
                <w:lang w:bidi="he-IL"/>
              </w:rPr>
              <w:endnoteReference w:id="23"/>
            </w:r>
          </w:p>
        </w:tc>
        <w:tc>
          <w:tcPr>
            <w:tcW w:w="2609"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124" w:hRule="atLeast"/>
        </w:trPr>
        <w:tc>
          <w:tcPr>
            <w:tcW w:w="873" w:type="dxa"/>
            <w:gridSpan w:val="2"/>
            <w:vMerge w:val="continue"/>
            <w:tcBorders>
              <w:left w:val="single" w:sz="4" w:space="0" w:color="000000"/>
              <w:bottom w:val="single" w:sz="4" w:space="0" w:color="000000"/>
            </w:tcBorders>
          </w:tcPr>
          <w:p>
            <w:pPr>
              <w:pStyle w:val="TableContents"/>
              <w:widowControl w:val="false"/>
              <w:bidi w:val="1"/>
              <w:jc w:val="left"/>
              <w:rPr>
                <w:b/>
                <w:bCs/>
                <w:lang w:bidi="he-IL"/>
              </w:rPr>
            </w:pPr>
            <w:r>
              <w:rPr>
                <w:b/>
                <w:bCs/>
                <w:rtl w:val="true"/>
                <w:lang w:bidi="he-IL"/>
              </w:rPr>
            </w:r>
          </w:p>
        </w:tc>
        <w:tc>
          <w:tcPr>
            <w:tcW w:w="947" w:type="dxa"/>
            <w:gridSpan w:val="2"/>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משחא כבישא</w:t>
            </w:r>
          </w:p>
        </w:tc>
        <w:tc>
          <w:tcPr>
            <w:tcW w:w="800" w:type="dxa"/>
            <w:gridSpan w:val="2"/>
            <w:vMerge w:val="continue"/>
            <w:tcBorders>
              <w:left w:val="single" w:sz="4" w:space="0" w:color="000000"/>
              <w:bottom w:val="single" w:sz="4" w:space="0" w:color="000000"/>
            </w:tcBorders>
          </w:tcPr>
          <w:p>
            <w:pPr>
              <w:pStyle w:val="TableContents"/>
              <w:widowControl w:val="false"/>
              <w:bidi w:val="1"/>
              <w:jc w:val="left"/>
              <w:rPr>
                <w:rFonts w:cs="Guttman Rashi"/>
                <w:b w:val="false"/>
                <w:bCs w:val="false"/>
                <w:sz w:val="20"/>
                <w:szCs w:val="20"/>
                <w:lang w:bidi="he-IL"/>
              </w:rPr>
            </w:pPr>
            <w:r>
              <w:rPr>
                <w:rFonts w:cs="Guttman Rashi"/>
                <w:b w:val="false"/>
                <w:bCs w:val="false"/>
                <w:sz w:val="20"/>
                <w:szCs w:val="20"/>
                <w:rtl w:val="true"/>
                <w:lang w:bidi="he-IL"/>
              </w:rPr>
            </w:r>
          </w:p>
        </w:tc>
        <w:tc>
          <w:tcPr>
            <w:tcW w:w="874" w:type="dxa"/>
            <w:gridSpan w:val="2"/>
            <w:tcBorders>
              <w:left w:val="single" w:sz="4" w:space="0" w:color="000000"/>
              <w:bottom w:val="single" w:sz="4" w:space="0" w:color="000000"/>
            </w:tcBorders>
          </w:tcPr>
          <w:p>
            <w:pPr>
              <w:pStyle w:val="TextBody"/>
              <w:widowControl w:val="false"/>
              <w:bidi w:val="1"/>
              <w:spacing w:before="0" w:after="140"/>
              <w:jc w:val="left"/>
              <w:rPr>
                <w:rFonts w:cs="Guttman Rashi"/>
                <w:b w:val="false"/>
                <w:bCs w:val="false"/>
                <w:sz w:val="20"/>
                <w:szCs w:val="20"/>
                <w:lang w:bidi="he-IL"/>
              </w:rPr>
            </w:pPr>
            <w:r>
              <w:rPr>
                <w:rFonts w:cs="Guttman Rashi"/>
                <w:b w:val="false"/>
                <w:b w:val="false"/>
                <w:bCs w:val="false"/>
                <w:color w:val="000000"/>
                <w:sz w:val="20"/>
                <w:sz w:val="20"/>
                <w:szCs w:val="20"/>
                <w:rtl w:val="true"/>
                <w:lang w:bidi="he-IL"/>
              </w:rPr>
              <w:t xml:space="preserve">שמן שבו טמון הקושט </w:t>
            </w:r>
          </w:p>
        </w:tc>
        <w:tc>
          <w:tcPr>
            <w:tcW w:w="3331" w:type="dxa"/>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val="false"/>
                <w:b w:val="false"/>
                <w:bCs w:val="false"/>
                <w:color w:val="000000"/>
                <w:sz w:val="20"/>
                <w:sz w:val="20"/>
                <w:szCs w:val="20"/>
                <w:rtl w:val="true"/>
                <w:lang w:bidi="he-IL"/>
              </w:rPr>
              <w:t>רב אדא בר אהבה</w:t>
            </w:r>
            <w:r>
              <w:rPr>
                <w:b w:val="false"/>
                <w:bCs w:val="false"/>
                <w:color w:val="000000"/>
                <w:sz w:val="20"/>
                <w:szCs w:val="20"/>
                <w:rtl w:val="true"/>
                <w:lang w:bidi="he-IL"/>
              </w:rPr>
              <w:t xml:space="preserve">: </w:t>
            </w:r>
            <w:r>
              <w:rPr>
                <w:b/>
                <w:b/>
                <w:bCs/>
                <w:color w:val="000000"/>
                <w:sz w:val="20"/>
                <w:sz w:val="20"/>
                <w:szCs w:val="20"/>
                <w:rtl w:val="true"/>
                <w:lang w:bidi="he-IL"/>
              </w:rPr>
              <w:t>לא מפרש</w:t>
            </w:r>
            <w:r>
              <w:rPr>
                <w:b/>
                <w:bCs/>
                <w:color w:val="000000"/>
                <w:sz w:val="20"/>
                <w:szCs w:val="20"/>
                <w:rtl w:val="true"/>
                <w:lang w:bidi="he-IL"/>
              </w:rPr>
              <w:t>.</w:t>
            </w:r>
            <w:r>
              <w:rPr>
                <w:rStyle w:val="EndnoteAnchor"/>
                <w:b/>
                <w:bCs/>
                <w:color w:val="000000"/>
                <w:sz w:val="20"/>
                <w:szCs w:val="20"/>
                <w:rtl w:val="true"/>
                <w:lang w:bidi="he-IL"/>
              </w:rPr>
              <w:endnoteReference w:id="24"/>
            </w:r>
          </w:p>
          <w:p>
            <w:pPr>
              <w:pStyle w:val="TableContents"/>
              <w:widowControl w:val="false"/>
              <w:bidi w:val="1"/>
              <w:jc w:val="left"/>
              <w:rPr>
                <w:b/>
                <w:bCs/>
                <w:color w:val="000000"/>
                <w:sz w:val="20"/>
                <w:szCs w:val="20"/>
                <w:lang w:bidi="he-IL"/>
              </w:rPr>
            </w:pPr>
            <w:r>
              <w:rPr>
                <w:b w:val="false"/>
                <w:b w:val="false"/>
                <w:bCs w:val="false"/>
                <w:color w:val="000000"/>
                <w:sz w:val="20"/>
                <w:sz w:val="20"/>
                <w:szCs w:val="20"/>
                <w:rtl w:val="true"/>
                <w:lang w:bidi="he-IL"/>
              </w:rPr>
              <w:t>רב כהנא ונהרדעי</w:t>
            </w:r>
            <w:r>
              <w:rPr>
                <w:b w:val="false"/>
                <w:bCs w:val="false"/>
                <w:color w:val="000000"/>
                <w:sz w:val="20"/>
                <w:szCs w:val="20"/>
                <w:rtl w:val="true"/>
                <w:lang w:bidi="he-IL"/>
              </w:rPr>
              <w:t xml:space="preserve">: </w:t>
            </w:r>
            <w:r>
              <w:rPr>
                <w:b/>
                <w:b/>
                <w:bCs/>
                <w:color w:val="000000"/>
                <w:sz w:val="20"/>
                <w:sz w:val="20"/>
                <w:szCs w:val="20"/>
                <w:rtl w:val="true"/>
                <w:lang w:bidi="he-IL"/>
              </w:rPr>
              <w:t>בורא עצי בשמים</w:t>
            </w:r>
          </w:p>
        </w:tc>
        <w:tc>
          <w:tcPr>
            <w:tcW w:w="2609"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124" w:hRule="atLeast"/>
        </w:trPr>
        <w:tc>
          <w:tcPr>
            <w:tcW w:w="873" w:type="dxa"/>
            <w:gridSpan w:val="2"/>
            <w:vMerge w:val="continue"/>
            <w:tcBorders>
              <w:left w:val="single" w:sz="4" w:space="0" w:color="000000"/>
              <w:bottom w:val="single" w:sz="4" w:space="0" w:color="000000"/>
            </w:tcBorders>
          </w:tcPr>
          <w:p>
            <w:pPr>
              <w:pStyle w:val="TableContents"/>
              <w:widowControl w:val="false"/>
              <w:bidi w:val="1"/>
              <w:jc w:val="left"/>
              <w:rPr>
                <w:b/>
                <w:bCs/>
                <w:lang w:bidi="he-IL"/>
              </w:rPr>
            </w:pPr>
            <w:r>
              <w:rPr>
                <w:b/>
                <w:bCs/>
                <w:rtl w:val="true"/>
                <w:lang w:bidi="he-IL"/>
              </w:rPr>
            </w:r>
          </w:p>
        </w:tc>
        <w:tc>
          <w:tcPr>
            <w:tcW w:w="947" w:type="dxa"/>
            <w:gridSpan w:val="2"/>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משחא טחינא</w:t>
            </w:r>
          </w:p>
        </w:tc>
        <w:tc>
          <w:tcPr>
            <w:tcW w:w="800" w:type="dxa"/>
            <w:gridSpan w:val="2"/>
            <w:vMerge w:val="continue"/>
            <w:tcBorders>
              <w:left w:val="single" w:sz="4" w:space="0" w:color="000000"/>
              <w:bottom w:val="single" w:sz="4" w:space="0" w:color="000000"/>
            </w:tcBorders>
          </w:tcPr>
          <w:p>
            <w:pPr>
              <w:pStyle w:val="TableContents"/>
              <w:widowControl w:val="false"/>
              <w:bidi w:val="1"/>
              <w:jc w:val="left"/>
              <w:rPr>
                <w:rFonts w:cs="Guttman Rashi"/>
                <w:b w:val="false"/>
                <w:bCs w:val="false"/>
                <w:sz w:val="20"/>
                <w:szCs w:val="20"/>
                <w:lang w:bidi="he-IL"/>
              </w:rPr>
            </w:pPr>
            <w:r>
              <w:rPr>
                <w:rFonts w:cs="Guttman Rashi"/>
                <w:b w:val="false"/>
                <w:bCs w:val="false"/>
                <w:sz w:val="20"/>
                <w:szCs w:val="20"/>
                <w:rtl w:val="true"/>
                <w:lang w:bidi="he-IL"/>
              </w:rPr>
            </w:r>
          </w:p>
        </w:tc>
        <w:tc>
          <w:tcPr>
            <w:tcW w:w="874" w:type="dxa"/>
            <w:gridSpan w:val="2"/>
            <w:tcBorders>
              <w:left w:val="single" w:sz="4" w:space="0" w:color="000000"/>
              <w:bottom w:val="single" w:sz="4" w:space="0" w:color="000000"/>
            </w:tcBorders>
          </w:tcPr>
          <w:p>
            <w:pPr>
              <w:pStyle w:val="TextBody"/>
              <w:widowControl w:val="false"/>
              <w:bidi w:val="1"/>
              <w:spacing w:before="0" w:after="140"/>
              <w:jc w:val="left"/>
              <w:rPr>
                <w:rFonts w:cs="Guttman Rashi"/>
                <w:b w:val="false"/>
                <w:bCs w:val="false"/>
                <w:sz w:val="20"/>
                <w:szCs w:val="20"/>
                <w:lang w:bidi="he-IL"/>
              </w:rPr>
            </w:pPr>
            <w:r>
              <w:rPr>
                <w:rFonts w:cs="Guttman Rashi"/>
                <w:b w:val="false"/>
                <w:bCs w:val="false"/>
                <w:color w:val="000000"/>
                <w:sz w:val="20"/>
                <w:szCs w:val="20"/>
                <w:rtl w:val="true"/>
                <w:lang w:bidi="he-IL"/>
              </w:rPr>
              <w:t>[</w:t>
            </w:r>
            <w:r>
              <w:rPr>
                <w:rFonts w:cs="Guttman Rashi"/>
                <w:b w:val="false"/>
                <w:b w:val="false"/>
                <w:bCs w:val="false"/>
                <w:color w:val="000000"/>
                <w:sz w:val="20"/>
                <w:sz w:val="20"/>
                <w:szCs w:val="20"/>
                <w:rtl w:val="true"/>
                <w:lang w:bidi="he-IL"/>
              </w:rPr>
              <w:t>שמן</w:t>
            </w:r>
            <w:r>
              <w:rPr>
                <w:rFonts w:cs="Guttman Rashi"/>
                <w:b w:val="false"/>
                <w:bCs w:val="false"/>
                <w:color w:val="000000"/>
                <w:sz w:val="20"/>
                <w:szCs w:val="20"/>
                <w:rtl w:val="true"/>
                <w:lang w:bidi="he-IL"/>
              </w:rPr>
              <w:t xml:space="preserve">] </w:t>
            </w:r>
            <w:r>
              <w:rPr>
                <w:rFonts w:cs="Guttman Rashi"/>
                <w:b w:val="false"/>
                <w:b w:val="false"/>
                <w:bCs w:val="false"/>
                <w:color w:val="000000"/>
                <w:sz w:val="20"/>
                <w:sz w:val="20"/>
                <w:szCs w:val="20"/>
                <w:rtl w:val="true"/>
                <w:lang w:bidi="he-IL"/>
              </w:rPr>
              <w:t>שטחנו בו כשרתא</w:t>
            </w:r>
          </w:p>
        </w:tc>
        <w:tc>
          <w:tcPr>
            <w:tcW w:w="3331" w:type="dxa"/>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val="false"/>
                <w:b w:val="false"/>
                <w:bCs w:val="false"/>
                <w:color w:val="000000"/>
                <w:sz w:val="20"/>
                <w:sz w:val="20"/>
                <w:szCs w:val="20"/>
                <w:rtl w:val="true"/>
                <w:lang w:bidi="he-IL"/>
              </w:rPr>
              <w:t>רב אדא בר אהבה ורב כהנא</w:t>
            </w:r>
            <w:r>
              <w:rPr>
                <w:b w:val="false"/>
                <w:bCs w:val="false"/>
                <w:color w:val="000000"/>
                <w:sz w:val="20"/>
                <w:szCs w:val="20"/>
                <w:rtl w:val="true"/>
                <w:lang w:bidi="he-IL"/>
              </w:rPr>
              <w:t>:</w:t>
            </w:r>
            <w:r>
              <w:rPr>
                <w:b/>
                <w:bCs/>
                <w:color w:val="000000"/>
                <w:sz w:val="20"/>
                <w:szCs w:val="20"/>
                <w:rtl w:val="true"/>
                <w:lang w:bidi="he-IL"/>
              </w:rPr>
              <w:t xml:space="preserve"> </w:t>
            </w:r>
            <w:r>
              <w:rPr>
                <w:b/>
                <w:b/>
                <w:bCs/>
                <w:color w:val="000000"/>
                <w:sz w:val="20"/>
                <w:sz w:val="20"/>
                <w:szCs w:val="20"/>
                <w:rtl w:val="true"/>
                <w:lang w:bidi="he-IL"/>
              </w:rPr>
              <w:t>לא מפרש</w:t>
            </w:r>
            <w:r>
              <w:rPr>
                <w:b/>
                <w:bCs/>
                <w:color w:val="000000"/>
                <w:sz w:val="20"/>
                <w:szCs w:val="20"/>
                <w:rtl w:val="true"/>
                <w:lang w:bidi="he-IL"/>
              </w:rPr>
              <w:t>.</w:t>
            </w:r>
            <w:r>
              <w:rPr>
                <w:rStyle w:val="EndnoteAnchor"/>
                <w:b/>
                <w:bCs/>
                <w:color w:val="000000"/>
                <w:sz w:val="20"/>
                <w:szCs w:val="20"/>
                <w:rtl w:val="true"/>
                <w:lang w:bidi="he-IL"/>
              </w:rPr>
              <w:endnoteReference w:id="25"/>
            </w:r>
          </w:p>
          <w:p>
            <w:pPr>
              <w:pStyle w:val="TableContents"/>
              <w:widowControl w:val="false"/>
              <w:bidi w:val="1"/>
              <w:jc w:val="left"/>
              <w:rPr>
                <w:b/>
                <w:bCs/>
                <w:color w:val="000000"/>
                <w:sz w:val="20"/>
                <w:szCs w:val="20"/>
                <w:lang w:bidi="he-IL"/>
              </w:rPr>
            </w:pPr>
            <w:r>
              <w:rPr>
                <w:b w:val="false"/>
                <w:b w:val="false"/>
                <w:bCs w:val="false"/>
                <w:color w:val="000000"/>
                <w:sz w:val="20"/>
                <w:sz w:val="20"/>
                <w:szCs w:val="20"/>
                <w:rtl w:val="true"/>
                <w:lang w:bidi="he-IL"/>
              </w:rPr>
              <w:t>נהרדעי</w:t>
            </w:r>
            <w:r>
              <w:rPr>
                <w:b w:val="false"/>
                <w:bCs w:val="false"/>
                <w:color w:val="000000"/>
                <w:sz w:val="20"/>
                <w:szCs w:val="20"/>
                <w:rtl w:val="true"/>
                <w:lang w:bidi="he-IL"/>
              </w:rPr>
              <w:t>:</w:t>
            </w:r>
            <w:r>
              <w:rPr>
                <w:b/>
                <w:bCs/>
                <w:color w:val="000000"/>
                <w:sz w:val="20"/>
                <w:szCs w:val="20"/>
                <w:rtl w:val="true"/>
                <w:lang w:bidi="he-IL"/>
              </w:rPr>
              <w:t xml:space="preserve"> </w:t>
            </w:r>
            <w:r>
              <w:rPr>
                <w:b/>
                <w:b/>
                <w:bCs/>
                <w:color w:val="000000"/>
                <w:sz w:val="20"/>
                <w:sz w:val="20"/>
                <w:szCs w:val="20"/>
                <w:rtl w:val="true"/>
                <w:lang w:bidi="he-IL"/>
              </w:rPr>
              <w:t>בורא עצי בשמים</w:t>
            </w:r>
          </w:p>
        </w:tc>
        <w:tc>
          <w:tcPr>
            <w:tcW w:w="2609"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374" w:hRule="atLeast"/>
        </w:trPr>
        <w:tc>
          <w:tcPr>
            <w:tcW w:w="1820" w:type="dxa"/>
            <w:gridSpan w:val="4"/>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סמלק</w:t>
            </w:r>
          </w:p>
        </w:tc>
        <w:tc>
          <w:tcPr>
            <w:tcW w:w="1674" w:type="dxa"/>
            <w:gridSpan w:val="4"/>
            <w:tcBorders>
              <w:left w:val="single" w:sz="4" w:space="0" w:color="000000"/>
              <w:bottom w:val="single" w:sz="4" w:space="0" w:color="000000"/>
            </w:tcBorders>
          </w:tcPr>
          <w:p>
            <w:pPr>
              <w:pStyle w:val="TextBody"/>
              <w:widowControl w:val="false"/>
              <w:bidi w:val="1"/>
              <w:spacing w:before="0" w:after="140"/>
              <w:jc w:val="left"/>
              <w:rPr>
                <w:rFonts w:cs="Guttman Rashi"/>
                <w:b w:val="false"/>
                <w:bCs w:val="false"/>
                <w:sz w:val="20"/>
                <w:szCs w:val="20"/>
                <w:lang w:bidi="he-IL"/>
              </w:rPr>
            </w:pPr>
            <w:r>
              <w:rPr>
                <w:rFonts w:cs="Guttman Rashi"/>
                <w:b w:val="false"/>
                <w:b w:val="false"/>
                <w:bCs w:val="false"/>
                <w:color w:val="000000"/>
                <w:sz w:val="20"/>
                <w:sz w:val="20"/>
                <w:szCs w:val="20"/>
                <w:rtl w:val="true"/>
                <w:lang w:bidi="he-IL"/>
              </w:rPr>
              <w:t>יסמי</w:t>
            </w:r>
            <w:r>
              <w:rPr>
                <w:rFonts w:cs="Guttman Rashi"/>
                <w:b w:val="false"/>
                <w:bCs w:val="false"/>
                <w:color w:val="000000"/>
                <w:sz w:val="20"/>
                <w:szCs w:val="20"/>
                <w:rtl w:val="true"/>
                <w:lang w:bidi="he-IL"/>
              </w:rPr>
              <w:t>''</w:t>
            </w:r>
            <w:r>
              <w:rPr>
                <w:rFonts w:cs="Guttman Rashi"/>
                <w:b w:val="false"/>
                <w:b w:val="false"/>
                <w:bCs w:val="false"/>
                <w:color w:val="000000"/>
                <w:sz w:val="20"/>
                <w:sz w:val="20"/>
                <w:szCs w:val="20"/>
                <w:rtl w:val="true"/>
                <w:lang w:bidi="he-IL"/>
              </w:rPr>
              <w:t>ן… בלשון ישמעאל… מין עשב שיש בו שלש שורות של עלין זו למעלה מזו ושלשה עלין לכל שורה</w:t>
            </w:r>
            <w:r>
              <w:rPr>
                <w:rFonts w:cs="Guttman Rashi"/>
                <w:b w:val="false"/>
                <w:bCs w:val="false"/>
                <w:color w:val="000000"/>
                <w:sz w:val="20"/>
                <w:szCs w:val="20"/>
                <w:rtl w:val="true"/>
                <w:lang w:bidi="he-IL"/>
              </w:rPr>
              <w:t>.</w:t>
            </w:r>
          </w:p>
        </w:tc>
        <w:tc>
          <w:tcPr>
            <w:tcW w:w="3331" w:type="dxa"/>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
                <w:bCs/>
                <w:color w:val="000000"/>
                <w:sz w:val="20"/>
                <w:sz w:val="20"/>
                <w:szCs w:val="20"/>
                <w:rtl w:val="true"/>
                <w:lang w:bidi="he-IL"/>
              </w:rPr>
              <w:t>בורא עצי בשמים</w:t>
            </w:r>
          </w:p>
        </w:tc>
        <w:tc>
          <w:tcPr>
            <w:tcW w:w="2609"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539" w:type="dxa"/>
            <w:vMerge w:val="restart"/>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
                <w:bCs/>
                <w:color w:val="069A2E"/>
                <w:sz w:val="20"/>
                <w:sz w:val="20"/>
                <w:szCs w:val="20"/>
                <w:rtl w:val="true"/>
                <w:lang w:bidi="he-IL"/>
              </w:rPr>
              <w:t>מג</w:t>
            </w:r>
            <w:r>
              <w:rPr>
                <w:b/>
                <w:bCs/>
                <w:color w:val="069A2E"/>
                <w:sz w:val="20"/>
                <w:szCs w:val="20"/>
                <w:rtl w:val="true"/>
                <w:lang w:bidi="he-IL"/>
              </w:rPr>
              <w:t>:</w:t>
            </w:r>
          </w:p>
        </w:tc>
      </w:tr>
      <w:tr>
        <w:trPr>
          <w:trHeight w:val="374" w:hRule="atLeast"/>
        </w:trPr>
        <w:tc>
          <w:tcPr>
            <w:tcW w:w="1820" w:type="dxa"/>
            <w:gridSpan w:val="4"/>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חלפי דימא</w:t>
            </w:r>
          </w:p>
        </w:tc>
        <w:tc>
          <w:tcPr>
            <w:tcW w:w="1674" w:type="dxa"/>
            <w:gridSpan w:val="4"/>
            <w:tcBorders>
              <w:left w:val="single" w:sz="4" w:space="0" w:color="000000"/>
              <w:bottom w:val="single" w:sz="4" w:space="0" w:color="000000"/>
            </w:tcBorders>
          </w:tcPr>
          <w:p>
            <w:pPr>
              <w:pStyle w:val="TextBody"/>
              <w:widowControl w:val="false"/>
              <w:bidi w:val="1"/>
              <w:spacing w:before="0" w:after="140"/>
              <w:jc w:val="left"/>
              <w:rPr>
                <w:rFonts w:cs="Guttman Rashi"/>
                <w:b w:val="false"/>
                <w:bCs w:val="false"/>
                <w:sz w:val="20"/>
                <w:szCs w:val="20"/>
                <w:lang w:bidi="he-IL"/>
              </w:rPr>
            </w:pPr>
            <w:r>
              <w:rPr>
                <w:rFonts w:cs="Guttman Rashi"/>
                <w:b w:val="false"/>
                <w:b w:val="false"/>
                <w:bCs w:val="false"/>
                <w:color w:val="000000"/>
                <w:sz w:val="20"/>
                <w:sz w:val="20"/>
                <w:szCs w:val="20"/>
                <w:rtl w:val="true"/>
                <w:lang w:bidi="he-IL"/>
              </w:rPr>
              <w:t>בושם שקורין אשפי</w:t>
            </w:r>
            <w:r>
              <w:rPr>
                <w:rFonts w:cs="Guttman Rashi"/>
                <w:b w:val="false"/>
                <w:bCs w:val="false"/>
                <w:color w:val="000000"/>
                <w:sz w:val="20"/>
                <w:szCs w:val="20"/>
                <w:rtl w:val="true"/>
                <w:lang w:bidi="he-IL"/>
              </w:rPr>
              <w:t>''</w:t>
            </w:r>
            <w:r>
              <w:rPr>
                <w:rFonts w:cs="Guttman Rashi"/>
                <w:b w:val="false"/>
                <w:b w:val="false"/>
                <w:bCs w:val="false"/>
                <w:color w:val="000000"/>
                <w:sz w:val="20"/>
                <w:sz w:val="20"/>
                <w:szCs w:val="20"/>
                <w:rtl w:val="true"/>
                <w:lang w:bidi="he-IL"/>
              </w:rPr>
              <w:t>ג… שבולת נרד</w:t>
            </w:r>
            <w:r>
              <w:rPr>
                <w:rFonts w:cs="Guttman Rashi"/>
                <w:b w:val="false"/>
                <w:bCs w:val="false"/>
                <w:color w:val="000000"/>
                <w:sz w:val="20"/>
                <w:szCs w:val="20"/>
                <w:rtl w:val="true"/>
                <w:lang w:bidi="he-IL"/>
              </w:rPr>
              <w:t xml:space="preserve">. </w:t>
            </w:r>
            <w:r>
              <w:rPr>
                <w:rFonts w:cs="Guttman Rashi"/>
                <w:b w:val="false"/>
                <w:b w:val="false"/>
                <w:bCs w:val="false"/>
                <w:color w:val="000000"/>
                <w:sz w:val="20"/>
                <w:sz w:val="20"/>
                <w:szCs w:val="20"/>
                <w:rtl w:val="true"/>
                <w:lang w:bidi="he-IL"/>
              </w:rPr>
              <w:t>עשוי כעין גבעולי פשתן</w:t>
            </w:r>
            <w:r>
              <w:rPr>
                <w:rFonts w:cs="Guttman Rashi"/>
                <w:b w:val="false"/>
                <w:bCs w:val="false"/>
                <w:color w:val="000000"/>
                <w:sz w:val="20"/>
                <w:szCs w:val="20"/>
                <w:rtl w:val="true"/>
                <w:lang w:bidi="he-IL"/>
              </w:rPr>
              <w:t>.</w:t>
            </w:r>
          </w:p>
        </w:tc>
        <w:tc>
          <w:tcPr>
            <w:tcW w:w="3331" w:type="dxa"/>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
                <w:bCs/>
                <w:color w:val="000000"/>
                <w:sz w:val="20"/>
                <w:sz w:val="20"/>
                <w:szCs w:val="20"/>
                <w:rtl w:val="true"/>
                <w:lang w:bidi="he-IL"/>
              </w:rPr>
              <w:t>בורא עצי בשמים</w:t>
            </w:r>
          </w:p>
        </w:tc>
        <w:tc>
          <w:tcPr>
            <w:tcW w:w="2609"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187" w:hRule="atLeast"/>
        </w:trPr>
        <w:tc>
          <w:tcPr>
            <w:tcW w:w="873" w:type="dxa"/>
            <w:gridSpan w:val="2"/>
            <w:vMerge w:val="restart"/>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 xml:space="preserve">נרקום </w:t>
            </w:r>
          </w:p>
        </w:tc>
        <w:tc>
          <w:tcPr>
            <w:tcW w:w="947" w:type="dxa"/>
            <w:gridSpan w:val="2"/>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 xml:space="preserve">דגנוניתא </w:t>
            </w:r>
          </w:p>
        </w:tc>
        <w:tc>
          <w:tcPr>
            <w:tcW w:w="837" w:type="dxa"/>
            <w:gridSpan w:val="3"/>
            <w:vMerge w:val="restart"/>
            <w:tcBorders>
              <w:left w:val="single" w:sz="4" w:space="0" w:color="000000"/>
              <w:bottom w:val="single" w:sz="4" w:space="0" w:color="000000"/>
            </w:tcBorders>
          </w:tcPr>
          <w:p>
            <w:pPr>
              <w:pStyle w:val="TextBody"/>
              <w:widowControl w:val="false"/>
              <w:bidi w:val="1"/>
              <w:jc w:val="left"/>
              <w:rPr>
                <w:rFonts w:cs="Guttman Rashi"/>
                <w:b w:val="false"/>
                <w:bCs w:val="false"/>
                <w:color w:val="000000"/>
                <w:sz w:val="20"/>
                <w:szCs w:val="20"/>
                <w:lang w:bidi="he-IL"/>
              </w:rPr>
            </w:pPr>
            <w:r>
              <w:rPr>
                <w:rFonts w:cs="Guttman Rashi"/>
                <w:b w:val="false"/>
                <w:b w:val="false"/>
                <w:bCs w:val="false"/>
                <w:color w:val="000000"/>
                <w:sz w:val="20"/>
                <w:sz w:val="20"/>
                <w:szCs w:val="20"/>
                <w:rtl w:val="true"/>
                <w:lang w:bidi="he-IL"/>
              </w:rPr>
              <w:t xml:space="preserve">חבצלת השרון </w:t>
            </w:r>
          </w:p>
          <w:p>
            <w:pPr>
              <w:pStyle w:val="TableContents"/>
              <w:widowControl w:val="false"/>
              <w:bidi w:val="1"/>
              <w:jc w:val="left"/>
              <w:rPr>
                <w:rFonts w:cs="Guttman Rashi"/>
                <w:b w:val="false"/>
                <w:bCs w:val="false"/>
                <w:sz w:val="20"/>
                <w:szCs w:val="20"/>
                <w:lang w:bidi="he-IL"/>
              </w:rPr>
            </w:pPr>
            <w:r>
              <w:rPr>
                <w:rFonts w:cs="Guttman Rashi"/>
                <w:b w:val="false"/>
                <w:bCs w:val="false"/>
                <w:sz w:val="20"/>
                <w:szCs w:val="20"/>
                <w:rtl w:val="true"/>
                <w:lang w:bidi="he-IL"/>
              </w:rPr>
            </w:r>
          </w:p>
        </w:tc>
        <w:tc>
          <w:tcPr>
            <w:tcW w:w="837" w:type="dxa"/>
            <w:tcBorders>
              <w:left w:val="single" w:sz="4" w:space="0" w:color="000000"/>
              <w:bottom w:val="single" w:sz="4" w:space="0" w:color="000000"/>
            </w:tcBorders>
          </w:tcPr>
          <w:p>
            <w:pPr>
              <w:pStyle w:val="TextBody"/>
              <w:widowControl w:val="false"/>
              <w:bidi w:val="1"/>
              <w:spacing w:before="0" w:after="140"/>
              <w:jc w:val="left"/>
              <w:rPr>
                <w:rFonts w:cs="Guttman Rashi"/>
                <w:b w:val="false"/>
                <w:bCs w:val="false"/>
                <w:color w:val="000000"/>
                <w:sz w:val="20"/>
                <w:szCs w:val="20"/>
                <w:lang w:bidi="he-IL"/>
              </w:rPr>
            </w:pPr>
            <w:r>
              <w:rPr>
                <w:rFonts w:cs="Guttman Rashi"/>
                <w:b w:val="false"/>
                <w:b w:val="false"/>
                <w:bCs w:val="false"/>
                <w:color w:val="000000"/>
                <w:sz w:val="20"/>
                <w:sz w:val="20"/>
                <w:szCs w:val="20"/>
                <w:rtl w:val="true"/>
                <w:lang w:bidi="he-IL"/>
              </w:rPr>
              <w:t>הגדל בגינה</w:t>
            </w:r>
          </w:p>
        </w:tc>
        <w:tc>
          <w:tcPr>
            <w:tcW w:w="3331" w:type="dxa"/>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
                <w:bCs/>
                <w:color w:val="000000"/>
                <w:sz w:val="20"/>
                <w:sz w:val="20"/>
                <w:szCs w:val="20"/>
                <w:rtl w:val="true"/>
                <w:lang w:bidi="he-IL"/>
              </w:rPr>
              <w:t>בורא עצי בשמים</w:t>
            </w:r>
          </w:p>
        </w:tc>
        <w:tc>
          <w:tcPr>
            <w:tcW w:w="2609"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187" w:hRule="atLeast"/>
        </w:trPr>
        <w:tc>
          <w:tcPr>
            <w:tcW w:w="873" w:type="dxa"/>
            <w:gridSpan w:val="2"/>
            <w:vMerge w:val="continue"/>
            <w:tcBorders>
              <w:left w:val="single" w:sz="4" w:space="0" w:color="000000"/>
              <w:bottom w:val="single" w:sz="4" w:space="0" w:color="000000"/>
            </w:tcBorders>
          </w:tcPr>
          <w:p>
            <w:pPr>
              <w:pStyle w:val="TableContents"/>
              <w:widowControl w:val="false"/>
              <w:bidi w:val="1"/>
              <w:jc w:val="left"/>
              <w:rPr>
                <w:b/>
                <w:bCs/>
                <w:lang w:bidi="he-IL"/>
              </w:rPr>
            </w:pPr>
            <w:r>
              <w:rPr>
                <w:b/>
                <w:bCs/>
                <w:rtl w:val="true"/>
                <w:lang w:bidi="he-IL"/>
              </w:rPr>
            </w:r>
          </w:p>
        </w:tc>
        <w:tc>
          <w:tcPr>
            <w:tcW w:w="947" w:type="dxa"/>
            <w:gridSpan w:val="2"/>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דדברא</w:t>
            </w:r>
          </w:p>
        </w:tc>
        <w:tc>
          <w:tcPr>
            <w:tcW w:w="837" w:type="dxa"/>
            <w:gridSpan w:val="3"/>
            <w:vMerge w:val="continue"/>
            <w:tcBorders>
              <w:left w:val="single" w:sz="4" w:space="0" w:color="000000"/>
              <w:bottom w:val="single" w:sz="4" w:space="0" w:color="000000"/>
            </w:tcBorders>
          </w:tcPr>
          <w:p>
            <w:pPr>
              <w:pStyle w:val="TableContents"/>
              <w:widowControl w:val="false"/>
              <w:bidi w:val="1"/>
              <w:jc w:val="left"/>
              <w:rPr>
                <w:b w:val="false"/>
                <w:bCs w:val="false"/>
                <w:sz w:val="20"/>
                <w:szCs w:val="20"/>
                <w:lang w:bidi="he-IL"/>
              </w:rPr>
            </w:pPr>
            <w:r>
              <w:rPr>
                <w:b w:val="false"/>
                <w:bCs w:val="false"/>
                <w:sz w:val="20"/>
                <w:szCs w:val="20"/>
                <w:rtl w:val="true"/>
                <w:lang w:bidi="he-IL"/>
              </w:rPr>
            </w:r>
          </w:p>
        </w:tc>
        <w:tc>
          <w:tcPr>
            <w:tcW w:w="837" w:type="dxa"/>
            <w:tcBorders>
              <w:left w:val="single" w:sz="4" w:space="0" w:color="000000"/>
              <w:bottom w:val="single" w:sz="4" w:space="0" w:color="000000"/>
            </w:tcBorders>
          </w:tcPr>
          <w:p>
            <w:pPr>
              <w:pStyle w:val="TableContents"/>
              <w:widowControl w:val="false"/>
              <w:bidi w:val="1"/>
              <w:jc w:val="left"/>
              <w:rPr>
                <w:b w:val="false"/>
                <w:bCs w:val="false"/>
                <w:sz w:val="20"/>
                <w:szCs w:val="20"/>
                <w:lang w:bidi="he-IL"/>
              </w:rPr>
            </w:pPr>
            <w:r>
              <w:rPr>
                <w:b w:val="false"/>
                <w:b w:val="false"/>
                <w:bCs w:val="false"/>
                <w:sz w:val="20"/>
                <w:sz w:val="20"/>
                <w:szCs w:val="20"/>
                <w:rtl w:val="true"/>
                <w:lang w:bidi="he-IL"/>
              </w:rPr>
              <w:t>הגדל ביער</w:t>
            </w:r>
          </w:p>
        </w:tc>
        <w:tc>
          <w:tcPr>
            <w:tcW w:w="3331" w:type="dxa"/>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
                <w:bCs/>
                <w:color w:val="000000"/>
                <w:sz w:val="20"/>
                <w:sz w:val="20"/>
                <w:szCs w:val="20"/>
                <w:rtl w:val="true"/>
                <w:lang w:bidi="he-IL"/>
              </w:rPr>
              <w:t>בורא עשבי בשמים</w:t>
            </w:r>
          </w:p>
        </w:tc>
        <w:tc>
          <w:tcPr>
            <w:tcW w:w="2609"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374" w:hRule="atLeast"/>
        </w:trPr>
        <w:tc>
          <w:tcPr>
            <w:tcW w:w="1820" w:type="dxa"/>
            <w:gridSpan w:val="4"/>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סיגלי</w:t>
            </w:r>
          </w:p>
        </w:tc>
        <w:tc>
          <w:tcPr>
            <w:tcW w:w="1674" w:type="dxa"/>
            <w:gridSpan w:val="4"/>
            <w:tcBorders>
              <w:left w:val="single" w:sz="4" w:space="0" w:color="000000"/>
              <w:bottom w:val="single" w:sz="4" w:space="0" w:color="000000"/>
            </w:tcBorders>
          </w:tcPr>
          <w:p>
            <w:pPr>
              <w:pStyle w:val="TableContents"/>
              <w:widowControl w:val="false"/>
              <w:bidi w:val="1"/>
              <w:jc w:val="left"/>
              <w:rPr>
                <w:rFonts w:cs="Guttman Rashi"/>
                <w:b w:val="false"/>
                <w:bCs w:val="false"/>
                <w:sz w:val="20"/>
                <w:szCs w:val="20"/>
                <w:lang w:bidi="he-IL"/>
              </w:rPr>
            </w:pPr>
            <w:r>
              <w:rPr>
                <w:rFonts w:cs="Guttman Rashi"/>
                <w:b w:val="false"/>
                <w:b w:val="false"/>
                <w:bCs w:val="false"/>
                <w:sz w:val="20"/>
                <w:sz w:val="20"/>
                <w:szCs w:val="20"/>
                <w:rtl w:val="true"/>
                <w:lang w:bidi="he-IL"/>
              </w:rPr>
              <w:t>ויול“ש</w:t>
            </w:r>
          </w:p>
        </w:tc>
        <w:tc>
          <w:tcPr>
            <w:tcW w:w="3331" w:type="dxa"/>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
                <w:bCs/>
                <w:color w:val="000000"/>
                <w:sz w:val="20"/>
                <w:sz w:val="20"/>
                <w:szCs w:val="20"/>
                <w:rtl w:val="true"/>
                <w:lang w:bidi="he-IL"/>
              </w:rPr>
              <w:t>בורא עשבי בשמים</w:t>
            </w:r>
          </w:p>
        </w:tc>
        <w:tc>
          <w:tcPr>
            <w:tcW w:w="2609"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374" w:hRule="atLeast"/>
        </w:trPr>
        <w:tc>
          <w:tcPr>
            <w:tcW w:w="1820" w:type="dxa"/>
            <w:gridSpan w:val="4"/>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פירות</w:t>
            </w:r>
          </w:p>
        </w:tc>
        <w:tc>
          <w:tcPr>
            <w:tcW w:w="1674" w:type="dxa"/>
            <w:gridSpan w:val="4"/>
            <w:tcBorders>
              <w:left w:val="single" w:sz="4" w:space="0" w:color="000000"/>
              <w:bottom w:val="single" w:sz="4" w:space="0" w:color="000000"/>
            </w:tcBorders>
          </w:tcPr>
          <w:p>
            <w:pPr>
              <w:pStyle w:val="TableContents"/>
              <w:widowControl w:val="false"/>
              <w:bidi w:val="1"/>
              <w:jc w:val="left"/>
              <w:rPr>
                <w:b w:val="false"/>
                <w:bCs w:val="false"/>
                <w:sz w:val="20"/>
                <w:szCs w:val="20"/>
                <w:lang w:bidi="he-IL"/>
              </w:rPr>
            </w:pPr>
            <w:r>
              <w:rPr>
                <w:b w:val="false"/>
                <w:b w:val="false"/>
                <w:bCs w:val="false"/>
                <w:sz w:val="20"/>
                <w:sz w:val="20"/>
                <w:szCs w:val="20"/>
                <w:rtl w:val="true"/>
                <w:lang w:bidi="he-IL"/>
              </w:rPr>
              <w:t>פירות שיש להם ריח טוב</w:t>
            </w:r>
            <w:r>
              <w:rPr>
                <w:b w:val="false"/>
                <w:bCs w:val="false"/>
                <w:sz w:val="20"/>
                <w:szCs w:val="20"/>
                <w:rtl w:val="true"/>
                <w:lang w:bidi="he-IL"/>
              </w:rPr>
              <w:t xml:space="preserve">, </w:t>
            </w:r>
            <w:r>
              <w:rPr>
                <w:b w:val="false"/>
                <w:b w:val="false"/>
                <w:bCs w:val="false"/>
                <w:sz w:val="20"/>
                <w:sz w:val="20"/>
                <w:szCs w:val="20"/>
                <w:rtl w:val="true"/>
                <w:lang w:bidi="he-IL"/>
              </w:rPr>
              <w:t>כמו אתרוגא וחבושא</w:t>
            </w:r>
          </w:p>
        </w:tc>
        <w:tc>
          <w:tcPr>
            <w:tcW w:w="3331" w:type="dxa"/>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
                <w:bCs/>
                <w:color w:val="000000"/>
                <w:sz w:val="20"/>
                <w:sz w:val="20"/>
                <w:szCs w:val="20"/>
                <w:rtl w:val="true"/>
                <w:lang w:bidi="he-IL"/>
              </w:rPr>
              <w:t>שנתן ריח טוב בפירות</w:t>
            </w:r>
          </w:p>
        </w:tc>
        <w:tc>
          <w:tcPr>
            <w:tcW w:w="2609"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r>
        <w:trPr>
          <w:trHeight w:val="374" w:hRule="atLeast"/>
        </w:trPr>
        <w:tc>
          <w:tcPr>
            <w:tcW w:w="1820" w:type="dxa"/>
            <w:gridSpan w:val="4"/>
            <w:tcBorders>
              <w:left w:val="single" w:sz="4" w:space="0" w:color="000000"/>
              <w:bottom w:val="single" w:sz="4" w:space="0" w:color="000000"/>
            </w:tcBorders>
          </w:tcPr>
          <w:p>
            <w:pPr>
              <w:pStyle w:val="TableContents"/>
              <w:widowControl w:val="false"/>
              <w:bidi w:val="1"/>
              <w:jc w:val="left"/>
              <w:rPr>
                <w:b/>
                <w:bCs/>
                <w:lang w:bidi="he-IL"/>
              </w:rPr>
            </w:pPr>
            <w:r>
              <w:rPr>
                <w:b/>
                <w:b/>
                <w:bCs/>
                <w:rtl w:val="true"/>
                <w:lang w:bidi="he-IL"/>
              </w:rPr>
              <w:t>מוגמר</w:t>
            </w:r>
          </w:p>
        </w:tc>
        <w:tc>
          <w:tcPr>
            <w:tcW w:w="1674" w:type="dxa"/>
            <w:gridSpan w:val="4"/>
            <w:tcBorders>
              <w:left w:val="single" w:sz="4" w:space="0" w:color="000000"/>
              <w:bottom w:val="single" w:sz="4" w:space="0" w:color="000000"/>
            </w:tcBorders>
          </w:tcPr>
          <w:p>
            <w:pPr>
              <w:pStyle w:val="TableContents"/>
              <w:widowControl w:val="false"/>
              <w:bidi w:val="1"/>
              <w:jc w:val="left"/>
              <w:rPr>
                <w:b w:val="false"/>
                <w:bCs w:val="false"/>
                <w:sz w:val="20"/>
                <w:szCs w:val="20"/>
                <w:lang w:bidi="he-IL"/>
              </w:rPr>
            </w:pPr>
            <w:r>
              <w:rPr>
                <w:b w:val="false"/>
                <w:b w:val="false"/>
                <w:bCs w:val="false"/>
                <w:sz w:val="20"/>
                <w:sz w:val="20"/>
                <w:szCs w:val="20"/>
                <w:rtl w:val="true"/>
                <w:lang w:bidi="he-IL"/>
              </w:rPr>
              <w:t>עשן שבא מבשמים</w:t>
            </w:r>
          </w:p>
        </w:tc>
        <w:tc>
          <w:tcPr>
            <w:tcW w:w="3331" w:type="dxa"/>
            <w:tcBorders>
              <w:left w:val="single" w:sz="4" w:space="0" w:color="000000"/>
              <w:bottom w:val="single" w:sz="4" w:space="0" w:color="000000"/>
            </w:tcBorders>
          </w:tcPr>
          <w:p>
            <w:pPr>
              <w:pStyle w:val="TableContents"/>
              <w:widowControl w:val="false"/>
              <w:bidi w:val="1"/>
              <w:jc w:val="left"/>
              <w:rPr>
                <w:b w:val="false"/>
                <w:bCs w:val="false"/>
                <w:color w:val="000000"/>
                <w:sz w:val="20"/>
                <w:szCs w:val="20"/>
                <w:lang w:bidi="he-IL"/>
              </w:rPr>
            </w:pPr>
            <w:r>
              <w:rPr>
                <w:b w:val="false"/>
                <w:b w:val="false"/>
                <w:bCs w:val="false"/>
                <w:color w:val="000000"/>
                <w:sz w:val="20"/>
                <w:sz w:val="20"/>
                <w:szCs w:val="20"/>
                <w:rtl w:val="true"/>
                <w:lang w:bidi="he-IL"/>
              </w:rPr>
              <w:t>רב חסדא אומר שעל מושק מברכים בורא מיני בשמים</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על שאר מוגמרות מברכים בורא עצי בשמים</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גמ’ דוחה את זה</w:t>
            </w:r>
            <w:r>
              <w:rPr>
                <w:b w:val="false"/>
                <w:bCs w:val="false"/>
                <w:color w:val="000000"/>
                <w:sz w:val="20"/>
                <w:szCs w:val="20"/>
                <w:rtl w:val="true"/>
                <w:lang w:bidi="he-IL"/>
              </w:rPr>
              <w:t xml:space="preserve">. </w:t>
            </w:r>
            <w:r>
              <w:rPr>
                <w:b w:val="false"/>
                <w:b w:val="false"/>
                <w:bCs w:val="false"/>
                <w:color w:val="000000"/>
                <w:sz w:val="20"/>
                <w:sz w:val="20"/>
                <w:szCs w:val="20"/>
                <w:rtl w:val="true"/>
                <w:lang w:bidi="he-IL"/>
              </w:rPr>
              <w:t>נראה שהמסנקא הוא שעל כולם מברכים מה שהיה מברך על העץ עצמו</w:t>
            </w:r>
            <w:r>
              <w:rPr>
                <w:b w:val="false"/>
                <w:bCs w:val="false"/>
                <w:color w:val="000000"/>
                <w:sz w:val="20"/>
                <w:szCs w:val="20"/>
                <w:rtl w:val="true"/>
                <w:lang w:bidi="he-IL"/>
              </w:rPr>
              <w:t>.</w:t>
            </w:r>
          </w:p>
        </w:tc>
        <w:tc>
          <w:tcPr>
            <w:tcW w:w="2609" w:type="dxa"/>
            <w:vMerge w:val="continue"/>
            <w:tcBorders>
              <w:left w:val="single" w:sz="4" w:space="0" w:color="000000"/>
              <w:bottom w:val="single" w:sz="4" w:space="0" w:color="000000"/>
            </w:tcBorders>
          </w:tcPr>
          <w:p>
            <w:pPr>
              <w:pStyle w:val="TableContents"/>
              <w:widowControl w:val="false"/>
              <w:bidi w:val="1"/>
              <w:jc w:val="left"/>
              <w:rPr>
                <w:b/>
                <w:bCs/>
                <w:color w:val="000000"/>
                <w:sz w:val="20"/>
                <w:szCs w:val="20"/>
                <w:lang w:bidi="he-IL"/>
              </w:rPr>
            </w:pPr>
            <w:r>
              <w:rPr>
                <w:b/>
                <w:bCs/>
                <w:color w:val="000000"/>
                <w:sz w:val="20"/>
                <w:szCs w:val="20"/>
                <w:rtl w:val="true"/>
                <w:lang w:bidi="he-IL"/>
              </w:rPr>
            </w:r>
          </w:p>
        </w:tc>
        <w:tc>
          <w:tcPr>
            <w:tcW w:w="539" w:type="dxa"/>
            <w:vMerge w:val="continue"/>
            <w:tcBorders>
              <w:left w:val="single" w:sz="4" w:space="0" w:color="000000"/>
              <w:bottom w:val="single" w:sz="4" w:space="0" w:color="000000"/>
              <w:right w:val="single" w:sz="4" w:space="0" w:color="000000"/>
            </w:tcBorders>
          </w:tcPr>
          <w:p>
            <w:pPr>
              <w:pStyle w:val="TableContents"/>
              <w:widowControl w:val="false"/>
              <w:bidi w:val="1"/>
              <w:jc w:val="left"/>
              <w:rPr>
                <w:b/>
                <w:bCs/>
                <w:color w:val="069A2E"/>
                <w:sz w:val="20"/>
                <w:szCs w:val="20"/>
                <w:lang w:bidi="he-IL"/>
              </w:rPr>
            </w:pPr>
            <w:r>
              <w:rPr>
                <w:b/>
                <w:bCs/>
                <w:color w:val="069A2E"/>
                <w:sz w:val="20"/>
                <w:szCs w:val="20"/>
                <w:rtl w:val="true"/>
                <w:lang w:bidi="he-IL"/>
              </w:rPr>
            </w:r>
          </w:p>
        </w:tc>
      </w:tr>
    </w:tbl>
    <w:p>
      <w:pPr>
        <w:pStyle w:val="TableContents"/>
        <w:widowControl w:val="false"/>
        <w:bidi w:val="1"/>
        <w:jc w:val="left"/>
        <w:rPr>
          <w:color w:val="000000"/>
        </w:rPr>
      </w:pPr>
      <w:r>
        <w:rPr>
          <w:color w:val="000000"/>
          <w:rtl w:val="true"/>
        </w:rPr>
      </w:r>
    </w:p>
    <w:p>
      <w:pPr>
        <w:pStyle w:val="TableContents"/>
        <w:widowControl w:val="false"/>
        <w:bidi w:val="1"/>
        <w:jc w:val="left"/>
        <w:rPr>
          <w:rFonts w:ascii="Times New Roman" w:hAnsi="Times New Roman"/>
          <w:b w:val="false"/>
          <w:bCs w:val="false"/>
          <w:sz w:val="20"/>
          <w:szCs w:val="20"/>
          <w:lang w:bidi="he-IL"/>
        </w:rPr>
      </w:pPr>
      <w:r>
        <w:rPr>
          <w:rtl w:val="true"/>
        </w:rPr>
      </w:r>
      <w:bookmarkStart w:id="1" w:name="דףBלוB-Bא"/>
      <w:bookmarkStart w:id="2" w:name="דףBלוB-Bא"/>
      <w:bookmarkEnd w:id="2"/>
    </w:p>
    <w:sectPr>
      <w:endnotePr>
        <w:numFmt w:val="lowerRoman"/>
      </w:endnotePr>
      <w:type w:val="nextPage"/>
      <w:pgSz w:w="12240" w:h="15840"/>
      <w:pgMar w:left="1134" w:right="1134" w:gutter="0" w:header="0" w:top="1134" w:footer="0" w:bottom="1134"/>
      <w:pgNumType w:fmt="decimal"/>
      <w:formProt w:val="false"/>
      <w:textDirection w:val="lrTb"/>
      <w:bidi/>
      <w:docGrid w:type="default" w:linePitch="312" w:charSpace="0"/>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Footnote"/>
        <w:widowControl w:val="false"/>
        <w:bidi w:val="1"/>
        <w:jc w:val="left"/>
        <w:rPr>
          <w:lang w:bidi="he-IL"/>
        </w:rPr>
      </w:pPr>
      <w:r>
        <w:rPr>
          <w:rStyle w:val="EndnoteCharacters"/>
        </w:rPr>
        <w:endnoteRef/>
      </w:r>
      <w:r>
        <w:rPr>
          <w:rtl w:val="true"/>
          <w:lang w:bidi="he-IL"/>
        </w:rPr>
        <w:tab/>
        <w:t>בכל זה</w:t>
      </w:r>
      <w:r>
        <w:rPr>
          <w:rtl w:val="true"/>
          <w:lang w:bidi="he-IL"/>
        </w:rPr>
        <w:t xml:space="preserve">, </w:t>
      </w:r>
      <w:r>
        <w:rPr>
          <w:rtl w:val="true"/>
          <w:lang w:bidi="he-IL"/>
        </w:rPr>
        <w:t>מה שהוא אדום הוא הכלל</w:t>
      </w:r>
      <w:r>
        <w:rPr>
          <w:rtl w:val="true"/>
          <w:lang w:bidi="he-IL"/>
        </w:rPr>
        <w:t xml:space="preserve">, </w:t>
      </w:r>
      <w:r>
        <w:rPr>
          <w:rtl w:val="true"/>
          <w:lang w:bidi="he-IL"/>
        </w:rPr>
        <w:t>מה שהוא ירוק הוא הדף</w:t>
      </w:r>
      <w:r>
        <w:rPr>
          <w:rtl w:val="true"/>
          <w:lang w:bidi="he-IL"/>
        </w:rPr>
        <w:t xml:space="preserve">, </w:t>
      </w:r>
      <w:r>
        <w:rPr>
          <w:rtl w:val="true"/>
          <w:lang w:bidi="he-IL"/>
        </w:rPr>
        <w:t>מה שהוא באל</w:t>
      </w:r>
      <w:r>
        <w:rPr>
          <w:rtl w:val="true"/>
          <w:lang w:bidi="he-IL"/>
        </w:rPr>
        <w:t>"</w:t>
      </w:r>
      <w:r>
        <w:rPr>
          <w:rtl w:val="true"/>
          <w:lang w:bidi="he-IL"/>
        </w:rPr>
        <w:t xml:space="preserve">ד הוא חשוב </w:t>
      </w:r>
      <w:r>
        <w:rPr>
          <w:rtl w:val="true"/>
          <w:lang w:bidi="he-IL"/>
        </w:rPr>
        <w:t>(</w:t>
      </w:r>
      <w:r>
        <w:rPr>
          <w:rtl w:val="true"/>
          <w:lang w:bidi="he-IL"/>
        </w:rPr>
        <w:t>שם האוכל או ברכתו</w:t>
      </w:r>
      <w:r>
        <w:rPr>
          <w:rtl w:val="true"/>
          <w:lang w:bidi="he-IL"/>
        </w:rPr>
        <w:t xml:space="preserve">), </w:t>
      </w:r>
      <w:r>
        <w:rPr>
          <w:rtl w:val="true"/>
          <w:lang w:bidi="he-IL"/>
        </w:rPr>
        <w:t xml:space="preserve">מה שהוא רגיל הוא מגמרא </w:t>
      </w:r>
      <w:r>
        <w:rPr>
          <w:rtl w:val="true"/>
          <w:lang w:bidi="he-IL"/>
        </w:rPr>
        <w:t>(</w:t>
      </w:r>
      <w:r>
        <w:rPr>
          <w:rtl w:val="true"/>
          <w:lang w:bidi="he-IL"/>
        </w:rPr>
        <w:t>או ממנו בפירוש או נלמד מגמרא או מקרא</w:t>
      </w:r>
      <w:r>
        <w:rPr>
          <w:rtl w:val="true"/>
          <w:lang w:bidi="he-IL"/>
        </w:rPr>
        <w:t xml:space="preserve">) </w:t>
      </w:r>
      <w:r>
        <w:rPr>
          <w:rtl w:val="true"/>
          <w:lang w:bidi="he-IL"/>
        </w:rPr>
        <w:t>מה שהוא כחול הוא מה שהיה נראה לנו</w:t>
      </w:r>
      <w:r>
        <w:rPr>
          <w:rtl w:val="true"/>
          <w:lang w:bidi="he-IL"/>
        </w:rPr>
        <w:t xml:space="preserve">, </w:t>
      </w:r>
      <w:r>
        <w:rPr>
          <w:rtl w:val="true"/>
          <w:lang w:bidi="he-IL"/>
        </w:rPr>
        <w:t>מה שהוא בכתב רש</w:t>
      </w:r>
      <w:r>
        <w:rPr>
          <w:rtl w:val="true"/>
          <w:lang w:bidi="he-IL"/>
        </w:rPr>
        <w:t>"</w:t>
      </w:r>
      <w:r>
        <w:rPr>
          <w:rtl w:val="true"/>
          <w:lang w:bidi="he-IL"/>
        </w:rPr>
        <w:t>י הוא מרש</w:t>
      </w:r>
      <w:r>
        <w:rPr>
          <w:rtl w:val="true"/>
          <w:lang w:bidi="he-IL"/>
        </w:rPr>
        <w:t>"</w:t>
      </w:r>
      <w:r>
        <w:rPr>
          <w:rtl w:val="true"/>
          <w:lang w:bidi="he-IL"/>
        </w:rPr>
        <w:t>י</w:t>
      </w:r>
      <w:r>
        <w:rPr>
          <w:rtl w:val="true"/>
          <w:lang w:bidi="he-IL"/>
        </w:rPr>
        <w:t xml:space="preserve">, </w:t>
      </w:r>
      <w:r>
        <w:rPr>
          <w:rtl w:val="true"/>
          <w:lang w:bidi="he-IL"/>
        </w:rPr>
        <w:t>ומה שהוא בסקריפ</w:t>
      </w:r>
      <w:r>
        <w:rPr>
          <w:rtl w:val="true"/>
          <w:lang w:bidi="he-IL"/>
        </w:rPr>
        <w:t>"</w:t>
      </w:r>
      <w:r>
        <w:rPr>
          <w:rtl w:val="true"/>
          <w:lang w:bidi="he-IL"/>
        </w:rPr>
        <w:t>ט הוא מן הב</w:t>
      </w:r>
      <w:r>
        <w:rPr>
          <w:rtl w:val="true"/>
          <w:lang w:bidi="he-IL"/>
        </w:rPr>
        <w:t>"</w:t>
      </w:r>
      <w:r>
        <w:rPr>
          <w:rtl w:val="true"/>
          <w:lang w:bidi="he-IL"/>
        </w:rPr>
        <w:t>ח</w:t>
      </w:r>
      <w:r>
        <w:rPr>
          <w:rtl w:val="true"/>
          <w:lang w:bidi="he-IL"/>
        </w:rPr>
        <w:t>.</w:t>
      </w:r>
    </w:p>
  </w:endnote>
  <w:endnote w:id="3">
    <w:p>
      <w:pPr>
        <w:pStyle w:val="Endnote"/>
        <w:bidi w:val="1"/>
        <w:jc w:val="left"/>
        <w:rPr>
          <w:lang w:bidi="he-IL"/>
        </w:rPr>
      </w:pPr>
      <w:r>
        <w:rPr>
          <w:rStyle w:val="EndnoteCharacters"/>
        </w:rPr>
        <w:endnoteRef/>
      </w:r>
      <w:r>
        <w:rPr>
          <w:rtl w:val="true"/>
          <w:lang w:bidi="he-IL"/>
        </w:rPr>
        <w:tab/>
        <w:t>אין זה כל כך פשוט</w:t>
      </w:r>
      <w:r>
        <w:rPr>
          <w:rtl w:val="true"/>
          <w:lang w:bidi="he-IL"/>
        </w:rPr>
        <w:t xml:space="preserve">, </w:t>
      </w:r>
      <w:r>
        <w:rPr>
          <w:rtl w:val="true"/>
          <w:lang w:bidi="he-IL"/>
        </w:rPr>
        <w:t>שאולי הוא פירות שנשתנו באופן גדול</w:t>
      </w:r>
      <w:r>
        <w:rPr>
          <w:rtl w:val="true"/>
          <w:lang w:bidi="he-IL"/>
        </w:rPr>
        <w:t>.</w:t>
      </w:r>
    </w:p>
  </w:endnote>
  <w:endnote w:id="4">
    <w:p>
      <w:pPr>
        <w:pStyle w:val="Footnote"/>
        <w:widowControl w:val="false"/>
        <w:bidi w:val="1"/>
        <w:jc w:val="left"/>
        <w:rPr>
          <w:lang w:bidi="he-IL"/>
        </w:rPr>
      </w:pPr>
      <w:r>
        <w:rPr>
          <w:rStyle w:val="EndnoteCharacters"/>
        </w:rPr>
        <w:endnoteRef/>
      </w:r>
      <w:r>
        <w:rPr>
          <w:rtl w:val="true"/>
          <w:lang w:bidi="he-IL"/>
        </w:rPr>
        <w:tab/>
        <w:t>אז</w:t>
      </w:r>
      <w:r>
        <w:rPr>
          <w:rtl w:val="true"/>
          <w:lang w:bidi="he-IL"/>
        </w:rPr>
        <w:t xml:space="preserve">, </w:t>
      </w:r>
      <w:r>
        <w:rPr>
          <w:rtl w:val="true"/>
          <w:lang w:bidi="he-IL"/>
        </w:rPr>
        <w:t>כמו כל מה שברכתו בורא פרי העץ</w:t>
      </w:r>
      <w:r>
        <w:rPr>
          <w:rtl w:val="true"/>
          <w:lang w:bidi="he-IL"/>
        </w:rPr>
        <w:t xml:space="preserve">, </w:t>
      </w:r>
      <w:r>
        <w:rPr>
          <w:rtl w:val="true"/>
          <w:lang w:bidi="he-IL"/>
        </w:rPr>
        <w:t>יצא אם אמר בורא פרי האדמה לרבי יהודה</w:t>
      </w:r>
      <w:r>
        <w:rPr>
          <w:rtl w:val="true"/>
          <w:lang w:bidi="he-IL"/>
        </w:rPr>
        <w:t xml:space="preserve">. </w:t>
      </w:r>
      <w:r>
        <w:rPr>
          <w:rtl w:val="true"/>
          <w:lang w:bidi="he-IL"/>
        </w:rPr>
        <w:t>יש תנא החולק עליו</w:t>
      </w:r>
      <w:r>
        <w:rPr>
          <w:rtl w:val="true"/>
          <w:lang w:bidi="he-IL"/>
        </w:rPr>
        <w:t xml:space="preserve">, </w:t>
      </w:r>
      <w:r>
        <w:rPr>
          <w:rtl w:val="true"/>
          <w:lang w:bidi="he-IL"/>
        </w:rPr>
        <w:t xml:space="preserve">אבל משנה סתם כמותו </w:t>
      </w:r>
      <w:r>
        <w:rPr>
          <w:rtl w:val="true"/>
          <w:lang w:bidi="he-IL"/>
        </w:rPr>
        <w:t>(</w:t>
      </w:r>
      <w:r>
        <w:rPr>
          <w:rtl w:val="true"/>
          <w:lang w:bidi="he-IL"/>
        </w:rPr>
        <w:t>מ</w:t>
      </w:r>
      <w:r>
        <w:rPr>
          <w:rtl w:val="true"/>
          <w:lang w:bidi="he-IL"/>
        </w:rPr>
        <w:t xml:space="preserve">.). </w:t>
      </w:r>
      <w:r>
        <w:rPr>
          <w:rtl w:val="true"/>
          <w:lang w:bidi="he-IL"/>
        </w:rPr>
        <w:t>גם יצא לכולי עלמא אם אמר שהכל נהיה בדברו</w:t>
      </w:r>
      <w:r>
        <w:rPr>
          <w:rtl w:val="true"/>
          <w:lang w:bidi="he-IL"/>
        </w:rPr>
        <w:t xml:space="preserve">, </w:t>
      </w:r>
      <w:r>
        <w:rPr>
          <w:rtl w:val="true"/>
          <w:lang w:bidi="he-IL"/>
        </w:rPr>
        <w:t xml:space="preserve">שבכל יצא אם אמר שהכל נהיה בדברו </w:t>
      </w:r>
      <w:r>
        <w:rPr>
          <w:rtl w:val="true"/>
          <w:lang w:bidi="he-IL"/>
        </w:rPr>
        <w:t>(</w:t>
      </w:r>
      <w:r>
        <w:rPr>
          <w:rtl w:val="true"/>
          <w:lang w:bidi="he-IL"/>
        </w:rPr>
        <w:t>שם</w:t>
      </w:r>
      <w:r>
        <w:rPr>
          <w:rtl w:val="true"/>
          <w:lang w:bidi="he-IL"/>
        </w:rPr>
        <w:t xml:space="preserve">). </w:t>
      </w:r>
      <w:r>
        <w:rPr>
          <w:rtl w:val="true"/>
          <w:lang w:bidi="he-IL"/>
        </w:rPr>
        <w:t xml:space="preserve">חולקים רבי יוחנן ורב הונא אם יצא אם אמר שהכל על פת ויין או לא </w:t>
      </w:r>
      <w:r>
        <w:rPr>
          <w:rtl w:val="true"/>
          <w:lang w:bidi="he-IL"/>
        </w:rPr>
        <w:t>(</w:t>
      </w:r>
      <w:r>
        <w:rPr>
          <w:rtl w:val="true"/>
          <w:lang w:bidi="he-IL"/>
        </w:rPr>
        <w:t>מ</w:t>
      </w:r>
      <w:r>
        <w:rPr>
          <w:rtl w:val="true"/>
          <w:lang w:bidi="he-IL"/>
        </w:rPr>
        <w:t>:).</w:t>
      </w:r>
    </w:p>
  </w:endnote>
  <w:endnote w:id="5">
    <w:p>
      <w:pPr>
        <w:pStyle w:val="Endnote"/>
        <w:bidi w:val="1"/>
        <w:jc w:val="left"/>
        <w:rPr>
          <w:lang w:bidi="he-IL"/>
        </w:rPr>
      </w:pPr>
      <w:r>
        <w:rPr>
          <w:rStyle w:val="EndnoteCharacters"/>
        </w:rPr>
        <w:endnoteRef/>
      </w:r>
      <w:r>
        <w:rPr>
          <w:rtl w:val="true"/>
          <w:lang w:bidi="he-IL"/>
        </w:rPr>
        <w:tab/>
        <w:t>אין זה כל כך פשוט</w:t>
      </w:r>
      <w:r>
        <w:rPr>
          <w:rtl w:val="true"/>
          <w:lang w:bidi="he-IL"/>
        </w:rPr>
        <w:t xml:space="preserve">, </w:t>
      </w:r>
      <w:r>
        <w:rPr>
          <w:rtl w:val="true"/>
          <w:lang w:bidi="he-IL"/>
        </w:rPr>
        <w:t>שאולי הוא פירות שנשתנו באופן גדול</w:t>
      </w:r>
      <w:r>
        <w:rPr>
          <w:rtl w:val="true"/>
          <w:lang w:bidi="he-IL"/>
        </w:rPr>
        <w:t>.</w:t>
      </w:r>
    </w:p>
  </w:endnote>
  <w:endnote w:id="6">
    <w:p>
      <w:pPr>
        <w:pStyle w:val="Footnote"/>
        <w:widowControl w:val="false"/>
        <w:bidi w:val="1"/>
        <w:jc w:val="left"/>
        <w:rPr>
          <w:rFonts w:cs="Shofar"/>
          <w:sz w:val="20"/>
          <w:szCs w:val="20"/>
        </w:rPr>
      </w:pPr>
      <w:r>
        <w:rPr>
          <w:rStyle w:val="EndnoteCharacters"/>
        </w:rPr>
        <w:endnoteRef/>
      </w:r>
      <w:r>
        <w:rPr>
          <w:rFonts w:cs="Shofar"/>
          <w:sz w:val="20"/>
          <w:szCs w:val="20"/>
          <w:rtl w:val="true"/>
          <w:lang w:bidi="he-IL"/>
        </w:rPr>
        <w:tab/>
        <w:t xml:space="preserve"> </w:t>
      </w:r>
      <w:r>
        <w:rPr>
          <w:sz w:val="20"/>
          <w:sz w:val="20"/>
          <w:szCs w:val="20"/>
          <w:rtl w:val="true"/>
          <w:lang w:bidi="he-IL"/>
        </w:rPr>
        <w:t>תוס’ כתב על זה</w:t>
      </w:r>
      <w:r>
        <w:rPr>
          <w:rFonts w:cs="Shofar"/>
          <w:sz w:val="20"/>
          <w:szCs w:val="20"/>
          <w:rtl w:val="true"/>
          <w:lang w:bidi="he-IL"/>
        </w:rPr>
        <w:t>: “</w:t>
      </w:r>
      <w:r>
        <w:rPr>
          <w:rFonts w:ascii="Times New Roman" w:hAnsi="Times New Roman"/>
          <w:sz w:val="20"/>
          <w:sz w:val="20"/>
          <w:szCs w:val="20"/>
          <w:rtl w:val="true"/>
          <w:lang w:bidi="he-IL"/>
        </w:rPr>
        <w:t>לא מיירי בקמחא ממש דאם כן לא שייכא ביה ברכה דבורא פרי האדמה אלא מיירי בקמחא שקורין אישקלא</w:t>
      </w:r>
      <w:r>
        <w:rPr>
          <w:rFonts w:cs="Shofar" w:ascii="Times New Roman" w:hAnsi="Times New Roman"/>
          <w:sz w:val="20"/>
          <w:szCs w:val="20"/>
          <w:rtl w:val="true"/>
          <w:lang w:bidi="he-IL"/>
        </w:rPr>
        <w:t>''</w:t>
      </w:r>
      <w:r>
        <w:rPr>
          <w:rFonts w:ascii="Times New Roman" w:hAnsi="Times New Roman"/>
          <w:sz w:val="20"/>
          <w:sz w:val="20"/>
          <w:szCs w:val="20"/>
          <w:rtl w:val="true"/>
          <w:lang w:bidi="he-IL"/>
        </w:rPr>
        <w:t>טיר או בקמח שעושין משבולת שועל שמייבשין בתנור</w:t>
      </w:r>
      <w:r>
        <w:rPr>
          <w:rFonts w:cs="Shofar" w:ascii="Times New Roman" w:hAnsi="Times New Roman"/>
          <w:sz w:val="20"/>
          <w:szCs w:val="20"/>
          <w:rtl w:val="true"/>
          <w:lang w:bidi="he-IL"/>
        </w:rPr>
        <w:t>.”</w:t>
      </w:r>
    </w:p>
  </w:endnote>
  <w:endnote w:id="7">
    <w:p>
      <w:pPr>
        <w:pStyle w:val="Footnote"/>
        <w:widowControl w:val="false"/>
        <w:bidi w:val="1"/>
        <w:jc w:val="left"/>
        <w:rPr>
          <w:lang w:bidi="he-IL"/>
        </w:rPr>
      </w:pPr>
      <w:r>
        <w:rPr>
          <w:rStyle w:val="EndnoteCharacters"/>
        </w:rPr>
        <w:endnoteRef/>
      </w:r>
      <w:r>
        <w:rPr>
          <w:rtl w:val="true"/>
          <w:lang w:bidi="he-IL"/>
        </w:rPr>
        <w:tab/>
        <w:t>תוספות מביא שיש אומרים שזה ריז</w:t>
      </w:r>
      <w:r>
        <w:rPr>
          <w:rtl w:val="true"/>
          <w:lang w:bidi="he-IL"/>
        </w:rPr>
        <w:t>"</w:t>
      </w:r>
      <w:r>
        <w:rPr>
          <w:rtl w:val="true"/>
          <w:lang w:bidi="he-IL"/>
        </w:rPr>
        <w:t>ו</w:t>
      </w:r>
    </w:p>
  </w:endnote>
  <w:endnote w:id="8">
    <w:p>
      <w:pPr>
        <w:pStyle w:val="Footnote"/>
        <w:widowControl w:val="false"/>
        <w:bidi w:val="1"/>
        <w:jc w:val="left"/>
        <w:rPr>
          <w:lang w:bidi="he-IL"/>
        </w:rPr>
      </w:pPr>
      <w:r>
        <w:rPr>
          <w:rStyle w:val="EndnoteCharacters"/>
        </w:rPr>
        <w:endnoteRef/>
      </w:r>
      <w:r>
        <w:rPr>
          <w:rtl w:val="true"/>
          <w:lang w:bidi="he-IL"/>
        </w:rPr>
        <w:tab/>
        <w:t>תוספפות מביא שלאותו יש אומרים שב</w:t>
      </w:r>
      <w:r>
        <w:rPr>
          <w:lang w:bidi="he-IL"/>
        </w:rPr>
        <w:t>2</w:t>
      </w:r>
      <w:r>
        <w:rPr>
          <w:rtl w:val="true"/>
          <w:lang w:bidi="he-IL"/>
        </w:rPr>
        <w:t xml:space="preserve"> </w:t>
      </w:r>
      <w:r>
        <w:rPr>
          <w:rtl w:val="true"/>
          <w:lang w:bidi="he-IL"/>
        </w:rPr>
        <w:t>הוא מי</w:t>
      </w:r>
      <w:r>
        <w:rPr>
          <w:rtl w:val="true"/>
          <w:lang w:bidi="he-IL"/>
        </w:rPr>
        <w:t>"</w:t>
      </w:r>
      <w:r>
        <w:rPr>
          <w:rtl w:val="true"/>
          <w:lang w:bidi="he-IL"/>
        </w:rPr>
        <w:t>ל</w:t>
      </w:r>
    </w:p>
  </w:endnote>
  <w:endnote w:id="9">
    <w:p>
      <w:pPr>
        <w:pStyle w:val="Footnote"/>
        <w:widowControl w:val="false"/>
        <w:bidi w:val="1"/>
        <w:jc w:val="left"/>
        <w:rPr>
          <w:lang w:bidi="he-IL"/>
        </w:rPr>
      </w:pPr>
      <w:r>
        <w:rPr>
          <w:rStyle w:val="EndnoteCharacters"/>
        </w:rPr>
        <w:endnoteRef/>
      </w:r>
      <w:r>
        <w:rPr>
          <w:rtl w:val="true"/>
          <w:lang w:bidi="he-IL"/>
        </w:rPr>
        <w:tab/>
        <w:t>חולקים בלשון ברכה זה</w:t>
      </w:r>
      <w:r>
        <w:rPr>
          <w:rtl w:val="true"/>
          <w:lang w:bidi="he-IL"/>
        </w:rPr>
        <w:t xml:space="preserve">. </w:t>
      </w:r>
      <w:r>
        <w:rPr>
          <w:rtl w:val="true"/>
          <w:lang w:bidi="he-IL"/>
        </w:rPr>
        <w:t>לכולי עלמא</w:t>
      </w:r>
      <w:r>
        <w:rPr>
          <w:rtl w:val="true"/>
          <w:lang w:bidi="he-IL"/>
        </w:rPr>
        <w:t xml:space="preserve">, </w:t>
      </w:r>
      <w:r>
        <w:rPr>
          <w:rtl w:val="true"/>
          <w:lang w:bidi="he-IL"/>
        </w:rPr>
        <w:t>יכול לברך מוציא לחם מן הארץ</w:t>
      </w:r>
      <w:r>
        <w:rPr>
          <w:rtl w:val="true"/>
          <w:lang w:bidi="he-IL"/>
        </w:rPr>
        <w:t xml:space="preserve">. </w:t>
      </w:r>
      <w:r>
        <w:rPr>
          <w:rtl w:val="true"/>
          <w:lang w:bidi="he-IL"/>
        </w:rPr>
        <w:t>חולקים רבנן ורבי נחמיה אם אף יכול לומר המוציא לחם מן הארץ</w:t>
      </w:r>
      <w:r>
        <w:rPr>
          <w:rtl w:val="true"/>
          <w:lang w:bidi="he-IL"/>
        </w:rPr>
        <w:t>.</w:t>
      </w:r>
    </w:p>
  </w:endnote>
  <w:endnote w:id="10">
    <w:p>
      <w:pPr>
        <w:pStyle w:val="Footnote"/>
        <w:widowControl w:val="false"/>
        <w:bidi w:val="1"/>
        <w:jc w:val="left"/>
        <w:rPr>
          <w:lang w:bidi="he-IL"/>
        </w:rPr>
      </w:pPr>
      <w:r>
        <w:rPr>
          <w:rStyle w:val="EndnoteCharacters"/>
        </w:rPr>
        <w:endnoteRef/>
      </w:r>
      <w:r>
        <w:rPr>
          <w:rtl w:val="true"/>
          <w:lang w:bidi="he-IL"/>
        </w:rPr>
        <w:tab/>
        <w:t xml:space="preserve">יש לדון אם אביי </w:t>
      </w:r>
      <w:r>
        <w:rPr>
          <w:rtl w:val="true"/>
          <w:lang w:bidi="he-IL"/>
        </w:rPr>
        <w:t>(</w:t>
      </w:r>
      <w:r>
        <w:rPr>
          <w:rtl w:val="true"/>
          <w:lang w:bidi="he-IL"/>
        </w:rPr>
        <w:t>ורב יוסף</w:t>
      </w:r>
      <w:r>
        <w:rPr>
          <w:rtl w:val="true"/>
          <w:lang w:bidi="he-IL"/>
        </w:rPr>
        <w:t xml:space="preserve">) </w:t>
      </w:r>
      <w:r>
        <w:rPr>
          <w:rtl w:val="true"/>
          <w:lang w:bidi="he-IL"/>
        </w:rPr>
        <w:t>שלא הזכירו את זה חולקים או לא</w:t>
      </w:r>
      <w:r>
        <w:rPr>
          <w:rtl w:val="true"/>
          <w:lang w:bidi="he-IL"/>
        </w:rPr>
        <w:t>.</w:t>
      </w:r>
    </w:p>
  </w:endnote>
  <w:endnote w:id="11">
    <w:p>
      <w:pPr>
        <w:pStyle w:val="Footnote"/>
        <w:widowControl w:val="false"/>
        <w:bidi w:val="1"/>
        <w:jc w:val="left"/>
        <w:rPr>
          <w:lang w:bidi="he-IL"/>
        </w:rPr>
      </w:pPr>
      <w:r>
        <w:rPr>
          <w:rStyle w:val="EndnoteCharacters"/>
        </w:rPr>
        <w:endnoteRef/>
      </w:r>
      <w:r>
        <w:rPr>
          <w:rtl w:val="true"/>
          <w:lang w:bidi="he-IL"/>
        </w:rPr>
        <w:tab/>
        <w:t>אםשר שיש חולק</w:t>
      </w:r>
      <w:r>
        <w:rPr>
          <w:rtl w:val="true"/>
          <w:lang w:bidi="he-IL"/>
        </w:rPr>
        <w:t xml:space="preserve">. </w:t>
      </w:r>
      <w:r>
        <w:rPr>
          <w:rtl w:val="true"/>
          <w:lang w:bidi="he-IL"/>
        </w:rPr>
        <w:t>עיין בשי</w:t>
      </w:r>
      <w:r>
        <w:rPr>
          <w:rtl w:val="true"/>
          <w:lang w:bidi="he-IL"/>
        </w:rPr>
        <w:t>"</w:t>
      </w:r>
      <w:r>
        <w:rPr>
          <w:rtl w:val="true"/>
          <w:lang w:bidi="he-IL"/>
        </w:rPr>
        <w:t>ח ש</w:t>
      </w:r>
      <w:r>
        <w:rPr>
          <w:rtl w:val="true"/>
          <w:lang w:bidi="he-IL"/>
        </w:rPr>
        <w:t>"</w:t>
      </w:r>
      <w:r>
        <w:rPr>
          <w:rtl w:val="true"/>
          <w:lang w:bidi="he-IL"/>
        </w:rPr>
        <w:t xml:space="preserve">י </w:t>
      </w:r>
      <w:r>
        <w:rPr>
          <w:rtl w:val="true"/>
          <w:lang w:bidi="he-IL"/>
        </w:rPr>
        <w:t>(</w:t>
      </w:r>
      <w:r>
        <w:rPr>
          <w:rtl w:val="true"/>
          <w:lang w:bidi="he-IL"/>
        </w:rPr>
        <w:t>גלגל רביעי</w:t>
      </w:r>
      <w:r>
        <w:rPr>
          <w:rtl w:val="true"/>
          <w:lang w:bidi="he-IL"/>
        </w:rPr>
        <w:t xml:space="preserve">) </w:t>
      </w:r>
      <w:r>
        <w:rPr>
          <w:rtl w:val="true"/>
          <w:lang w:bidi="he-IL"/>
        </w:rPr>
        <w:t>כאן בזה</w:t>
      </w:r>
      <w:r>
        <w:rPr>
          <w:rtl w:val="true"/>
          <w:lang w:bidi="he-IL"/>
        </w:rPr>
        <w:t>.</w:t>
      </w:r>
    </w:p>
  </w:endnote>
  <w:endnote w:id="12">
    <w:p>
      <w:pPr>
        <w:pStyle w:val="Footnote"/>
        <w:widowControl w:val="false"/>
        <w:bidi w:val="1"/>
        <w:jc w:val="left"/>
        <w:rPr>
          <w:lang w:bidi="he-IL"/>
        </w:rPr>
      </w:pPr>
      <w:r>
        <w:rPr>
          <w:rStyle w:val="EndnoteCharacters"/>
        </w:rPr>
        <w:endnoteRef/>
      </w:r>
      <w:r>
        <w:rPr>
          <w:rtl w:val="true"/>
          <w:lang w:bidi="he-IL"/>
        </w:rPr>
        <w:tab/>
        <w:t>רב נחמן מחדש שני נקודות על רב חסדא</w:t>
      </w:r>
      <w:r>
        <w:rPr>
          <w:rtl w:val="true"/>
          <w:lang w:bidi="he-IL"/>
        </w:rPr>
        <w:t xml:space="preserve">: </w:t>
      </w:r>
      <w:r>
        <w:rPr>
          <w:rtl w:val="true"/>
          <w:lang w:bidi="he-IL"/>
        </w:rPr>
        <w:t>מחדש שיש מחלקת</w:t>
      </w:r>
      <w:r>
        <w:rPr>
          <w:rtl w:val="true"/>
          <w:lang w:bidi="he-IL"/>
        </w:rPr>
        <w:t xml:space="preserve">, </w:t>
      </w:r>
      <w:r>
        <w:rPr>
          <w:rtl w:val="true"/>
          <w:lang w:bidi="he-IL"/>
        </w:rPr>
        <w:t>ושאותו מחלקת תלוי על מחלקת ר</w:t>
      </w:r>
      <w:r>
        <w:rPr>
          <w:rtl w:val="true"/>
          <w:lang w:bidi="he-IL"/>
        </w:rPr>
        <w:t>"</w:t>
      </w:r>
      <w:r>
        <w:rPr>
          <w:rtl w:val="true"/>
          <w:lang w:bidi="he-IL"/>
        </w:rPr>
        <w:t>י ור</w:t>
      </w:r>
      <w:r>
        <w:rPr>
          <w:rtl w:val="true"/>
          <w:lang w:bidi="he-IL"/>
        </w:rPr>
        <w:t>"</w:t>
      </w:r>
      <w:r>
        <w:rPr>
          <w:rtl w:val="true"/>
          <w:lang w:bidi="he-IL"/>
        </w:rPr>
        <w:t>מ</w:t>
      </w:r>
      <w:r>
        <w:rPr>
          <w:rtl w:val="true"/>
          <w:lang w:bidi="he-IL"/>
        </w:rPr>
        <w:t xml:space="preserve">. </w:t>
      </w:r>
      <w:r>
        <w:rPr>
          <w:rtl w:val="true"/>
          <w:lang w:bidi="he-IL"/>
        </w:rPr>
        <w:t>דוחה גמרא חידוש שני</w:t>
      </w:r>
      <w:r>
        <w:rPr>
          <w:rtl w:val="true"/>
          <w:lang w:bidi="he-IL"/>
        </w:rPr>
        <w:t xml:space="preserve">. </w:t>
      </w:r>
      <w:r>
        <w:rPr>
          <w:rtl w:val="true"/>
          <w:lang w:bidi="he-IL"/>
        </w:rPr>
        <w:t>יש לדון אם</w:t>
      </w:r>
      <w:r>
        <w:rPr>
          <w:rtl w:val="true"/>
          <w:lang w:bidi="he-IL"/>
        </w:rPr>
        <w:t xml:space="preserve">, </w:t>
      </w:r>
      <w:r>
        <w:rPr>
          <w:rtl w:val="true"/>
          <w:lang w:bidi="he-IL"/>
        </w:rPr>
        <w:t>כיון שנדחה</w:t>
      </w:r>
      <w:r>
        <w:rPr>
          <w:rtl w:val="true"/>
          <w:lang w:bidi="he-IL"/>
        </w:rPr>
        <w:t xml:space="preserve">, </w:t>
      </w:r>
      <w:r>
        <w:rPr>
          <w:rtl w:val="true"/>
          <w:lang w:bidi="he-IL"/>
        </w:rPr>
        <w:t xml:space="preserve">נניח חידושו הראשון </w:t>
      </w:r>
      <w:r>
        <w:rPr>
          <w:rtl w:val="true"/>
          <w:lang w:bidi="he-IL"/>
        </w:rPr>
        <w:t>(</w:t>
      </w:r>
      <w:r>
        <w:rPr>
          <w:rtl w:val="true"/>
          <w:lang w:bidi="he-IL"/>
        </w:rPr>
        <w:t>אולי רק אם כבר יש מחלקת ידוע נוחל לומר שהם חולקים</w:t>
      </w:r>
      <w:r>
        <w:rPr>
          <w:rtl w:val="true"/>
          <w:lang w:bidi="he-IL"/>
        </w:rPr>
        <w:t>).</w:t>
      </w:r>
    </w:p>
  </w:endnote>
  <w:endnote w:id="13">
    <w:p>
      <w:pPr>
        <w:pStyle w:val="Footnote"/>
        <w:widowControl w:val="false"/>
        <w:bidi w:val="1"/>
        <w:jc w:val="left"/>
        <w:rPr>
          <w:lang w:bidi="he-IL"/>
        </w:rPr>
      </w:pPr>
      <w:r>
        <w:rPr>
          <w:rStyle w:val="EndnoteCharacters"/>
        </w:rPr>
        <w:endnoteRef/>
      </w:r>
      <w:r>
        <w:rPr>
          <w:rtl w:val="true"/>
          <w:lang w:bidi="he-IL"/>
        </w:rPr>
        <w:tab/>
        <w:t>שואל גמרא גבי שבת</w:t>
      </w:r>
      <w:r>
        <w:rPr>
          <w:rtl w:val="true"/>
          <w:lang w:bidi="he-IL"/>
        </w:rPr>
        <w:t xml:space="preserve">, </w:t>
      </w:r>
      <w:r>
        <w:rPr>
          <w:rtl w:val="true"/>
          <w:lang w:bidi="he-IL"/>
        </w:rPr>
        <w:t>ואומר שהוא ליתן טעם עדיין אפשר שיש אחרים שהם להעביר זוהמא שגמרא לא מזכיר</w:t>
      </w:r>
      <w:r>
        <w:rPr>
          <w:rtl w:val="true"/>
          <w:lang w:bidi="he-IL"/>
        </w:rPr>
        <w:t>.</w:t>
      </w:r>
    </w:p>
  </w:endnote>
  <w:endnote w:id="14">
    <w:p>
      <w:pPr>
        <w:pStyle w:val="Footnote"/>
        <w:widowControl w:val="false"/>
        <w:bidi w:val="1"/>
        <w:jc w:val="left"/>
        <w:rPr>
          <w:lang w:bidi="he-IL"/>
        </w:rPr>
      </w:pPr>
      <w:r>
        <w:rPr>
          <w:rStyle w:val="EndnoteCharacters"/>
        </w:rPr>
        <w:endnoteRef/>
      </w:r>
      <w:r>
        <w:rPr>
          <w:rtl w:val="true"/>
          <w:lang w:bidi="he-IL"/>
        </w:rPr>
        <w:tab/>
        <w:t>לשון זה</w:t>
      </w:r>
      <w:r>
        <w:rPr>
          <w:rtl w:val="true"/>
          <w:lang w:bidi="he-IL"/>
        </w:rPr>
        <w:t xml:space="preserve">- </w:t>
      </w:r>
      <w:r>
        <w:rPr>
          <w:rtl w:val="true"/>
          <w:lang w:bidi="he-IL"/>
        </w:rPr>
        <w:t>אינו יונק</w:t>
      </w:r>
      <w:r>
        <w:rPr>
          <w:rtl w:val="true"/>
          <w:lang w:bidi="he-IL"/>
        </w:rPr>
        <w:t xml:space="preserve">, </w:t>
      </w:r>
      <w:r>
        <w:rPr>
          <w:rtl w:val="true"/>
          <w:lang w:bidi="he-IL"/>
        </w:rPr>
        <w:t>ולא אינו גודל</w:t>
      </w:r>
      <w:r>
        <w:rPr>
          <w:rtl w:val="true"/>
          <w:lang w:bidi="he-IL"/>
        </w:rPr>
        <w:t xml:space="preserve">- </w:t>
      </w:r>
      <w:r>
        <w:rPr>
          <w:rtl w:val="true"/>
          <w:lang w:bidi="he-IL"/>
        </w:rPr>
        <w:t>בא לרבות כמהים ופטריות שגדלים מקרקע אבל יונקים מאוויר</w:t>
      </w:r>
      <w:r>
        <w:rPr>
          <w:rtl w:val="true"/>
          <w:lang w:bidi="he-IL"/>
        </w:rPr>
        <w:t>.</w:t>
      </w:r>
    </w:p>
  </w:endnote>
  <w:endnote w:id="15">
    <w:p>
      <w:pPr>
        <w:pStyle w:val="Footnote"/>
        <w:widowControl w:val="false"/>
        <w:bidi w:val="1"/>
        <w:jc w:val="left"/>
        <w:rPr>
          <w:lang w:bidi="he-IL"/>
        </w:rPr>
      </w:pPr>
      <w:r>
        <w:rPr>
          <w:rStyle w:val="EndnoteCharacters"/>
        </w:rPr>
        <w:endnoteRef/>
      </w:r>
      <w:r>
        <w:rPr>
          <w:rtl w:val="true"/>
          <w:lang w:bidi="he-IL"/>
        </w:rPr>
        <w:tab/>
        <w:t>אומר השולחן ערוך</w:t>
      </w:r>
      <w:r>
        <w:rPr>
          <w:rtl w:val="true"/>
          <w:lang w:bidi="he-IL"/>
        </w:rPr>
        <w:t>: “</w:t>
      </w:r>
      <w:r>
        <w:rPr>
          <w:rtl w:val="true"/>
          <w:lang w:bidi="he-IL"/>
        </w:rPr>
        <w:t>פת הבא בכיסנין יש מפרשים פת שעשוי כמין כיסים שממלאים אותם דבש או סוקר ואגוזים ושקדים ותבלין והם הנקראים רושקלאיי״ש ריאלחש״ו וי״א שהיא עיסה שעירב בה דבש או שמן או חלב או מיני תבלין ואפאה והוא שיהיה טעם תערובת המי פירות או התבלין ניכר בעיסה</w:t>
      </w:r>
      <w:r>
        <w:rPr>
          <w:rtl w:val="true"/>
          <w:lang w:bidi="he-IL"/>
        </w:rPr>
        <w:t xml:space="preserve">. </w:t>
      </w:r>
      <w:r>
        <w:rPr>
          <w:rtl w:val="true"/>
          <w:lang w:bidi="he-IL"/>
        </w:rPr>
        <w:t>וי</w:t>
      </w:r>
      <w:r>
        <w:rPr>
          <w:rtl w:val="true"/>
          <w:lang w:bidi="he-IL"/>
        </w:rPr>
        <w:t>"</w:t>
      </w:r>
      <w:r>
        <w:rPr>
          <w:rtl w:val="true"/>
          <w:lang w:bidi="he-IL"/>
        </w:rPr>
        <w:t>מ שהוא פת בין מתובלת בין שאינה מתובלת שעושים אותם כעבים יבשים וכוססים אותן והם הנקראים בישקוני</w:t>
      </w:r>
      <w:r>
        <w:rPr>
          <w:rtl w:val="true"/>
          <w:lang w:bidi="he-IL"/>
        </w:rPr>
        <w:t>"</w:t>
      </w:r>
      <w:r>
        <w:rPr>
          <w:rtl w:val="true"/>
          <w:lang w:bidi="he-IL"/>
        </w:rPr>
        <w:t>ש</w:t>
      </w:r>
      <w:r>
        <w:rPr>
          <w:rtl w:val="true"/>
          <w:lang w:bidi="he-IL"/>
        </w:rPr>
        <w:t xml:space="preserve">. </w:t>
      </w:r>
      <w:r>
        <w:rPr>
          <w:rtl w:val="true"/>
          <w:lang w:bidi="he-IL"/>
        </w:rPr>
        <w:t>הלכה כדברי כלם שלכל אלו הדברים נותנים להם דינם שאמרנו בפת הבאה בכסנין</w:t>
      </w:r>
      <w:r>
        <w:rPr>
          <w:rtl w:val="true"/>
          <w:lang w:bidi="he-IL"/>
        </w:rPr>
        <w:t>.”</w:t>
      </w:r>
    </w:p>
  </w:endnote>
  <w:endnote w:id="16">
    <w:p>
      <w:pPr>
        <w:pStyle w:val="Footnote"/>
        <w:widowControl w:val="false"/>
        <w:bidi w:val="1"/>
        <w:jc w:val="left"/>
        <w:rPr>
          <w:lang w:bidi="he-IL"/>
        </w:rPr>
      </w:pPr>
      <w:r>
        <w:rPr>
          <w:rStyle w:val="EndnoteCharacters"/>
        </w:rPr>
        <w:endnoteRef/>
      </w:r>
      <w:r>
        <w:rPr>
          <w:rtl w:val="true"/>
          <w:lang w:bidi="he-IL"/>
        </w:rPr>
        <w:tab/>
        <w:t>היום מברכים עליו מעין שלש</w:t>
      </w:r>
      <w:r>
        <w:rPr>
          <w:rtl w:val="true"/>
          <w:lang w:bidi="he-IL"/>
        </w:rPr>
        <w:t xml:space="preserve">; </w:t>
      </w:r>
      <w:r>
        <w:rPr>
          <w:rtl w:val="true"/>
          <w:lang w:bidi="he-IL"/>
        </w:rPr>
        <w:t>צריך להיות שיש מי שאומר ש</w:t>
      </w:r>
      <w:r>
        <w:rPr>
          <w:rtl w:val="true"/>
          <w:lang w:bidi="he-IL"/>
        </w:rPr>
        <w:t>"</w:t>
      </w:r>
      <w:r>
        <w:rPr>
          <w:rtl w:val="true"/>
          <w:lang w:bidi="he-IL"/>
        </w:rPr>
        <w:t>לא מברך לאחריו</w:t>
      </w:r>
      <w:r>
        <w:rPr>
          <w:rtl w:val="true"/>
          <w:lang w:bidi="he-IL"/>
        </w:rPr>
        <w:t xml:space="preserve">" </w:t>
      </w:r>
      <w:r>
        <w:rPr>
          <w:rtl w:val="true"/>
          <w:lang w:bidi="he-IL"/>
        </w:rPr>
        <w:t>שבגמרא רק אומר שלא מברכים כפת</w:t>
      </w:r>
      <w:r>
        <w:rPr>
          <w:rtl w:val="true"/>
          <w:lang w:bidi="he-IL"/>
        </w:rPr>
        <w:t xml:space="preserve">. </w:t>
      </w:r>
      <w:r>
        <w:rPr>
          <w:rtl w:val="true"/>
          <w:lang w:bidi="he-IL"/>
        </w:rPr>
        <w:t>אז</w:t>
      </w:r>
      <w:r>
        <w:rPr>
          <w:rtl w:val="true"/>
          <w:lang w:bidi="he-IL"/>
        </w:rPr>
        <w:t xml:space="preserve">, </w:t>
      </w:r>
      <w:r>
        <w:rPr>
          <w:rtl w:val="true"/>
          <w:lang w:bidi="he-IL"/>
        </w:rPr>
        <w:t>צריך להיות שאותו צד סובר שבתחילתו מברכים כפת</w:t>
      </w:r>
      <w:r>
        <w:rPr>
          <w:rtl w:val="true"/>
          <w:lang w:bidi="he-IL"/>
        </w:rPr>
        <w:t xml:space="preserve">. </w:t>
      </w:r>
      <w:r>
        <w:rPr>
          <w:rtl w:val="true"/>
          <w:lang w:bidi="he-IL"/>
        </w:rPr>
        <w:t>ותחשב</w:t>
      </w:r>
      <w:r>
        <w:rPr>
          <w:rtl w:val="true"/>
          <w:lang w:bidi="he-IL"/>
        </w:rPr>
        <w:t>.</w:t>
      </w:r>
    </w:p>
  </w:endnote>
  <w:endnote w:id="17">
    <w:p>
      <w:pPr>
        <w:pStyle w:val="Endnote"/>
        <w:keepNext w:val="false"/>
        <w:keepLines w:val="false"/>
        <w:pageBreakBefore w:val="false"/>
        <w:widowControl w:val="false"/>
        <w:overflowPunct w:val="false"/>
        <w:bidi w:val="1"/>
        <w:snapToGrid w:val="false"/>
        <w:ind w:left="346" w:hanging="346"/>
        <w:jc w:val="left"/>
        <w:textAlignment w:val="auto"/>
        <w:rPr>
          <w:rFonts w:cs="Shofar"/>
          <w:lang w:val="en-US" w:bidi="he-IL"/>
        </w:rPr>
      </w:pPr>
      <w:r>
        <w:rPr>
          <w:rStyle w:val="EndnoteCharacters"/>
        </w:rPr>
        <w:endnoteRef/>
      </w:r>
      <w:r>
        <w:rPr>
          <w:rtl w:val="true"/>
        </w:rPr>
        <w:tab/>
        <w:t xml:space="preserve"> </w:t>
      </w:r>
      <w:r>
        <w:rPr>
          <w:rtl w:val="true"/>
          <w:lang w:bidi="he-IL"/>
        </w:rPr>
        <w:t>אם</w:t>
      </w:r>
      <w:r>
        <w:rPr>
          <w:rtl w:val="true"/>
          <w:lang w:val="en-US" w:bidi="he-IL"/>
        </w:rPr>
        <w:t xml:space="preserve"> לא שותה לצמאו</w:t>
      </w:r>
      <w:r>
        <w:rPr>
          <w:rFonts w:cs="Shofar"/>
          <w:rtl w:val="true"/>
          <w:lang w:val="en-US" w:bidi="he-IL"/>
        </w:rPr>
        <w:t xml:space="preserve">, </w:t>
      </w:r>
      <w:r>
        <w:rPr>
          <w:rtl w:val="true"/>
          <w:lang w:val="en-US" w:bidi="he-IL"/>
        </w:rPr>
        <w:t>יש לדון למה הוא שותה</w:t>
      </w:r>
      <w:r>
        <w:rPr>
          <w:rFonts w:cs="Shofar"/>
          <w:rtl w:val="true"/>
          <w:lang w:val="en-US" w:bidi="he-IL"/>
        </w:rPr>
        <w:t xml:space="preserve">. </w:t>
      </w:r>
      <w:r>
        <w:rPr>
          <w:rtl w:val="true"/>
          <w:lang w:val="en-US" w:bidi="he-IL"/>
        </w:rPr>
        <w:t>יכול להיות שני עיקרי סיבות</w:t>
      </w:r>
      <w:r>
        <w:rPr>
          <w:rFonts w:cs="Shofar"/>
          <w:rtl w:val="true"/>
          <w:lang w:val="en-US" w:bidi="he-IL"/>
        </w:rPr>
        <w:t xml:space="preserve">. </w:t>
      </w:r>
      <w:r>
        <w:rPr>
          <w:rtl w:val="true"/>
          <w:lang w:val="en-US" w:bidi="he-IL"/>
        </w:rPr>
        <w:t xml:space="preserve">יכול להיות לרפואה </w:t>
      </w:r>
      <w:r>
        <w:rPr>
          <w:rFonts w:cs="Shofar"/>
          <w:rtl w:val="true"/>
          <w:lang w:val="en-US" w:bidi="he-IL"/>
        </w:rPr>
        <w:t>(</w:t>
      </w:r>
      <w:r>
        <w:rPr>
          <w:rtl w:val="true"/>
          <w:lang w:val="en-US" w:bidi="he-IL"/>
        </w:rPr>
        <w:t>שיש מינים מיוחדים של מים שהם לרפואה</w:t>
      </w:r>
      <w:r>
        <w:rPr>
          <w:rFonts w:cs="Shofar"/>
          <w:rtl w:val="true"/>
          <w:lang w:val="en-US" w:bidi="he-IL"/>
        </w:rPr>
        <w:t xml:space="preserve">), </w:t>
      </w:r>
      <w:r>
        <w:rPr>
          <w:rtl w:val="true"/>
          <w:lang w:val="en-US" w:bidi="he-IL"/>
        </w:rPr>
        <w:t xml:space="preserve">ויכול להיות לסיבה אחרת </w:t>
      </w:r>
      <w:r>
        <w:rPr>
          <w:rFonts w:cs="Shofar"/>
          <w:rtl w:val="true"/>
          <w:lang w:val="en-US" w:bidi="he-IL"/>
        </w:rPr>
        <w:t>(</w:t>
      </w:r>
      <w:r>
        <w:rPr>
          <w:rtl w:val="true"/>
          <w:lang w:val="en-US" w:bidi="he-IL"/>
        </w:rPr>
        <w:t>כמו להוציא עצם מגרונו</w:t>
      </w:r>
      <w:r>
        <w:rPr>
          <w:rFonts w:cs="Shofar"/>
          <w:rtl w:val="true"/>
          <w:lang w:val="en-US" w:bidi="he-IL"/>
        </w:rPr>
        <w:t xml:space="preserve">). </w:t>
      </w:r>
      <w:r>
        <w:rPr>
          <w:rtl w:val="true"/>
          <w:lang w:val="en-US" w:bidi="he-IL"/>
        </w:rPr>
        <w:t>על השני בוודאי לא מברך</w:t>
      </w:r>
      <w:r>
        <w:rPr>
          <w:rFonts w:cs="Shofar"/>
          <w:rtl w:val="true"/>
          <w:lang w:val="en-US" w:bidi="he-IL"/>
        </w:rPr>
        <w:t xml:space="preserve">. </w:t>
      </w:r>
      <w:r>
        <w:rPr>
          <w:rtl w:val="true"/>
          <w:lang w:val="en-US" w:bidi="he-IL"/>
        </w:rPr>
        <w:t>הראשון הוא מחלקת בירושלמי</w:t>
      </w:r>
      <w:r>
        <w:rPr>
          <w:rFonts w:cs="Shofar"/>
          <w:rtl w:val="true"/>
          <w:lang w:val="en-US" w:bidi="he-IL"/>
        </w:rPr>
        <w:t>. (</w:t>
      </w:r>
      <w:r>
        <w:rPr>
          <w:rtl w:val="true"/>
          <w:lang w:val="en-US" w:bidi="he-IL"/>
        </w:rPr>
        <w:t>לא כל כך פשוט מה הם הצדדים</w:t>
      </w:r>
      <w:r>
        <w:rPr>
          <w:rFonts w:cs="Shofar"/>
          <w:rtl w:val="true"/>
          <w:lang w:val="en-US" w:bidi="he-IL"/>
        </w:rPr>
        <w:t xml:space="preserve">; </w:t>
      </w:r>
      <w:r>
        <w:rPr>
          <w:rtl w:val="true"/>
          <w:lang w:val="en-US" w:bidi="he-IL"/>
        </w:rPr>
        <w:t>ועיין בשי”ח ש”י על משניות ברכות</w:t>
      </w:r>
      <w:r>
        <w:rPr>
          <w:rFonts w:cs="Shofar"/>
          <w:rtl w:val="true"/>
          <w:lang w:val="en-US" w:bidi="he-IL"/>
        </w:rPr>
        <w:t xml:space="preserve">, </w:t>
      </w:r>
      <w:r>
        <w:rPr>
          <w:rtl w:val="true"/>
          <w:lang w:val="en-US" w:bidi="he-IL"/>
        </w:rPr>
        <w:t>ששם בארנו אותו</w:t>
      </w:r>
      <w:r>
        <w:rPr>
          <w:rFonts w:cs="Shofar"/>
          <w:rtl w:val="true"/>
          <w:lang w:val="en-US" w:bidi="he-IL"/>
        </w:rPr>
        <w:t>.)</w:t>
      </w:r>
    </w:p>
  </w:endnote>
  <w:endnote w:id="18">
    <w:p>
      <w:pPr>
        <w:pStyle w:val="Endnote"/>
        <w:bidi w:val="1"/>
        <w:jc w:val="left"/>
        <w:rPr>
          <w:lang w:bidi="he-IL"/>
        </w:rPr>
      </w:pPr>
      <w:r>
        <w:rPr>
          <w:rStyle w:val="EndnoteCharacters"/>
        </w:rPr>
        <w:endnoteRef/>
      </w:r>
      <w:r>
        <w:rPr>
          <w:rtl w:val="true"/>
          <w:lang w:bidi="he-IL"/>
        </w:rPr>
        <w:tab/>
        <w:t>לא פשוט לי שרבי טרפון יודה לזה</w:t>
      </w:r>
      <w:r>
        <w:rPr>
          <w:rtl w:val="true"/>
          <w:lang w:bidi="he-IL"/>
        </w:rPr>
        <w:t xml:space="preserve">. </w:t>
      </w:r>
      <w:r>
        <w:rPr>
          <w:rtl w:val="true"/>
          <w:lang w:bidi="he-IL"/>
        </w:rPr>
        <w:t>ותחשב</w:t>
      </w:r>
      <w:r>
        <w:rPr>
          <w:rtl w:val="true"/>
          <w:lang w:bidi="he-IL"/>
        </w:rPr>
        <w:t>.</w:t>
      </w:r>
    </w:p>
  </w:endnote>
  <w:endnote w:id="19">
    <w:p>
      <w:pPr>
        <w:pStyle w:val="Endnote"/>
        <w:bidi w:val="1"/>
        <w:jc w:val="left"/>
        <w:rPr>
          <w:lang w:bidi="he-IL"/>
        </w:rPr>
      </w:pPr>
      <w:r>
        <w:rPr>
          <w:rStyle w:val="EndnoteCharacters"/>
        </w:rPr>
        <w:endnoteRef/>
      </w:r>
      <w:r>
        <w:rPr>
          <w:rtl w:val="true"/>
          <w:lang w:bidi="he-IL"/>
        </w:rPr>
        <w:tab/>
        <w:t>לא פשוט שזה לא אותו דבר של אפרסמון של בית רבי</w:t>
      </w:r>
      <w:r>
        <w:rPr>
          <w:rtl w:val="true"/>
          <w:lang w:bidi="he-IL"/>
        </w:rPr>
        <w:t xml:space="preserve">, </w:t>
      </w:r>
      <w:r>
        <w:rPr>
          <w:rtl w:val="true"/>
          <w:lang w:bidi="he-IL"/>
        </w:rPr>
        <w:t>אבל מבריי’ משמע שאינו אותו דבר</w:t>
      </w:r>
      <w:r>
        <w:rPr>
          <w:rtl w:val="true"/>
          <w:lang w:bidi="he-IL"/>
        </w:rPr>
        <w:t>.</w:t>
      </w:r>
    </w:p>
  </w:endnote>
  <w:endnote w:id="20">
    <w:p>
      <w:pPr>
        <w:pStyle w:val="Endnote"/>
        <w:bidi w:val="1"/>
        <w:jc w:val="left"/>
        <w:rPr>
          <w:lang w:bidi="he-IL"/>
        </w:rPr>
      </w:pPr>
      <w:r>
        <w:rPr>
          <w:rStyle w:val="EndnoteCharacters"/>
        </w:rPr>
        <w:endnoteRef/>
      </w:r>
      <w:r>
        <w:rPr>
          <w:rtl w:val="true"/>
          <w:lang w:bidi="he-IL"/>
        </w:rPr>
        <w:tab/>
        <w:t>מסתבר שיהיה שני מיני שמן שיבואר לקמן כלולים בתוכו</w:t>
      </w:r>
      <w:r>
        <w:rPr>
          <w:rtl w:val="true"/>
          <w:lang w:bidi="he-IL"/>
        </w:rPr>
        <w:t>.</w:t>
      </w:r>
    </w:p>
  </w:endnote>
  <w:endnote w:id="21">
    <w:p>
      <w:pPr>
        <w:pStyle w:val="Endnote"/>
        <w:bidi w:val="1"/>
        <w:jc w:val="left"/>
        <w:rPr>
          <w:lang w:bidi="he-IL"/>
        </w:rPr>
      </w:pPr>
      <w:r>
        <w:rPr>
          <w:rStyle w:val="EndnoteCharacters"/>
        </w:rPr>
        <w:endnoteRef/>
      </w:r>
      <w:r>
        <w:rPr>
          <w:rtl w:val="true"/>
          <w:lang w:bidi="he-IL"/>
        </w:rPr>
        <w:tab/>
        <w:t>גמ’ אומר שרב יהודה רק אמר כן מפני שאהב את ארץ ישראל</w:t>
      </w:r>
      <w:r>
        <w:rPr>
          <w:rtl w:val="true"/>
          <w:lang w:bidi="he-IL"/>
        </w:rPr>
        <w:t xml:space="preserve">. </w:t>
      </w:r>
      <w:r>
        <w:rPr>
          <w:rtl w:val="true"/>
          <w:lang w:bidi="he-IL"/>
        </w:rPr>
        <w:t>יש לדון אם כולי עלמא מודו שזה הברכה למי שאוהב ארץ ישראל</w:t>
      </w:r>
      <w:r>
        <w:rPr>
          <w:rtl w:val="true"/>
          <w:lang w:bidi="he-IL"/>
        </w:rPr>
        <w:t xml:space="preserve">. </w:t>
      </w:r>
      <w:r>
        <w:rPr>
          <w:rtl w:val="true"/>
          <w:lang w:bidi="he-IL"/>
        </w:rPr>
        <w:t>גם יש לדון אם רב יהודה יודה שאין זה הברכה למי שלא אוהב ארץ ישראל</w:t>
      </w:r>
      <w:r>
        <w:rPr>
          <w:rtl w:val="true"/>
          <w:lang w:bidi="he-IL"/>
        </w:rPr>
        <w:t>.</w:t>
      </w:r>
    </w:p>
  </w:endnote>
  <w:endnote w:id="22">
    <w:p>
      <w:pPr>
        <w:pStyle w:val="Endnote"/>
        <w:bidi w:val="1"/>
        <w:jc w:val="left"/>
        <w:rPr>
          <w:lang w:bidi="he-IL"/>
        </w:rPr>
      </w:pPr>
      <w:r>
        <w:rPr>
          <w:rStyle w:val="EndnoteCharacters"/>
        </w:rPr>
        <w:endnoteRef/>
      </w:r>
      <w:r>
        <w:rPr>
          <w:rtl w:val="true"/>
          <w:lang w:bidi="he-IL"/>
        </w:rPr>
        <w:tab/>
        <w:t>כמובן</w:t>
      </w:r>
      <w:r>
        <w:rPr>
          <w:rtl w:val="true"/>
          <w:lang w:bidi="he-IL"/>
        </w:rPr>
        <w:t xml:space="preserve">, </w:t>
      </w:r>
      <w:r>
        <w:rPr>
          <w:rtl w:val="true"/>
          <w:lang w:bidi="he-IL"/>
        </w:rPr>
        <w:t>לכאו’</w:t>
      </w:r>
      <w:r>
        <w:rPr>
          <w:rtl w:val="true"/>
          <w:lang w:bidi="he-IL"/>
        </w:rPr>
        <w:t xml:space="preserve">, </w:t>
      </w:r>
      <w:r>
        <w:rPr>
          <w:rtl w:val="true"/>
          <w:lang w:bidi="he-IL"/>
        </w:rPr>
        <w:t>זה רק אם בא מא“י</w:t>
      </w:r>
      <w:r>
        <w:rPr>
          <w:rtl w:val="true"/>
          <w:lang w:bidi="he-IL"/>
        </w:rPr>
        <w:t xml:space="preserve">. </w:t>
      </w:r>
      <w:r>
        <w:rPr>
          <w:rtl w:val="true"/>
          <w:lang w:bidi="he-IL"/>
        </w:rPr>
        <w:t>יש לדון אם צריך שהשמן בא משם</w:t>
      </w:r>
      <w:r>
        <w:rPr>
          <w:rtl w:val="true"/>
          <w:lang w:bidi="he-IL"/>
        </w:rPr>
        <w:t xml:space="preserve">, </w:t>
      </w:r>
      <w:r>
        <w:rPr>
          <w:rtl w:val="true"/>
          <w:lang w:bidi="he-IL"/>
        </w:rPr>
        <w:t>האפרסמון בא משם</w:t>
      </w:r>
      <w:r>
        <w:rPr>
          <w:rtl w:val="true"/>
          <w:lang w:bidi="he-IL"/>
        </w:rPr>
        <w:t xml:space="preserve">, </w:t>
      </w:r>
      <w:r>
        <w:rPr>
          <w:rtl w:val="true"/>
          <w:lang w:bidi="he-IL"/>
        </w:rPr>
        <w:t>נעשה השמן לשמן אםרסמון שם</w:t>
      </w:r>
      <w:r>
        <w:rPr>
          <w:rtl w:val="true"/>
          <w:lang w:bidi="he-IL"/>
        </w:rPr>
        <w:t xml:space="preserve">, </w:t>
      </w:r>
      <w:r>
        <w:rPr>
          <w:rtl w:val="true"/>
          <w:lang w:bidi="he-IL"/>
        </w:rPr>
        <w:t xml:space="preserve">שנים מהם </w:t>
      </w:r>
      <w:r>
        <w:rPr>
          <w:rtl w:val="true"/>
          <w:lang w:bidi="he-IL"/>
        </w:rPr>
        <w:t>(</w:t>
      </w:r>
      <w:r>
        <w:rPr>
          <w:rtl w:val="true"/>
          <w:lang w:bidi="he-IL"/>
        </w:rPr>
        <w:t>ויל“ד איזה שנים</w:t>
      </w:r>
      <w:r>
        <w:rPr>
          <w:rtl w:val="true"/>
          <w:lang w:bidi="he-IL"/>
        </w:rPr>
        <w:t xml:space="preserve">) </w:t>
      </w:r>
      <w:r>
        <w:rPr>
          <w:rtl w:val="true"/>
          <w:lang w:bidi="he-IL"/>
        </w:rPr>
        <w:t>או כולם</w:t>
      </w:r>
      <w:r>
        <w:rPr>
          <w:rtl w:val="true"/>
          <w:lang w:bidi="he-IL"/>
        </w:rPr>
        <w:t>.</w:t>
      </w:r>
    </w:p>
  </w:endnote>
  <w:endnote w:id="23">
    <w:p>
      <w:pPr>
        <w:pStyle w:val="Endnote"/>
        <w:bidi w:val="1"/>
        <w:jc w:val="left"/>
        <w:rPr>
          <w:lang w:bidi="he-IL"/>
        </w:rPr>
      </w:pPr>
      <w:r>
        <w:rPr>
          <w:rStyle w:val="EndnoteCharacters"/>
        </w:rPr>
        <w:endnoteRef/>
      </w:r>
      <w:r>
        <w:rPr>
          <w:rtl w:val="true"/>
          <w:lang w:bidi="he-IL"/>
        </w:rPr>
        <w:tab/>
        <w:t>אגב</w:t>
      </w:r>
      <w:r>
        <w:rPr>
          <w:rtl w:val="true"/>
          <w:lang w:bidi="he-IL"/>
        </w:rPr>
        <w:t xml:space="preserve">, </w:t>
      </w:r>
      <w:r>
        <w:rPr>
          <w:rtl w:val="true"/>
          <w:lang w:bidi="he-IL"/>
        </w:rPr>
        <w:t>צריך ביאור למה לא מקשים על זה מן הבריי’ שמביא גמ’</w:t>
      </w:r>
      <w:r>
        <w:rPr>
          <w:rtl w:val="true"/>
          <w:lang w:bidi="he-IL"/>
        </w:rPr>
        <w:t>, ”</w:t>
      </w:r>
      <w:r>
        <w:rPr>
          <w:rtl w:val="true"/>
          <w:lang w:bidi="he-IL"/>
        </w:rPr>
        <w:t>אין מברכים בורא עצי בשמים אלא על אפרסמון…</w:t>
      </w:r>
      <w:r>
        <w:rPr>
          <w:rtl w:val="true"/>
          <w:lang w:bidi="he-IL"/>
        </w:rPr>
        <w:t xml:space="preserve">.“ </w:t>
      </w:r>
      <w:r>
        <w:rPr>
          <w:rtl w:val="true"/>
          <w:lang w:bidi="he-IL"/>
        </w:rPr>
        <w:t>וצריך ביאור</w:t>
      </w:r>
      <w:r>
        <w:rPr>
          <w:rtl w:val="true"/>
          <w:lang w:bidi="he-IL"/>
        </w:rPr>
        <w:t>.</w:t>
      </w:r>
    </w:p>
  </w:endnote>
  <w:endnote w:id="24">
    <w:p>
      <w:pPr>
        <w:pStyle w:val="Endnote"/>
        <w:bidi w:val="1"/>
        <w:jc w:val="left"/>
        <w:rPr>
          <w:lang w:bidi="he-IL"/>
        </w:rPr>
      </w:pPr>
      <w:r>
        <w:rPr>
          <w:rStyle w:val="EndnoteCharacters"/>
        </w:rPr>
        <w:endnoteRef/>
      </w:r>
      <w:r>
        <w:rPr>
          <w:rtl w:val="true"/>
          <w:lang w:bidi="he-IL"/>
        </w:rPr>
        <w:tab/>
        <w:t>לא מפרש גמ’</w:t>
      </w:r>
      <w:r>
        <w:rPr>
          <w:rtl w:val="true"/>
          <w:lang w:bidi="he-IL"/>
        </w:rPr>
        <w:t xml:space="preserve">, </w:t>
      </w:r>
      <w:r>
        <w:rPr>
          <w:rtl w:val="true"/>
          <w:lang w:bidi="he-IL"/>
        </w:rPr>
        <w:t>אלא רק אומר שאינו בורא עצי בשמים</w:t>
      </w:r>
      <w:r>
        <w:rPr>
          <w:rtl w:val="true"/>
          <w:lang w:bidi="he-IL"/>
        </w:rPr>
        <w:t xml:space="preserve">. </w:t>
      </w:r>
      <w:r>
        <w:rPr>
          <w:rtl w:val="true"/>
          <w:lang w:bidi="he-IL"/>
        </w:rPr>
        <w:t>לכאו’</w:t>
      </w:r>
      <w:r>
        <w:rPr>
          <w:rtl w:val="true"/>
          <w:lang w:bidi="he-IL"/>
        </w:rPr>
        <w:t xml:space="preserve">, </w:t>
      </w:r>
      <w:r>
        <w:rPr>
          <w:rtl w:val="true"/>
          <w:lang w:bidi="he-IL"/>
        </w:rPr>
        <w:t>הוא ברכת השמן</w:t>
      </w:r>
      <w:r>
        <w:rPr>
          <w:rtl w:val="true"/>
          <w:lang w:bidi="he-IL"/>
        </w:rPr>
        <w:t>.</w:t>
      </w:r>
    </w:p>
  </w:endnote>
  <w:endnote w:id="25">
    <w:p>
      <w:pPr>
        <w:pStyle w:val="Endnote"/>
        <w:bidi w:val="1"/>
        <w:jc w:val="left"/>
        <w:rPr>
          <w:lang w:bidi="he-IL"/>
        </w:rPr>
      </w:pPr>
      <w:r>
        <w:rPr>
          <w:rStyle w:val="EndnoteCharacters"/>
        </w:rPr>
        <w:endnoteRef/>
      </w:r>
      <w:r>
        <w:rPr>
          <w:rtl w:val="true"/>
          <w:lang w:bidi="he-IL"/>
        </w:rPr>
        <w:tab/>
        <w:t>לא מפרש גמ’</w:t>
      </w:r>
      <w:r>
        <w:rPr>
          <w:rtl w:val="true"/>
          <w:lang w:bidi="he-IL"/>
        </w:rPr>
        <w:t xml:space="preserve">, </w:t>
      </w:r>
      <w:r>
        <w:rPr>
          <w:rtl w:val="true"/>
          <w:lang w:bidi="he-IL"/>
        </w:rPr>
        <w:t>אלא רק אומר שאינו בורא עצי בשמים</w:t>
      </w:r>
      <w:r>
        <w:rPr>
          <w:rtl w:val="true"/>
          <w:lang w:bidi="he-IL"/>
        </w:rPr>
        <w:t xml:space="preserve">. </w:t>
      </w:r>
      <w:r>
        <w:rPr>
          <w:rtl w:val="true"/>
          <w:lang w:bidi="he-IL"/>
        </w:rPr>
        <w:t>לכאו’</w:t>
      </w:r>
      <w:r>
        <w:rPr>
          <w:rtl w:val="true"/>
          <w:lang w:bidi="he-IL"/>
        </w:rPr>
        <w:t xml:space="preserve">, </w:t>
      </w:r>
      <w:r>
        <w:rPr>
          <w:rtl w:val="true"/>
          <w:lang w:bidi="he-IL"/>
        </w:rPr>
        <w:t>הוא ברכת השמן</w:t>
      </w:r>
      <w:r>
        <w:rPr>
          <w:rtl w:val="true"/>
          <w:lang w:bidi="he-IL"/>
        </w:rPr>
        <w:t>.</w:t>
      </w:r>
    </w:p>
  </w:endnote>
</w:endnote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hofar">
    <w:charset w:val="01"/>
    <w:family w:val="roman"/>
    <w:pitch w:val="variable"/>
  </w:font>
  <w:font w:name="Courier New">
    <w:charset w:val="01"/>
    <w:family w:val="roman"/>
    <w:pitch w:val="variable"/>
  </w:font>
  <w:font w:name="Arial">
    <w:charset w:val="01"/>
    <w:family w:val="roman"/>
    <w:pitch w:val="variable"/>
  </w:font>
  <w:font w:name="Guttman Rashi">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suff w:val="space"/>
      <w:lvlText w:val="%1."/>
      <w:lvlJc w:val="right"/>
      <w:pPr>
        <w:tabs>
          <w:tab w:val="num" w:pos="0"/>
        </w:tabs>
        <w:ind w:left="216" w:hanging="72"/>
      </w:pPr>
      <w:rPr/>
    </w:lvl>
    <w:lvl w:ilvl="1">
      <w:start w:val="1"/>
      <w:numFmt w:val="decimal"/>
      <w:lvlText w:val="%2."/>
      <w:lvlJc w:val="right"/>
      <w:pPr>
        <w:tabs>
          <w:tab w:val="num" w:pos="1144"/>
        </w:tabs>
        <w:ind w:left="1144" w:hanging="360"/>
      </w:pPr>
      <w:rPr/>
    </w:lvl>
    <w:lvl w:ilvl="2">
      <w:start w:val="1"/>
      <w:numFmt w:val="decimal"/>
      <w:lvlText w:val="%3."/>
      <w:lvlJc w:val="right"/>
      <w:pPr>
        <w:tabs>
          <w:tab w:val="num" w:pos="1504"/>
        </w:tabs>
        <w:ind w:left="1504" w:hanging="360"/>
      </w:pPr>
      <w:rPr/>
    </w:lvl>
    <w:lvl w:ilvl="3">
      <w:start w:val="1"/>
      <w:numFmt w:val="decimal"/>
      <w:lvlText w:val="%4."/>
      <w:lvlJc w:val="right"/>
      <w:pPr>
        <w:tabs>
          <w:tab w:val="num" w:pos="1864"/>
        </w:tabs>
        <w:ind w:left="1864" w:hanging="360"/>
      </w:pPr>
      <w:rPr/>
    </w:lvl>
    <w:lvl w:ilvl="4">
      <w:start w:val="1"/>
      <w:numFmt w:val="decimal"/>
      <w:lvlText w:val="%5."/>
      <w:lvlJc w:val="right"/>
      <w:pPr>
        <w:tabs>
          <w:tab w:val="num" w:pos="2224"/>
        </w:tabs>
        <w:ind w:left="2224" w:hanging="360"/>
      </w:pPr>
      <w:rPr/>
    </w:lvl>
    <w:lvl w:ilvl="5">
      <w:start w:val="1"/>
      <w:numFmt w:val="decimal"/>
      <w:lvlText w:val="%6."/>
      <w:lvlJc w:val="right"/>
      <w:pPr>
        <w:tabs>
          <w:tab w:val="num" w:pos="2584"/>
        </w:tabs>
        <w:ind w:left="2584" w:hanging="360"/>
      </w:pPr>
      <w:rPr/>
    </w:lvl>
    <w:lvl w:ilvl="6">
      <w:start w:val="1"/>
      <w:numFmt w:val="decimal"/>
      <w:lvlText w:val="%7."/>
      <w:lvlJc w:val="right"/>
      <w:pPr>
        <w:tabs>
          <w:tab w:val="num" w:pos="2944"/>
        </w:tabs>
        <w:ind w:left="2944" w:hanging="360"/>
      </w:pPr>
      <w:rPr/>
    </w:lvl>
    <w:lvl w:ilvl="7">
      <w:start w:val="1"/>
      <w:numFmt w:val="decimal"/>
      <w:lvlText w:val="%8."/>
      <w:lvlJc w:val="right"/>
      <w:pPr>
        <w:tabs>
          <w:tab w:val="num" w:pos="3304"/>
        </w:tabs>
        <w:ind w:left="3304" w:hanging="360"/>
      </w:pPr>
      <w:rPr/>
    </w:lvl>
    <w:lvl w:ilvl="8">
      <w:start w:val="1"/>
      <w:numFmt w:val="decimal"/>
      <w:lvlText w:val="%9."/>
      <w:lvlJc w:val="right"/>
      <w:pPr>
        <w:tabs>
          <w:tab w:val="num" w:pos="3664"/>
        </w:tabs>
        <w:ind w:left="3664" w:hanging="360"/>
      </w:pPr>
      <w:r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140"/>
  <w:defaultTabStop w:val="709"/>
  <w:autoHyphenation w:val="true"/>
  <w:endnotePr>
    <w:numFmt w:val="lowerRoman"/>
    <w:endnote w:id="0"/>
    <w:endnote w:id="1"/>
  </w:endnotePr>
  <w:compat>
    <w:compatSetting w:name="compatibilityMode" w:uri="http://schemas.microsoft.com/office/word" w:val="12"/>
  </w:compat>
  <w:themeFontLang w:val="zh-CN"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Shofar" w:hAnsi="Shofar" w:eastAsia="NSimSun" w:cs="Shofar"/>
        <w:lang w:val="en-US" w:eastAsia="zh-CN" w:bidi="he-IL"/>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qFormat="1"/>
    <w:lsdException w:name="index 2" w:uiPriority="0" w:semiHidden="0" w:unhideWhenUsed="0" w:qFormat="1"/>
    <w:lsdException w:name="index 3" w:uiPriority="0" w:semiHidden="0" w:unhideWhenUsed="0" w:qFormat="1"/>
    <w:lsdException w:name="index 4" w:uiPriority="0" w:semiHidden="0" w:unhideWhenUsed="0" w:qFormat="1"/>
    <w:lsdException w:name="index 5" w:uiPriority="0" w:semiHidden="0" w:unhideWhenUsed="0" w:qFormat="1"/>
    <w:lsdException w:name="index 6" w:uiPriority="0" w:semiHidden="0" w:unhideWhenUsed="0" w:qFormat="1"/>
    <w:lsdException w:name="index 7" w:uiPriority="0" w:semiHidden="0" w:unhideWhenUsed="0"/>
    <w:lsdException w:name="index 8" w:uiPriority="0" w:semiHidden="0" w:unhideWhenUsed="0" w:qFormat="1"/>
    <w:lsdException w:name="index 9" w:uiPriority="0" w:semiHidden="0" w:unhideWhenUsed="0" w:qFormat="1"/>
    <w:lsdException w:name="toc 1" w:uiPriority="0" w:semiHidden="0" w:unhideWhenUsed="0" w:qFormat="1"/>
    <w:lsdException w:name="toc 2" w:uiPriority="0" w:semiHidden="0" w:unhideWhenUsed="0" w:qFormat="1"/>
    <w:lsdException w:name="toc 3" w:uiPriority="0" w:semiHidden="0" w:unhideWhenUsed="0" w:qFormat="1"/>
    <w:lsdException w:name="toc 4" w:uiPriority="0" w:semiHidden="0" w:unhideWhenUsed="0" w:qFormat="1"/>
    <w:lsdException w:name="toc 5" w:uiPriority="0" w:semiHidden="0" w:unhideWhenUsed="0" w:qFormat="1"/>
    <w:lsdException w:name="toc 6" w:uiPriority="0" w:semiHidden="0" w:unhideWhenUsed="0" w:qFormat="1"/>
    <w:lsdException w:name="toc 7" w:uiPriority="0" w:semiHidden="0" w:unhideWhenUsed="0" w:qFormat="1"/>
    <w:lsdException w:name="toc 8" w:uiPriority="0" w:semiHidden="0" w:unhideWhenUsed="0" w:qFormat="1"/>
    <w:lsdException w:name="toc 9" w:uiPriority="0" w:semiHidden="0" w:unhideWhenUsed="0" w:qFormat="1"/>
    <w:lsdException w:name="Normal Indent" w:uiPriority="0" w:semiHidden="0" w:unhideWhenUsed="0" w:qFormat="1"/>
    <w:lsdException w:name="footnote text" w:uiPriority="0" w:semiHidden="0" w:unhideWhenUsed="0" w:qFormat="1"/>
    <w:lsdException w:name="annotation text" w:uiPriority="0" w:semiHidden="0" w:unhideWhenUsed="0" w:qFormat="1"/>
    <w:lsdException w:name="header" w:uiPriority="0" w:semiHidden="0" w:unhideWhenUsed="0" w:qFormat="1"/>
    <w:lsdException w:name="footer" w:uiPriority="0" w:semiHidden="0" w:unhideWhenUsed="0" w:qFormat="1"/>
    <w:lsdException w:name="index heading" w:uiPriority="0" w:semiHidden="0" w:unhideWhenUsed="0" w:qFormat="1"/>
    <w:lsdException w:name="caption" w:uiPriority="0" w:semiHidden="0" w:unhideWhenUsed="0" w:qFormat="1"/>
    <w:lsdException w:name="table of figures" w:uiPriority="0" w:semiHidden="0" w:unhideWhenUsed="0" w:qFormat="1"/>
    <w:lsdException w:name="envelope address" w:uiPriority="0" w:semiHidden="0" w:unhideWhenUsed="0" w:qFormat="1"/>
    <w:lsdException w:name="envelope return" w:uiPriority="0" w:semiHidden="0" w:unhideWhenUsed="0" w:qFormat="1"/>
    <w:lsdException w:name="footnote reference" w:uiPriority="0" w:semiHidden="0" w:unhideWhenUsed="0" w:qFormat="1"/>
    <w:lsdException w:name="annotation reference" w:uiPriority="0" w:semiHidden="0" w:unhideWhenUsed="0" w:qFormat="1"/>
    <w:lsdException w:name="line number" w:uiPriority="0" w:semiHidden="0" w:unhideWhenUsed="0" w:qFormat="1"/>
    <w:lsdException w:name="page number" w:uiPriority="0" w:semiHidden="0" w:unhideWhenUsed="0" w:qFormat="1"/>
    <w:lsdException w:name="endnote reference" w:uiPriority="0" w:semiHidden="0" w:unhideWhenUsed="0" w:qFormat="1"/>
    <w:lsdException w:name="endnote text" w:uiPriority="0" w:semiHidden="0" w:unhideWhenUsed="0" w:qFormat="1"/>
    <w:lsdException w:name="table of authorities" w:uiPriority="0" w:semiHidden="0" w:unhideWhenUsed="0" w:qFormat="1"/>
    <w:lsdException w:name="macro" w:uiPriority="0" w:semiHidden="0" w:unhideWhenUsed="0" w:qFormat="1"/>
    <w:lsdException w:name="toa heading" w:uiPriority="0" w:semiHidden="0" w:unhideWhenUsed="0" w:qFormat="1"/>
    <w:lsdException w:name="List" w:uiPriority="0" w:semiHidden="0" w:unhideWhenUsed="0" w:qFormat="1"/>
    <w:lsdException w:name="List Bullet" w:uiPriority="0" w:semiHidden="0" w:unhideWhenUsed="0" w:qFormat="1"/>
    <w:lsdException w:name="List Number" w:uiPriority="0" w:semiHidden="0" w:unhideWhenUsed="0" w:qFormat="1"/>
    <w:lsdException w:name="List 2" w:uiPriority="0" w:semiHidden="0" w:unhideWhenUsed="0" w:qFormat="1"/>
    <w:lsdException w:name="List 3" w:uiPriority="0" w:semiHidden="0" w:unhideWhenUsed="0" w:qFormat="1"/>
    <w:lsdException w:name="List 4" w:uiPriority="0" w:semiHidden="0" w:unhideWhenUsed="0" w:qFormat="1"/>
    <w:lsdException w:name="List 5" w:uiPriority="0" w:semiHidden="0" w:unhideWhenUsed="0" w:qFormat="1"/>
    <w:lsdException w:name="List Bullet 2" w:uiPriority="0" w:semiHidden="0" w:unhideWhenUsed="0" w:qFormat="1"/>
    <w:lsdException w:name="List Bullet 3" w:uiPriority="0" w:semiHidden="0" w:unhideWhenUsed="0" w:qFormat="1"/>
    <w:lsdException w:name="List Bullet 4" w:uiPriority="0" w:semiHidden="0" w:unhideWhenUsed="0" w:qFormat="1"/>
    <w:lsdException w:name="List Bullet 5" w:uiPriority="0" w:semiHidden="0" w:unhideWhenUsed="0" w:qFormat="1"/>
    <w:lsdException w:name="List Number 2" w:uiPriority="0" w:semiHidden="0" w:unhideWhenUsed="0" w:qFormat="1"/>
    <w:lsdException w:name="List Number 3" w:uiPriority="0" w:semiHidden="0" w:unhideWhenUsed="0" w:qFormat="1"/>
    <w:lsdException w:name="List Number 4" w:uiPriority="0" w:semiHidden="0" w:unhideWhenUsed="0" w:qFormat="1"/>
    <w:lsdException w:name="List Number 5" w:uiPriority="0" w:semiHidden="0" w:unhideWhenUsed="0" w:qFormat="1"/>
    <w:lsdException w:name="Title" w:uiPriority="0" w:semiHidden="0" w:unhideWhenUsed="0" w:qFormat="1"/>
    <w:lsdException w:name="Closing" w:uiPriority="0" w:semiHidden="0" w:unhideWhenUsed="0" w:qFormat="1"/>
    <w:lsdException w:name="Signature" w:uiPriority="0" w:semiHidden="0" w:unhideWhenUsed="0" w:qFormat="1"/>
    <w:lsdException w:name="Default Paragraph Font" w:uiPriority="0" w:unhideWhenUsed="0" w:qFormat="1"/>
    <w:lsdException w:name="Body Text" w:uiPriority="0" w:semiHidden="0" w:unhideWhenUsed="0" w:qFormat="1"/>
    <w:lsdException w:name="Body Text Indent" w:uiPriority="0" w:semiHidden="0" w:unhideWhenUsed="0" w:qFormat="1"/>
    <w:lsdException w:name="List Continue" w:uiPriority="0" w:semiHidden="0" w:unhideWhenUsed="0" w:qFormat="1"/>
    <w:lsdException w:name="List Continue 2" w:uiPriority="0" w:semiHidden="0" w:unhideWhenUsed="0" w:qFormat="1"/>
    <w:lsdException w:name="List Continue 3" w:uiPriority="0" w:semiHidden="0" w:unhideWhenUsed="0" w:qFormat="1"/>
    <w:lsdException w:name="List Continue 4" w:uiPriority="0" w:semiHidden="0" w:unhideWhenUsed="0" w:qFormat="1"/>
    <w:lsdException w:name="List Continue 5" w:uiPriority="0" w:semiHidden="0" w:unhideWhenUsed="0" w:qFormat="1"/>
    <w:lsdException w:name="Message Header" w:uiPriority="0" w:semiHidden="0" w:unhideWhenUsed="0" w:qFormat="1"/>
    <w:lsdException w:name="Subtitle" w:uiPriority="0" w:semiHidden="0" w:unhideWhenUsed="0" w:qFormat="1"/>
    <w:lsdException w:name="Salutation" w:uiPriority="0" w:semiHidden="0" w:unhideWhenUsed="0" w:qFormat="1"/>
    <w:lsdException w:name="Date" w:uiPriority="0" w:semiHidden="0" w:unhideWhenUsed="0" w:qFormat="1"/>
    <w:lsdException w:name="Body Text First Indent" w:uiPriority="0" w:semiHidden="0" w:unhideWhenUsed="0"/>
    <w:lsdException w:name="Body Text First Indent 2" w:uiPriority="0" w:semiHidden="0" w:unhideWhenUsed="0" w:qFormat="1"/>
    <w:lsdException w:name="Note Heading" w:uiPriority="0" w:semiHidden="0" w:unhideWhenUsed="0" w:qFormat="1"/>
    <w:lsdException w:name="Body Text 2" w:uiPriority="0" w:semiHidden="0" w:unhideWhenUsed="0" w:qFormat="1"/>
    <w:lsdException w:name="Body Text 3" w:uiPriority="0" w:semiHidden="0" w:unhideWhenUsed="0" w:qFormat="1"/>
    <w:lsdException w:name="Body Text Indent 2" w:uiPriority="0" w:semiHidden="0" w:unhideWhenUsed="0" w:qFormat="1"/>
    <w:lsdException w:name="Body Text Indent 3" w:uiPriority="0" w:semiHidden="0" w:unhideWhenUsed="0" w:qFormat="1"/>
    <w:lsdException w:name="Block Text" w:uiPriority="0" w:semiHidden="0" w:unhideWhenUsed="0" w:qFormat="1"/>
    <w:lsdException w:name="Hyperlink" w:uiPriority="0" w:semiHidden="0" w:unhideWhenUsed="0" w:qFormat="1"/>
    <w:lsdException w:name="FollowedHyperlink" w:uiPriority="0" w:semiHidden="0" w:unhideWhenUsed="0" w:qFormat="1"/>
    <w:lsdException w:name="Strong" w:uiPriority="0" w:semiHidden="0" w:unhideWhenUsed="0" w:qFormat="1"/>
    <w:lsdException w:name="Emphasis" w:uiPriority="0" w:semiHidden="0" w:unhideWhenUsed="0" w:qFormat="1"/>
    <w:lsdException w:name="Document Map" w:uiPriority="0" w:semiHidden="0" w:unhideWhenUsed="0" w:qFormat="1"/>
    <w:lsdException w:name="Plain Text" w:uiPriority="0" w:semiHidden="0" w:unhideWhenUsed="0" w:qFormat="1"/>
    <w:lsdException w:name="E-mail Signature" w:uiPriority="0" w:semiHidden="0" w:unhideWhenUsed="0" w:qFormat="1"/>
    <w:lsdException w:name="Normal (Web)" w:uiPriority="0" w:semiHidden="0" w:unhideWhenUsed="0" w:qFormat="1"/>
    <w:lsdException w:name="HTML Acronym" w:uiPriority="0" w:semiHidden="0" w:unhideWhenUsed="0" w:qFormat="1"/>
    <w:lsdException w:name="HTML Address" w:uiPriority="0" w:semiHidden="0" w:unhideWhenUsed="0" w:qFormat="1"/>
    <w:lsdException w:name="HTML Cite" w:uiPriority="0" w:semiHidden="0" w:unhideWhenUsed="0" w:qFormat="1"/>
    <w:lsdException w:name="HTML Code" w:uiPriority="0" w:semiHidden="0" w:unhideWhenUsed="0" w:qFormat="1"/>
    <w:lsdException w:name="HTML Definition" w:uiPriority="0" w:semiHidden="0" w:unhideWhenUsed="0" w:qFormat="1"/>
    <w:lsdException w:name="HTML Keyboard" w:uiPriority="0" w:semiHidden="0" w:unhideWhenUsed="0" w:qFormat="1"/>
    <w:lsdException w:name="HTML Preformatted" w:uiPriority="0" w:semiHidden="0" w:unhideWhenUsed="0" w:qFormat="1"/>
    <w:lsdException w:name="HTML Sample" w:uiPriority="0" w:semiHidden="0" w:unhideWhenUsed="0" w:qFormat="1"/>
    <w:lsdException w:name="HTML Typewriter" w:uiPriority="0" w:semiHidden="0" w:unhideWhenUsed="0" w:qFormat="1"/>
    <w:lsdException w:name="HTML Variable" w:uiPriority="0" w:semiHidden="0" w:unhideWhenUsed="0" w:qFormat="1"/>
    <w:lsdException w:name="Normal Table" w:uiPriority="0" w:unhideWhenUsed="0" w:qFormat="1"/>
    <w:lsdException w:name="annotation subject" w:uiPriority="0" w:semiHidden="0" w:unhideWhenUsed="0" w:qFormat="1"/>
    <w:lsdException w:name="Table Simple 1" w:uiPriority="0" w:semiHidden="0" w:unhideWhenUsed="0" w:qFormat="1"/>
    <w:lsdException w:name="Table Simple 2" w:uiPriority="0" w:semiHidden="0" w:unhideWhenUsed="0" w:qFormat="1"/>
    <w:lsdException w:name="Table Simple 3" w:uiPriority="0" w:semiHidden="0" w:unhideWhenUsed="0" w:qFormat="1"/>
    <w:lsdException w:name="Table Classic 1" w:uiPriority="0" w:semiHidden="0" w:unhideWhenUsed="0" w:qFormat="1"/>
    <w:lsdException w:name="Table Classic 2" w:uiPriority="0" w:semiHidden="0" w:unhideWhenUsed="0" w:qFormat="1"/>
    <w:lsdException w:name="Table Classic 3" w:uiPriority="0" w:semiHidden="0" w:unhideWhenUsed="0" w:qFormat="1"/>
    <w:lsdException w:name="Table Classic 4" w:uiPriority="0" w:semiHidden="0" w:unhideWhenUsed="0" w:qFormat="1"/>
    <w:lsdException w:name="Table Colorful 1" w:uiPriority="0" w:semiHidden="0" w:unhideWhenUsed="0" w:qFormat="1"/>
    <w:lsdException w:name="Table Colorful 2" w:uiPriority="0" w:semiHidden="0" w:unhideWhenUsed="0" w:qFormat="1"/>
    <w:lsdException w:name="Table Colorful 3" w:uiPriority="0" w:semiHidden="0" w:unhideWhenUsed="0" w:qFormat="1"/>
    <w:lsdException w:name="Table Columns 1" w:uiPriority="0" w:semiHidden="0" w:unhideWhenUsed="0" w:qFormat="1"/>
    <w:lsdException w:name="Table Columns 2" w:uiPriority="0" w:semiHidden="0" w:unhideWhenUsed="0" w:qFormat="1"/>
    <w:lsdException w:name="Table Columns 3" w:uiPriority="0" w:semiHidden="0" w:unhideWhenUsed="0" w:qFormat="1"/>
    <w:lsdException w:name="Table Columns 4" w:uiPriority="0" w:semiHidden="0" w:unhideWhenUsed="0" w:qFormat="1"/>
    <w:lsdException w:name="Table Columns 5" w:uiPriority="0" w:semiHidden="0" w:unhideWhenUsed="0" w:qFormat="1"/>
    <w:lsdException w:name="Table Grid 1" w:uiPriority="0" w:semiHidden="0" w:unhideWhenUsed="0" w:qFormat="1"/>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qFormat="1"/>
    <w:lsdException w:name="Table Grid 6" w:uiPriority="0" w:semiHidden="0" w:unhideWhenUsed="0"/>
    <w:lsdException w:name="Table Grid 7" w:uiPriority="0" w:semiHidden="0" w:unhideWhenUsed="0"/>
    <w:lsdException w:name="Table Grid 8" w:uiPriority="0" w:semiHidden="0" w:unhideWhenUsed="0" w:qFormat="1"/>
    <w:lsdException w:name="Table List 1" w:uiPriority="0" w:semiHidden="0" w:unhideWhenUsed="0"/>
    <w:lsdException w:name="Table List 2" w:uiPriority="0" w:semiHidden="0" w:unhideWhenUsed="0" w:qFormat="1"/>
    <w:lsdException w:name="Table List 3" w:uiPriority="0" w:semiHidden="0" w:unhideWhenUsed="0" w:qFormat="1"/>
    <w:lsdException w:name="Table List 4" w:uiPriority="0" w:semiHidden="0" w:unhideWhenUsed="0" w:qFormat="1"/>
    <w:lsdException w:name="Table List 5" w:uiPriority="0" w:semiHidden="0" w:unhideWhenUsed="0" w:qFormat="1"/>
    <w:lsdException w:name="Table List 6" w:uiPriority="0" w:semiHidden="0" w:unhideWhenUsed="0"/>
    <w:lsdException w:name="Table List 7" w:uiPriority="0" w:semiHidden="0" w:unhideWhenUsed="0" w:qFormat="1"/>
    <w:lsdException w:name="Table List 8" w:uiPriority="0" w:semiHidden="0" w:unhideWhenUsed="0"/>
    <w:lsdException w:name="Table 3D effects 1" w:uiPriority="0" w:semiHidden="0" w:unhideWhenUsed="0" w:qFormat="1"/>
    <w:lsdException w:name="Table 3D effects 2" w:uiPriority="0" w:semiHidden="0" w:unhideWhenUsed="0" w:qFormat="1"/>
    <w:lsdException w:name="Table 3D effects 3" w:uiPriority="0" w:semiHidden="0" w:unhideWhenUsed="0" w:qFormat="1"/>
    <w:lsdException w:name="Table Contemporary" w:uiPriority="0" w:semiHidden="0" w:unhideWhenUsed="0" w:qFormat="1"/>
    <w:lsdException w:name="Table Elegant" w:uiPriority="0" w:semiHidden="0" w:unhideWhenUsed="0" w:qFormat="1"/>
    <w:lsdException w:name="Table Professional" w:uiPriority="0" w:semiHidden="0" w:unhideWhenUsed="0"/>
    <w:lsdException w:name="Table Subtle 1" w:uiPriority="0" w:semiHidden="0" w:unhideWhenUsed="0"/>
    <w:lsdException w:name="Table Subtle 2" w:uiPriority="0" w:semiHidden="0" w:unhideWhenUsed="0" w:qFormat="1"/>
    <w:lsdException w:name="Table Web 1" w:uiPriority="0" w:semiHidden="0" w:unhideWhenUsed="0" w:qFormat="1"/>
    <w:lsdException w:name="Table Web 2" w:uiPriority="0" w:semiHidden="0" w:unhideWhenUsed="0" w:qFormat="1"/>
    <w:lsdException w:name="Table Web 3" w:uiPriority="0" w:semiHidden="0" w:unhideWhenUsed="0" w:qFormat="1"/>
    <w:lsdException w:name="Balloon Text" w:uiPriority="0" w:semiHidden="0" w:unhideWhenUsed="0" w:qFormat="1"/>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qFormat="1"/>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qFormat="1"/>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qFormat="1"/>
    <w:lsdException w:name="Light List Accent 2" w:uiPriority="61" w:semiHidden="0" w:unhideWhenUsed="0" w:qFormat="1"/>
    <w:lsdException w:name="Light Grid Accent 2" w:uiPriority="62" w:semiHidden="0" w:unhideWhenUsed="0" w:qFormat="1"/>
    <w:lsdException w:name="Medium Shading 1 Accent 2" w:uiPriority="63" w:semiHidden="0" w:unhideWhenUsed="0" w:qFormat="1"/>
    <w:lsdException w:name="Medium Shading 2 Accent 2" w:uiPriority="64" w:semiHidden="0" w:unhideWhenUsed="0"/>
    <w:lsdException w:name="Medium List 1 Accent 2" w:uiPriority="65" w:semiHidden="0" w:unhideWhenUsed="0"/>
    <w:lsdException w:name="Medium List 2 Accent 2" w:uiPriority="66" w:semiHidden="0" w:unhideWhenUsed="0" w:qFormat="1"/>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qFormat="1"/>
    <w:lsdException w:name="Light List Accent 3" w:uiPriority="61" w:semiHidden="0" w:unhideWhenUsed="0"/>
    <w:lsdException w:name="Light Grid Accent 3" w:uiPriority="62" w:semiHidden="0" w:unhideWhenUsed="0" w:qFormat="1"/>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qFormat="1"/>
    <w:lsdException w:name="Colorful Grid Accent 3" w:uiPriority="73" w:semiHidden="0" w:unhideWhenUsed="0"/>
    <w:lsdException w:name="Light Shading Accent 4" w:uiPriority="60" w:semiHidden="0" w:unhideWhenUsed="0" w:qFormat="1"/>
    <w:lsdException w:name="Light List Accent 4" w:uiPriority="61" w:semiHidden="0" w:unhideWhenUsed="0"/>
    <w:lsdException w:name="Light Grid Accent 4" w:uiPriority="62" w:semiHidden="0" w:unhideWhenUsed="0"/>
    <w:lsdException w:name="Medium Shading 1 Accent 4" w:uiPriority="63" w:semiHidden="0" w:unhideWhenUsed="0" w:qFormat="1"/>
    <w:lsdException w:name="Medium Shading 2 Accent 4" w:uiPriority="64" w:semiHidden="0" w:unhideWhenUsed="0" w:qFormat="1"/>
    <w:lsdException w:name="Medium List 1 Accent 4" w:uiPriority="65" w:semiHidden="0" w:unhideWhenUsed="0" w:qFormat="1"/>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qFormat="1"/>
    <w:lsdException w:name="Medium Shading 1 Accent 5" w:uiPriority="63" w:semiHidden="0" w:unhideWhenUsed="0" w:qFormat="1"/>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qFormat="1"/>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before="0" w:after="0"/>
      <w:jc w:val="left"/>
    </w:pPr>
    <w:rPr>
      <w:rFonts w:ascii="Shofar" w:hAnsi="Shofar" w:eastAsia="NSimSun" w:cs="Shofar"/>
      <w:color w:val="auto"/>
      <w:kern w:val="2"/>
      <w:sz w:val="24"/>
      <w:szCs w:val="24"/>
      <w:lang w:val="en-US" w:eastAsia="zh-CN" w:bidi="hi-IN"/>
    </w:rPr>
  </w:style>
  <w:style w:type="character" w:styleId="DefaultParagraphFont" w:default="1">
    <w:name w:val="Default Paragraph Font"/>
    <w:uiPriority w:val="0"/>
    <w:semiHidden/>
    <w:qFormat/>
    <w:rPr/>
  </w:style>
  <w:style w:type="character" w:styleId="EndnoteCharacters" w:customStyle="1">
    <w:name w:val="Endnote Characters"/>
    <w:basedOn w:val="DefaultParagraphFont"/>
    <w:uiPriority w:val="0"/>
    <w:qFormat/>
    <w:rPr/>
  </w:style>
  <w:style w:type="character" w:styleId="EndnoteAnchor" w:customStyle="1">
    <w:name w:val="Endnote Reference"/>
    <w:uiPriority w:val="0"/>
    <w:qFormat/>
    <w:rPr>
      <w:vertAlign w:val="superscript"/>
    </w:rPr>
  </w:style>
  <w:style w:type="character" w:styleId="InternetLink">
    <w:name w:val="Hyperlink"/>
    <w:uiPriority w:val="0"/>
    <w:qFormat/>
    <w:rPr>
      <w:color w:val="000080"/>
      <w:u w:val="single"/>
      <w:lang w:val="zh-CN" w:eastAsia="zh-CN" w:bidi="zh-CN"/>
    </w:rPr>
  </w:style>
  <w:style w:type="character" w:styleId="Strong">
    <w:name w:val="Strong"/>
    <w:uiPriority w:val="0"/>
    <w:qFormat/>
    <w:rPr>
      <w:b/>
    </w:rPr>
  </w:style>
  <w:style w:type="character" w:styleId="CITE" w:customStyle="1">
    <w:name w:val="CITE"/>
    <w:uiPriority w:val="0"/>
    <w:qFormat/>
    <w:rPr>
      <w:i/>
    </w:rPr>
  </w:style>
  <w:style w:type="character" w:styleId="CODE" w:customStyle="1">
    <w:name w:val="CODE"/>
    <w:uiPriority w:val="0"/>
    <w:qFormat/>
    <w:rPr>
      <w:rFonts w:ascii="Courier New" w:hAnsi="Courier New"/>
      <w:sz w:val="20"/>
    </w:rPr>
  </w:style>
  <w:style w:type="character" w:styleId="Keyboard" w:customStyle="1">
    <w:name w:val="Keyboard"/>
    <w:uiPriority w:val="0"/>
    <w:qFormat/>
    <w:rPr>
      <w:rFonts w:ascii="Courier New" w:hAnsi="Courier New"/>
      <w:b/>
      <w:sz w:val="20"/>
    </w:rPr>
  </w:style>
  <w:style w:type="character" w:styleId="Sample" w:customStyle="1">
    <w:name w:val="Sample"/>
    <w:uiPriority w:val="0"/>
    <w:qFormat/>
    <w:rPr>
      <w:rFonts w:ascii="Courier New" w:hAnsi="Courier New"/>
    </w:rPr>
  </w:style>
  <w:style w:type="character" w:styleId="Typewriter" w:customStyle="1">
    <w:name w:val="Typewriter"/>
    <w:uiPriority w:val="0"/>
    <w:qFormat/>
    <w:rPr>
      <w:rFonts w:ascii="Courier New" w:hAnsi="Courier New"/>
      <w:sz w:val="20"/>
    </w:rPr>
  </w:style>
  <w:style w:type="character" w:styleId="HTMLMarkup" w:customStyle="1">
    <w:name w:val="HTML Markup"/>
    <w:uiPriority w:val="0"/>
    <w:qFormat/>
    <w:rPr>
      <w:vanish/>
      <w:color w:val="FF0000"/>
    </w:rPr>
  </w:style>
  <w:style w:type="character" w:styleId="Comment" w:customStyle="1">
    <w:name w:val="Comment"/>
    <w:uiPriority w:val="0"/>
    <w:qFormat/>
    <w:rPr>
      <w:vanish/>
    </w:rPr>
  </w:style>
  <w:style w:type="character" w:styleId="FootnoteCharacters" w:customStyle="1">
    <w:name w:val="Footnote Characters"/>
    <w:uiPriority w:val="0"/>
    <w:qFormat/>
    <w:rPr/>
  </w:style>
  <w:style w:type="character" w:styleId="FootnoteAnchor" w:customStyle="1">
    <w:name w:val="Footnote Reference"/>
    <w:uiPriority w:val="0"/>
    <w:qFormat/>
    <w:rPr>
      <w:vertAlign w:val="superscript"/>
    </w:rPr>
  </w:style>
  <w:style w:type="character" w:styleId="NumberingSymbols" w:customStyle="1">
    <w:name w:val="Numbering Symbols"/>
    <w:uiPriority w:val="0"/>
    <w:qFormat/>
    <w:rPr/>
  </w:style>
  <w:style w:type="character" w:styleId="LineNumbering">
    <w:name w:val="Line Number"/>
    <w:rPr/>
  </w:style>
  <w:style w:type="paragraph" w:styleId="Heading" w:customStyle="1">
    <w:name w:val="Heading"/>
    <w:basedOn w:val="Normal"/>
    <w:next w:val="TextBody"/>
    <w:uiPriority w:val="0"/>
    <w:qFormat/>
    <w:pPr>
      <w:keepNext w:val="true"/>
      <w:spacing w:before="240" w:after="120"/>
    </w:pPr>
    <w:rPr>
      <w:rFonts w:ascii="Shofar" w:hAnsi="Shofar" w:eastAsia="Microsoft YaHei" w:cs="Shofar"/>
      <w:sz w:val="28"/>
      <w:szCs w:val="28"/>
    </w:rPr>
  </w:style>
  <w:style w:type="paragraph" w:styleId="TextBody">
    <w:name w:val="Body Text"/>
    <w:basedOn w:val="Normal"/>
    <w:uiPriority w:val="0"/>
    <w:qFormat/>
    <w:pPr>
      <w:spacing w:lineRule="auto" w:line="276" w:before="0" w:after="140"/>
    </w:pPr>
    <w:rPr/>
  </w:style>
  <w:style w:type="paragraph" w:styleId="List">
    <w:name w:val="List"/>
    <w:basedOn w:val="TextBody"/>
    <w:uiPriority w:val="0"/>
    <w:qFormat/>
    <w:pPr/>
    <w:rPr>
      <w:rFonts w:ascii="Shofar" w:hAnsi="Shofar" w:cs="Shofar"/>
    </w:rPr>
  </w:style>
  <w:style w:type="paragraph" w:styleId="Caption">
    <w:name w:val="Caption"/>
    <w:basedOn w:val="Normal"/>
    <w:qFormat/>
    <w:pPr>
      <w:suppressLineNumbers/>
      <w:spacing w:before="120" w:after="120"/>
    </w:pPr>
    <w:rPr>
      <w:rFonts w:cs="Shofar"/>
      <w:i/>
      <w:iCs/>
      <w:sz w:val="24"/>
      <w:szCs w:val="24"/>
    </w:rPr>
  </w:style>
  <w:style w:type="paragraph" w:styleId="Index" w:customStyle="1">
    <w:name w:val="Index"/>
    <w:basedOn w:val="Normal"/>
    <w:uiPriority w:val="0"/>
    <w:qFormat/>
    <w:pPr>
      <w:suppressLineNumbers/>
    </w:pPr>
    <w:rPr>
      <w:rFonts w:ascii="Shofar" w:hAnsi="Shofar" w:cs="Shofar"/>
      <w:lang w:val="zh-CN" w:eastAsia="zh-CN" w:bidi="zh-CN"/>
    </w:rPr>
  </w:style>
  <w:style w:type="paragraph" w:styleId="Caption1">
    <w:name w:val="caption"/>
    <w:basedOn w:val="Normal"/>
    <w:next w:val="Normal"/>
    <w:uiPriority w:val="0"/>
    <w:qFormat/>
    <w:pPr>
      <w:suppressLineNumbers/>
      <w:spacing w:before="120" w:after="120"/>
    </w:pPr>
    <w:rPr>
      <w:rFonts w:ascii="Shofar" w:hAnsi="Shofar" w:cs="Shofar"/>
      <w:i/>
      <w:iCs/>
      <w:sz w:val="24"/>
      <w:szCs w:val="24"/>
    </w:rPr>
  </w:style>
  <w:style w:type="paragraph" w:styleId="Endnote">
    <w:name w:val="Endnote Text"/>
    <w:basedOn w:val="Normal"/>
    <w:uiPriority w:val="0"/>
    <w:qFormat/>
    <w:pPr>
      <w:suppressLineNumbers/>
      <w:ind w:left="340" w:hanging="340"/>
    </w:pPr>
    <w:rPr>
      <w:sz w:val="20"/>
      <w:szCs w:val="20"/>
    </w:rPr>
  </w:style>
  <w:style w:type="paragraph" w:styleId="Footnote">
    <w:name w:val="Footnote Text"/>
    <w:basedOn w:val="Normal"/>
    <w:uiPriority w:val="0"/>
    <w:qFormat/>
    <w:pPr>
      <w:suppressLineNumbers/>
      <w:ind w:left="340" w:hanging="340"/>
    </w:pPr>
    <w:rPr>
      <w:sz w:val="20"/>
      <w:szCs w:val="20"/>
    </w:rPr>
  </w:style>
  <w:style w:type="paragraph" w:styleId="DefinitionTerm" w:customStyle="1">
    <w:name w:val="Definition Term"/>
    <w:basedOn w:val="Normal"/>
    <w:uiPriority w:val="0"/>
    <w:qFormat/>
    <w:pPr/>
    <w:rPr/>
  </w:style>
  <w:style w:type="paragraph" w:styleId="DefinitionList" w:customStyle="1">
    <w:name w:val="Definition List"/>
    <w:basedOn w:val="Normal"/>
    <w:next w:val="DefinitionTerm"/>
    <w:uiPriority w:val="0"/>
    <w:qFormat/>
    <w:pPr>
      <w:ind w:left="360" w:hanging="0"/>
    </w:pPr>
    <w:rPr/>
  </w:style>
  <w:style w:type="paragraph" w:styleId="H1" w:customStyle="1">
    <w:name w:val="H1"/>
    <w:basedOn w:val="Normal"/>
    <w:next w:val="Normal"/>
    <w:uiPriority w:val="0"/>
    <w:qFormat/>
    <w:pPr>
      <w:keepNext w:val="true"/>
      <w:spacing w:before="100" w:after="100"/>
      <w:outlineLvl w:val="1"/>
    </w:pPr>
    <w:rPr>
      <w:b/>
      <w:kern w:val="2"/>
      <w:sz w:val="48"/>
    </w:rPr>
  </w:style>
  <w:style w:type="paragraph" w:styleId="H2" w:customStyle="1">
    <w:name w:val="H2"/>
    <w:basedOn w:val="Normal"/>
    <w:next w:val="Normal"/>
    <w:uiPriority w:val="0"/>
    <w:qFormat/>
    <w:pPr>
      <w:keepNext w:val="true"/>
      <w:spacing w:before="100" w:after="100"/>
      <w:outlineLvl w:val="2"/>
    </w:pPr>
    <w:rPr>
      <w:b/>
      <w:sz w:val="36"/>
    </w:rPr>
  </w:style>
  <w:style w:type="paragraph" w:styleId="H3" w:customStyle="1">
    <w:name w:val="H3"/>
    <w:basedOn w:val="Normal"/>
    <w:next w:val="Normal"/>
    <w:uiPriority w:val="0"/>
    <w:qFormat/>
    <w:pPr>
      <w:keepNext w:val="true"/>
      <w:spacing w:before="100" w:after="100"/>
      <w:outlineLvl w:val="3"/>
    </w:pPr>
    <w:rPr>
      <w:b/>
      <w:sz w:val="28"/>
    </w:rPr>
  </w:style>
  <w:style w:type="paragraph" w:styleId="H4" w:customStyle="1">
    <w:name w:val="H4"/>
    <w:basedOn w:val="Normal"/>
    <w:next w:val="Normal"/>
    <w:uiPriority w:val="0"/>
    <w:qFormat/>
    <w:pPr>
      <w:keepNext w:val="true"/>
      <w:spacing w:before="100" w:after="100"/>
      <w:outlineLvl w:val="4"/>
    </w:pPr>
    <w:rPr>
      <w:b/>
      <w:sz w:val="24"/>
    </w:rPr>
  </w:style>
  <w:style w:type="paragraph" w:styleId="H5" w:customStyle="1">
    <w:name w:val="H5"/>
    <w:basedOn w:val="Normal"/>
    <w:next w:val="Normal"/>
    <w:uiPriority w:val="0"/>
    <w:qFormat/>
    <w:pPr>
      <w:keepNext w:val="true"/>
      <w:spacing w:before="100" w:after="100"/>
      <w:outlineLvl w:val="5"/>
    </w:pPr>
    <w:rPr>
      <w:b/>
      <w:sz w:val="20"/>
    </w:rPr>
  </w:style>
  <w:style w:type="paragraph" w:styleId="H6" w:customStyle="1">
    <w:name w:val="H6"/>
    <w:basedOn w:val="Normal"/>
    <w:next w:val="Normal"/>
    <w:uiPriority w:val="0"/>
    <w:qFormat/>
    <w:pPr>
      <w:keepNext w:val="true"/>
      <w:spacing w:before="100" w:after="100"/>
      <w:outlineLvl w:val="6"/>
    </w:pPr>
    <w:rPr>
      <w:b/>
      <w:sz w:val="16"/>
    </w:rPr>
  </w:style>
  <w:style w:type="paragraph" w:styleId="Address" w:customStyle="1">
    <w:name w:val="Address"/>
    <w:basedOn w:val="Normal"/>
    <w:next w:val="Normal"/>
    <w:uiPriority w:val="0"/>
    <w:qFormat/>
    <w:pPr/>
    <w:rPr>
      <w:i/>
    </w:rPr>
  </w:style>
  <w:style w:type="paragraph" w:styleId="Blockquote" w:customStyle="1">
    <w:name w:val="Blockquote"/>
    <w:basedOn w:val="Normal"/>
    <w:uiPriority w:val="0"/>
    <w:qFormat/>
    <w:pPr>
      <w:spacing w:before="100" w:after="100"/>
      <w:ind w:left="360" w:right="360" w:hanging="0"/>
    </w:pPr>
    <w:rPr/>
  </w:style>
  <w:style w:type="paragraph" w:styleId="Preformatted" w:customStyle="1">
    <w:name w:val="Preformatted"/>
    <w:basedOn w:val="Normal"/>
    <w:uiPriority w:val="0"/>
    <w:qFormat/>
    <w:pPr>
      <w:tabs>
        <w:tab w:val="clear" w:pos="709"/>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spacing w:before="0" w:after="0"/>
    </w:pPr>
    <w:rPr>
      <w:rFonts w:ascii="Courier New" w:hAnsi="Courier New"/>
      <w:sz w:val="20"/>
    </w:rPr>
  </w:style>
  <w:style w:type="paragraph" w:styleId="Z-BottomofForm" w:customStyle="1">
    <w:name w:val="z-Bottom of Form"/>
    <w:next w:val="Normal"/>
    <w:uiPriority w:val="0"/>
    <w:qFormat/>
    <w:pPr>
      <w:widowControl/>
      <w:pBdr>
        <w:top w:val="double" w:sz="2" w:space="0" w:color="000000"/>
      </w:pBdr>
      <w:suppressAutoHyphens w:val="true"/>
      <w:bidi w:val="0"/>
      <w:spacing w:before="0" w:after="0"/>
      <w:jc w:val="center"/>
    </w:pPr>
    <w:rPr>
      <w:rFonts w:ascii="Arial" w:hAnsi="Arial" w:eastAsia="Arial" w:cs="Courier New"/>
      <w:vanish/>
      <w:color w:val="auto"/>
      <w:kern w:val="2"/>
      <w:sz w:val="16"/>
      <w:szCs w:val="24"/>
      <w:lang w:val="en-US" w:eastAsia="zh-CN" w:bidi="hi-IN"/>
    </w:rPr>
  </w:style>
  <w:style w:type="paragraph" w:styleId="Z-TopofForm" w:customStyle="1">
    <w:name w:val="z-Top of Form"/>
    <w:next w:val="Normal"/>
    <w:uiPriority w:val="0"/>
    <w:qFormat/>
    <w:pPr>
      <w:widowControl/>
      <w:pBdr>
        <w:bottom w:val="double" w:sz="2" w:space="0" w:color="000000"/>
      </w:pBdr>
      <w:suppressAutoHyphens w:val="true"/>
      <w:bidi w:val="0"/>
      <w:spacing w:before="0" w:after="0"/>
      <w:jc w:val="center"/>
    </w:pPr>
    <w:rPr>
      <w:rFonts w:ascii="Arial" w:hAnsi="Arial" w:eastAsia="Arial" w:cs="Courier New"/>
      <w:vanish/>
      <w:color w:val="auto"/>
      <w:kern w:val="2"/>
      <w:sz w:val="16"/>
      <w:szCs w:val="24"/>
      <w:lang w:val="en-US" w:eastAsia="zh-CN" w:bidi="hi-IN"/>
    </w:rPr>
  </w:style>
  <w:style w:type="paragraph" w:styleId="TableContents" w:customStyle="1">
    <w:name w:val="Table Contents"/>
    <w:basedOn w:val="Normal"/>
    <w:uiPriority w:val="0"/>
    <w:qFormat/>
    <w:pPr>
      <w:widowControl w:val="false"/>
      <w:suppressLineNumbers/>
    </w:pPr>
    <w:rPr/>
  </w:style>
  <w:style w:type="paragraph" w:styleId="TableHeading" w:customStyle="1">
    <w:name w:val="Table Heading"/>
    <w:basedOn w:val="TableContents"/>
    <w:uiPriority w:val="0"/>
    <w:qFormat/>
    <w:pPr>
      <w:suppressLineNumbers/>
      <w:jc w:val="center"/>
    </w:pPr>
    <w:rPr>
      <w:b/>
      <w:bCs/>
    </w:rPr>
  </w:style>
  <w:style w:type="table" w:default="1" w:styleId="11">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endnotes" Target="end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
  <TotalTime>353</TotalTime>
  <Application>LibreOffice/7.5.3.2$Windows_X86_64 LibreOffice_project/9f56dff12ba03b9acd7730a5a481eea045e468f3</Application>
  <AppVersion>15.0000</AppVersion>
  <Pages>6</Pages>
  <Words>2080</Words>
  <Characters>8597</Characters>
  <CharactersWithSpaces>10415</CharactersWithSpaces>
  <Paragraphs>264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2022-06-13T18:23:00Z</dcterms:created>
  <dc:creator>שאול יואל הכהן חייט</dc:creator>
  <dc:description/>
  <dc:language>en-US</dc:language>
  <cp:lastModifiedBy>שאול יואל הכהן חייט</cp:lastModifiedBy>
  <dcterms:modified xsi:type="dcterms:W3CDTF">2024-02-28T05:24:46Z</dcterms:modified>
  <cp:revision>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1</vt:bool>
  </property>
  <property fmtid="{D5CDD505-2E9C-101B-9397-08002B2CF9AE}" pid="4" name="KSOProductBuildVer">
    <vt:lpwstr>1033-11.2.0.8991</vt:lpwstr>
  </property>
</Properties>
</file>