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משנה אומר שהיו כהנים ישנים עם בגדי כהונה תחת ראשיהם</w:t>
      </w:r>
      <w:r>
        <w:rPr>
          <w:rtl w:val="true"/>
        </w:rPr>
        <w:t xml:space="preserve">. </w:t>
      </w:r>
      <w:r>
        <w:rPr>
          <w:rtl w:val="true"/>
        </w:rPr>
        <w:t>ואם תאמר איך עשו כן</w:t>
      </w:r>
      <w:r>
        <w:rPr>
          <w:rtl w:val="true"/>
        </w:rPr>
        <w:t xml:space="preserve">, </w:t>
      </w:r>
      <w:r>
        <w:rPr>
          <w:rtl w:val="true"/>
        </w:rPr>
        <w:t>כיון שהיה כלאים באבנט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שישן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על כלאים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אינו אסור לשכב על כלאים</w:t>
      </w:r>
      <w:r>
        <w:rPr>
          <w:rtl w:val="true"/>
        </w:rPr>
        <w:t xml:space="preserve">; </w:t>
      </w:r>
      <w:r>
        <w:rPr>
          <w:rtl w:val="true"/>
        </w:rPr>
        <w:t>רק אסור ללבוש כלאים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לא יעלה</w:t>
      </w:r>
      <w:r>
        <w:rPr>
          <w:rtl w:val="true"/>
        </w:rPr>
        <w:t xml:space="preserve">.“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דוחה גמ’ שגזרו רבנן לאסור לשכב על כלאים</w:t>
      </w:r>
      <w:r>
        <w:rPr>
          <w:rtl w:val="true"/>
        </w:rPr>
        <w:t xml:space="preserve">, </w:t>
      </w:r>
      <w:r>
        <w:rPr>
          <w:rtl w:val="true"/>
        </w:rPr>
        <w:t>שמא יבוא עליו נימא של כלאים</w:t>
      </w:r>
      <w:r>
        <w:rPr>
          <w:rtl w:val="true"/>
        </w:rPr>
        <w:t xml:space="preserve">, </w:t>
      </w:r>
      <w:r>
        <w:rPr>
          <w:rtl w:val="true"/>
        </w:rPr>
        <w:t>ויהנה ממנו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נתנו דבר בין האבנט וראשם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שיעלה נימא של כלאים עליהם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דוחה גמ’ שגזרו רבנן אף אם נתן דבר בין הכלאים לבשרו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לא נתנו את הבגדים תחת ראשיהם ממש</w:t>
      </w:r>
      <w:r>
        <w:rPr>
          <w:rtl w:val="true"/>
        </w:rPr>
        <w:t xml:space="preserve">, </w:t>
      </w:r>
      <w:r>
        <w:rPr>
          <w:rtl w:val="true"/>
        </w:rPr>
        <w:t>אלא בצד ראשיהם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ישן עליהם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יש להביא ראיה לזה</w:t>
      </w:r>
      <w:r>
        <w:rPr>
          <w:rtl w:val="true"/>
        </w:rPr>
        <w:t xml:space="preserve">, </w:t>
      </w:r>
      <w:r>
        <w:rPr>
          <w:rtl w:val="true"/>
        </w:rPr>
        <w:t>שאם נותן אותם תחת ראשיהם</w:t>
      </w:r>
      <w:r>
        <w:rPr>
          <w:rtl w:val="true"/>
        </w:rPr>
        <w:t xml:space="preserve">, </w:t>
      </w:r>
      <w:r>
        <w:rPr>
          <w:rtl w:val="true"/>
        </w:rPr>
        <w:t>נמצא שנהנה מבגדי כהונה</w:t>
      </w:r>
      <w:r>
        <w:rPr>
          <w:rtl w:val="true"/>
        </w:rPr>
        <w:t xml:space="preserve">. </w:t>
      </w:r>
      <w:r>
        <w:rPr>
          <w:rtl w:val="true"/>
        </w:rPr>
        <w:t>יש לדחות שמותר להנות מבגדי כהונה</w:t>
      </w:r>
      <w:r>
        <w:rPr>
          <w:rtl w:val="true"/>
        </w:rPr>
        <w:t xml:space="preserve">, </w:t>
      </w:r>
      <w:r>
        <w:rPr>
          <w:rtl w:val="true"/>
        </w:rPr>
        <w:t>אף שלא בשעת עבודה</w:t>
      </w:r>
      <w:r>
        <w:rPr>
          <w:rtl w:val="true"/>
        </w:rPr>
        <w:t xml:space="preserve">. </w:t>
      </w:r>
      <w:r>
        <w:rPr>
          <w:rtl w:val="true"/>
        </w:rPr>
        <w:t>זה שאלה בגמ’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לא היה כלאים באבנט</w:t>
      </w:r>
      <w:r>
        <w:rPr>
          <w:rtl w:val="true"/>
        </w:rPr>
        <w:t xml:space="preserve">. </w:t>
      </w:r>
      <w:r>
        <w:rPr>
          <w:rtl w:val="true"/>
        </w:rPr>
        <w:t>חלקו אמוראים בזה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בגדי כהונה היו קשים</w:t>
      </w:r>
      <w:r>
        <w:rPr>
          <w:rtl w:val="true"/>
        </w:rPr>
        <w:t xml:space="preserve">, </w:t>
      </w:r>
      <w:r>
        <w:rPr>
          <w:rtl w:val="true"/>
        </w:rPr>
        <w:t>ולא גזרו שלא לישן על קשים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ישן</w:t>
      </w:r>
      <w:r>
        <w:rPr>
          <w:rtl w:val="true"/>
        </w:rPr>
        <w:t xml:space="preserve">, </w:t>
      </w:r>
      <w:r>
        <w:rPr>
          <w:rtl w:val="true"/>
        </w:rPr>
        <w:t>אבל האיסור הוא כל זמן שעולה על כלאים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179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LibreOffice/7.5.3.2$Windows_X86_64 LibreOffice_project/9f56dff12ba03b9acd7730a5a481eea045e468f3</Application>
  <AppVersion>15.0000</AppVersion>
  <Pages>1</Pages>
  <Words>148</Words>
  <Characters>589</Characters>
  <CharactersWithSpaces>724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2023-07-04T11:28:44Z</dcterms:created>
  <dc:creator>שאול יואל הכהן חייט</dc:creator>
  <dc:description/>
  <dc:language>en-US</dc:language>
  <cp:lastModifiedBy>שאול יואל הכהן חייט</cp:lastModifiedBy>
  <dcterms:modified xsi:type="dcterms:W3CDTF">2023-07-04T11:35:57Z</dcterms:modified>
  <cp:revision>6</cp:revision>
  <dc:subject/>
  <dc:title/>
</cp:coreProperties>
</file>