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פקוח נפש</w:t>
      </w:r>
      <w:r>
        <w:rPr>
          <w:rtl w:val="true"/>
        </w:rPr>
        <w:t xml:space="preserve">- </w:t>
      </w:r>
      <w:r>
        <w:rPr>
          <w:rtl w:val="true"/>
        </w:rPr>
        <w:t>ואף ספק פק“נ</w:t>
      </w:r>
      <w:r>
        <w:rPr>
          <w:rtl w:val="true"/>
        </w:rPr>
        <w:t xml:space="preserve">- </w:t>
      </w:r>
      <w:r>
        <w:rPr>
          <w:rtl w:val="true"/>
        </w:rPr>
        <w:t>דוחה כל מצווה שבתורה</w:t>
      </w:r>
      <w:r>
        <w:rPr>
          <w:rtl w:val="true"/>
        </w:rPr>
        <w:t xml:space="preserve">, </w:t>
      </w:r>
      <w:r>
        <w:rPr>
          <w:rtl w:val="true"/>
        </w:rPr>
        <w:t>חוץ משלש מצוות</w:t>
      </w:r>
      <w:r>
        <w:rPr>
          <w:rStyle w:val="FootnoteAnchor"/>
          <w:rtl w:val="true"/>
        </w:rPr>
        <w:footnoteReference w:id="2"/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כמה מקרות שדוחים</w:t>
      </w:r>
      <w:r>
        <w:rPr>
          <w:rtl w:val="true"/>
        </w:rPr>
        <w:t xml:space="preserve">. </w:t>
      </w:r>
      <w:r>
        <w:rPr>
          <w:rtl w:val="true"/>
        </w:rPr>
        <w:t>בכל אחד</w:t>
      </w:r>
      <w:r>
        <w:rPr>
          <w:rtl w:val="true"/>
        </w:rPr>
        <w:t xml:space="preserve">, </w:t>
      </w:r>
      <w:r>
        <w:rPr>
          <w:rtl w:val="true"/>
        </w:rPr>
        <w:t>נדון אם נדחה</w:t>
      </w:r>
      <w:r>
        <w:rPr>
          <w:rtl w:val="true"/>
        </w:rPr>
        <w:t xml:space="preserve">, </w:t>
      </w:r>
      <w:r>
        <w:rPr>
          <w:rtl w:val="true"/>
        </w:rPr>
        <w:t>נדחה קצת</w:t>
      </w:r>
      <w:r>
        <w:rPr>
          <w:rtl w:val="true"/>
        </w:rPr>
        <w:t xml:space="preserve">, </w:t>
      </w:r>
      <w:r>
        <w:rPr>
          <w:rtl w:val="true"/>
        </w:rPr>
        <w:t>או קיים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רבי ישמאל</w:t>
      </w:r>
      <w:r>
        <w:rPr>
          <w:rtl w:val="true"/>
        </w:rPr>
        <w:t xml:space="preserve">: </w:t>
      </w:r>
      <w:r>
        <w:rPr>
          <w:rtl w:val="true"/>
        </w:rPr>
        <w:t>קרא מתיר להרוג מי שבא להרגך</w:t>
      </w:r>
      <w:r>
        <w:rPr>
          <w:rtl w:val="true"/>
        </w:rPr>
        <w:t xml:space="preserve">, </w:t>
      </w:r>
      <w:r>
        <w:rPr>
          <w:rtl w:val="true"/>
        </w:rPr>
        <w:t>כדי לפקח על נפשך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3"/>
      </w:r>
      <w:r>
        <w:rPr>
          <w:rtl w:val="true"/>
        </w:rPr>
        <w:t xml:space="preserve"> </w:t>
      </w:r>
      <w:r>
        <w:rPr>
          <w:rtl w:val="true"/>
        </w:rPr>
        <w:t>רואים שפק“נ דוחה מצוות</w:t>
      </w:r>
      <w:r>
        <w:rPr>
          <w:rtl w:val="true"/>
        </w:rPr>
        <w:t>.</w:t>
      </w:r>
      <w:r>
        <w:rPr>
          <w:rStyle w:val="FootnoteAnchor"/>
          <w:rtl w:val="true"/>
        </w:rPr>
        <w:footnoteReference w:id="4"/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קצת נדחה</w:t>
      </w:r>
      <w:r>
        <w:rPr>
          <w:rtl w:val="true"/>
        </w:rPr>
        <w:t xml:space="preserve">: </w:t>
      </w:r>
      <w:r>
        <w:rPr>
          <w:rtl w:val="true"/>
        </w:rPr>
        <w:t>אולי זה פק“נ וודאי</w:t>
      </w:r>
      <w:r>
        <w:rPr>
          <w:rtl w:val="true"/>
        </w:rPr>
        <w:t xml:space="preserve">, </w:t>
      </w:r>
      <w:r>
        <w:rPr>
          <w:rtl w:val="true"/>
        </w:rPr>
        <w:t>שיש חזקה שבעה“ב לא יניח לו לקחת ממונו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רואים שספק פ“נ דוחה את השבת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רבי עקיבא</w:t>
      </w:r>
      <w:r>
        <w:rPr>
          <w:rtl w:val="true"/>
        </w:rPr>
        <w:t xml:space="preserve">: </w:t>
      </w:r>
      <w:r>
        <w:rPr>
          <w:rtl w:val="true"/>
        </w:rPr>
        <w:t>קרא אומר שלא נוטלים מי שעובד ליהרג</w:t>
      </w:r>
      <w:r>
        <w:rPr>
          <w:rtl w:val="true"/>
        </w:rPr>
        <w:t xml:space="preserve">. </w:t>
      </w:r>
      <w:r>
        <w:rPr>
          <w:rtl w:val="true"/>
        </w:rPr>
        <w:t>מדייקים שנוטלים אותו להחיות</w:t>
      </w:r>
      <w:r>
        <w:rPr>
          <w:rtl w:val="true"/>
        </w:rPr>
        <w:t xml:space="preserve">, </w:t>
      </w:r>
      <w:r>
        <w:rPr>
          <w:rtl w:val="true"/>
        </w:rPr>
        <w:t>כמו אם הוא עד</w:t>
      </w:r>
      <w:r>
        <w:rPr>
          <w:rtl w:val="true"/>
        </w:rPr>
        <w:t xml:space="preserve">. </w:t>
      </w:r>
      <w:r>
        <w:rPr>
          <w:rtl w:val="true"/>
        </w:rPr>
        <w:t>רואים שפק“נ דוחה עבודה</w:t>
      </w:r>
      <w:r>
        <w:rPr>
          <w:rtl w:val="true"/>
        </w:rPr>
        <w:t>. (</w:t>
      </w:r>
      <w:r>
        <w:rPr>
          <w:rtl w:val="true"/>
        </w:rPr>
        <w:t>גמ’ מבאר שיודעים שעבודה חמורה משבת</w:t>
      </w:r>
      <w:r>
        <w:rPr>
          <w:rtl w:val="true"/>
        </w:rPr>
        <w:t xml:space="preserve">, </w:t>
      </w:r>
      <w:r>
        <w:rPr>
          <w:rtl w:val="true"/>
        </w:rPr>
        <w:t>כיון שדוחה שבת</w:t>
      </w:r>
      <w:r>
        <w:rPr>
          <w:rtl w:val="true"/>
        </w:rPr>
        <w:t>.)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קצת נדחה</w:t>
      </w:r>
      <w:r>
        <w:rPr>
          <w:rtl w:val="true"/>
        </w:rPr>
        <w:t xml:space="preserve">: </w:t>
      </w:r>
      <w:r>
        <w:rPr>
          <w:rtl w:val="true"/>
        </w:rPr>
        <w:t>אולי זה פק“נ וודאי</w:t>
      </w:r>
      <w:r>
        <w:rPr>
          <w:rtl w:val="true"/>
        </w:rPr>
        <w:t xml:space="preserve">, </w:t>
      </w:r>
      <w:r>
        <w:rPr>
          <w:rtl w:val="true"/>
        </w:rPr>
        <w:t>שמוסרים זוג של ת“ח ששומעים אם יש בדבריו אמת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לא רואים שספק פ“נ דוחה את השבת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ר“א בן עזריה</w:t>
      </w:r>
      <w:r>
        <w:rPr>
          <w:rtl w:val="true"/>
        </w:rPr>
        <w:t xml:space="preserve">: </w:t>
      </w:r>
      <w:r>
        <w:rPr>
          <w:rtl w:val="true"/>
        </w:rPr>
        <w:t>מילה דוחה שבת</w:t>
      </w:r>
      <w:r>
        <w:rPr>
          <w:rtl w:val="true"/>
        </w:rPr>
        <w:t xml:space="preserve">, </w:t>
      </w:r>
      <w:r>
        <w:rPr>
          <w:rtl w:val="true"/>
        </w:rPr>
        <w:t>אף שהוא מצווה של אבר אחד</w:t>
      </w:r>
      <w:r>
        <w:rPr>
          <w:rtl w:val="true"/>
        </w:rPr>
        <w:t xml:space="preserve">. </w:t>
      </w:r>
      <w:r>
        <w:rPr>
          <w:rtl w:val="true"/>
        </w:rPr>
        <w:t>קו“ח שפק</w:t>
      </w:r>
      <w:r>
        <w:rPr>
          <w:rtl w:val="true"/>
        </w:rPr>
        <w:t>"</w:t>
      </w:r>
      <w:r>
        <w:rPr>
          <w:rtl w:val="true"/>
        </w:rPr>
        <w:t>נ ידחה שבת</w:t>
      </w:r>
      <w:r>
        <w:rPr>
          <w:rtl w:val="true"/>
        </w:rPr>
        <w:t xml:space="preserve">, </w:t>
      </w:r>
      <w:r>
        <w:rPr>
          <w:rtl w:val="true"/>
        </w:rPr>
        <w:t>כיון שהוא בכל גופו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קצת נדחה</w:t>
      </w:r>
      <w:r>
        <w:rPr>
          <w:rtl w:val="true"/>
        </w:rPr>
        <w:t xml:space="preserve">: </w:t>
      </w:r>
      <w:r>
        <w:rPr>
          <w:rtl w:val="true"/>
        </w:rPr>
        <w:t>אולי זה רק בפ“נ וודאי</w:t>
      </w:r>
      <w:r>
        <w:rPr>
          <w:rtl w:val="true"/>
        </w:rPr>
        <w:t xml:space="preserve">, </w:t>
      </w:r>
      <w:r>
        <w:rPr>
          <w:rtl w:val="true"/>
        </w:rPr>
        <w:t>אבל לא רואים פ“נ ספק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רבי יוסי בר’ יהודה</w:t>
      </w:r>
      <w:r>
        <w:rPr>
          <w:rtl w:val="true"/>
        </w:rPr>
        <w:t xml:space="preserve">: </w:t>
      </w:r>
      <w:r>
        <w:rPr>
          <w:rtl w:val="true"/>
        </w:rPr>
        <w:t>כ’ ”אך“ גבי שמירת שבת לומר שלא לעולם</w:t>
      </w:r>
      <w:r>
        <w:rPr>
          <w:rtl w:val="true"/>
        </w:rPr>
        <w:t xml:space="preserve">- </w:t>
      </w:r>
      <w:r>
        <w:rPr>
          <w:rtl w:val="true"/>
        </w:rPr>
        <w:t>כמו בפקוח נפש</w:t>
      </w:r>
      <w:r>
        <w:rPr>
          <w:rtl w:val="true"/>
        </w:rPr>
        <w:t xml:space="preserve">- </w:t>
      </w:r>
      <w:r>
        <w:rPr>
          <w:rtl w:val="true"/>
        </w:rPr>
        <w:t>צריכים לשמור את השבת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קצת נדחה</w:t>
      </w:r>
      <w:r>
        <w:rPr>
          <w:rtl w:val="true"/>
        </w:rPr>
        <w:t xml:space="preserve">: </w:t>
      </w:r>
      <w:r>
        <w:rPr>
          <w:rtl w:val="true"/>
        </w:rPr>
        <w:t>אולי זה רק בפ“נ וודאי</w:t>
      </w:r>
      <w:r>
        <w:rPr>
          <w:rtl w:val="true"/>
        </w:rPr>
        <w:t xml:space="preserve">, </w:t>
      </w:r>
      <w:r>
        <w:rPr>
          <w:rtl w:val="true"/>
        </w:rPr>
        <w:t>אבל לא רואים פ“נ ספק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רבי יונתן בן יוסף</w:t>
      </w:r>
      <w:r>
        <w:rPr>
          <w:rtl w:val="true"/>
        </w:rPr>
        <w:t xml:space="preserve">: </w:t>
      </w:r>
      <w:r>
        <w:rPr>
          <w:rtl w:val="true"/>
        </w:rPr>
        <w:t>כ’ ”כי קדש היא לכם</w:t>
      </w:r>
      <w:r>
        <w:rPr>
          <w:rtl w:val="true"/>
        </w:rPr>
        <w:t xml:space="preserve">,“ </w:t>
      </w:r>
      <w:r>
        <w:rPr>
          <w:rtl w:val="true"/>
        </w:rPr>
        <w:t>שאומר ששבת מסורה בידכם</w:t>
      </w:r>
      <w:r>
        <w:rPr>
          <w:rtl w:val="true"/>
        </w:rPr>
        <w:t xml:space="preserve">, </w:t>
      </w:r>
      <w:r>
        <w:rPr>
          <w:rtl w:val="true"/>
        </w:rPr>
        <w:t>ולא להיפך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מתים כדי לקיים שבת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קצת נדחה</w:t>
      </w:r>
      <w:r>
        <w:rPr>
          <w:rtl w:val="true"/>
        </w:rPr>
        <w:t xml:space="preserve">: </w:t>
      </w:r>
      <w:r>
        <w:rPr>
          <w:rtl w:val="true"/>
        </w:rPr>
        <w:t>אולי זה רק בפ“נ וודאי</w:t>
      </w:r>
      <w:r>
        <w:rPr>
          <w:rtl w:val="true"/>
        </w:rPr>
        <w:t xml:space="preserve">, </w:t>
      </w:r>
      <w:r>
        <w:rPr>
          <w:rtl w:val="true"/>
        </w:rPr>
        <w:t>אבל לא רואים פ“נ ספק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ר“ש בן מנסיה</w:t>
      </w:r>
      <w:r>
        <w:rPr>
          <w:rtl w:val="true"/>
        </w:rPr>
        <w:t xml:space="preserve">: </w:t>
      </w:r>
      <w:r>
        <w:rPr>
          <w:rtl w:val="true"/>
        </w:rPr>
        <w:t>דורשים מ“ושמרו בנ“י את השבת“ שנדחה שבת אחת לקיים כמה שבתות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קצת נדחה</w:t>
      </w:r>
      <w:r>
        <w:rPr>
          <w:rtl w:val="true"/>
        </w:rPr>
        <w:t xml:space="preserve">: </w:t>
      </w:r>
      <w:r>
        <w:rPr>
          <w:rtl w:val="true"/>
        </w:rPr>
        <w:t>אולי זה רק בפ“נ וודאי</w:t>
      </w:r>
      <w:r>
        <w:rPr>
          <w:rtl w:val="true"/>
        </w:rPr>
        <w:t xml:space="preserve">, </w:t>
      </w:r>
      <w:r>
        <w:rPr>
          <w:rtl w:val="true"/>
        </w:rPr>
        <w:t>אבל לא רואים פ“נ ספק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שמואל</w:t>
      </w:r>
      <w:r>
        <w:rPr>
          <w:rtl w:val="true"/>
        </w:rPr>
        <w:t xml:space="preserve">: </w:t>
      </w:r>
      <w:r>
        <w:rPr>
          <w:rtl w:val="true"/>
        </w:rPr>
        <w:t>כ’ ”וחי בהם</w:t>
      </w:r>
      <w:r>
        <w:rPr>
          <w:rtl w:val="true"/>
        </w:rPr>
        <w:t xml:space="preserve">,“ </w:t>
      </w:r>
      <w:r>
        <w:rPr>
          <w:rtl w:val="true"/>
        </w:rPr>
        <w:t>שאומר שרק מקיימים מצות אם יגרום שנחיה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לא נדחה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השלש שאינו דוחה הם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עבודה זרה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כתיב</w:t>
      </w:r>
      <w:r>
        <w:rPr>
          <w:rtl w:val="true"/>
        </w:rPr>
        <w:t>, ”</w:t>
      </w:r>
      <w:r>
        <w:rPr>
          <w:rtl w:val="true"/>
        </w:rPr>
        <w:t>בכל נפשך</w:t>
      </w:r>
      <w:r>
        <w:rPr>
          <w:rtl w:val="true"/>
        </w:rPr>
        <w:t xml:space="preserve">,“ </w:t>
      </w:r>
      <w:r>
        <w:rPr>
          <w:rtl w:val="true"/>
        </w:rPr>
        <w:t>שואמר שצריכים לעבוד את ה’ אפילו אם הוא נוטל את נפשך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שפיכות דמים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לומדים כן מסברה</w:t>
      </w:r>
      <w:r>
        <w:rPr>
          <w:rtl w:val="true"/>
        </w:rPr>
        <w:t xml:space="preserve">. </w:t>
      </w:r>
      <w:r>
        <w:rPr>
          <w:rtl w:val="true"/>
        </w:rPr>
        <w:t>רק יכולים לעבור עבירה כדי להציל נפש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כאן</w:t>
      </w:r>
      <w:r>
        <w:rPr>
          <w:rtl w:val="true"/>
        </w:rPr>
        <w:t xml:space="preserve">, </w:t>
      </w:r>
      <w:r>
        <w:rPr>
          <w:rtl w:val="true"/>
        </w:rPr>
        <w:t>בין כך ובין כך אחד ימות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מציל נפש</w:t>
      </w:r>
      <w:r>
        <w:rPr>
          <w:rtl w:val="true"/>
        </w:rPr>
        <w:t xml:space="preserve">, </w:t>
      </w:r>
      <w:r>
        <w:rPr>
          <w:rtl w:val="true"/>
        </w:rPr>
        <w:t>ואז</w:t>
      </w:r>
      <w:r>
        <w:rPr>
          <w:rtl w:val="true"/>
        </w:rPr>
        <w:t xml:space="preserve">, </w:t>
      </w:r>
      <w:r>
        <w:rPr>
          <w:rtl w:val="true"/>
        </w:rPr>
        <w:t>לא יכול לעבור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עריות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קרא מדמה מי שעברה על איסור אשת איש למי שעבר על רציחה</w:t>
      </w:r>
      <w:r>
        <w:rPr>
          <w:rtl w:val="true"/>
        </w:rPr>
        <w:t xml:space="preserve">. </w:t>
      </w:r>
      <w:r>
        <w:rPr>
          <w:rtl w:val="true"/>
        </w:rPr>
        <w:t>לומדים מרציחה שיהרג ואל יעבור</w:t>
      </w:r>
      <w:r>
        <w:rPr>
          <w:rtl w:val="true"/>
        </w:rPr>
        <w:t>.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עיין בכתובות </w:t>
      </w:r>
      <w:r>
        <w:rPr>
          <w:rtl w:val="true"/>
        </w:rPr>
        <w:t>(</w:t>
      </w:r>
      <w:r>
        <w:rPr>
          <w:rtl w:val="true"/>
        </w:rPr>
        <w:t>יט</w:t>
      </w:r>
      <w:r>
        <w:rPr>
          <w:rtl w:val="true"/>
        </w:rPr>
        <w:t xml:space="preserve">.) </w:t>
      </w:r>
      <w:r>
        <w:rPr>
          <w:rtl w:val="true"/>
        </w:rPr>
        <w:t>שמצדד שיש עוד איסור שלא דוחה</w:t>
      </w:r>
      <w:r>
        <w:rPr>
          <w:rtl w:val="true"/>
        </w:rPr>
        <w:t xml:space="preserve">, </w:t>
      </w:r>
      <w:r>
        <w:rPr>
          <w:rtl w:val="true"/>
        </w:rPr>
        <w:t>והוא עדות בשקר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דוחה צד זה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קשה</w:t>
      </w:r>
      <w:r>
        <w:rPr>
          <w:rtl w:val="true"/>
        </w:rPr>
        <w:t xml:space="preserve">, </w:t>
      </w:r>
      <w:r>
        <w:rPr>
          <w:rtl w:val="true"/>
        </w:rPr>
        <w:t>שאין פק“נ דוחה רציחה</w:t>
      </w:r>
      <w:r>
        <w:rPr>
          <w:rtl w:val="true"/>
        </w:rPr>
        <w:t xml:space="preserve">. </w:t>
      </w:r>
      <w:r>
        <w:rPr>
          <w:rtl w:val="true"/>
        </w:rPr>
        <w:t>צריך לומר שכיון שבא במחתרת שאני</w:t>
      </w:r>
      <w:r>
        <w:rPr>
          <w:rtl w:val="true"/>
        </w:rPr>
        <w:t xml:space="preserve">. </w:t>
      </w:r>
      <w:r>
        <w:rPr>
          <w:rtl w:val="true"/>
        </w:rPr>
        <w:t>וצריך ביאור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לא מפרש גמ’ איך רואים כן בשאר מצוות</w:t>
      </w:r>
      <w:r>
        <w:rPr>
          <w:rtl w:val="true"/>
        </w:rPr>
        <w:t xml:space="preserve">. </w:t>
      </w:r>
      <w:r>
        <w:rPr>
          <w:rtl w:val="true"/>
        </w:rPr>
        <w:t>זה יהיה בעיה בכמה מדרשות אלו</w:t>
      </w:r>
      <w:r>
        <w:rPr>
          <w:rtl w:val="true"/>
        </w:rPr>
        <w:t xml:space="preserve">, </w:t>
      </w:r>
      <w:r>
        <w:rPr>
          <w:rtl w:val="true"/>
        </w:rPr>
        <w:t>אבל לא מבאר גמ’ איך לתרץ לזה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7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LineNumbering">
    <w:name w:val="Line Number"/>
    <w:rPr/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432</TotalTime>
  <Application>LibreOffice/7.5.3.2$Windows_X86_64 LibreOffice_project/9f56dff12ba03b9acd7730a5a481eea045e468f3</Application>
  <AppVersion>15.0000</AppVersion>
  <Pages>1</Pages>
  <Words>374</Words>
  <Characters>1485</Characters>
  <CharactersWithSpaces>1826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2023-07-10T10:14:13Z</dcterms:created>
  <dc:creator>שאול יואל הכהן חייט</dc:creator>
  <dc:description/>
  <dc:language>en-US</dc:language>
  <cp:lastModifiedBy>שאול יואל הכהן חייט</cp:lastModifiedBy>
  <dcterms:modified xsi:type="dcterms:W3CDTF">2023-07-10T17:26:38Z</dcterms:modified>
  <cp:revision>16</cp:revision>
  <dc:subject/>
  <dc:title/>
</cp:coreProperties>
</file>