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1"/>
            <w:rPr/>
          </w:pPr>
          <w:r>
            <w:fldChar w:fldCharType="begin"/>
          </w:r>
          <w:r>
            <w:rPr>
              <w:rtl w:val="true"/>
              <w:rStyle w:val="IndexLink"/>
            </w:rPr>
            <w:instrText xml:space="preserve"> TOC \f \o "1-9" \h</w:instrText>
          </w:r>
          <w:r>
            <w:rPr>
              <w:rtl w:val="true"/>
              <w:rStyle w:val="IndexLink"/>
            </w:rPr>
            <w:fldChar w:fldCharType="separate"/>
          </w:r>
          <w:hyperlink w:anchor="__RefHeading___Toc243492_3415996474">
            <w:r>
              <w:rPr>
                <w:rStyle w:val="IndexLink"/>
                <w:rtl w:val="true"/>
              </w:rPr>
              <w:t>בראשית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</w:t>
            </w:r>
          </w:hyperlink>
        </w:p>
        <w:p>
          <w:pPr>
            <w:pStyle w:val="Contents1"/>
            <w:rPr/>
          </w:pPr>
          <w:hyperlink w:anchor="__RefHeading___Toc243494_3415996474">
            <w:r>
              <w:rPr>
                <w:rStyle w:val="IndexLink"/>
                <w:rtl w:val="true"/>
              </w:rPr>
              <w:t>נח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</w:t>
            </w:r>
          </w:hyperlink>
        </w:p>
        <w:p>
          <w:pPr>
            <w:pStyle w:val="Contents1"/>
            <w:rPr/>
          </w:pPr>
          <w:hyperlink w:anchor="__RefHeading___Toc243496_3415996474">
            <w:r>
              <w:rPr>
                <w:rStyle w:val="IndexLink"/>
                <w:rtl w:val="true"/>
              </w:rPr>
              <w:t>לך לך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6</w:t>
            </w:r>
          </w:hyperlink>
        </w:p>
        <w:p>
          <w:pPr>
            <w:pStyle w:val="Contents1"/>
            <w:rPr/>
          </w:pPr>
          <w:hyperlink w:anchor="__RefHeading___Toc243498_3415996474">
            <w:r>
              <w:rPr>
                <w:rStyle w:val="IndexLink"/>
                <w:rtl w:val="true"/>
              </w:rPr>
              <w:t>וירא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7</w:t>
            </w:r>
          </w:hyperlink>
        </w:p>
        <w:p>
          <w:pPr>
            <w:pStyle w:val="Contents1"/>
            <w:rPr/>
          </w:pPr>
          <w:hyperlink w:anchor="__RefHeading___Toc243500_3415996474">
            <w:r>
              <w:rPr>
                <w:rStyle w:val="IndexLink"/>
                <w:rtl w:val="true"/>
              </w:rPr>
              <w:t>חיי שרה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9</w:t>
            </w:r>
          </w:hyperlink>
        </w:p>
        <w:p>
          <w:pPr>
            <w:pStyle w:val="Contents1"/>
            <w:rPr/>
          </w:pPr>
          <w:hyperlink w:anchor="__RefHeading___Toc243502_3415996474">
            <w:r>
              <w:rPr>
                <w:rStyle w:val="IndexLink"/>
                <w:rtl w:val="true"/>
              </w:rPr>
              <w:t>תולדות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11</w:t>
            </w:r>
          </w:hyperlink>
        </w:p>
        <w:p>
          <w:pPr>
            <w:pStyle w:val="Contents1"/>
            <w:rPr/>
          </w:pPr>
          <w:hyperlink w:anchor="__RefHeading___Toc100249_515685706">
            <w:r>
              <w:rPr>
                <w:rStyle w:val="IndexLink"/>
                <w:rtl w:val="true"/>
              </w:rPr>
              <w:t>ויצא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12</w:t>
            </w:r>
          </w:hyperlink>
        </w:p>
        <w:p>
          <w:pPr>
            <w:pStyle w:val="Contents1"/>
            <w:rPr/>
          </w:pPr>
          <w:hyperlink w:anchor="__RefHeading___Toc100251_515685706">
            <w:r>
              <w:rPr>
                <w:rStyle w:val="IndexLink"/>
                <w:rtl w:val="true"/>
              </w:rPr>
              <w:t>וישלח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13</w:t>
            </w:r>
          </w:hyperlink>
        </w:p>
        <w:p>
          <w:pPr>
            <w:pStyle w:val="Contents1"/>
            <w:rPr/>
          </w:pPr>
          <w:hyperlink w:anchor="__RefHeading___Toc243504_3415996474">
            <w:r>
              <w:rPr>
                <w:rStyle w:val="IndexLink"/>
                <w:rtl w:val="true"/>
              </w:rPr>
              <w:t>וישב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14</w:t>
            </w:r>
          </w:hyperlink>
        </w:p>
        <w:p>
          <w:pPr>
            <w:pStyle w:val="Contents1"/>
            <w:rPr/>
          </w:pPr>
          <w:hyperlink w:anchor="__RefHeading___Toc93966_1336176413">
            <w:r>
              <w:rPr>
                <w:rStyle w:val="IndexLink"/>
                <w:rtl w:val="true"/>
              </w:rPr>
              <w:t>מקץ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18</w:t>
            </w:r>
          </w:hyperlink>
        </w:p>
        <w:p>
          <w:pPr>
            <w:pStyle w:val="Contents1"/>
            <w:rPr/>
          </w:pPr>
          <w:hyperlink w:anchor="__RefHeading___Toc93968_1336176413">
            <w:r>
              <w:rPr>
                <w:rStyle w:val="IndexLink"/>
                <w:rtl w:val="true"/>
              </w:rPr>
              <w:t>ויחי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19</w:t>
            </w:r>
          </w:hyperlink>
        </w:p>
        <w:p>
          <w:pPr>
            <w:pStyle w:val="Contents1"/>
            <w:rPr/>
          </w:pPr>
          <w:hyperlink w:anchor="__RefHeading___Toc93970_1336176413">
            <w:r>
              <w:rPr>
                <w:rStyle w:val="IndexLink"/>
                <w:rtl w:val="true"/>
              </w:rPr>
              <w:t>וארא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20</w:t>
            </w:r>
          </w:hyperlink>
        </w:p>
        <w:p>
          <w:pPr>
            <w:pStyle w:val="Contents1"/>
            <w:rPr/>
          </w:pPr>
          <w:hyperlink w:anchor="__RefHeading___Toc202167_4173235853">
            <w:r>
              <w:rPr>
                <w:rStyle w:val="IndexLink"/>
                <w:rtl w:val="true"/>
              </w:rPr>
              <w:t>בא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22</w:t>
            </w:r>
          </w:hyperlink>
        </w:p>
        <w:p>
          <w:pPr>
            <w:pStyle w:val="Contents1"/>
            <w:rPr/>
          </w:pPr>
          <w:hyperlink w:anchor="__RefHeading___Toc202169_4173235853">
            <w:r>
              <w:rPr>
                <w:rStyle w:val="IndexLink"/>
                <w:rtl w:val="true"/>
              </w:rPr>
              <w:t>בשלח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23</w:t>
            </w:r>
          </w:hyperlink>
        </w:p>
        <w:p>
          <w:pPr>
            <w:pStyle w:val="Contents1"/>
            <w:rPr/>
          </w:pPr>
          <w:hyperlink w:anchor="__RefHeading___Toc35935_280586789">
            <w:r>
              <w:rPr>
                <w:rStyle w:val="IndexLink"/>
                <w:rtl w:val="true"/>
              </w:rPr>
              <w:t>יתרו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24</w:t>
            </w:r>
          </w:hyperlink>
        </w:p>
        <w:p>
          <w:pPr>
            <w:pStyle w:val="Contents1"/>
            <w:rPr/>
          </w:pPr>
          <w:hyperlink w:anchor="__RefHeading___Toc243506_3415996474">
            <w:r>
              <w:rPr>
                <w:rStyle w:val="IndexLink"/>
                <w:rtl w:val="true"/>
              </w:rPr>
              <w:t>תרומה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25</w:t>
            </w:r>
          </w:hyperlink>
        </w:p>
        <w:p>
          <w:pPr>
            <w:pStyle w:val="Contents1"/>
            <w:rPr/>
          </w:pPr>
          <w:hyperlink w:anchor="__RefHeading___Toc243508_3415996474">
            <w:r>
              <w:rPr>
                <w:rStyle w:val="IndexLink"/>
                <w:rtl w:val="true"/>
              </w:rPr>
              <w:t>קדושים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26</w:t>
            </w:r>
          </w:hyperlink>
        </w:p>
        <w:p>
          <w:pPr>
            <w:pStyle w:val="Contents1"/>
            <w:rPr/>
          </w:pPr>
          <w:hyperlink w:anchor="__RefHeading___Toc243510_3415996474">
            <w:r>
              <w:rPr>
                <w:rStyle w:val="IndexLink"/>
                <w:rtl w:val="true"/>
              </w:rPr>
              <w:t>שלח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27</w:t>
            </w:r>
          </w:hyperlink>
        </w:p>
        <w:p>
          <w:pPr>
            <w:pStyle w:val="Contents1"/>
            <w:rPr/>
          </w:pPr>
          <w:hyperlink w:anchor="__RefHeading___Toc243512_3415996474">
            <w:r>
              <w:rPr>
                <w:rStyle w:val="IndexLink"/>
                <w:rtl w:val="true"/>
              </w:rPr>
              <w:t>בלק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28</w:t>
            </w:r>
          </w:hyperlink>
        </w:p>
        <w:p>
          <w:pPr>
            <w:pStyle w:val="Contents1"/>
            <w:rPr/>
          </w:pPr>
          <w:hyperlink w:anchor="__RefHeading___Toc243514_3415996474">
            <w:r>
              <w:rPr>
                <w:rStyle w:val="IndexLink"/>
                <w:rtl w:val="true"/>
              </w:rPr>
              <w:t>שופטים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29</w:t>
            </w:r>
          </w:hyperlink>
        </w:p>
        <w:p>
          <w:pPr>
            <w:pStyle w:val="Contents1"/>
            <w:rPr/>
          </w:pPr>
          <w:hyperlink w:anchor="__RefHeading___Toc243516_3415996474">
            <w:r>
              <w:rPr>
                <w:rStyle w:val="IndexLink"/>
                <w:rtl w:val="true"/>
              </w:rPr>
              <w:t>כי תבא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30</w:t>
            </w:r>
          </w:hyperlink>
        </w:p>
        <w:p>
          <w:pPr>
            <w:pStyle w:val="Contents1"/>
            <w:rPr/>
          </w:pPr>
          <w:hyperlink w:anchor="__RefHeading___Toc243518_3415996474">
            <w:r>
              <w:rPr>
                <w:rStyle w:val="IndexLink"/>
                <w:rtl w:val="true"/>
              </w:rPr>
              <w:t>וילך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32</w:t>
            </w:r>
          </w:hyperlink>
        </w:p>
        <w:p>
          <w:pPr>
            <w:pStyle w:val="Contents1"/>
            <w:rPr/>
          </w:pPr>
          <w:hyperlink w:anchor="__RefHeading___Toc202171_4173235853">
            <w:r>
              <w:rPr>
                <w:rStyle w:val="IndexLink"/>
                <w:rtl w:val="true"/>
              </w:rPr>
              <w:t>פורים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33</w:t>
            </w:r>
          </w:hyperlink>
          <w:r>
            <w:rPr>
              <w:rtl w:val="true"/>
              <w:rStyle w:val="IndexLink"/>
            </w:rPr>
            <w:fldChar w:fldCharType="end"/>
          </w:r>
        </w:p>
      </w:sdtContent>
    </w:sdt>
    <w:p>
      <w:pPr>
        <w:pStyle w:val="Heading1"/>
        <w:widowControl w:val="false"/>
        <w:numPr>
          <w:ilvl w:val="0"/>
          <w:numId w:val="0"/>
        </w:numPr>
        <w:suppressAutoHyphens w:val="true"/>
        <w:overflowPunct w:val="true"/>
        <w:bidi w:val="1"/>
        <w:ind w:left="0" w:right="0" w:hanging="0"/>
        <w:jc w:val="left"/>
        <w:rPr>
          <w:rFonts w:ascii="Keter YG" w:hAnsi="Keter YG" w:cs="Keter YG"/>
          <w:sz w:val="34"/>
          <w:szCs w:val="34"/>
        </w:rPr>
      </w:pPr>
      <w:r>
        <w:rPr>
          <w:rFonts w:cs="Keter YG" w:ascii="Keter YG" w:hAnsi="Keter YG"/>
          <w:sz w:val="34"/>
          <w:szCs w:val="34"/>
          <w:rtl w:val="true"/>
        </w:rPr>
      </w:r>
      <w:bookmarkStart w:id="0" w:name="_GoBack"/>
      <w:bookmarkStart w:id="1" w:name="_GoBack"/>
      <w:bookmarkEnd w:id="1"/>
      <w:r>
        <w:br w:type="page"/>
      </w:r>
    </w:p>
    <w:p>
      <w:pPr>
        <w:pStyle w:val="Heading1"/>
        <w:numPr>
          <w:ilvl w:val="0"/>
          <w:numId w:val="2"/>
        </w:numPr>
        <w:ind w:left="0" w:right="0" w:firstLine="720"/>
        <w:rPr>
          <w:sz w:val="36"/>
          <w:szCs w:val="36"/>
        </w:rPr>
      </w:pPr>
      <w:bookmarkStart w:id="2" w:name="__RefHeading___Toc243492_3415996474"/>
      <w:bookmarkEnd w:id="2"/>
      <w:r>
        <w:rPr>
          <w:rFonts w:ascii="Keter YG" w:hAnsi="Keter YG" w:cs="Keter YG"/>
          <w:sz w:val="36"/>
          <w:sz w:val="36"/>
          <w:szCs w:val="36"/>
          <w:rtl w:val="true"/>
        </w:rPr>
        <w:t>בראשית</w:t>
      </w:r>
    </w:p>
    <w:p>
      <w:pPr>
        <w:pStyle w:val="Normal"/>
        <w:ind w:left="0" w:right="0" w:firstLine="720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</w:rPr>
        <w:t>כתיב שה’ ברא את האדם בצלם אלהים ובדמות דיוקנו</w:t>
      </w:r>
      <w:r>
        <w:rPr>
          <w:rFonts w:cs="Keter YG" w:ascii="Keter YG" w:hAnsi="Keter YG"/>
          <w:sz w:val="36"/>
          <w:szCs w:val="36"/>
          <w:rtl w:val="true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</w:rPr>
        <w:t>צריך לבאר איך אדם יכול להיות בדמות דיוקנו של ה’ כיון שאין לה’ דמות</w:t>
      </w:r>
      <w:r>
        <w:rPr>
          <w:rFonts w:cs="Keter YG" w:ascii="Keter YG" w:hAnsi="Keter YG"/>
          <w:sz w:val="36"/>
          <w:szCs w:val="36"/>
          <w:rtl w:val="true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</w:rPr>
        <w:t>נראה לבאר ש</w:t>
      </w:r>
      <w:r>
        <w:rPr>
          <w:rFonts w:cs="Keter YG" w:ascii="Keter YG" w:hAnsi="Keter YG"/>
          <w:sz w:val="36"/>
          <w:szCs w:val="36"/>
          <w:rtl w:val="true"/>
        </w:rPr>
        <w:t>"</w:t>
      </w:r>
      <w:r>
        <w:rPr>
          <w:rFonts w:ascii="Keter YG" w:hAnsi="Keter YG"/>
          <w:sz w:val="36"/>
          <w:sz w:val="36"/>
          <w:szCs w:val="36"/>
          <w:rtl w:val="true"/>
        </w:rPr>
        <w:t>דמות דיוקנו של ה’</w:t>
      </w:r>
      <w:r>
        <w:rPr>
          <w:rFonts w:cs="Keter YG" w:ascii="Keter YG" w:hAnsi="Keter YG"/>
          <w:sz w:val="36"/>
          <w:szCs w:val="36"/>
          <w:rtl w:val="true"/>
        </w:rPr>
        <w:t xml:space="preserve">" </w:t>
      </w:r>
      <w:r>
        <w:rPr>
          <w:rFonts w:ascii="Keter YG" w:hAnsi="Keter YG"/>
          <w:sz w:val="36"/>
          <w:sz w:val="36"/>
          <w:szCs w:val="36"/>
          <w:rtl w:val="true"/>
        </w:rPr>
        <w:t xml:space="preserve">אינו אומר </w:t>
      </w:r>
      <w:r>
        <w:rPr>
          <w:rFonts w:cs="Keter YG" w:ascii="Keter YG" w:hAnsi="Keter YG"/>
          <w:sz w:val="36"/>
          <w:szCs w:val="36"/>
          <w:rtl w:val="true"/>
        </w:rPr>
        <w:t>"</w:t>
      </w:r>
      <w:r>
        <w:rPr>
          <w:rFonts w:ascii="Keter YG" w:hAnsi="Keter YG"/>
          <w:sz w:val="36"/>
          <w:sz w:val="36"/>
          <w:szCs w:val="36"/>
          <w:rtl w:val="true"/>
        </w:rPr>
        <w:t>הדמות שיש לה’</w:t>
      </w:r>
      <w:r>
        <w:rPr>
          <w:rFonts w:cs="Keter YG" w:ascii="Keter YG" w:hAnsi="Keter YG"/>
          <w:sz w:val="36"/>
          <w:szCs w:val="36"/>
          <w:rtl w:val="true"/>
        </w:rPr>
        <w:t xml:space="preserve">,” </w:t>
      </w:r>
      <w:r>
        <w:rPr>
          <w:rFonts w:ascii="Keter YG" w:hAnsi="Keter YG"/>
          <w:sz w:val="36"/>
          <w:sz w:val="36"/>
          <w:szCs w:val="36"/>
          <w:rtl w:val="true"/>
        </w:rPr>
        <w:t>שאין דמות לה’</w:t>
      </w:r>
      <w:r>
        <w:rPr>
          <w:rFonts w:cs="Keter YG" w:ascii="Keter YG" w:hAnsi="Keter YG"/>
          <w:sz w:val="36"/>
          <w:szCs w:val="36"/>
          <w:rtl w:val="true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</w:rPr>
        <w:t>אלא רצה לומר דמות דיוקנו של אותו איש של ה’</w:t>
      </w:r>
      <w:r>
        <w:rPr>
          <w:rFonts w:cs="Keter YG" w:ascii="Keter YG" w:hAnsi="Keter YG"/>
          <w:sz w:val="36"/>
          <w:szCs w:val="36"/>
          <w:rtl w:val="true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</w:rPr>
        <w:t>והוא שכמו שנראה ה’ לו</w:t>
      </w:r>
      <w:r>
        <w:rPr>
          <w:rFonts w:cs="Keter YG" w:ascii="Keter YG" w:hAnsi="Keter YG"/>
          <w:sz w:val="36"/>
          <w:szCs w:val="36"/>
          <w:rtl w:val="true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</w:rPr>
        <w:t>כן הוא האדם</w:t>
      </w:r>
      <w:r>
        <w:rPr>
          <w:rFonts w:cs="Keter YG" w:ascii="Keter YG" w:hAnsi="Keter YG"/>
          <w:sz w:val="36"/>
          <w:szCs w:val="36"/>
          <w:rtl w:val="true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</w:rPr>
        <w:t>מי שחושב על ה’</w:t>
      </w:r>
      <w:r>
        <w:rPr>
          <w:rFonts w:cs="Keter YG" w:ascii="Keter YG" w:hAnsi="Keter YG"/>
          <w:sz w:val="36"/>
          <w:szCs w:val="36"/>
          <w:rtl w:val="true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</w:rPr>
        <w:t>מי שמרגיש ה’</w:t>
      </w:r>
      <w:r>
        <w:rPr>
          <w:rFonts w:cs="Keter YG" w:ascii="Keter YG" w:hAnsi="Keter YG"/>
          <w:sz w:val="36"/>
          <w:szCs w:val="36"/>
          <w:rtl w:val="true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</w:rPr>
        <w:t>להיות אדון כל ולהיות אלהים ממש</w:t>
      </w:r>
      <w:r>
        <w:rPr>
          <w:rFonts w:cs="Keter YG" w:ascii="Keter YG" w:hAnsi="Keter YG"/>
          <w:sz w:val="36"/>
          <w:szCs w:val="36"/>
          <w:rtl w:val="true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</w:rPr>
        <w:t>הרי הוא דומה לו</w:t>
      </w:r>
      <w:r>
        <w:rPr>
          <w:rFonts w:cs="Keter YG" w:ascii="Keter YG" w:hAnsi="Keter YG"/>
          <w:sz w:val="36"/>
          <w:szCs w:val="36"/>
          <w:rtl w:val="true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</w:rPr>
        <w:t>ומקיים מה שאמרו חז</w:t>
      </w:r>
      <w:r>
        <w:rPr>
          <w:rFonts w:cs="Keter YG" w:ascii="Keter YG" w:hAnsi="Keter YG"/>
          <w:sz w:val="36"/>
          <w:szCs w:val="36"/>
          <w:rtl w:val="true"/>
        </w:rPr>
        <w:t>"</w:t>
      </w:r>
      <w:r>
        <w:rPr>
          <w:rFonts w:ascii="Keter YG" w:hAnsi="Keter YG"/>
          <w:sz w:val="36"/>
          <w:sz w:val="36"/>
          <w:szCs w:val="36"/>
          <w:rtl w:val="true"/>
        </w:rPr>
        <w:t>ל לדמות לה’</w:t>
      </w:r>
      <w:r>
        <w:rPr>
          <w:rFonts w:cs="Keter YG" w:ascii="Keter YG" w:hAnsi="Keter YG"/>
          <w:sz w:val="36"/>
          <w:szCs w:val="36"/>
          <w:rtl w:val="true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</w:rPr>
        <w:t>וקונה מדות אלו</w:t>
      </w:r>
      <w:r>
        <w:rPr>
          <w:rFonts w:cs="Keter YG" w:ascii="Keter YG" w:hAnsi="Keter YG"/>
          <w:sz w:val="36"/>
          <w:szCs w:val="36"/>
          <w:rtl w:val="true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</w:rPr>
        <w:t>להפך</w:t>
      </w:r>
      <w:r>
        <w:rPr>
          <w:rFonts w:cs="Keter YG" w:ascii="Keter YG" w:hAnsi="Keter YG"/>
          <w:sz w:val="36"/>
          <w:szCs w:val="36"/>
          <w:rtl w:val="true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</w:rPr>
        <w:t>אם אדם חושב על ה’ להיות מי שאינו חנון</w:t>
      </w:r>
      <w:r>
        <w:rPr>
          <w:rFonts w:cs="Keter YG" w:ascii="Keter YG" w:hAnsi="Keter YG"/>
          <w:sz w:val="36"/>
          <w:szCs w:val="36"/>
          <w:rtl w:val="true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</w:rPr>
        <w:t>אף הוא לא יהיה כן</w:t>
      </w:r>
      <w:r>
        <w:rPr>
          <w:rFonts w:cs="Keter YG" w:ascii="Keter YG" w:hAnsi="Keter YG"/>
          <w:sz w:val="36"/>
          <w:szCs w:val="36"/>
          <w:rtl w:val="true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</w:rPr>
        <w:t>אז</w:t>
      </w:r>
      <w:r>
        <w:rPr>
          <w:rFonts w:cs="Keter YG" w:ascii="Keter YG" w:hAnsi="Keter YG"/>
          <w:sz w:val="36"/>
          <w:szCs w:val="36"/>
          <w:rtl w:val="true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</w:rPr>
        <w:t>נמצא שמה שאדם חושב על ה’ יש לו כוח לפעול עליו</w:t>
      </w:r>
      <w:r>
        <w:rPr>
          <w:rFonts w:cs="Keter YG" w:ascii="Keter YG" w:hAnsi="Keter YG"/>
          <w:sz w:val="36"/>
          <w:szCs w:val="36"/>
          <w:rtl w:val="true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אומר גמרא סוטה שבא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 xml:space="preserve">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יוסף לבית פוטיפר לחטוא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בא לו דמות דיוקנו של אביו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ולא חטא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צריכים אנו לבאר למה לא חטא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מה גרם דמות דיוקנו של אביו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יש לבאר שלא ראה דמותו של אביו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אלא ראה דמותו של אביו שלו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והוא שראה איך ראה אביו אותו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ראה אביו אותו לאיש תם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לבחור טוב וירא שמים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כיון שראה שכן חשב עליו אביו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היה יכול להתגבר בעצמו שלא לחטוא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 xml:space="preserve">רואים מכאן דרשה דומה של 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"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דמות דיוקנו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.” 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נראה לבאר הסיבה שמהות האדם תלוי בחושבו על ה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 xml:space="preserve">’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שהוא שאם אדם חושב על ה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 xml:space="preserve">’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להיות מי שאינו חנון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מדה כנגד מידה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לא יתן ה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 xml:space="preserve">’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אותו מידה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אז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 xml:space="preserve">’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נוהג עמו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כמו שאמר גבי יוסף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כאילו אינו חנון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ועושה אותו דומה לה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 xml:space="preserve">’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שאינו חנון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זה מפני שכשחושב על אדם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נעשה כך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  <w:r>
        <w:br w:type="page"/>
      </w:r>
    </w:p>
    <w:p>
      <w:pPr>
        <w:pStyle w:val="Heading1"/>
        <w:numPr>
          <w:ilvl w:val="0"/>
          <w:numId w:val="2"/>
        </w:numPr>
        <w:ind w:left="0" w:right="0" w:firstLine="720"/>
        <w:rPr>
          <w:sz w:val="36"/>
          <w:szCs w:val="36"/>
        </w:rPr>
      </w:pPr>
      <w:bookmarkStart w:id="3" w:name="__RefHeading___Toc243494_3415996474"/>
      <w:bookmarkEnd w:id="3"/>
      <w:r>
        <w:rPr>
          <w:rFonts w:ascii="Keter YG" w:hAnsi="Keter YG" w:cs="Keter YG"/>
          <w:sz w:val="36"/>
          <w:sz w:val="36"/>
          <w:szCs w:val="36"/>
          <w:rtl w:val="true"/>
        </w:rPr>
        <w:t>נח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/>
          <w:b/>
          <w:bCs/>
          <w:sz w:val="36"/>
          <w:sz w:val="36"/>
          <w:szCs w:val="36"/>
          <w:rtl w:val="true"/>
        </w:rPr>
        <w:t>א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נח עסק בבניין התיבה לזמן רב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למאה ועשרים שנה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חז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>"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ל מבארים לנו שרצה ה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bidi="he-IL"/>
        </w:rPr>
        <w:t xml:space="preserve">’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שיעסוק לכל כך זמן כיון שאז יראו אותו בני אדם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ישאלו לו מה עושה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ויגידו להם שיהיה מבול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ושצריכים לשוב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קשה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;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אחרי מאה שנה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לכאורה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ידעו כבר מה עושה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ואז לא יועיל בנינו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נראה לבאר שלא היה רק כדי שיאמר להם שיהיה מבול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אלא כדיש יראו שיש מי שעדיין מנסה להשיב אותם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נמצא שהיה חושב עליהם לבני אדם שיכולים לשוב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כיון שכן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יוכלו לחשוב על עצמם לבני אדם שיכולים לעשות רצון ה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bidi="he-IL"/>
        </w:rPr>
        <w:t>’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אז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עדיין היה תקווה שישובו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</w:rPr>
        <w:t>אומר גמרא סוטה שבא</w:t>
      </w:r>
      <w:r>
        <w:rPr>
          <w:rFonts w:ascii="Keter YG" w:hAnsi="Keter YG"/>
          <w:sz w:val="36"/>
          <w:sz w:val="36"/>
          <w:szCs w:val="36"/>
          <w:rtl w:val="true"/>
          <w:lang w:val="en-US" w:bidi="he-IL"/>
        </w:rPr>
        <w:t xml:space="preserve">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יוסף לבית פוטיפער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בא לו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צריכים אנו לבאר למה 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מה גרם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יש לבאר שלא ראה דמותו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אלא ראה דמותו של אביו שלו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והוא שראה איך ראה אביו אותו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ראה אביו אותו לאיש תם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לבחור טוב וירא שמים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כיון שראה שכן חשב עליו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היה יכול להתגבר בעצמו שלא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רואים מכאן יסוד חשוב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: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הכל תלוי באיך אדם חושב על עצמו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לכן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חשוב ונצרך הוא לחשוב על אחרים לטוב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שאם יראו איך הוא חושב עליהם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אף הם יחשבו על עצמם כך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ואז יהיו יכולים להתגבר כמו שעשה יוסף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 w:val="false"/>
          <w:b w:val="false"/>
          <w:bCs w:val="false"/>
          <w:sz w:val="36"/>
          <w:szCs w:val="36"/>
          <w:lang w:bidi="he-IL"/>
        </w:rPr>
      </w:pP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</w:r>
      <w:r>
        <w:br w:type="page"/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/>
          <w:b/>
          <w:bCs/>
          <w:sz w:val="36"/>
          <w:sz w:val="36"/>
          <w:szCs w:val="36"/>
          <w:rtl w:val="true"/>
          <w:lang w:val="en-US"/>
        </w:rPr>
        <w:t>ב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אמרו חז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"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 שנוח היה מקטני אמונה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קשה להאמין איך מי שבנה תיבה למאה ועשרים שנה היה מקטני אמונה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גם קשה לומר שמי שטרח ה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 xml:space="preserve">’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בעדו להצילו מן המבול אף לא האמין בה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’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שמעתי מאדם חשוב שהיה נוח מקטני אמונה בעצמו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לא חשב על עצמו להיות כל כך צדיק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ולא חשב על עצמו להיות יכול להציל את כל דורו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נראה שזה מבאר דבר שהוא פלא גדול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קשה איך לא עשה אף אחד תשובה בימי נוח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נוח היה איש חשוב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והיה טורח ליותר ממאה שנה להציל בני אדם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איך אפשר שלא הצליח אף באדם אחד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?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נראה שלא הצליח כיון שלא חשב על עצמו להיות אדם חשוב ואדם שיכול להצליח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</w:rPr>
        <w:t>אומר גמרא סוטה שבא</w:t>
      </w:r>
      <w:r>
        <w:rPr>
          <w:rFonts w:ascii="Keter YG" w:hAnsi="Keter YG"/>
          <w:sz w:val="36"/>
          <w:sz w:val="36"/>
          <w:szCs w:val="36"/>
          <w:rtl w:val="true"/>
          <w:lang w:val="en-US" w:bidi="he-IL"/>
        </w:rPr>
        <w:t xml:space="preserve">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יוסף לבית פוטיפער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בא לו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צריכים אנו לבאר למה 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מה גרם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יש לבאר שלא ראה דמותו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אלא ראה דמותו של אביו שלו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והוא שראה איך ראה אביו אותו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ראה אביו אותו לאיש תם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לבחור טוב וירא שמים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כיון שראה שכן חשב עליו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היה יכול להתגבר בעצמו שלא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רואים מכאן יסוד חשוב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: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הכל תלוי באיך אדם חושב על עצמו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לכן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חשוב ונצרך הוא לחשוב על אחרים לטוב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שאם יראו איך הוא חושב עליהם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אף הם יחשבו על עצמם כך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ואז יהיו יכולים להתגבר כמו שעשה יוסף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 w:val="false"/>
          <w:b w:val="false"/>
          <w:bCs w:val="false"/>
          <w:sz w:val="36"/>
          <w:szCs w:val="36"/>
          <w:lang w:bidi="he-IL"/>
        </w:rPr>
      </w:pP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</w:r>
    </w:p>
    <w:p>
      <w:pPr>
        <w:pStyle w:val="Normal"/>
        <w:bidi w:val="1"/>
        <w:ind w:left="0" w:right="0" w:firstLine="720"/>
        <w:jc w:val="center"/>
        <w:rPr>
          <w:rFonts w:ascii="Keter YG" w:hAnsi="Keter YG" w:cs="Keter YG"/>
          <w:sz w:val="36"/>
          <w:szCs w:val="36"/>
        </w:rPr>
      </w:pPr>
      <w:r>
        <w:rPr>
          <w:rFonts w:cs="Keter YG" w:ascii="Keter YG" w:hAnsi="Keter YG"/>
          <w:sz w:val="36"/>
          <w:szCs w:val="36"/>
          <w:rtl w:val="true"/>
        </w:rPr>
      </w:r>
      <w:r>
        <w:br w:type="page"/>
      </w:r>
    </w:p>
    <w:p>
      <w:pPr>
        <w:pStyle w:val="Heading1"/>
        <w:numPr>
          <w:ilvl w:val="0"/>
          <w:numId w:val="2"/>
        </w:numPr>
        <w:ind w:left="0" w:right="0" w:firstLine="720"/>
        <w:rPr>
          <w:sz w:val="36"/>
          <w:szCs w:val="36"/>
        </w:rPr>
      </w:pPr>
      <w:bookmarkStart w:id="4" w:name="__RefHeading___Toc243496_3415996474"/>
      <w:bookmarkEnd w:id="4"/>
      <w:r>
        <w:rPr>
          <w:rFonts w:ascii="Keter YG" w:hAnsi="Keter YG" w:cs="Keter YG"/>
          <w:sz w:val="36"/>
          <w:sz w:val="36"/>
          <w:szCs w:val="36"/>
          <w:rtl w:val="true"/>
        </w:rPr>
        <w:t>לך לך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אברהם לחם עם ארבעה מלכים והיה יכול לכבוש אותם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 xml:space="preserve">מבאר גמרא בתענית 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(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כא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)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שהיה לו עפר מיוחד ש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,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כשנזרק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היה נהפך לרמחים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קשה איך היה אברהם יכול לבטוח על נס כזה וללחום שלא בדרך הטבע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נראה לבאר שהיה אברהם חושב על עצמו להיות מי שה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 xml:space="preserve">’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עמו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ומי שה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 xml:space="preserve">’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לוחם בעדו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כיון שכן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היה בוודאי נוצח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וממש לא היה לו יכולת שלא לנצח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אז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לא היה סומך על הנס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אלא היה פשוט לו שה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 xml:space="preserve">’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יעזור בעדו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</w:rPr>
        <w:t>אומר גמרא סוטה שבא</w:t>
      </w:r>
      <w:r>
        <w:rPr>
          <w:rFonts w:ascii="Keter YG" w:hAnsi="Keter YG"/>
          <w:sz w:val="36"/>
          <w:sz w:val="36"/>
          <w:szCs w:val="36"/>
          <w:rtl w:val="true"/>
          <w:lang w:val="en-US" w:bidi="he-IL"/>
        </w:rPr>
        <w:t xml:space="preserve">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יוסף לבית פוטיפער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בא לו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צריכים אנו לבאר למה 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מה גרם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יש לבאר שלא ראה דמותו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אלא ראה דמותו של אביו שלו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והוא שראה איך ראה אביו אותו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ראה אביו אותו לאיש תם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לבחור טוב וירא שמים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כיון שראה שכן חשב עליו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היה יכול להתגבר בעצמו שלא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רואים מכאן יסוד חשוב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: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הכל תלוי באיך אדם חושב על עצמו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לכן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חשוב ונצרך הוא לחשוב על אחרים לטוב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שאם יראו איך הוא חושב עליהם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אף הם יחשבו על עצמם כך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ואז יהיו יכולים להתגבר כמו שעשה יוסף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center"/>
        <w:rPr>
          <w:rFonts w:ascii="Keter YG" w:hAnsi="Keter YG" w:cs="Keter YG"/>
          <w:sz w:val="36"/>
          <w:szCs w:val="36"/>
        </w:rPr>
      </w:pPr>
      <w:r>
        <w:rPr>
          <w:rFonts w:cs="Keter YG" w:ascii="Keter YG" w:hAnsi="Keter YG"/>
          <w:sz w:val="36"/>
          <w:szCs w:val="36"/>
          <w:rtl w:val="true"/>
        </w:rPr>
      </w:r>
      <w:r>
        <w:br w:type="page"/>
      </w:r>
    </w:p>
    <w:p>
      <w:pPr>
        <w:pStyle w:val="Heading1"/>
        <w:numPr>
          <w:ilvl w:val="0"/>
          <w:numId w:val="2"/>
        </w:numPr>
        <w:ind w:left="0" w:right="0" w:firstLine="720"/>
        <w:rPr>
          <w:sz w:val="36"/>
          <w:szCs w:val="36"/>
        </w:rPr>
      </w:pPr>
      <w:bookmarkStart w:id="5" w:name="__RefHeading___Toc243498_3415996474"/>
      <w:bookmarkEnd w:id="5"/>
      <w:r>
        <w:rPr>
          <w:rFonts w:ascii="Keter YG" w:hAnsi="Keter YG" w:cs="Keter YG"/>
          <w:sz w:val="36"/>
          <w:sz w:val="36"/>
          <w:szCs w:val="36"/>
          <w:rtl w:val="true"/>
        </w:rPr>
        <w:t>וירא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/>
          <w:b/>
          <w:bCs/>
          <w:sz w:val="36"/>
          <w:sz w:val="36"/>
          <w:szCs w:val="36"/>
          <w:rtl w:val="true"/>
        </w:rPr>
        <w:t>א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קשה איך היה יצחק יכול להסכים להיות עצמו נעקד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;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מי ימסור נפש כך על ציווי שלא היה נודע לו כלל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>?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נראה שהענין הוא שכיון שאמר לו אביו שהוא לקרבן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וכיון שהוא ראה אותו למי שהוא ראוי להיות קרבן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היה יכול לראות את עצמו לקרבן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היה יכול לראות את עצמו למי שראוי להיות קרבן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</w:rPr>
        <w:t>אומר גמרא סוטה שבא</w:t>
      </w:r>
      <w:r>
        <w:rPr>
          <w:rFonts w:ascii="Keter YG" w:hAnsi="Keter YG"/>
          <w:sz w:val="36"/>
          <w:sz w:val="36"/>
          <w:szCs w:val="36"/>
          <w:rtl w:val="true"/>
          <w:lang w:val="en-US" w:bidi="he-IL"/>
        </w:rPr>
        <w:t xml:space="preserve">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יוסף לבית פוטיפער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בא לו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צריכים אנו לבאר למה 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מה גרם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יש לבאר שלא ראה דמותו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אלא ראה דמותו של אביו שלו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והוא שראה איך ראה אביו אותו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ראה אביו אותו לאיש תם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לבחור טוב וירא שמים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כיון שראה שכן חשב עליו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היה יכול להתגבר בעצמו שלא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רואים מכאן יסוד חשוב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: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הכל תלוי באיך אדם חושב על עצמו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לכן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חשוב ונצרך הוא לחשוב על אחרים לטוב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שאם יראו איך הוא חושב עליהם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אף הם יחשבו על עצמם כך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ואז יהיו יכולים להתגבר כמו שעשה יוסף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 w:val="false"/>
          <w:b w:val="false"/>
          <w:bCs w:val="false"/>
          <w:sz w:val="36"/>
          <w:szCs w:val="36"/>
          <w:lang w:bidi="he-IL"/>
        </w:rPr>
      </w:pP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</w:r>
      <w:r>
        <w:br w:type="page"/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/>
          <w:b/>
          <w:bCs/>
          <w:sz w:val="36"/>
          <w:sz w:val="36"/>
          <w:szCs w:val="36"/>
          <w:rtl w:val="true"/>
          <w:lang w:val="en-US"/>
        </w:rPr>
        <w:t>ב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כשהגר נגרשה מבית אברהם הלכה במדבר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וכמעט מתה מחסרון מים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בא לו מלאך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וגילה את עינה וראתה את המים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הגר היתה במצב רע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אדונה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שהיתה הראביצין והמורה שלה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גירשה מביתה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והיתה במדבר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כמה פעמים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כשאדם במצב רע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כיון שחושב על עצמו לולא כלום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רגיל שלא לחשוב ששום טוב יכול לבוא לו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לכן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לא היתה הגר יכולה לראות המים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כשבא מלאך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גילה את עינה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גילה לה מה היתה באמת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ומיד ראתה את המים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</w:rPr>
        <w:t>אומר גמרא סוטה שבא</w:t>
      </w:r>
      <w:r>
        <w:rPr>
          <w:rFonts w:ascii="Keter YG" w:hAnsi="Keter YG"/>
          <w:sz w:val="36"/>
          <w:sz w:val="36"/>
          <w:szCs w:val="36"/>
          <w:rtl w:val="true"/>
          <w:lang w:val="en-US" w:bidi="he-IL"/>
        </w:rPr>
        <w:t xml:space="preserve">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יוסף לבית פוטיפער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בא לו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צריכים אנו לבאר למה 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מה גרם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יש לבאר שלא ראה דמותו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אלא ראה דמותו של אביו שלו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והוא שראה איך ראה אביו אותו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ראה אביו אותו לאיש תם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לבחור טוב וירא שמים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כיון שראה שכן חשב עליו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היה יכול להתגבר בעצמו שלא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רואים מכאן יסוד חשוב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: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הכל תלוי באיך אדם חושב על עצמו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לכן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חשוב ונצרך הוא לחשוב על אחרים לטוב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שאם יראו איך הוא חושב עליהם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אף הם יחשבו על עצמם כך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ואז יהיו יכולים להתגבר כמו שעשה יוסף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center"/>
        <w:rPr>
          <w:rFonts w:ascii="Keter YG" w:hAnsi="Keter YG" w:cs="Keter YG"/>
          <w:sz w:val="36"/>
          <w:szCs w:val="36"/>
          <w:lang w:val="en-US" w:bidi="he-IL"/>
        </w:rPr>
      </w:pPr>
      <w:r>
        <w:rPr>
          <w:rFonts w:cs="Keter YG" w:ascii="Keter YG" w:hAnsi="Keter YG"/>
          <w:sz w:val="36"/>
          <w:szCs w:val="36"/>
          <w:rtl w:val="true"/>
          <w:lang w:val="en-US" w:bidi="he-IL"/>
        </w:rPr>
      </w:r>
      <w:r>
        <w:br w:type="page"/>
      </w:r>
    </w:p>
    <w:p>
      <w:pPr>
        <w:pStyle w:val="Heading1"/>
        <w:numPr>
          <w:ilvl w:val="0"/>
          <w:numId w:val="2"/>
        </w:numPr>
        <w:ind w:left="0" w:right="0" w:firstLine="720"/>
        <w:rPr>
          <w:sz w:val="36"/>
          <w:szCs w:val="36"/>
        </w:rPr>
      </w:pPr>
      <w:bookmarkStart w:id="6" w:name="__RefHeading___Toc243500_3415996474"/>
      <w:bookmarkEnd w:id="6"/>
      <w:r>
        <w:rPr>
          <w:rFonts w:ascii="Keter YG" w:hAnsi="Keter YG" w:cs="Keter YG"/>
          <w:sz w:val="36"/>
          <w:sz w:val="36"/>
          <w:szCs w:val="36"/>
          <w:rtl w:val="true"/>
        </w:rPr>
        <w:t>חיי שרה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/>
          <w:b/>
          <w:bCs/>
          <w:sz w:val="36"/>
          <w:sz w:val="36"/>
          <w:szCs w:val="36"/>
          <w:rtl w:val="true"/>
          <w:lang w:val="en-US"/>
        </w:rPr>
        <w:t>א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אומר רש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"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 xml:space="preserve">י שרבקה באת ליצחק 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"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והנה היא שרה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.”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קשה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שלא היתה שרה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יש פשטים דחוקים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אבל עושים שדברי רש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"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י הקדוש אינם מכוונים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אז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צריך ביאור איך יאמר תורה שהיא שרה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נראה שהענין הוא שכשקוראים אנו בשמות לדברים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הם רק שמות שבני אדם מכנים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אז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אם כל בני אדם מכנים לה שם שרה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הרי היא שרה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נראה שכל בני הבית חשבו עלה להיות שרה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ולהיות אשה חשובה הראויה להיות אם של בני ישראל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נראה שזה יבאר איך אשה שגדלה בפני רשעים כבתואל ולבן היתה יכולה להיות אם של בני ישראל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מפני שבני אדם חשבו עלה לאם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היתה יכולה להיות אם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</w:rPr>
        <w:t>אומר גמרא סוטה שבא</w:t>
      </w:r>
      <w:r>
        <w:rPr>
          <w:rFonts w:ascii="Keter YG" w:hAnsi="Keter YG"/>
          <w:sz w:val="36"/>
          <w:sz w:val="36"/>
          <w:szCs w:val="36"/>
          <w:rtl w:val="true"/>
          <w:lang w:val="en-US" w:bidi="he-IL"/>
        </w:rPr>
        <w:t xml:space="preserve">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יוסף לבית פוטיפער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בא לו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צריכים אנו לבאר למה 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מה גרם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יש לבאר שלא ראה דמותו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אלא ראה דמותו של אביו שלו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והוא שראה איך ראה אביו אותו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ראה אביו אותו לאיש תם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לבחור טוב וירא שמים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כיון שראה שכן חשב עליו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היה יכול להתגבר בעצמו שלא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רואים מכאן יסוד חשוב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: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הכל תלוי באיך אדם חושב על עצמו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לכן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חשוב ונצרך הוא לחשוב על אחרים לטוב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שאם יראו איך הוא חושב עליהם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אף הם יחשבו על עצמם כך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ואז יהיו יכולים להתגבר כמו שעשה יוסף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 w:val="false"/>
          <w:b w:val="false"/>
          <w:bCs w:val="false"/>
          <w:sz w:val="36"/>
          <w:szCs w:val="36"/>
          <w:lang w:bidi="he-IL"/>
        </w:rPr>
      </w:pP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</w:r>
      <w:r>
        <w:br w:type="page"/>
      </w:r>
    </w:p>
    <w:p>
      <w:pPr>
        <w:pStyle w:val="Normal"/>
        <w:bidi w:val="1"/>
        <w:ind w:left="0" w:right="0" w:firstLine="720"/>
        <w:jc w:val="left"/>
        <w:rPr>
          <w:b/>
          <w:b/>
          <w:bCs/>
          <w:sz w:val="36"/>
          <w:szCs w:val="36"/>
        </w:rPr>
      </w:pPr>
      <w:r>
        <w:rPr>
          <w:rFonts w:ascii="Keter YG" w:hAnsi="Keter YG"/>
          <w:b/>
          <w:b/>
          <w:bCs/>
          <w:sz w:val="36"/>
          <w:sz w:val="36"/>
          <w:szCs w:val="36"/>
          <w:rtl w:val="true"/>
          <w:lang w:val="en-US"/>
        </w:rPr>
        <w:t>ב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אומר קרא שנפלה רבקה מגמלה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קשה מה קרה לה ליפול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נראה שהענין הוא שראתה יצחק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וראתה חשיבותו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ולא הכיר בחשבותה להיות נשואה לאיש כזה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ולכן נפלה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רואים מזה שאף שאחרים חושבים על אדם להיות חשוב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צריך אדם לחשוב על זה ולעשות שאף הוא חושב על עצמו כן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</w:rPr>
        <w:t>אומר גמרא סוטה שבא</w:t>
      </w:r>
      <w:r>
        <w:rPr>
          <w:rFonts w:ascii="Keter YG" w:hAnsi="Keter YG"/>
          <w:sz w:val="36"/>
          <w:sz w:val="36"/>
          <w:szCs w:val="36"/>
          <w:rtl w:val="true"/>
          <w:lang w:val="en-US" w:bidi="he-IL"/>
        </w:rPr>
        <w:t xml:space="preserve">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יוסף לבית פוטיפער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בא לו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צריכים אנו לבאר למה 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מה גרם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יש לבאר שלא ראה דמותו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אלא ראה דמותו של אביו שלו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והוא שראה איך ראה אביו אותו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ראה אביו אותו לאיש תם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לבחור טוב וירא שמים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כיון שראה שכן חשב עליו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היה יכול להתגבר בעצמו שלא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רואים מכאן יסוד חשוב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: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הכל תלוי באיך אדם חושב על עצמו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לכן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חשוב ונצרך הוא לחשוב על אחרים לטוב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שאם יראו איך הוא חושב עליהם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אף הם יחשבו על עצמם כך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ואז יהיו יכולים להתגבר כמו שעשה יוסף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אף שיוסף היה כבר נחשב להיות חשוב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רואים שחז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"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 דברו בגדולתו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לכאורה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צריך לומר שעשה דבר חשוב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ואותו דבר חשוב הוא שהיה יכול להוציא את הכוח ממה שחשבו עליו אחרים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ולעשות שאף הוא יחשוב על עצמו לטוב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center"/>
        <w:rPr>
          <w:rFonts w:ascii="Keter YG" w:hAnsi="Keter YG" w:cs="Keter YG"/>
          <w:b/>
          <w:b/>
          <w:bCs/>
          <w:sz w:val="36"/>
          <w:szCs w:val="36"/>
          <w:lang w:bidi="he-IL"/>
        </w:rPr>
      </w:pPr>
      <w:r>
        <w:rPr>
          <w:rFonts w:cs="Keter YG" w:ascii="Keter YG" w:hAnsi="Keter YG"/>
          <w:b/>
          <w:bCs/>
          <w:sz w:val="36"/>
          <w:szCs w:val="36"/>
          <w:rtl w:val="true"/>
          <w:lang w:bidi="he-IL"/>
        </w:rPr>
      </w:r>
      <w:r>
        <w:br w:type="page"/>
      </w:r>
    </w:p>
    <w:p>
      <w:pPr>
        <w:pStyle w:val="Heading1"/>
        <w:numPr>
          <w:ilvl w:val="0"/>
          <w:numId w:val="2"/>
        </w:numPr>
        <w:ind w:left="0" w:right="0" w:firstLine="720"/>
        <w:rPr>
          <w:sz w:val="36"/>
          <w:szCs w:val="36"/>
        </w:rPr>
      </w:pPr>
      <w:bookmarkStart w:id="7" w:name="__RefHeading___Toc243502_3415996474"/>
      <w:bookmarkEnd w:id="7"/>
      <w:r>
        <w:rPr>
          <w:rFonts w:ascii="Keter YG" w:hAnsi="Keter YG" w:cs="Keter YG"/>
          <w:sz w:val="36"/>
          <w:sz w:val="36"/>
          <w:szCs w:val="36"/>
          <w:rtl w:val="true"/>
        </w:rPr>
        <w:t>תולדות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קשה למה היה יצחק אוהב את עשו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;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אטו לא היה יודע שהיה יעקב איש תם יותר מעשו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נראה שלא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באמת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החשיב את עשו יותר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אלא רצה שעשו היה צריך סיוע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ואז ניסה לחשוב עליו להיות איש טוב ואיש חשוב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</w:rPr>
        <w:t>אומר גמרא סוטה שבא</w:t>
      </w:r>
      <w:r>
        <w:rPr>
          <w:rFonts w:ascii="Keter YG" w:hAnsi="Keter YG"/>
          <w:sz w:val="36"/>
          <w:sz w:val="36"/>
          <w:szCs w:val="36"/>
          <w:rtl w:val="true"/>
          <w:lang w:val="en-US" w:bidi="he-IL"/>
        </w:rPr>
        <w:t xml:space="preserve">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יוסף לבית פוטיפער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בא לו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צריכים אנו לבאר למה 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מה גרם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יש לבאר שלא ראה דמותו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אלא ראה דמותו של אביו שלו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והוא שראה איך ראה אביו אותו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ראה אביו אותו לאיש תם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לבחור טוב וירא שמים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כיון שראה שכן חשב עליו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היה יכול להתגבר בעצמו שלא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רואים מכאן יסוד חשוב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: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הכל תלוי באיך אדם חושב על עצמו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לכן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חשוב ונצרך הוא לחשוב על אחרים לטוב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שאם יראו איך הוא חושב עליהם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אף הם יחשבו על עצמם כך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ואז יהיו יכולים להתגבר כמו שעשה יוסף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  <w:r>
        <w:br w:type="page"/>
      </w:r>
    </w:p>
    <w:p>
      <w:pPr>
        <w:pStyle w:val="Heading1"/>
        <w:numPr>
          <w:ilvl w:val="0"/>
          <w:numId w:val="2"/>
        </w:numPr>
        <w:ind w:left="0" w:right="0" w:firstLine="720"/>
        <w:rPr>
          <w:sz w:val="36"/>
          <w:szCs w:val="36"/>
          <w:lang w:bidi="he-IL"/>
        </w:rPr>
      </w:pPr>
      <w:bookmarkStart w:id="8" w:name="__RefHeading___Toc100249_515685706"/>
      <w:bookmarkEnd w:id="8"/>
      <w:r>
        <w:rPr>
          <w:sz w:val="36"/>
          <w:sz w:val="36"/>
          <w:szCs w:val="36"/>
          <w:rtl w:val="true"/>
        </w:rPr>
        <w:t>ויצא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נתן יעקב לפני הכבשים מקלות כדי שיולדו כעין המקלות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צריך ביאור איך זה פועל על מה שיולידו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sz w:val="36"/>
          <w:szCs w:val="36"/>
          <w:lang w:val="en-US" w:bidi="he-IL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נראה שהכוונה הוא שכשנתן יעקב אותם מקלות שם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הכירו שהיה חושב עליהם לכשבים עם יחס לנקודים או כדומה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כיון שחשב עליהם כך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הולידו נקודים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כמו שהיה יעקב חושב עליהם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אם לבהמה כך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לאדם על אחת כמה וכמה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כיון שאדם חושב על חבירו להיות טוב ולהיות צדיק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ממילא נעשה כן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</w:t>
      </w:r>
      <w:r>
        <w:rPr>
          <w:rFonts w:ascii="Keter YG" w:hAnsi="Keter YG"/>
          <w:sz w:val="36"/>
          <w:sz w:val="36"/>
          <w:szCs w:val="36"/>
          <w:rtl w:val="true"/>
        </w:rPr>
        <w:t>אומר גמרא סוטה שבא</w:t>
      </w:r>
      <w:r>
        <w:rPr>
          <w:rFonts w:ascii="Keter YG" w:hAnsi="Keter YG"/>
          <w:sz w:val="36"/>
          <w:sz w:val="36"/>
          <w:szCs w:val="36"/>
          <w:rtl w:val="true"/>
          <w:lang w:val="en-US" w:bidi="he-IL"/>
        </w:rPr>
        <w:t xml:space="preserve">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יוסף לבית פוטיפער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בא לו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צריכים אנו לבאר למה 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מה גרם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</w:t>
      </w:r>
    </w:p>
    <w:p>
      <w:pPr>
        <w:pStyle w:val="Normal"/>
        <w:ind w:left="0" w:right="0" w:firstLine="720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יש לבאר שלא ראה דמותו של אביו</w:t>
      </w:r>
      <w:r>
        <w:rPr>
          <w:sz w:val="36"/>
          <w:szCs w:val="36"/>
          <w:rtl w:val="true"/>
        </w:rPr>
        <w:t xml:space="preserve">, </w:t>
      </w:r>
      <w:r>
        <w:rPr>
          <w:sz w:val="36"/>
          <w:sz w:val="36"/>
          <w:szCs w:val="36"/>
          <w:rtl w:val="true"/>
        </w:rPr>
        <w:t>אלא ראה דמותו של אביו שלו</w:t>
      </w:r>
      <w:r>
        <w:rPr>
          <w:sz w:val="36"/>
          <w:szCs w:val="36"/>
          <w:rtl w:val="true"/>
        </w:rPr>
        <w:t xml:space="preserve">, </w:t>
      </w:r>
      <w:r>
        <w:rPr>
          <w:sz w:val="36"/>
          <w:sz w:val="36"/>
          <w:szCs w:val="36"/>
          <w:rtl w:val="true"/>
        </w:rPr>
        <w:t>והוא שראה איך ראה אביו אותו</w:t>
      </w:r>
      <w:r>
        <w:rPr>
          <w:sz w:val="36"/>
          <w:szCs w:val="36"/>
          <w:rtl w:val="true"/>
        </w:rPr>
        <w:t xml:space="preserve">. </w:t>
      </w:r>
      <w:r>
        <w:rPr>
          <w:sz w:val="36"/>
          <w:sz w:val="36"/>
          <w:szCs w:val="36"/>
          <w:rtl w:val="true"/>
        </w:rPr>
        <w:t>ראה אביו אותו לאיש תם</w:t>
      </w:r>
      <w:r>
        <w:rPr>
          <w:sz w:val="36"/>
          <w:szCs w:val="36"/>
          <w:rtl w:val="true"/>
        </w:rPr>
        <w:t xml:space="preserve">, </w:t>
      </w:r>
      <w:r>
        <w:rPr>
          <w:sz w:val="36"/>
          <w:sz w:val="36"/>
          <w:szCs w:val="36"/>
          <w:rtl w:val="true"/>
        </w:rPr>
        <w:t>לבחור טוב וירא שמים</w:t>
      </w:r>
      <w:r>
        <w:rPr>
          <w:sz w:val="36"/>
          <w:szCs w:val="36"/>
          <w:rtl w:val="true"/>
        </w:rPr>
        <w:t xml:space="preserve">. </w:t>
      </w:r>
      <w:r>
        <w:rPr>
          <w:sz w:val="36"/>
          <w:sz w:val="36"/>
          <w:szCs w:val="36"/>
          <w:rtl w:val="true"/>
        </w:rPr>
        <w:t>כיון שראה שכן חשב עליו אביו</w:t>
      </w:r>
      <w:r>
        <w:rPr>
          <w:sz w:val="36"/>
          <w:szCs w:val="36"/>
          <w:rtl w:val="true"/>
        </w:rPr>
        <w:t xml:space="preserve">, </w:t>
      </w:r>
      <w:r>
        <w:rPr>
          <w:sz w:val="36"/>
          <w:sz w:val="36"/>
          <w:szCs w:val="36"/>
          <w:rtl w:val="true"/>
        </w:rPr>
        <w:t>היה יכול להתגבר בעצמו שלא לחטוא</w:t>
      </w:r>
      <w:r>
        <w:rPr>
          <w:sz w:val="36"/>
          <w:szCs w:val="36"/>
          <w:rtl w:val="true"/>
        </w:rPr>
        <w:t xml:space="preserve">. </w:t>
      </w:r>
    </w:p>
    <w:p>
      <w:pPr>
        <w:pStyle w:val="Normal"/>
        <w:ind w:left="0" w:right="0" w:firstLine="720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רואים מכאן יסוד חשוב</w:t>
      </w:r>
      <w:r>
        <w:rPr>
          <w:sz w:val="36"/>
          <w:szCs w:val="36"/>
          <w:rtl w:val="true"/>
        </w:rPr>
        <w:t xml:space="preserve">: </w:t>
      </w:r>
      <w:r>
        <w:rPr>
          <w:sz w:val="36"/>
          <w:sz w:val="36"/>
          <w:szCs w:val="36"/>
          <w:rtl w:val="true"/>
        </w:rPr>
        <w:t>הכל תלוי באיך אדם חושב על עצמו</w:t>
      </w:r>
      <w:r>
        <w:rPr>
          <w:sz w:val="36"/>
          <w:szCs w:val="36"/>
          <w:rtl w:val="true"/>
        </w:rPr>
        <w:t xml:space="preserve">. </w:t>
      </w:r>
      <w:r>
        <w:rPr>
          <w:sz w:val="36"/>
          <w:sz w:val="36"/>
          <w:szCs w:val="36"/>
          <w:rtl w:val="true"/>
        </w:rPr>
        <w:t>לכן</w:t>
      </w:r>
      <w:r>
        <w:rPr>
          <w:sz w:val="36"/>
          <w:szCs w:val="36"/>
          <w:rtl w:val="true"/>
        </w:rPr>
        <w:t xml:space="preserve">, </w:t>
      </w:r>
      <w:r>
        <w:rPr>
          <w:sz w:val="36"/>
          <w:sz w:val="36"/>
          <w:szCs w:val="36"/>
          <w:rtl w:val="true"/>
        </w:rPr>
        <w:t>חשוב ונצרך הוא לחשוב על אחרים לטוב</w:t>
      </w:r>
      <w:r>
        <w:rPr>
          <w:sz w:val="36"/>
          <w:szCs w:val="36"/>
          <w:rtl w:val="true"/>
        </w:rPr>
        <w:t xml:space="preserve">, </w:t>
      </w:r>
      <w:r>
        <w:rPr>
          <w:sz w:val="36"/>
          <w:sz w:val="36"/>
          <w:szCs w:val="36"/>
          <w:rtl w:val="true"/>
        </w:rPr>
        <w:t>שאם יראו איך הוא חושב עליהם</w:t>
      </w:r>
      <w:r>
        <w:rPr>
          <w:sz w:val="36"/>
          <w:szCs w:val="36"/>
          <w:rtl w:val="true"/>
        </w:rPr>
        <w:t xml:space="preserve">, </w:t>
      </w:r>
      <w:r>
        <w:rPr>
          <w:sz w:val="36"/>
          <w:sz w:val="36"/>
          <w:szCs w:val="36"/>
          <w:rtl w:val="true"/>
        </w:rPr>
        <w:t>אף הם יחשבו על עצמם כך</w:t>
      </w:r>
      <w:r>
        <w:rPr>
          <w:sz w:val="36"/>
          <w:szCs w:val="36"/>
          <w:rtl w:val="true"/>
        </w:rPr>
        <w:t xml:space="preserve">, </w:t>
      </w:r>
      <w:r>
        <w:rPr>
          <w:sz w:val="36"/>
          <w:sz w:val="36"/>
          <w:szCs w:val="36"/>
          <w:rtl w:val="true"/>
        </w:rPr>
        <w:t>ואז יהיו יכולים להתגבר כמו שעשה יוסף</w:t>
      </w:r>
      <w:r>
        <w:rPr>
          <w:sz w:val="36"/>
          <w:szCs w:val="36"/>
          <w:rtl w:val="true"/>
        </w:rPr>
        <w:t>.</w:t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/>
          <w:b/>
          <w:bCs/>
          <w:sz w:val="36"/>
          <w:szCs w:val="36"/>
          <w:lang w:bidi="he-IL"/>
        </w:rPr>
      </w:pPr>
      <w:r>
        <w:rPr>
          <w:rFonts w:cs="Keter YG" w:ascii="Keter YG" w:hAnsi="Keter YG"/>
          <w:b/>
          <w:bCs/>
          <w:sz w:val="36"/>
          <w:szCs w:val="36"/>
          <w:rtl w:val="true"/>
          <w:lang w:bidi="he-IL"/>
        </w:rPr>
      </w:r>
      <w:r>
        <w:br w:type="page"/>
      </w:r>
    </w:p>
    <w:p>
      <w:pPr>
        <w:pStyle w:val="Heading1"/>
        <w:numPr>
          <w:ilvl w:val="0"/>
          <w:numId w:val="2"/>
        </w:numPr>
        <w:ind w:left="0" w:right="0" w:firstLine="720"/>
        <w:rPr>
          <w:sz w:val="36"/>
          <w:szCs w:val="36"/>
          <w:lang w:bidi="he-IL"/>
        </w:rPr>
      </w:pPr>
      <w:bookmarkStart w:id="9" w:name="__RefHeading___Toc100251_515685706"/>
      <w:bookmarkEnd w:id="9"/>
      <w:r>
        <w:rPr>
          <w:sz w:val="36"/>
          <w:sz w:val="36"/>
          <w:szCs w:val="36"/>
          <w:rtl w:val="true"/>
        </w:rPr>
        <w:t>וישלח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יעקב לחם עם המלאך כל הלילה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וכבש אותו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אחר כך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 xml:space="preserve">קרא לשם של אותו המקום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bidi="he-IL"/>
        </w:rPr>
        <w:t>”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פנואל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bidi="he-IL"/>
        </w:rPr>
        <w:t xml:space="preserve">“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כיון שראה ה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bidi="he-IL"/>
        </w:rPr>
        <w:t xml:space="preserve">‛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פנים אל פנים וינצל נפשו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יש להעיר שלכאורה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עיקר של מה שקרה שם היה שאף שהיה קשה לו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נתנצל נפשו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אם כן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 xml:space="preserve">היה לו לקרוא לו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bidi="he-IL"/>
        </w:rPr>
        <w:t>”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נצל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bidi="he-IL"/>
        </w:rPr>
        <w:t xml:space="preserve">“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או כדומה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ולא על שם שראה ה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bidi="he-IL"/>
        </w:rPr>
        <w:t xml:space="preserve">‛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פנים אל פנים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/>
          <w:b/>
          <w:bCs/>
          <w:sz w:val="36"/>
          <w:szCs w:val="36"/>
          <w:lang w:bidi="he-IL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 xml:space="preserve">נראה שיש לדון למה אומר לשון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bidi="he-IL"/>
        </w:rPr>
        <w:t>”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פנים אל פנים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,“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 xml:space="preserve">ולא לשון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bidi="he-IL"/>
        </w:rPr>
        <w:t>”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פנים אל ה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bidi="he-IL"/>
        </w:rPr>
        <w:t>‛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,“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שלכאורה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אין פני ה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bidi="he-IL"/>
        </w:rPr>
        <w:t xml:space="preserve">‛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בו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נראה שיש לבאר שאין הענין רק שהוא קרוב לה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bidi="he-IL"/>
        </w:rPr>
        <w:t>‛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אלא שמכיר מה שה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bidi="he-IL"/>
        </w:rPr>
        <w:t xml:space="preserve">‛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מדרהר בו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זהו פנים אל פנים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-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פנים של אדם קרוב לפנים וראיית ה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bidi="he-IL"/>
        </w:rPr>
        <w:t>‛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ויכול להכיר בו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/>
          <w:b/>
          <w:bCs/>
          <w:sz w:val="36"/>
          <w:szCs w:val="36"/>
          <w:lang w:bidi="he-IL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על פי זה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נראה לבאר שמה שהיה יכול יעקב ללחם עם מלאך היה מפני שהיה יכול להכיר את עצמו לאיש חשוב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היה יכול להכיר את עצמו כך כיון שראה ה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bidi="he-IL"/>
        </w:rPr>
        <w:t xml:space="preserve">‛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פנים אל פנים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-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 xml:space="preserve">ולכן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bidi="he-IL"/>
        </w:rPr>
        <w:t>”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וינצל נפשי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.“ 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על כן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קרא לאותו מקום פניאל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שזה היה הסיבה להצלתו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>.</w:t>
      </w:r>
      <w:r>
        <w:rPr>
          <w:rFonts w:ascii="Keter YG" w:hAnsi="Keter YG"/>
          <w:sz w:val="36"/>
          <w:sz w:val="36"/>
          <w:szCs w:val="36"/>
          <w:rtl w:val="true"/>
        </w:rPr>
        <w:t>אומר גמרא סוטה שבא</w:t>
      </w:r>
      <w:r>
        <w:rPr>
          <w:rFonts w:ascii="Keter YG" w:hAnsi="Keter YG"/>
          <w:sz w:val="36"/>
          <w:sz w:val="36"/>
          <w:szCs w:val="36"/>
          <w:rtl w:val="true"/>
          <w:lang w:val="en-US" w:bidi="he-IL"/>
        </w:rPr>
        <w:t xml:space="preserve">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יוסף לבית פוטיפער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בא לו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צריכים אנו לבאר למה 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מה גרם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יש לבאר שלא ראה דמותו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אלא ראה דמותו של אביו שלו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והוא שראה איך ראה אביו אותו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ראה אביו אותו לאיש תם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לבחור טוב וירא שמים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כיון שראה שכן חשב עליו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היה יכול להתגבר בעצמו שלא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/>
          <w:b/>
          <w:bCs/>
          <w:sz w:val="36"/>
          <w:szCs w:val="36"/>
          <w:lang w:bidi="he-IL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רואים מכאן יסוד חשוב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: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הכל תלוי באיך אדם חושב על עצמו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לכן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חשוב ונצרך הוא לחשוב על אחרים לטוב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שאם יראו איך הוא חושב עליהם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אף הם יחשבו על עצמם כך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ואז יהיו יכולים להתגבר כמו שעשה יוסף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  <w:r>
        <w:rPr>
          <w:rFonts w:cs="Keter YG" w:ascii="Keter YG" w:hAnsi="Keter YG"/>
          <w:b/>
          <w:bCs/>
          <w:sz w:val="36"/>
          <w:szCs w:val="36"/>
          <w:rtl w:val="true"/>
          <w:lang w:bidi="he-IL"/>
        </w:rPr>
        <w:t xml:space="preserve"> </w:t>
      </w:r>
      <w:r>
        <w:br w:type="page"/>
      </w:r>
    </w:p>
    <w:p>
      <w:pPr>
        <w:pStyle w:val="Heading1"/>
        <w:numPr>
          <w:ilvl w:val="0"/>
          <w:numId w:val="2"/>
        </w:numPr>
        <w:ind w:left="0" w:right="0" w:firstLine="720"/>
        <w:rPr>
          <w:sz w:val="36"/>
          <w:szCs w:val="36"/>
        </w:rPr>
      </w:pPr>
      <w:bookmarkStart w:id="10" w:name="__RefHeading___Toc243504_3415996474"/>
      <w:bookmarkEnd w:id="10"/>
      <w:r>
        <w:rPr>
          <w:rFonts w:ascii="Keter YG" w:hAnsi="Keter YG" w:cs="Keter YG"/>
          <w:sz w:val="36"/>
          <w:sz w:val="36"/>
          <w:szCs w:val="36"/>
          <w:rtl w:val="true"/>
        </w:rPr>
        <w:t>וישב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  <w:lang w:bidi="he-IL"/>
        </w:rPr>
      </w:pPr>
      <w:r>
        <w:rPr>
          <w:b/>
          <w:b/>
          <w:bCs/>
          <w:sz w:val="36"/>
          <w:sz w:val="36"/>
          <w:szCs w:val="36"/>
          <w:rtl w:val="true"/>
        </w:rPr>
        <w:t>א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  <w:lang w:bidi="he-IL"/>
        </w:rPr>
      </w:pPr>
      <w:r>
        <w:rPr>
          <w:sz w:val="36"/>
          <w:sz w:val="36"/>
          <w:szCs w:val="36"/>
          <w:rtl w:val="true"/>
        </w:rPr>
        <w:t>אומר קרא שכשירד יוסף למצרים</w:t>
      </w:r>
      <w:r>
        <w:rPr>
          <w:sz w:val="36"/>
          <w:szCs w:val="36"/>
          <w:rtl w:val="true"/>
          <w:lang w:bidi="he-IL"/>
        </w:rPr>
        <w:t xml:space="preserve">, </w:t>
      </w:r>
      <w:r>
        <w:rPr>
          <w:sz w:val="36"/>
          <w:sz w:val="36"/>
          <w:szCs w:val="36"/>
          <w:rtl w:val="true"/>
        </w:rPr>
        <w:t>ירד עם עגלות שהיו בהם בשמים</w:t>
      </w:r>
      <w:r>
        <w:rPr>
          <w:sz w:val="36"/>
          <w:szCs w:val="36"/>
          <w:rtl w:val="true"/>
          <w:lang w:bidi="he-IL"/>
        </w:rPr>
        <w:t xml:space="preserve">. </w:t>
      </w:r>
      <w:r>
        <w:rPr>
          <w:sz w:val="36"/>
          <w:sz w:val="36"/>
          <w:szCs w:val="36"/>
          <w:rtl w:val="true"/>
        </w:rPr>
        <w:t>קשה מה לנו שהיו שם בשמים</w:t>
      </w:r>
      <w:r>
        <w:rPr>
          <w:sz w:val="36"/>
          <w:szCs w:val="36"/>
          <w:rtl w:val="true"/>
          <w:lang w:bidi="he-IL"/>
        </w:rPr>
        <w:t xml:space="preserve">. </w:t>
      </w:r>
      <w:r>
        <w:rPr>
          <w:sz w:val="36"/>
          <w:sz w:val="36"/>
          <w:szCs w:val="36"/>
          <w:rtl w:val="true"/>
        </w:rPr>
        <w:t>גם קשה מה לו ליוסף שהיו עמו בשמים</w:t>
      </w:r>
      <w:r>
        <w:rPr>
          <w:sz w:val="36"/>
          <w:szCs w:val="36"/>
          <w:rtl w:val="true"/>
          <w:lang w:bidi="he-IL"/>
        </w:rPr>
        <w:t xml:space="preserve">- </w:t>
      </w:r>
      <w:r>
        <w:rPr>
          <w:sz w:val="36"/>
          <w:sz w:val="36"/>
          <w:szCs w:val="36"/>
          <w:rtl w:val="true"/>
        </w:rPr>
        <w:t>הרי הוא הולך למקום קשה של מצרים</w:t>
      </w:r>
      <w:r>
        <w:rPr>
          <w:sz w:val="36"/>
          <w:szCs w:val="36"/>
          <w:rtl w:val="true"/>
          <w:lang w:bidi="he-IL"/>
        </w:rPr>
        <w:t xml:space="preserve">, </w:t>
      </w:r>
      <w:r>
        <w:rPr>
          <w:sz w:val="36"/>
          <w:sz w:val="36"/>
          <w:szCs w:val="36"/>
          <w:rtl w:val="true"/>
        </w:rPr>
        <w:t>ולחיים קשה של עבד</w:t>
      </w:r>
      <w:r>
        <w:rPr>
          <w:sz w:val="36"/>
          <w:szCs w:val="36"/>
          <w:rtl w:val="true"/>
          <w:lang w:bidi="he-IL"/>
        </w:rPr>
        <w:t xml:space="preserve">- </w:t>
      </w:r>
      <w:r>
        <w:rPr>
          <w:sz w:val="36"/>
          <w:sz w:val="36"/>
          <w:szCs w:val="36"/>
          <w:rtl w:val="true"/>
        </w:rPr>
        <w:t>ועכשיו מריח בשמים</w:t>
      </w:r>
      <w:r>
        <w:rPr>
          <w:sz w:val="36"/>
          <w:szCs w:val="36"/>
          <w:rtl w:val="true"/>
          <w:lang w:bidi="he-IL"/>
        </w:rPr>
        <w:t xml:space="preserve">. </w:t>
      </w:r>
      <w:r>
        <w:rPr>
          <w:sz w:val="36"/>
          <w:sz w:val="36"/>
          <w:szCs w:val="36"/>
          <w:rtl w:val="true"/>
        </w:rPr>
        <w:t>לכאורה</w:t>
      </w:r>
      <w:r>
        <w:rPr>
          <w:sz w:val="36"/>
          <w:szCs w:val="36"/>
          <w:rtl w:val="true"/>
          <w:lang w:bidi="he-IL"/>
        </w:rPr>
        <w:t xml:space="preserve">, </w:t>
      </w:r>
      <w:r>
        <w:rPr>
          <w:sz w:val="36"/>
          <w:sz w:val="36"/>
          <w:szCs w:val="36"/>
          <w:rtl w:val="true"/>
        </w:rPr>
        <w:t>אין זה מנחם גדול לו</w:t>
      </w:r>
      <w:r>
        <w:rPr>
          <w:sz w:val="36"/>
          <w:szCs w:val="36"/>
          <w:rtl w:val="true"/>
          <w:lang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  <w:lang w:bidi="he-IL"/>
        </w:rPr>
      </w:pPr>
      <w:r>
        <w:rPr>
          <w:sz w:val="36"/>
          <w:sz w:val="36"/>
          <w:szCs w:val="36"/>
          <w:rtl w:val="true"/>
        </w:rPr>
        <w:t>יש לומר שמה שעשה בשמים הוא שעשה שהיה יכול יוסף להכיר שה</w:t>
      </w:r>
      <w:r>
        <w:rPr>
          <w:sz w:val="36"/>
          <w:sz w:val="36"/>
          <w:szCs w:val="36"/>
          <w:rtl w:val="true"/>
          <w:lang w:bidi="he-IL"/>
        </w:rPr>
        <w:t xml:space="preserve">‛ </w:t>
      </w:r>
      <w:r>
        <w:rPr>
          <w:sz w:val="36"/>
          <w:sz w:val="36"/>
          <w:szCs w:val="36"/>
          <w:rtl w:val="true"/>
        </w:rPr>
        <w:t>היה עמו</w:t>
      </w:r>
      <w:r>
        <w:rPr>
          <w:sz w:val="36"/>
          <w:szCs w:val="36"/>
          <w:rtl w:val="true"/>
          <w:lang w:bidi="he-IL"/>
        </w:rPr>
        <w:t xml:space="preserve">. </w:t>
      </w:r>
      <w:r>
        <w:rPr>
          <w:sz w:val="36"/>
          <w:sz w:val="36"/>
          <w:szCs w:val="36"/>
          <w:rtl w:val="true"/>
        </w:rPr>
        <w:t>אף שלא היה ה</w:t>
      </w:r>
      <w:r>
        <w:rPr>
          <w:sz w:val="36"/>
          <w:sz w:val="36"/>
          <w:szCs w:val="36"/>
          <w:rtl w:val="true"/>
          <w:lang w:bidi="he-IL"/>
        </w:rPr>
        <w:t xml:space="preserve">‛ </w:t>
      </w:r>
      <w:r>
        <w:rPr>
          <w:sz w:val="36"/>
          <w:sz w:val="36"/>
          <w:szCs w:val="36"/>
          <w:rtl w:val="true"/>
        </w:rPr>
        <w:t>עושה שלא הלך למצרים</w:t>
      </w:r>
      <w:r>
        <w:rPr>
          <w:sz w:val="36"/>
          <w:szCs w:val="36"/>
          <w:rtl w:val="true"/>
          <w:lang w:bidi="he-IL"/>
        </w:rPr>
        <w:t xml:space="preserve">, </w:t>
      </w:r>
      <w:r>
        <w:rPr>
          <w:sz w:val="36"/>
          <w:sz w:val="36"/>
          <w:szCs w:val="36"/>
          <w:rtl w:val="true"/>
        </w:rPr>
        <w:t>על כל פנים</w:t>
      </w:r>
      <w:r>
        <w:rPr>
          <w:sz w:val="36"/>
          <w:szCs w:val="36"/>
          <w:rtl w:val="true"/>
          <w:lang w:bidi="he-IL"/>
        </w:rPr>
        <w:t xml:space="preserve">, </w:t>
      </w:r>
      <w:r>
        <w:rPr>
          <w:sz w:val="36"/>
          <w:sz w:val="36"/>
          <w:szCs w:val="36"/>
          <w:rtl w:val="true"/>
        </w:rPr>
        <w:t>היה עוזר לו קצת</w:t>
      </w:r>
      <w:r>
        <w:rPr>
          <w:sz w:val="36"/>
          <w:szCs w:val="36"/>
          <w:rtl w:val="true"/>
          <w:lang w:bidi="he-IL"/>
        </w:rPr>
        <w:t xml:space="preserve">, </w:t>
      </w:r>
      <w:r>
        <w:rPr>
          <w:sz w:val="36"/>
          <w:sz w:val="36"/>
          <w:szCs w:val="36"/>
          <w:rtl w:val="true"/>
        </w:rPr>
        <w:t>והיה מראה לו שהוא עמו</w:t>
      </w:r>
      <w:r>
        <w:rPr>
          <w:sz w:val="36"/>
          <w:szCs w:val="36"/>
          <w:rtl w:val="true"/>
          <w:lang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  <w:lang w:bidi="he-IL"/>
        </w:rPr>
      </w:pPr>
      <w:r>
        <w:rPr>
          <w:sz w:val="36"/>
          <w:sz w:val="36"/>
          <w:szCs w:val="36"/>
          <w:rtl w:val="true"/>
        </w:rPr>
        <w:t>נראה שמה שזה היה חשוב ונצרך</w:t>
      </w:r>
      <w:r>
        <w:rPr>
          <w:sz w:val="36"/>
          <w:szCs w:val="36"/>
          <w:rtl w:val="true"/>
          <w:lang w:bidi="he-IL"/>
        </w:rPr>
        <w:t xml:space="preserve">. </w:t>
      </w:r>
      <w:r>
        <w:rPr>
          <w:sz w:val="36"/>
          <w:sz w:val="36"/>
          <w:szCs w:val="36"/>
          <w:rtl w:val="true"/>
        </w:rPr>
        <w:t>כיון שהיה יוסף יכול להכיר שה</w:t>
      </w:r>
      <w:r>
        <w:rPr>
          <w:sz w:val="36"/>
          <w:sz w:val="36"/>
          <w:szCs w:val="36"/>
          <w:rtl w:val="true"/>
          <w:lang w:bidi="he-IL"/>
        </w:rPr>
        <w:t xml:space="preserve">‛ </w:t>
      </w:r>
      <w:r>
        <w:rPr>
          <w:sz w:val="36"/>
          <w:sz w:val="36"/>
          <w:szCs w:val="36"/>
          <w:rtl w:val="true"/>
        </w:rPr>
        <w:t>היה עמו</w:t>
      </w:r>
      <w:r>
        <w:rPr>
          <w:sz w:val="36"/>
          <w:szCs w:val="36"/>
          <w:rtl w:val="true"/>
          <w:lang w:bidi="he-IL"/>
        </w:rPr>
        <w:t xml:space="preserve">, </w:t>
      </w:r>
      <w:r>
        <w:rPr>
          <w:sz w:val="36"/>
          <w:sz w:val="36"/>
          <w:szCs w:val="36"/>
          <w:rtl w:val="true"/>
        </w:rPr>
        <w:t>היה יכול להכיר שהוא אדם חשוב</w:t>
      </w:r>
      <w:r>
        <w:rPr>
          <w:sz w:val="36"/>
          <w:szCs w:val="36"/>
          <w:rtl w:val="true"/>
          <w:lang w:bidi="he-IL"/>
        </w:rPr>
        <w:t xml:space="preserve">. </w:t>
      </w:r>
      <w:r>
        <w:rPr>
          <w:sz w:val="36"/>
          <w:sz w:val="36"/>
          <w:szCs w:val="36"/>
          <w:rtl w:val="true"/>
        </w:rPr>
        <w:t>האחים כבר דנו עליו וחייבו אותו מיתה</w:t>
      </w:r>
      <w:r>
        <w:rPr>
          <w:sz w:val="36"/>
          <w:szCs w:val="36"/>
          <w:rtl w:val="true"/>
          <w:lang w:bidi="he-IL"/>
        </w:rPr>
        <w:t xml:space="preserve">, </w:t>
      </w:r>
      <w:r>
        <w:rPr>
          <w:sz w:val="36"/>
          <w:sz w:val="36"/>
          <w:szCs w:val="36"/>
          <w:rtl w:val="true"/>
        </w:rPr>
        <w:t>ועכשיו הוא משתלח למקום טומאה של מצרים</w:t>
      </w:r>
      <w:r>
        <w:rPr>
          <w:sz w:val="36"/>
          <w:szCs w:val="36"/>
          <w:rtl w:val="true"/>
          <w:lang w:bidi="he-IL"/>
        </w:rPr>
        <w:t xml:space="preserve">. </w:t>
      </w:r>
      <w:r>
        <w:rPr>
          <w:sz w:val="36"/>
          <w:sz w:val="36"/>
          <w:szCs w:val="36"/>
          <w:rtl w:val="true"/>
        </w:rPr>
        <w:t>איך יהיה יכול לחיות חיים של רוחניות שם</w:t>
      </w:r>
      <w:r>
        <w:rPr>
          <w:sz w:val="36"/>
          <w:szCs w:val="36"/>
          <w:rtl w:val="true"/>
          <w:lang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כיון שהכיר שה</w:t>
      </w:r>
      <w:r>
        <w:rPr>
          <w:sz w:val="36"/>
          <w:sz w:val="36"/>
          <w:szCs w:val="36"/>
          <w:rtl w:val="true"/>
          <w:lang w:bidi="he-IL"/>
        </w:rPr>
        <w:t xml:space="preserve">‛ </w:t>
      </w:r>
      <w:r>
        <w:rPr>
          <w:sz w:val="36"/>
          <w:sz w:val="36"/>
          <w:szCs w:val="36"/>
          <w:rtl w:val="true"/>
        </w:rPr>
        <w:t>היה עמו</w:t>
      </w:r>
      <w:r>
        <w:rPr>
          <w:sz w:val="36"/>
          <w:szCs w:val="36"/>
          <w:rtl w:val="true"/>
          <w:lang w:bidi="he-IL"/>
        </w:rPr>
        <w:t xml:space="preserve">, </w:t>
      </w:r>
      <w:r>
        <w:rPr>
          <w:sz w:val="36"/>
          <w:sz w:val="36"/>
          <w:szCs w:val="36"/>
          <w:rtl w:val="true"/>
        </w:rPr>
        <w:t>אז היה יכול לראות את עצמו כמי שהוא נאהב של ה</w:t>
      </w:r>
      <w:r>
        <w:rPr>
          <w:sz w:val="36"/>
          <w:sz w:val="36"/>
          <w:szCs w:val="36"/>
          <w:rtl w:val="true"/>
          <w:lang w:bidi="he-IL"/>
        </w:rPr>
        <w:t>‛</w:t>
      </w:r>
      <w:r>
        <w:rPr>
          <w:sz w:val="36"/>
          <w:szCs w:val="36"/>
          <w:rtl w:val="true"/>
          <w:lang w:bidi="he-IL"/>
        </w:rPr>
        <w:t xml:space="preserve">. </w:t>
      </w:r>
      <w:r>
        <w:rPr>
          <w:sz w:val="36"/>
          <w:sz w:val="36"/>
          <w:szCs w:val="36"/>
          <w:rtl w:val="true"/>
        </w:rPr>
        <w:t>כיון שהיה מכיר את עצמו כך</w:t>
      </w:r>
      <w:r>
        <w:rPr>
          <w:sz w:val="36"/>
          <w:szCs w:val="36"/>
          <w:rtl w:val="true"/>
          <w:lang w:bidi="he-IL"/>
        </w:rPr>
        <w:t xml:space="preserve">, </w:t>
      </w:r>
      <w:r>
        <w:rPr>
          <w:sz w:val="36"/>
          <w:sz w:val="36"/>
          <w:szCs w:val="36"/>
          <w:rtl w:val="true"/>
        </w:rPr>
        <w:t>ממילא היה ישיבתו במצרים ישיבה אחרת</w:t>
      </w:r>
      <w:r>
        <w:rPr>
          <w:sz w:val="36"/>
          <w:szCs w:val="36"/>
          <w:rtl w:val="true"/>
          <w:lang w:bidi="he-IL"/>
        </w:rPr>
        <w:t xml:space="preserve">- </w:t>
      </w:r>
      <w:r>
        <w:rPr>
          <w:sz w:val="36"/>
          <w:sz w:val="36"/>
          <w:szCs w:val="36"/>
          <w:rtl w:val="true"/>
        </w:rPr>
        <w:t>היה ישיבה של בן יעקב במצרים</w:t>
      </w:r>
      <w:r>
        <w:rPr>
          <w:sz w:val="36"/>
          <w:szCs w:val="36"/>
          <w:rtl w:val="true"/>
          <w:lang w:bidi="he-IL"/>
        </w:rPr>
        <w:t xml:space="preserve">, </w:t>
      </w:r>
      <w:r>
        <w:rPr>
          <w:sz w:val="36"/>
          <w:sz w:val="36"/>
          <w:szCs w:val="36"/>
          <w:rtl w:val="true"/>
        </w:rPr>
        <w:t>ולא רק ישיבת עבד במצרים</w:t>
      </w:r>
      <w:r>
        <w:rPr>
          <w:sz w:val="36"/>
          <w:szCs w:val="36"/>
          <w:rtl w:val="true"/>
          <w:lang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</w:rPr>
        <w:t>אומר גמרא סוטה שבא</w:t>
      </w:r>
      <w:r>
        <w:rPr>
          <w:rFonts w:ascii="Keter YG" w:hAnsi="Keter YG"/>
          <w:sz w:val="36"/>
          <w:sz w:val="36"/>
          <w:szCs w:val="36"/>
          <w:rtl w:val="true"/>
          <w:lang w:val="en-US" w:bidi="he-IL"/>
        </w:rPr>
        <w:t xml:space="preserve">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יוסף לבית פוטיפער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בא לו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צריכים אנו לבאר למה 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מה גרם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יש לבאר שלא ראה דמותו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אלא ראה דמותו של אביו שלו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והוא שראה איך ראה אביו אותו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ראה אביו אותו לאיש תם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לבחור טוב וירא שמים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כיון שראה שכן חשב עליו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היה יכול להתגבר בעצמו שלא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  <w:lang w:bidi="he-IL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רואים מכאן יסוד חשוב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: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הכל תלוי באיך אדם חושב על עצמו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לכן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חשוב ונצרך הוא לחשוב על אחרים לטוב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שאם יראו איך הוא חושב עליהם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אף הם יחשבו על עצמם כך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ואז יהיו יכולים להתגבר כמו שעשה יוסף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</w:t>
      </w:r>
      <w:r>
        <w:br w:type="page"/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  <w:lang w:bidi="he-IL"/>
        </w:rPr>
      </w:pPr>
      <w:r>
        <w:rPr>
          <w:b/>
          <w:b/>
          <w:bCs/>
          <w:sz w:val="36"/>
          <w:sz w:val="36"/>
          <w:szCs w:val="36"/>
          <w:rtl w:val="true"/>
        </w:rPr>
        <w:t>ב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  <w:lang w:bidi="he-IL"/>
        </w:rPr>
      </w:pPr>
      <w:r>
        <w:rPr>
          <w:sz w:val="36"/>
          <w:sz w:val="36"/>
          <w:szCs w:val="36"/>
          <w:rtl w:val="true"/>
        </w:rPr>
        <w:t>יוסף חלם חלומות</w:t>
      </w:r>
      <w:r>
        <w:rPr>
          <w:sz w:val="36"/>
          <w:szCs w:val="36"/>
          <w:rtl w:val="true"/>
          <w:lang w:bidi="he-IL"/>
        </w:rPr>
        <w:t xml:space="preserve">, </w:t>
      </w:r>
      <w:r>
        <w:rPr>
          <w:sz w:val="36"/>
          <w:sz w:val="36"/>
          <w:szCs w:val="36"/>
          <w:rtl w:val="true"/>
        </w:rPr>
        <w:t>ואמר אותם לאחיו</w:t>
      </w:r>
      <w:r>
        <w:rPr>
          <w:sz w:val="36"/>
          <w:szCs w:val="36"/>
          <w:rtl w:val="true"/>
          <w:lang w:bidi="he-IL"/>
        </w:rPr>
        <w:t xml:space="preserve">. </w:t>
      </w:r>
      <w:r>
        <w:rPr>
          <w:sz w:val="36"/>
          <w:sz w:val="36"/>
          <w:szCs w:val="36"/>
          <w:rtl w:val="true"/>
        </w:rPr>
        <w:t>אמרו לו</w:t>
      </w:r>
      <w:r>
        <w:rPr>
          <w:sz w:val="36"/>
          <w:szCs w:val="36"/>
          <w:rtl w:val="true"/>
          <w:lang w:bidi="he-IL"/>
        </w:rPr>
        <w:t>, ”</w:t>
      </w:r>
      <w:r>
        <w:rPr>
          <w:sz w:val="36"/>
          <w:sz w:val="36"/>
          <w:szCs w:val="36"/>
          <w:rtl w:val="true"/>
        </w:rPr>
        <w:t>המלך תמלך עלינו אם משל תמשל בנו</w:t>
      </w:r>
      <w:r>
        <w:rPr>
          <w:sz w:val="36"/>
          <w:szCs w:val="36"/>
          <w:rtl w:val="true"/>
          <w:lang w:bidi="he-IL"/>
        </w:rPr>
        <w:t xml:space="preserve">.“ </w:t>
      </w:r>
      <w:r>
        <w:rPr>
          <w:sz w:val="36"/>
          <w:sz w:val="36"/>
          <w:szCs w:val="36"/>
          <w:rtl w:val="true"/>
        </w:rPr>
        <w:t xml:space="preserve">שמעתי שיש מקשים למה כופל </w:t>
      </w:r>
      <w:r>
        <w:rPr>
          <w:sz w:val="36"/>
          <w:sz w:val="36"/>
          <w:szCs w:val="36"/>
          <w:rtl w:val="true"/>
          <w:lang w:bidi="he-IL"/>
        </w:rPr>
        <w:t>”</w:t>
      </w:r>
      <w:r>
        <w:rPr>
          <w:sz w:val="36"/>
          <w:sz w:val="36"/>
          <w:szCs w:val="36"/>
          <w:rtl w:val="true"/>
        </w:rPr>
        <w:t>המלך תמלוך</w:t>
      </w:r>
      <w:r>
        <w:rPr>
          <w:sz w:val="36"/>
          <w:szCs w:val="36"/>
          <w:rtl w:val="true"/>
          <w:lang w:bidi="he-IL"/>
        </w:rPr>
        <w:t xml:space="preserve">,“ </w:t>
      </w:r>
      <w:r>
        <w:rPr>
          <w:sz w:val="36"/>
          <w:sz w:val="36"/>
          <w:szCs w:val="36"/>
          <w:rtl w:val="true"/>
        </w:rPr>
        <w:t>ולמה כופל</w:t>
      </w:r>
      <w:r>
        <w:rPr>
          <w:sz w:val="36"/>
          <w:szCs w:val="36"/>
          <w:rtl w:val="true"/>
          <w:lang w:bidi="he-IL"/>
        </w:rPr>
        <w:t>, ”</w:t>
      </w:r>
      <w:r>
        <w:rPr>
          <w:sz w:val="36"/>
          <w:sz w:val="36"/>
          <w:szCs w:val="36"/>
          <w:rtl w:val="true"/>
        </w:rPr>
        <w:t>המשל תמשל</w:t>
      </w:r>
      <w:r>
        <w:rPr>
          <w:sz w:val="36"/>
          <w:szCs w:val="36"/>
          <w:rtl w:val="true"/>
          <w:lang w:bidi="he-IL"/>
        </w:rPr>
        <w:t xml:space="preserve">.“ 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נראה לבאר שאמרו ליוסף</w:t>
      </w:r>
      <w:r>
        <w:rPr>
          <w:sz w:val="36"/>
          <w:szCs w:val="36"/>
          <w:rtl w:val="true"/>
          <w:lang w:bidi="he-IL"/>
        </w:rPr>
        <w:t>, ”</w:t>
      </w:r>
      <w:r>
        <w:rPr>
          <w:sz w:val="36"/>
          <w:sz w:val="36"/>
          <w:szCs w:val="36"/>
          <w:rtl w:val="true"/>
        </w:rPr>
        <w:t>אם אתה מולך</w:t>
      </w:r>
      <w:r>
        <w:rPr>
          <w:sz w:val="36"/>
          <w:szCs w:val="36"/>
          <w:rtl w:val="true"/>
          <w:lang w:bidi="he-IL"/>
        </w:rPr>
        <w:t xml:space="preserve">- </w:t>
      </w:r>
      <w:r>
        <w:rPr>
          <w:sz w:val="36"/>
          <w:sz w:val="36"/>
          <w:szCs w:val="36"/>
          <w:rtl w:val="true"/>
        </w:rPr>
        <w:t>חושב על עצמך למלך</w:t>
      </w:r>
      <w:r>
        <w:rPr>
          <w:sz w:val="36"/>
          <w:szCs w:val="36"/>
          <w:rtl w:val="true"/>
          <w:lang w:bidi="he-IL"/>
        </w:rPr>
        <w:t xml:space="preserve">- </w:t>
      </w:r>
      <w:r>
        <w:rPr>
          <w:sz w:val="36"/>
          <w:sz w:val="36"/>
          <w:szCs w:val="36"/>
          <w:rtl w:val="true"/>
        </w:rPr>
        <w:t>אז מלך עלינו</w:t>
      </w:r>
      <w:r>
        <w:rPr>
          <w:sz w:val="36"/>
          <w:szCs w:val="36"/>
          <w:rtl w:val="true"/>
          <w:lang w:bidi="he-IL"/>
        </w:rPr>
        <w:t xml:space="preserve">.“ </w:t>
      </w:r>
      <w:r>
        <w:rPr>
          <w:sz w:val="36"/>
          <w:sz w:val="36"/>
          <w:szCs w:val="36"/>
          <w:rtl w:val="true"/>
        </w:rPr>
        <w:t>זה אומר שהגידו לו שכדי להיות מלך</w:t>
      </w:r>
      <w:r>
        <w:rPr>
          <w:sz w:val="36"/>
          <w:szCs w:val="36"/>
          <w:rtl w:val="true"/>
          <w:lang w:bidi="he-IL"/>
        </w:rPr>
        <w:t xml:space="preserve">, </w:t>
      </w:r>
      <w:r>
        <w:rPr>
          <w:sz w:val="36"/>
          <w:sz w:val="36"/>
          <w:szCs w:val="36"/>
          <w:rtl w:val="true"/>
        </w:rPr>
        <w:t>נצרך שיחשוב על עצמו למלך</w:t>
      </w:r>
      <w:r>
        <w:rPr>
          <w:sz w:val="36"/>
          <w:szCs w:val="36"/>
          <w:rtl w:val="true"/>
          <w:lang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</w:rPr>
        <w:t>אומר גמרא סוטה שבא</w:t>
      </w:r>
      <w:r>
        <w:rPr>
          <w:rFonts w:ascii="Keter YG" w:hAnsi="Keter YG"/>
          <w:sz w:val="36"/>
          <w:sz w:val="36"/>
          <w:szCs w:val="36"/>
          <w:rtl w:val="true"/>
          <w:lang w:val="en-US" w:bidi="he-IL"/>
        </w:rPr>
        <w:t xml:space="preserve">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יוסף לבית פוטיפער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בא לו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צריכים אנו לבאר למה 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מה גרם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יש לבאר שלא ראה דמותו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אלא ראה דמותו של אביו שלו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והוא שראה איך ראה אביו אותו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ראה אביו אותו לאיש תם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לבחור טוב וירא שמים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כיון שראה שכן חשב עליו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היה יכול להתגבר בעצמו שלא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  <w:lang w:bidi="he-IL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רואים מכאן יסוד חשוב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: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הכל תלוי באיך אדם חושב על עצמו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לכן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חשוב ונצרך הוא לחשוב על אחרים לטוב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שאם יראו איך הוא חושב עליהם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אף הם יחשבו על עצמם כך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ואז יהיו יכולים להתגבר כמו שעשה יוסף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  <w:lang w:bidi="he-IL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נראה שלכן אחר שבאו אחים למצרים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הודו לו למלוך עליהם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הכירו שכבר חשב על עצמו לאדם חשוב ולמלך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שבזה ניצול מעבירה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ואז היה ראוי למלוך עליהם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כמו שאמר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, ”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המלך תמלך עלינו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.“</w:t>
      </w:r>
      <w:r>
        <w:br w:type="page"/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/>
          <w:b/>
          <w:bCs/>
          <w:sz w:val="36"/>
          <w:sz w:val="36"/>
          <w:szCs w:val="36"/>
          <w:rtl w:val="true"/>
        </w:rPr>
        <w:t>ג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</w:rPr>
        <w:t>אומר גמרא סוטה שבא</w:t>
      </w:r>
      <w:r>
        <w:rPr>
          <w:rFonts w:ascii="Keter YG" w:hAnsi="Keter YG"/>
          <w:sz w:val="36"/>
          <w:sz w:val="36"/>
          <w:szCs w:val="36"/>
          <w:rtl w:val="true"/>
          <w:lang w:val="en-US" w:bidi="he-IL"/>
        </w:rPr>
        <w:t xml:space="preserve">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יוסף לבית פוטיפער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בא לו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צריכים אנו לבאר למה 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מה גרם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יש לבאר שלא ראה דמותו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אלא ראה דמותו של אביו שלו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והוא שראה איך ראה אביו אותו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ראה אביו אותו לאיש תם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לבחור טוב וירא שמים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כיון שראה שכן חשב עליו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היה יכול להתגבר בעצמו שלא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רואים מכאן יסוד חשוב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: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הכל תלוי באיך אדם חושב על עצמו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לכן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חשוב ונצרך הוא לחשוב על אחרים לטוב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שאם יראו איך הוא חושב עליהם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אף הם יחשבו על עצמם כך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ואז יהיו יכולים להתגבר כמו שעשה יוסף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</w:t>
      </w:r>
      <w:r>
        <w:br w:type="page"/>
      </w:r>
    </w:p>
    <w:p>
      <w:pPr>
        <w:pStyle w:val="Heading1"/>
        <w:numPr>
          <w:ilvl w:val="0"/>
          <w:numId w:val="2"/>
        </w:numPr>
        <w:ind w:left="0" w:right="0" w:firstLine="720"/>
        <w:rPr/>
      </w:pPr>
      <w:bookmarkStart w:id="11" w:name="__RefHeading___Toc93966_1336176413"/>
      <w:bookmarkEnd w:id="11"/>
      <w:r>
        <w:rPr>
          <w:rtl w:val="true"/>
        </w:rPr>
        <w:t>מקץ</w:t>
      </w:r>
    </w:p>
    <w:p>
      <w:pPr>
        <w:pStyle w:val="Normal"/>
        <w:bidi w:val="1"/>
        <w:ind w:left="0" w:right="0" w:firstLine="720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</w:rPr>
        <w:t>קרא אומר שראה פרעה בחלומותיו פרות שהיו רעות מראה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</w:rPr>
        <w:t>והיו אוכלות את הטובות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</w:rPr>
        <w:t>וזה היה פלא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לשון 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</w:rPr>
        <w:t>רעות מראה</w:t>
      </w:r>
      <w:r>
        <w:rPr>
          <w:b w:val="false"/>
          <w:bCs w:val="false"/>
          <w:rtl w:val="true"/>
          <w:lang w:bidi="he-IL"/>
        </w:rPr>
        <w:t xml:space="preserve">"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</w:rPr>
        <w:t>שרק צריך לומר שהיו רעים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</w:rPr>
        <w:t>נראה שאותו פסוק אומר שהיו רעות מראה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</w:rPr>
        <w:t>לעצמם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</w:rPr>
        <w:t>שהיו רעות לתוך מראה שהיו רואים על עצמם</w:t>
      </w:r>
      <w:r>
        <w:rPr>
          <w:b w:val="false"/>
          <w:bCs w:val="false"/>
          <w:rtl w:val="true"/>
          <w:lang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</w:rPr>
        <w:t>הפלא היה שיאכלו את הגדולים אף שחשבו על עצמם להיות חלושים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</w:rPr>
        <w:t>כיון שראה פרעה את זה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</w:rPr>
        <w:t>ידע שדבר כזה אי אפשר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</w:rPr>
        <w:t>הוא כפיל ההולך לתוך נקובת מחט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</w:rPr>
        <w:t>וצריך להיות סימן מן השמים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</w:rPr>
        <w:t>רואים מזה יסוד</w:t>
      </w:r>
      <w:r>
        <w:rPr>
          <w:b w:val="false"/>
          <w:bCs w:val="false"/>
          <w:rtl w:val="true"/>
          <w:lang w:bidi="he-IL"/>
        </w:rPr>
        <w:t xml:space="preserve">: </w:t>
      </w:r>
      <w:r>
        <w:rPr>
          <w:b w:val="false"/>
          <w:b w:val="false"/>
          <w:bCs w:val="false"/>
          <w:rtl w:val="true"/>
        </w:rPr>
        <w:t>מה שאדם חושב על עצמו הוא חשוב מאד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</w:rPr>
        <w:t>לא היו פרות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</w:rPr>
        <w:t>באופן רגיל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</w:rPr>
        <w:t>אפשר לאכול פרות אחרות כיון שראו על עצמם מראה רע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</w:rPr>
        <w:t>אומר גמרא סוטה שבא יוסף לבית פוטיפער לחטוא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</w:rPr>
        <w:t>בא לו דמות דיוקנו של אביו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</w:rPr>
        <w:t>ולא חטא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</w:rPr>
        <w:t>צריכים אנו לבאר למה לא חטא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</w:rPr>
        <w:t>מה גרם דמות דיוקנו של אביו</w:t>
      </w:r>
    </w:p>
    <w:p>
      <w:pPr>
        <w:pStyle w:val="Normal"/>
        <w:bidi w:val="1"/>
        <w:ind w:left="0" w:right="0" w:firstLine="720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</w:rPr>
        <w:t>יש לבאר שלא ראה דמותו של אביו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</w:rPr>
        <w:t>אלא ראה דמותו של אביו שלו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</w:rPr>
        <w:t>והוא שראה איך ראה אביו אותו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</w:rPr>
        <w:t>ראה אביו אותו לאיש תם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</w:rPr>
        <w:t>לבחור טוב וירא שמים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</w:rPr>
        <w:t>כיון שראה שכן חשב עליו אביו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</w:rPr>
        <w:t>היה יכול להתגבר בעצמו שלא לחטוא</w:t>
      </w:r>
      <w:r>
        <w:rPr>
          <w:b w:val="false"/>
          <w:bCs w:val="false"/>
          <w:rtl w:val="true"/>
          <w:lang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</w:rPr>
        <w:t>רואים מכאן יסוד חשוב</w:t>
      </w:r>
      <w:r>
        <w:rPr>
          <w:b w:val="false"/>
          <w:bCs w:val="false"/>
          <w:rtl w:val="true"/>
          <w:lang w:bidi="he-IL"/>
        </w:rPr>
        <w:t xml:space="preserve">: </w:t>
      </w:r>
      <w:r>
        <w:rPr>
          <w:b w:val="false"/>
          <w:b w:val="false"/>
          <w:bCs w:val="false"/>
          <w:rtl w:val="true"/>
        </w:rPr>
        <w:t>הכל תלוי באיך אדם חושב על עצמו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</w:rPr>
        <w:t>לכן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</w:rPr>
        <w:t>חשוב ונצרך הוא לחשוב על אחרים לטוב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</w:rPr>
        <w:t>שאם יראו איך הוא חושב עליהם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</w:rPr>
        <w:t>אף הם יחשבו על עצמם כך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</w:rPr>
        <w:t>ואז יהיו יכולים להתגבר כמו שעשה יוסף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Cs w:val="false"/>
          <w:rtl w:val="true"/>
          <w:lang w:bidi="he-IL"/>
        </w:rPr>
      </w:r>
      <w:r>
        <w:br w:type="page"/>
      </w:r>
    </w:p>
    <w:p>
      <w:pPr>
        <w:pStyle w:val="Normal"/>
        <w:bidi w:val="1"/>
        <w:ind w:left="0" w:right="0" w:firstLine="720"/>
        <w:jc w:val="left"/>
        <w:rPr/>
      </w:pPr>
      <w:r>
        <w:rPr>
          <w:rtl w:val="true"/>
        </w:rPr>
      </w:r>
    </w:p>
    <w:p>
      <w:pPr>
        <w:pStyle w:val="Heading1"/>
        <w:numPr>
          <w:ilvl w:val="0"/>
          <w:numId w:val="2"/>
        </w:numPr>
        <w:bidi w:val="1"/>
        <w:spacing w:before="240" w:after="120"/>
        <w:ind w:left="0" w:right="0" w:firstLine="720"/>
        <w:jc w:val="center"/>
        <w:rPr/>
      </w:pPr>
      <w:bookmarkStart w:id="12" w:name="__RefHeading___Toc93968_1336176413"/>
      <w:bookmarkEnd w:id="12"/>
      <w:r>
        <w:rPr>
          <w:rtl w:val="true"/>
        </w:rPr>
        <w:t>ויחי</w:t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אמרו חז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"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 xml:space="preserve">ל 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(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תענית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)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ש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"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יעקב אבינו לא מת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.”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קשה לומר שיעקב ממש לא מת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שהרי הפסוק אומר שקברו לו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אז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צריך לומר שמת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אם כן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צריך ביאור מה אומר גמרא זה כשאומר שיעקב לא מת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נראה שהיה ליעקב הבטה מיוחדת על בני ישראל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היה לו כוח לדרהר בני ישראל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מפני זה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אנו נקראים בני ישראל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ולא בני אברהם או בני יצחק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היה יעקב יכול לדרהר אותנו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ואותו דרהר שהיה חושב עלינו היה מה שעשה אותנו לעם של תורה ועם של ה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’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וזהו מה שאמרו חז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"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 שיעקב אבינו לא מת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גופו מת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אבל אותו הבטה שהיה לו על בני ישראל עדיין חי וקיים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שמחמת מה שהוא דרהר על בני ישראל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בני ישראל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אף היום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מדרהרים כן על עצמם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אז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לא מת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רואים במקום אחר אותו כוח מיוחד של הבטה שהיה לעיקב אבינו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:</w:t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אומר גמרא סוטה שבא יוסף לבית פוטיפער לחטוא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בא לו דמות דיוקנו של אביו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ולא חטא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צריכים אנו לבאר למה לא חטא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מה גרם דמות דיוקנו של אביו</w:t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יש לבאר שלא ראה דמותו של אביו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אלא ראה דמותו של אביו שלו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והוא שראה איך ראה אביו אותו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ראה אביו אותו לאיש תם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לבחור טוב וירא שמים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כיון שראה שכן חשב עליו אביו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היה יכול להתגבר בעצמו שלא לחטוא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רואים מכאן יסוד חשוב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: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הכל תלוי באיך אדם חושב על עצמו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לכן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חשוב ונצרך הוא לחשוב על אחרים לטוב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שאם יראו איך הוא חושב עליהם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אף הם יחשבו על עצמם כך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ואז יהיו יכולים להתגבר כמו שעשה יוסף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  <w:br/>
      </w:r>
      <w:r>
        <w:br w:type="page"/>
      </w:r>
    </w:p>
    <w:p>
      <w:pPr>
        <w:pStyle w:val="Heading1"/>
        <w:numPr>
          <w:ilvl w:val="0"/>
          <w:numId w:val="2"/>
        </w:numPr>
        <w:ind w:left="0" w:right="0" w:firstLine="720"/>
        <w:rPr>
          <w:lang w:bidi="he-IL"/>
        </w:rPr>
      </w:pPr>
      <w:bookmarkStart w:id="13" w:name="__RefHeading___Toc93970_1336176413"/>
      <w:bookmarkEnd w:id="13"/>
      <w:r>
        <w:rPr>
          <w:rtl w:val="true"/>
          <w:lang w:bidi="he-IL"/>
        </w:rPr>
        <w:t>וארא</w:t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 xml:space="preserve">גמרא 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(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פסחים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)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אומר שחנניה מישאל ועזריה נשאו קל וחומר מן הצפרדעים שהפילו את עצמם לאש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אף שלא היו מצווים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צריך לבאר איך היה להם הכוח להפיל את עצמם לאש בלי שום ציווי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;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איך היו יכולים לחזק את עצמם להרוג על עצמם כשלא היו מחוייבים על זה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מהרש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"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 שם מבאר שיש יותר מעלה על פי מה שהיו צפרדעים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צפרדע הוא דבר שחי בימים ובמים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אש הוא הפוך של מים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אז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היה קשה לו ביותר להפיל את עצמו באש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שהוא הפוך של מה שמחיה אותו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אבל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בהמה וחיה אחר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שחי ביבשה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לא היה כל כך קשה לו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שאין אש הפוך של חייו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לכאורה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המהרש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"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 הוא קשה להבין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מה שהוא קשה בהפלה לאש אינו מה שהוא הפוך של מה שמחיה אלא הוא מה שממית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לכאורה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לכל בהמה האש ממית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אז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קשה מהו הייתור גבי צפרדעים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נראה שצריך לומר שהסיבה שהיו יכולים לזרוק את עצמם לתוך האש הוא שכיון שידעו שה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 xml:space="preserve">’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רצה שיהיו בתוך האש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היו מדרהרים את עצמם להיות בתוך האש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כיון שכן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ממילא היה קל לזרוק את עצמם בתוך האש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שכבר היו נדרהרים כן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זה יבאר גם כן המהרש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"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המעלה של צפרדעים היה מפני שיותר קשה להם לדרהר את עצמם להיות בתוך האש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כיון שהיה האש הפוך של מקום חיותם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אז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היה מעלה יותר גדולה בצפרדעים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אומר גמרא סוטה שבא יוסף לבית פוטיפער לחטוא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בא לו דמות דיוקנו של אביו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ולא חטא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צריכים אנו לבאר למה לא חטא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מה גרם דמות דיוקנו של אביו</w:t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יש לבאר שלא ראה דמותו של אביו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אלא ראה דמותו של אביו שלו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והוא שראה איך ראה אביו אותו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ראה אביו אותו לאיש תם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לבחור טוב וירא שמים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כיון שראה שכן חשב עליו אביו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היה יכול להתגבר בעצמו שלא לחטוא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רואים מכאן יסוד חשוב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: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הכל תלוי באיך אדם חושב על עצמו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לכן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חשוב ונצרך הוא לחשוב על אחרים לטוב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שאם יראו איך הוא חושב עליהם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אף הם יחשבו על עצמם כך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ואז יהיו יכולים להתגבר כמו שעשה יוסף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</w:p>
    <w:p>
      <w:pPr>
        <w:pStyle w:val="Normal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</w:r>
      <w:r>
        <w:br w:type="page"/>
      </w:r>
    </w:p>
    <w:p>
      <w:pPr>
        <w:pStyle w:val="Heading1"/>
        <w:numPr>
          <w:ilvl w:val="0"/>
          <w:numId w:val="2"/>
        </w:numPr>
        <w:ind w:left="0" w:right="0" w:firstLine="720"/>
        <w:rPr>
          <w:rFonts w:ascii="Keter YG" w:hAnsi="Keter YG" w:eastAsia="NSimSun" w:cs="Keter YG"/>
          <w:b w:val="false"/>
          <w:b w:val="false"/>
          <w:bCs w:val="false"/>
          <w:color w:val="auto"/>
          <w:kern w:val="2"/>
          <w:sz w:val="36"/>
          <w:szCs w:val="36"/>
          <w:lang w:val="en-US" w:eastAsia="zh-CN" w:bidi="he-IL"/>
        </w:rPr>
      </w:pPr>
      <w:bookmarkStart w:id="14" w:name="__RefHeading___Toc202167_4173235853"/>
      <w:bookmarkEnd w:id="14"/>
      <w:r>
        <w:rPr>
          <w:rtl w:val="true"/>
          <w:lang w:bidi="he-IL"/>
        </w:rPr>
        <w:t>בא</w:t>
      </w:r>
    </w:p>
    <w:p>
      <w:pPr>
        <w:pStyle w:val="Normal"/>
        <w:rPr/>
      </w:pPr>
      <w:r>
        <w:rPr>
          <w:rtl w:val="true"/>
        </w:rPr>
        <w:t>קרא אומר שבני ישראל אכלו מצה בהיותם במצרים</w:t>
      </w:r>
      <w:r>
        <w:rPr>
          <w:rtl w:val="true"/>
        </w:rPr>
        <w:t xml:space="preserve">.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שמצה הוא לחם שאוכלים לשמח על יציאת מצרים וחירות שלנו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קשה איך אכלו אותו כשהיו במצרים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שמעתי פשט נפלא</w:t>
      </w:r>
      <w:r>
        <w:rPr>
          <w:rtl w:val="true"/>
        </w:rPr>
        <w:t xml:space="preserve">: </w:t>
      </w:r>
      <w:r>
        <w:rPr>
          <w:rtl w:val="true"/>
        </w:rPr>
        <w:t>בני ישראל כבר דרהרו על עצמם להיות בני חורים</w:t>
      </w:r>
      <w:r>
        <w:rPr>
          <w:rtl w:val="true"/>
        </w:rPr>
        <w:t xml:space="preserve">. </w:t>
      </w:r>
      <w:r>
        <w:rPr>
          <w:rtl w:val="true"/>
        </w:rPr>
        <w:t>מפני זה גופא היו נעשים בני חורים</w:t>
      </w:r>
      <w:r>
        <w:rPr>
          <w:rtl w:val="true"/>
        </w:rPr>
        <w:t xml:space="preserve">, </w:t>
      </w:r>
      <w:r>
        <w:rPr>
          <w:rtl w:val="true"/>
        </w:rPr>
        <w:t>שכיון שדרהרו כן על עצמם</w:t>
      </w:r>
      <w:r>
        <w:rPr>
          <w:rtl w:val="true"/>
        </w:rPr>
        <w:t xml:space="preserve">, </w:t>
      </w:r>
      <w:r>
        <w:rPr>
          <w:rtl w:val="true"/>
        </w:rPr>
        <w:t>ממילא כן נעשה</w:t>
      </w:r>
      <w:r>
        <w:rPr>
          <w:rtl w:val="true"/>
        </w:rPr>
        <w:t>.</w:t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אומר גמרא סוטה שבא יוסף לבית פוטיפער לחטוא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בא לו דמות דיוקנו של אביו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ולא חטא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צריכים אנו לבאר למה לא חטא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מה גרם דמות דיוקנו של אביו</w:t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יש לבאר שלא ראה דמותו של אביו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אלא ראה דמותו של אביו שלו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והוא שראה איך ראה אביו אותו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ראה אביו אותו לאיש תם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לבחור טוב וירא שמים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כיון שראה שכן חשב עליו אביו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היה יכול להתגבר בעצמו שלא לחטוא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רואים מכאן יסוד חשוב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: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הכל תלוי באיך אדם חושב על עצמו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לכן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חשוב ונצרך הוא לחשוב על אחרים לטוב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שאם יראו איך הוא חושב עליהם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אף הם יחשבו על עצמם כך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ואז יהיו יכולים להתגבר כמו שעשה יוסף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</w:p>
    <w:p>
      <w:pPr>
        <w:pStyle w:val="Normal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</w:r>
    </w:p>
    <w:p>
      <w:pPr>
        <w:pStyle w:val="TextBody"/>
        <w:rPr>
          <w:lang w:bidi="he-IL"/>
        </w:rPr>
      </w:pPr>
      <w:r>
        <w:rPr>
          <w:rtl w:val="true"/>
          <w:lang w:bidi="he-IL"/>
        </w:rPr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</w:r>
    </w:p>
    <w:p>
      <w:pPr>
        <w:pStyle w:val="Normal"/>
        <w:bidi w:val="1"/>
        <w:ind w:left="0" w:right="0" w:firstLine="720"/>
        <w:jc w:val="center"/>
        <w:rPr>
          <w:rFonts w:ascii="Keter YG" w:hAnsi="Keter YG" w:cs="Keter YG"/>
          <w:sz w:val="36"/>
          <w:szCs w:val="36"/>
        </w:rPr>
      </w:pPr>
      <w:r>
        <w:rPr>
          <w:rFonts w:cs="Keter YG" w:ascii="Keter YG" w:hAnsi="Keter YG"/>
          <w:sz w:val="36"/>
          <w:szCs w:val="36"/>
          <w:rtl w:val="true"/>
        </w:rPr>
      </w:r>
      <w:r>
        <w:br w:type="page"/>
      </w:r>
    </w:p>
    <w:p>
      <w:pPr>
        <w:pStyle w:val="Heading1"/>
        <w:numPr>
          <w:ilvl w:val="0"/>
          <w:numId w:val="2"/>
        </w:numPr>
        <w:ind w:left="0" w:right="0" w:firstLine="720"/>
        <w:rPr>
          <w:lang w:bidi="he-IL"/>
        </w:rPr>
      </w:pPr>
      <w:bookmarkStart w:id="15" w:name="__RefHeading___Toc202169_4173235853"/>
      <w:bookmarkEnd w:id="15"/>
      <w:r>
        <w:rPr>
          <w:rtl w:val="true"/>
          <w:lang w:bidi="he-IL"/>
        </w:rPr>
        <w:t>בשלח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תורה מבאר שלא היה הים נקרע עד שהתחילו בני ישראל לבוא במים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קשה למה צריכים לזה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ומה עשה ביאת בני ישראל במים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נראה לבאר שהענין היה שהיו בני ישראל צריכים לדרהר את המים כאילו כבר נקרע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ממילא היה נקרע</w:t>
      </w:r>
      <w:r>
        <w:rPr>
          <w:rtl w:val="true"/>
          <w:lang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אומר גמרא סוטה שבא יוסף לבית פוטיפער לחטוא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בא לו דמות דיוקנו של אביו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ולא חטא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צריכים אנו לבאר למה לא חטא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מה גרם דמות דיוקנו של אביו</w:t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יש לבאר שלא ראה דמותו של אביו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אלא ראה דמותו של אביו שלו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והוא שראה איך ראה אביו אותו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ראה אביו אותו לאיש תם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לבחור טוב וירא שמים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כיון שראה שכן חשב עליו אביו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היה יכול להתגבר בעצמו שלא לחטוא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רואים מכאן יסוד חשוב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: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הכל תלוי באיך אדם חושב על עצמו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לכן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חשוב ונצרך הוא לחשוב על אחרים לטוב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שאם יראו איך הוא חושב עליהם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אף הם יחשבו על עצמם כך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ואז יהיו יכולים להתגבר כמו שעשה יוסף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</w:p>
    <w:p>
      <w:pPr>
        <w:pStyle w:val="Normal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יש להוסיף שדורשים שים ראה ארונו של יוסף ואז נקרע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קשה מה ראה מארונו של יוסף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נראה שהכיר מארונו של יוסף מושג זה של חשיבות של דרהר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כיון שכן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הכיר שמוכרח הוא לקרוע על פי דרהר של בני ישראל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  <w:r>
        <w:br w:type="page"/>
      </w:r>
    </w:p>
    <w:p>
      <w:pPr>
        <w:pStyle w:val="Heading1"/>
        <w:numPr>
          <w:ilvl w:val="0"/>
          <w:numId w:val="2"/>
        </w:numPr>
        <w:ind w:left="0" w:right="0" w:firstLine="720"/>
        <w:rPr>
          <w:lang w:bidi="he-IL"/>
        </w:rPr>
      </w:pPr>
      <w:bookmarkStart w:id="16" w:name="__RefHeading___Toc35935_280586789"/>
      <w:bookmarkEnd w:id="16"/>
      <w:r>
        <w:rPr>
          <w:rtl w:val="true"/>
          <w:lang w:bidi="he-IL"/>
        </w:rPr>
        <w:t>יתרו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אחד מן עשרת הדברות הוא שלא לגנוב את הנפש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כל מה שהוא בתוך עשרת הדברות הוא או דבר שהוא מיסודי יהדות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עבודה זרה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דבר שהוא מיסוד היותינו לעם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כמו רציחה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שאי אפשר להיות עם שכל אחד רוצח מי שירצה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קשה למה גניהת נפש אחד מן עשרת הדברות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נראה שאין האיסור רק במה שעושה אחד לעבד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האיסור הוא במה שרואה כל אחד ואחד וחושב אם יוכל לגנוב אותו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זה עושה שחושב על כל אחד ואחד להיות עבד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שחושב על כל אחד להיות עבד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אותו אדם קצת מורגש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ואף הוא מתחיל להיות קצת כמו עבד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להיות מתוך עשרת הדברות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דבר חמור מאד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ושהוא דבר ששייך להזיק בו כל כך כמה בני אדם</w:t>
      </w:r>
      <w:r>
        <w:rPr>
          <w:rtl w:val="true"/>
          <w:lang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</w:rPr>
        <w:t>רואים יסוד זה מיוסף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: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אומר גמרא סוטה שבא יוסף לבית פוטיפער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בא לו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צריכים אנו לבאר למה 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מה גרם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יש לבאר שלא ראה דמותו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אלא ראה דמותו של אביו שלו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והוא שראה איך ראה אביו אותו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ראה אביו אותו לאיש תם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לבחור טוב וירא שמים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כיון שראה שכן חשב עליו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היה יכול להתגבר בעצמו שלא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  <w:lang w:val="en-US" w:bidi="he-IL"/>
        </w:rPr>
        <w:t>רואים מכאן שמה שאדם חושב על עצמו הוא חשוב מאד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 w:bidi="he-IL"/>
        </w:rPr>
        <w:t xml:space="preserve">לא היה יוסף יכול לסלק את עצמו מחטא עד שהיה יכול לחשוב על עצמו 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sz w:val="36"/>
          <w:sz w:val="36"/>
          <w:szCs w:val="36"/>
          <w:rtl w:val="true"/>
          <w:lang w:val="en-US" w:bidi="he-IL"/>
        </w:rPr>
        <w:t>על ידי דמות דיוקן שלו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sz w:val="36"/>
          <w:sz w:val="36"/>
          <w:szCs w:val="36"/>
          <w:rtl w:val="true"/>
          <w:lang w:val="en-US" w:bidi="he-IL"/>
        </w:rPr>
        <w:t>שלא היה לו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</w:r>
      <w:r>
        <w:br w:type="page"/>
      </w:r>
    </w:p>
    <w:p>
      <w:pPr>
        <w:pStyle w:val="Heading1"/>
        <w:numPr>
          <w:ilvl w:val="0"/>
          <w:numId w:val="2"/>
        </w:numPr>
        <w:ind w:left="0" w:right="0" w:firstLine="720"/>
        <w:rPr>
          <w:sz w:val="36"/>
          <w:szCs w:val="36"/>
        </w:rPr>
      </w:pPr>
      <w:bookmarkStart w:id="17" w:name="__RefHeading___Toc243506_3415996474"/>
      <w:bookmarkEnd w:id="17"/>
      <w:r>
        <w:rPr>
          <w:rFonts w:ascii="Keter YG" w:hAnsi="Keter YG" w:cs="Keter YG"/>
          <w:sz w:val="36"/>
          <w:sz w:val="36"/>
          <w:szCs w:val="36"/>
          <w:rtl w:val="true"/>
        </w:rPr>
        <w:t>תרומה</w:t>
      </w:r>
    </w:p>
    <w:p>
      <w:pPr>
        <w:pStyle w:val="Normal"/>
        <w:bidi w:val="1"/>
        <w:ind w:left="0" w:right="0" w:firstLine="720"/>
        <w:jc w:val="left"/>
        <w:rPr>
          <w:rFonts w:ascii="Keter YG" w:hAnsi="Keter YG" w:eastAsia="NSimSun" w:cs="Keter YG"/>
          <w:b w:val="false"/>
          <w:b w:val="false"/>
          <w:bCs w:val="false"/>
          <w:color w:val="auto"/>
          <w:kern w:val="2"/>
          <w:sz w:val="36"/>
          <w:szCs w:val="36"/>
          <w:lang w:val="en-US" w:eastAsia="zh-CN" w:bidi="hi-IN"/>
        </w:rPr>
      </w:pPr>
      <w:r>
        <w:rPr>
          <w:rFonts w:ascii="Keter YG" w:hAnsi="Keter YG" w:eastAsia="NSimSun"/>
          <w:b w:val="false"/>
          <w:b w:val="false"/>
          <w:bCs w:val="false"/>
          <w:color w:val="auto"/>
          <w:kern w:val="2"/>
          <w:sz w:val="36"/>
          <w:sz w:val="36"/>
          <w:szCs w:val="36"/>
          <w:rtl w:val="true"/>
          <w:lang w:val="en-US" w:eastAsia="zh-CN" w:bidi="hi-IN"/>
        </w:rPr>
        <w:t>יודעים שעל הארון היו כרובים</w:t>
      </w:r>
      <w:r>
        <w:rPr>
          <w:rFonts w:eastAsia="NSimSun" w:cs="Keter YG" w:ascii="Keter YG" w:hAnsi="Keter YG"/>
          <w:b w:val="false"/>
          <w:bCs w:val="false"/>
          <w:color w:val="auto"/>
          <w:kern w:val="2"/>
          <w:sz w:val="36"/>
          <w:szCs w:val="36"/>
          <w:rtl w:val="true"/>
          <w:lang w:val="en-US" w:eastAsia="zh-CN" w:bidi="hi-IN"/>
        </w:rPr>
        <w:t xml:space="preserve">. </w:t>
      </w:r>
      <w:r>
        <w:rPr>
          <w:rFonts w:ascii="Keter YG" w:hAnsi="Keter YG" w:eastAsia="NSimSun"/>
          <w:b w:val="false"/>
          <w:b w:val="false"/>
          <w:bCs w:val="false"/>
          <w:color w:val="auto"/>
          <w:kern w:val="2"/>
          <w:sz w:val="36"/>
          <w:sz w:val="36"/>
          <w:szCs w:val="36"/>
          <w:rtl w:val="true"/>
          <w:lang w:val="en-US" w:eastAsia="zh-CN" w:bidi="hi-IN"/>
        </w:rPr>
        <w:t>גמרא מפרש שכרובים היו ציורים של קטנים</w:t>
      </w:r>
      <w:r>
        <w:rPr>
          <w:rFonts w:eastAsia="NSimSun" w:cs="Keter YG" w:ascii="Keter YG" w:hAnsi="Keter YG"/>
          <w:b w:val="false"/>
          <w:bCs w:val="false"/>
          <w:color w:val="auto"/>
          <w:kern w:val="2"/>
          <w:sz w:val="36"/>
          <w:szCs w:val="36"/>
          <w:rtl w:val="true"/>
          <w:lang w:val="en-US" w:eastAsia="zh-CN" w:bidi="hi-IN"/>
        </w:rPr>
        <w:t xml:space="preserve">, </w:t>
      </w:r>
      <w:r>
        <w:rPr>
          <w:rFonts w:ascii="Keter YG" w:hAnsi="Keter YG" w:eastAsia="NSimSun"/>
          <w:b w:val="false"/>
          <w:b w:val="false"/>
          <w:bCs w:val="false"/>
          <w:color w:val="auto"/>
          <w:kern w:val="2"/>
          <w:sz w:val="36"/>
          <w:sz w:val="36"/>
          <w:szCs w:val="36"/>
          <w:rtl w:val="true"/>
          <w:lang w:val="en-US" w:eastAsia="zh-CN" w:bidi="hi-IN"/>
        </w:rPr>
        <w:t>והיו מחבקים זה את זה להראות חיבת ה’ לישראל</w:t>
      </w:r>
      <w:r>
        <w:rPr>
          <w:rFonts w:eastAsia="NSimSun" w:cs="Keter YG" w:ascii="Keter YG" w:hAnsi="Keter YG"/>
          <w:b w:val="false"/>
          <w:bCs w:val="false"/>
          <w:color w:val="auto"/>
          <w:kern w:val="2"/>
          <w:sz w:val="36"/>
          <w:szCs w:val="36"/>
          <w:rtl w:val="true"/>
          <w:lang w:val="en-US" w:eastAsia="zh-CN" w:bidi="hi-IN"/>
        </w:rPr>
        <w:t xml:space="preserve">. </w:t>
      </w:r>
      <w:r>
        <w:rPr>
          <w:rFonts w:ascii="Keter YG" w:hAnsi="Keter YG" w:eastAsia="NSimSun"/>
          <w:b w:val="false"/>
          <w:b w:val="false"/>
          <w:bCs w:val="false"/>
          <w:color w:val="auto"/>
          <w:kern w:val="2"/>
          <w:sz w:val="36"/>
          <w:sz w:val="36"/>
          <w:szCs w:val="36"/>
          <w:rtl w:val="true"/>
          <w:lang w:val="en-US" w:eastAsia="zh-CN" w:bidi="hi-IN"/>
        </w:rPr>
        <w:t>צריך לבאר למה במקום הכי קדוש ובהראת אהבת ה’</w:t>
      </w:r>
      <w:r>
        <w:rPr>
          <w:rFonts w:eastAsia="NSimSun" w:cs="Keter YG" w:ascii="Keter YG" w:hAnsi="Keter YG"/>
          <w:b w:val="false"/>
          <w:bCs w:val="false"/>
          <w:color w:val="auto"/>
          <w:kern w:val="2"/>
          <w:sz w:val="36"/>
          <w:szCs w:val="36"/>
          <w:rtl w:val="true"/>
          <w:lang w:val="en-US" w:eastAsia="zh-CN" w:bidi="hi-IN"/>
        </w:rPr>
        <w:t xml:space="preserve">, </w:t>
      </w:r>
      <w:r>
        <w:rPr>
          <w:rFonts w:ascii="Keter YG" w:hAnsi="Keter YG" w:eastAsia="NSimSun"/>
          <w:b w:val="false"/>
          <w:b w:val="false"/>
          <w:bCs w:val="false"/>
          <w:color w:val="auto"/>
          <w:kern w:val="2"/>
          <w:sz w:val="36"/>
          <w:sz w:val="36"/>
          <w:szCs w:val="36"/>
          <w:rtl w:val="true"/>
          <w:lang w:val="en-US" w:eastAsia="zh-CN" w:bidi="hi-IN"/>
        </w:rPr>
        <w:t>נקט קטנים</w:t>
      </w:r>
      <w:r>
        <w:rPr>
          <w:rFonts w:eastAsia="NSimSun" w:cs="Keter YG" w:ascii="Keter YG" w:hAnsi="Keter YG"/>
          <w:b w:val="false"/>
          <w:bCs w:val="false"/>
          <w:color w:val="auto"/>
          <w:kern w:val="2"/>
          <w:sz w:val="36"/>
          <w:szCs w:val="36"/>
          <w:rtl w:val="true"/>
          <w:lang w:val="en-US" w:eastAsia="zh-CN" w:bidi="hi-IN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נראה לבאר שקטן הוא מי שמגדיל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הוא מי שלא רק די לא להשאר במצבו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אלא רוצה ומנסה להיות יותר גדול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וכמעט בעל כרחו נשתנה ומגדיל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ועוד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שאין קטן מי שהיה לפני שנה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אם היה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לפני שנה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צועק בכל זמן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אולי אחר שנה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יהיה כבר יותר כגדול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ולא יצעוק כלל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 xml:space="preserve">כך אומר הכתוב כשאומר 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"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נער ישראל ואהבו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.”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ישראל הם לעולם גודלים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ולא ממעטים את עצמם מפני מה שחטאו לפני שנה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לכן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הכרובים הם קטנים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אומר גמרא סוטה שבא יוסף לבית פוטיפער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בא לו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צריכים אנו לבאר למה 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מה גרם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יש לבאר שלא ראה דמותו של אביו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אלא ראה דמותו של אביו שלו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והוא שראה איך ראה אביו אותו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ראה אביו אותו לאיש תם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לבחור טוב וירא שמים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כיון שראה שכן חשב עליו אביו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היה יכול להתגבר בעצמו שלא לחטוא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יש לדון מה ראה אביו ביוסף שגרם שלא היה יוסף חוטא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 xml:space="preserve">נראה לבאר שידע יעקב את יוסף רק כשהיה נער 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(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עד שהיה בן שבעה עשר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).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אז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נראה שראה יוסף מה שחשב עליו אביו לנער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להיות אדם שהוא לעולם משתנה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ולעולם גודל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כיון שראה זה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היה יכול להציל את עצמו מחטא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  <w:r>
        <w:br w:type="page"/>
      </w:r>
    </w:p>
    <w:p>
      <w:pPr>
        <w:pStyle w:val="Heading1"/>
        <w:numPr>
          <w:ilvl w:val="0"/>
          <w:numId w:val="2"/>
        </w:numPr>
        <w:rPr>
          <w:lang w:bidi="he-IL"/>
        </w:rPr>
      </w:pPr>
      <w:r>
        <w:rPr>
          <w:rtl w:val="true"/>
          <w:lang w:bidi="he-IL"/>
        </w:rPr>
        <w:t>ויקרא</w:t>
      </w:r>
    </w:p>
    <w:p>
      <w:pPr>
        <w:pStyle w:val="TextBody"/>
        <w:rPr/>
      </w:pPr>
      <w:r>
        <w:rPr>
          <w:rtl w:val="true"/>
          <w:lang w:bidi="he-IL"/>
        </w:rPr>
        <w:t>הפסוקים מבארים קרבן מנחות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כשאדם מביא מנחה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אומר קרא שמבלל אותו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מבאר גמרא שאין בילה מעכב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אף שאין בילה מעכב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להיות ראוי לבילה</w:t>
      </w:r>
      <w:r>
        <w:rPr>
          <w:rtl w:val="true"/>
          <w:lang w:bidi="he-IL"/>
        </w:rPr>
        <w:t xml:space="preserve">: </w:t>
      </w:r>
      <w:r>
        <w:rPr>
          <w:rtl w:val="true"/>
          <w:lang w:bidi="he-IL"/>
        </w:rPr>
        <w:t>כל הראוי לבילה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בילה מעכבת בו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וכל שאינו ראוי לבילה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בילה מעכבת בו</w:t>
      </w:r>
      <w:r>
        <w:rPr>
          <w:rtl w:val="true"/>
          <w:lang w:bidi="he-IL"/>
        </w:rPr>
        <w:t>.</w:t>
      </w:r>
    </w:p>
    <w:p>
      <w:pPr>
        <w:pStyle w:val="TextBody"/>
        <w:rPr/>
      </w:pPr>
      <w:r>
        <w:rPr>
          <w:rtl w:val="true"/>
          <w:lang w:bidi="he-IL"/>
        </w:rPr>
        <w:t>העיר הגאון הרב הראש ישיבה שליט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שמשמע שמה שמעכב אינו רק שאינו אפשר ליבלל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הבילה עצמה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קשה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מעכב הבילה כשראוי לבילה</w:t>
      </w:r>
      <w:r>
        <w:rPr>
          <w:rtl w:val="true"/>
          <w:lang w:bidi="he-IL"/>
        </w:rPr>
        <w:t>.</w:t>
      </w:r>
    </w:p>
    <w:p>
      <w:pPr>
        <w:pStyle w:val="TextBody"/>
        <w:rPr/>
      </w:pPr>
      <w:r>
        <w:rPr>
          <w:rtl w:val="true"/>
          <w:lang w:bidi="he-IL"/>
        </w:rPr>
        <w:t>נראה שהפשט הוא שצריך בילה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בילה לעולם מעכב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שהוא ראוי לבילה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יכולים אנו לחשוב עליו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והוא עצמו יכול לחשוב על עצמו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שהוא נבלל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שהוא ראוי לבילה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בו בילה ממילא</w:t>
      </w:r>
      <w:r>
        <w:rPr>
          <w:rtl w:val="true"/>
          <w:lang w:bidi="he-IL"/>
        </w:rPr>
        <w:t>.</w:t>
      </w:r>
    </w:p>
    <w:p>
      <w:pPr>
        <w:pStyle w:val="TextBody"/>
        <w:rPr/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אומר גמרא סוטה שבא יוסף לבית פוטיפער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בא לו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צריכים אנו לבאר למה 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מה גרם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יש לבאר שלא ראה דמותו של אביו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אלא ראה דמותו של אביו שלו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והוא שראה איך ראה אביו אותו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ראה אביו אותו לאיש תם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לבחור טוב וירא שמים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כיון שראה שכן חשב עליו אביו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היה יכול להתגבר בעצמו שלא לחטוא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</w:p>
    <w:p>
      <w:pPr>
        <w:pStyle w:val="Normal"/>
        <w:bidi w:val="1"/>
        <w:ind w:left="0" w:right="0" w:firstLine="720"/>
        <w:jc w:val="center"/>
        <w:rPr>
          <w:rFonts w:ascii="Keter YG" w:hAnsi="Keter YG" w:cs="Keter YG"/>
          <w:b/>
          <w:b/>
          <w:bCs/>
          <w:sz w:val="36"/>
          <w:szCs w:val="36"/>
          <w:lang w:bidi="he-IL"/>
        </w:rPr>
      </w:pPr>
      <w:r>
        <w:rPr>
          <w:rFonts w:cs="Keter YG" w:ascii="Keter YG" w:hAnsi="Keter YG"/>
          <w:b/>
          <w:bCs/>
          <w:sz w:val="36"/>
          <w:szCs w:val="36"/>
          <w:rtl w:val="true"/>
          <w:lang w:bidi="he-IL"/>
        </w:rPr>
      </w:r>
      <w:r>
        <w:br w:type="page"/>
      </w:r>
    </w:p>
    <w:p>
      <w:pPr>
        <w:pStyle w:val="Heading1"/>
        <w:numPr>
          <w:ilvl w:val="0"/>
          <w:numId w:val="2"/>
        </w:numPr>
        <w:ind w:left="0" w:right="0" w:firstLine="720"/>
        <w:rPr>
          <w:sz w:val="36"/>
          <w:szCs w:val="36"/>
        </w:rPr>
      </w:pPr>
      <w:bookmarkStart w:id="18" w:name="__RefHeading___Toc243508_3415996474"/>
      <w:bookmarkEnd w:id="18"/>
      <w:r>
        <w:rPr>
          <w:rFonts w:ascii="Keter YG" w:hAnsi="Keter YG" w:cs="Keter YG"/>
          <w:sz w:val="36"/>
          <w:sz w:val="36"/>
          <w:szCs w:val="36"/>
          <w:rtl w:val="true"/>
        </w:rPr>
        <w:t>קדושים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אומר קרא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>, “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ואהבת לרעך כמותך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.”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צריך לבאר מה בכלל מצווה זה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נראה לבאר שאין המצווה רק לאהוב את חברך כעצמך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;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אין זה שייך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שאין אדם יכול לאהוב את אחר כעצמו ממש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אלא נראה שהדרך לקרא קרא זה הוא שאומר שצריך לאהוב את חברך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-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ואיך עושה כן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?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כמותך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!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תחשב עליו כמו שאתה חושב על חברך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כמו שאדם חושב על עצמו ומכסה פשעיו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כך תחשב על חברך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ואיזה אהבה יש בזה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?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יש אהבה גדולה בזה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שכשאדם חושב עליו לטוב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יחשב חברו על עצמו יותר לטוב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כיון שחושב על עצמו לטוב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יהיה יותר טוב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</w:rPr>
        <w:t>רואים יסוד זה מיוסף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: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אומר גמרא סוטה שבא יוסף לבית פוטיפער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בא לו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צריכים אנו לבאר למה 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מה גרם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יש לבאר שלא ראה דמותו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אלא ראה דמותו של אביו שלו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והוא שראה איך ראה אביו אותו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ראה אביו אותו לאיש תם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לבחור טוב וירא שמים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כיון שראה שכן חשב עליו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היה יכול להתגבר בעצמו שלא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רואים מכאן שמה שאדם חושב על עצמו הוא חשוב מאד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 xml:space="preserve">לא היה יוסף יכול לסלק את עצמו מחטא עד שהיה יכול לחשוב על עצמו 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על ידי דמות דיוקן שלו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שלא היה לו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sz w:val="36"/>
          <w:szCs w:val="36"/>
          <w:lang w:val="en-US" w:bidi="he-IL"/>
        </w:rPr>
      </w:pPr>
      <w:r>
        <w:rPr>
          <w:rFonts w:cs="Keter YG" w:ascii="Keter YG" w:hAnsi="Keter YG"/>
          <w:sz w:val="36"/>
          <w:szCs w:val="36"/>
          <w:rtl w:val="true"/>
          <w:lang w:val="en-US" w:bidi="he-IL"/>
        </w:rPr>
      </w:r>
    </w:p>
    <w:p>
      <w:pPr>
        <w:pStyle w:val="Normal"/>
        <w:bidi w:val="1"/>
        <w:ind w:left="0" w:right="0" w:firstLine="720"/>
        <w:jc w:val="center"/>
        <w:rPr>
          <w:rFonts w:ascii="Keter YG" w:hAnsi="Keter YG" w:cs="Keter YG"/>
          <w:b/>
          <w:b/>
          <w:bCs/>
          <w:sz w:val="36"/>
          <w:szCs w:val="36"/>
        </w:rPr>
      </w:pPr>
      <w:r>
        <w:rPr>
          <w:rFonts w:cs="Keter YG" w:ascii="Keter YG" w:hAnsi="Keter YG"/>
          <w:b/>
          <w:bCs/>
          <w:sz w:val="36"/>
          <w:szCs w:val="36"/>
          <w:rtl w:val="true"/>
        </w:rPr>
      </w:r>
      <w:r>
        <w:br w:type="page"/>
      </w:r>
    </w:p>
    <w:p>
      <w:pPr>
        <w:pStyle w:val="Heading1"/>
        <w:numPr>
          <w:ilvl w:val="0"/>
          <w:numId w:val="2"/>
        </w:numPr>
        <w:ind w:left="0" w:right="0" w:firstLine="720"/>
        <w:rPr>
          <w:sz w:val="36"/>
          <w:szCs w:val="36"/>
        </w:rPr>
      </w:pPr>
      <w:bookmarkStart w:id="19" w:name="__RefHeading___Toc243510_3415996474"/>
      <w:bookmarkEnd w:id="19"/>
      <w:r>
        <w:rPr>
          <w:rFonts w:ascii="Keter YG" w:hAnsi="Keter YG" w:cs="Keter YG"/>
          <w:sz w:val="36"/>
          <w:sz w:val="36"/>
          <w:szCs w:val="36"/>
          <w:rtl w:val="true"/>
        </w:rPr>
        <w:t>שלח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</w:rPr>
        <w:t>אמרו מרגלים</w:t>
      </w:r>
      <w:r>
        <w:rPr>
          <w:rFonts w:cs="Keter YG" w:ascii="Keter YG" w:hAnsi="Keter YG"/>
          <w:sz w:val="36"/>
          <w:szCs w:val="36"/>
          <w:rtl w:val="true"/>
          <w:lang w:bidi="he-IL"/>
        </w:rPr>
        <w:t>, “</w:t>
      </w:r>
      <w:r>
        <w:rPr>
          <w:rFonts w:ascii="Keter YG" w:hAnsi="Keter YG"/>
          <w:sz w:val="36"/>
          <w:sz w:val="36"/>
          <w:szCs w:val="36"/>
          <w:rtl w:val="true"/>
        </w:rPr>
        <w:t>ונהי בעינינו כחגבים</w:t>
      </w:r>
      <w:r>
        <w:rPr>
          <w:rFonts w:cs="Keter YG" w:ascii="Keter YG" w:hAnsi="Keter YG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</w:rPr>
        <w:t>וכן היינו בעיניהם</w:t>
      </w:r>
      <w:r>
        <w:rPr>
          <w:rFonts w:cs="Keter YG" w:ascii="Keter YG" w:hAnsi="Keter YG"/>
          <w:sz w:val="36"/>
          <w:szCs w:val="36"/>
          <w:rtl w:val="true"/>
          <w:lang w:bidi="he-IL"/>
        </w:rPr>
        <w:t xml:space="preserve">.” </w:t>
      </w:r>
      <w:r>
        <w:rPr>
          <w:rFonts w:ascii="Keter YG" w:hAnsi="Keter YG"/>
          <w:sz w:val="36"/>
          <w:sz w:val="36"/>
          <w:szCs w:val="36"/>
          <w:rtl w:val="true"/>
        </w:rPr>
        <w:t>קשה איך ידעו מה היו בעיני בני ארץ כנען</w:t>
      </w:r>
      <w:r>
        <w:rPr>
          <w:rFonts w:cs="Keter YG" w:ascii="Keter YG" w:hAnsi="Keter YG"/>
          <w:sz w:val="36"/>
          <w:szCs w:val="36"/>
          <w:rtl w:val="true"/>
          <w:lang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</w:rPr>
        <w:t>שמעתי משום גדול הדור אחד</w:t>
      </w:r>
      <w:r>
        <w:rPr>
          <w:rStyle w:val="FootnoteAnchor"/>
          <w:rFonts w:ascii="Keter YG" w:hAnsi="Keter YG"/>
          <w:sz w:val="36"/>
          <w:sz w:val="36"/>
          <w:szCs w:val="36"/>
          <w:rtl w:val="true"/>
        </w:rPr>
        <w:footnoteReference w:id="2"/>
      </w:r>
      <w:r>
        <w:rPr>
          <w:rFonts w:ascii="Keter YG" w:hAnsi="Keter YG"/>
          <w:sz w:val="36"/>
          <w:sz w:val="36"/>
          <w:szCs w:val="36"/>
          <w:rtl w:val="true"/>
        </w:rPr>
        <w:t xml:space="preserve"> שתחלת הקרא מפרש סוף הקרא</w:t>
      </w:r>
      <w:r>
        <w:rPr>
          <w:rFonts w:cs="Keter YG" w:ascii="Keter YG" w:hAnsi="Keter YG"/>
          <w:sz w:val="36"/>
          <w:szCs w:val="36"/>
          <w:rtl w:val="true"/>
          <w:lang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</w:rPr>
        <w:t>כיון שהיו בעיניהם כחגבים</w:t>
      </w:r>
      <w:r>
        <w:rPr>
          <w:rFonts w:cs="Keter YG" w:ascii="Keter YG" w:hAnsi="Keter YG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</w:rPr>
        <w:t>חשבו שכן היו בעיני מרגלים</w:t>
      </w:r>
      <w:r>
        <w:rPr>
          <w:rFonts w:cs="Keter YG" w:ascii="Keter YG" w:hAnsi="Keter YG"/>
          <w:sz w:val="36"/>
          <w:szCs w:val="36"/>
          <w:rtl w:val="true"/>
          <w:lang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</w:rPr>
        <w:t>מה שאדם חושב על עצמו חשוב</w:t>
      </w:r>
      <w:r>
        <w:rPr>
          <w:rFonts w:ascii="Keter YG" w:hAnsi="Keter YG"/>
          <w:sz w:val="36"/>
          <w:sz w:val="36"/>
          <w:szCs w:val="36"/>
          <w:rtl w:val="true"/>
          <w:lang w:val="en-US" w:bidi="he-IL"/>
        </w:rPr>
        <w:t xml:space="preserve">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הוא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שגורם איך יחשב על דברים אחרים 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,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על פיהם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איך ינהג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</w:rPr>
        <w:t>רואים יסוד זה מיוסף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: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אומר גמרא סוטה שבא יוסף לבית פוטיפער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בא לו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צריכים אנו לבאר למה 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מה גרם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יש לבאר שלא ראה דמותו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אלא ראה דמותו של אביו שלו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והוא שראה איך ראה אביו אותו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ראה אביו אותו לאיש תם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לבחור טוב וירא שמים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כיון שראה שכן חשב עליו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היה יכול להתגבר בעצמו שלא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רואים מכאן שמה שאדם חושב על חברו עושה שחברו חושב כן על עצמו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ומה שחושב על עצמו חשוב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 xml:space="preserve">לא היה יוסף יכול לסלק את עצמו מחטא עד שהיה יכול לחשוב על עצמו 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על ידי דמות דיוקן שלו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שלא היה לו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center"/>
        <w:rPr>
          <w:rFonts w:ascii="Keter YG" w:hAnsi="Keter YG" w:cs="Keter YG"/>
          <w:b/>
          <w:b/>
          <w:bCs/>
          <w:sz w:val="36"/>
          <w:szCs w:val="36"/>
          <w:lang w:bidi="he-IL"/>
        </w:rPr>
      </w:pPr>
      <w:r>
        <w:rPr>
          <w:rFonts w:cs="Keter YG" w:ascii="Keter YG" w:hAnsi="Keter YG"/>
          <w:b/>
          <w:bCs/>
          <w:sz w:val="36"/>
          <w:szCs w:val="36"/>
          <w:rtl w:val="true"/>
          <w:lang w:bidi="he-IL"/>
        </w:rPr>
      </w:r>
      <w:r>
        <w:br w:type="page"/>
      </w:r>
    </w:p>
    <w:p>
      <w:pPr>
        <w:pStyle w:val="Heading1"/>
        <w:numPr>
          <w:ilvl w:val="0"/>
          <w:numId w:val="2"/>
        </w:numPr>
        <w:ind w:left="0" w:right="0" w:firstLine="720"/>
        <w:rPr>
          <w:sz w:val="36"/>
          <w:szCs w:val="36"/>
        </w:rPr>
      </w:pPr>
      <w:bookmarkStart w:id="20" w:name="__RefHeading___Toc243512_3415996474"/>
      <w:bookmarkEnd w:id="20"/>
      <w:r>
        <w:rPr>
          <w:rFonts w:ascii="Keter YG" w:hAnsi="Keter YG" w:cs="Keter YG"/>
          <w:sz w:val="36"/>
          <w:sz w:val="36"/>
          <w:szCs w:val="36"/>
          <w:rtl w:val="true"/>
        </w:rPr>
        <w:t>בלק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</w:rPr>
        <w:t>כשקוראים פרשה זה</w:t>
      </w:r>
      <w:r>
        <w:rPr>
          <w:rFonts w:cs="Keter YG" w:ascii="Keter YG" w:hAnsi="Keter YG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</w:rPr>
        <w:t>חייבים אנחנו להקשות איך היה שבלעם</w:t>
      </w:r>
      <w:r>
        <w:rPr>
          <w:rFonts w:cs="Keter YG" w:ascii="Keter YG" w:hAnsi="Keter YG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</w:rPr>
        <w:t>שזכה לנבואה עצומה</w:t>
      </w:r>
      <w:r>
        <w:rPr>
          <w:rFonts w:cs="Keter YG" w:ascii="Keter YG" w:hAnsi="Keter YG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</w:rPr>
        <w:t>היה איש כל כך רע</w:t>
      </w:r>
      <w:r>
        <w:rPr>
          <w:rFonts w:cs="Keter YG" w:ascii="Keter YG" w:hAnsi="Keter YG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</w:rPr>
        <w:t>ואיך חטא נגד ה</w:t>
      </w:r>
      <w:r>
        <w:rPr>
          <w:rFonts w:ascii="Keter YG" w:hAnsi="Keter YG"/>
          <w:sz w:val="36"/>
          <w:sz w:val="36"/>
          <w:szCs w:val="36"/>
          <w:rtl w:val="true"/>
          <w:lang w:bidi="he-IL"/>
        </w:rPr>
        <w:t xml:space="preserve">’ </w:t>
      </w:r>
      <w:r>
        <w:rPr>
          <w:rFonts w:ascii="Keter YG" w:hAnsi="Keter YG"/>
          <w:sz w:val="36"/>
          <w:sz w:val="36"/>
          <w:szCs w:val="36"/>
          <w:rtl w:val="true"/>
        </w:rPr>
        <w:t>כל כך</w:t>
      </w:r>
      <w:r>
        <w:rPr>
          <w:rFonts w:cs="Keter YG" w:ascii="Keter YG" w:hAnsi="Keter YG"/>
          <w:sz w:val="36"/>
          <w:szCs w:val="36"/>
          <w:rtl w:val="true"/>
          <w:lang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</w:rPr>
        <w:t>נראה שיש לבאר על לפי קושיא אחרת</w:t>
      </w:r>
      <w:r>
        <w:rPr>
          <w:rFonts w:cs="Keter YG" w:ascii="Keter YG" w:hAnsi="Keter YG"/>
          <w:sz w:val="36"/>
          <w:szCs w:val="36"/>
          <w:rtl w:val="true"/>
          <w:lang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</w:rPr>
        <w:t xml:space="preserve">הפסוק קורא לבלעם </w:t>
      </w:r>
      <w:r>
        <w:rPr>
          <w:rFonts w:cs="Keter YG" w:ascii="Keter YG" w:hAnsi="Keter YG"/>
          <w:sz w:val="36"/>
          <w:szCs w:val="36"/>
          <w:rtl w:val="true"/>
          <w:lang w:bidi="he-IL"/>
        </w:rPr>
        <w:t>"</w:t>
      </w:r>
      <w:r>
        <w:rPr>
          <w:rFonts w:ascii="Keter YG" w:hAnsi="Keter YG"/>
          <w:sz w:val="36"/>
          <w:sz w:val="36"/>
          <w:szCs w:val="36"/>
          <w:rtl w:val="true"/>
        </w:rPr>
        <w:t>שתום עין</w:t>
      </w:r>
      <w:r>
        <w:rPr>
          <w:rFonts w:cs="Keter YG" w:ascii="Keter YG" w:hAnsi="Keter YG"/>
          <w:sz w:val="36"/>
          <w:szCs w:val="36"/>
          <w:rtl w:val="true"/>
          <w:lang w:bidi="he-IL"/>
        </w:rPr>
        <w:t xml:space="preserve">,” </w:t>
      </w:r>
      <w:r>
        <w:rPr>
          <w:rFonts w:ascii="Keter YG" w:hAnsi="Keter YG"/>
          <w:sz w:val="36"/>
          <w:sz w:val="36"/>
          <w:szCs w:val="36"/>
          <w:rtl w:val="true"/>
        </w:rPr>
        <w:t>שהיה סומא בעין אחד</w:t>
      </w:r>
      <w:r>
        <w:rPr>
          <w:rFonts w:cs="Keter YG" w:ascii="Keter YG" w:hAnsi="Keter YG"/>
          <w:sz w:val="36"/>
          <w:szCs w:val="36"/>
          <w:rtl w:val="true"/>
          <w:lang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</w:rPr>
        <w:t>קשה למה אומר לנו זה</w:t>
      </w:r>
      <w:r>
        <w:rPr>
          <w:rFonts w:cs="Keter YG" w:ascii="Keter YG" w:hAnsi="Keter YG"/>
          <w:sz w:val="36"/>
          <w:szCs w:val="36"/>
          <w:rtl w:val="true"/>
          <w:lang w:bidi="he-IL"/>
        </w:rPr>
        <w:t xml:space="preserve">; </w:t>
      </w:r>
      <w:r>
        <w:rPr>
          <w:rFonts w:ascii="Keter YG" w:hAnsi="Keter YG"/>
          <w:sz w:val="36"/>
          <w:sz w:val="36"/>
          <w:szCs w:val="36"/>
          <w:rtl w:val="true"/>
        </w:rPr>
        <w:t>מה לנו ביכולתו לראות</w:t>
      </w:r>
      <w:r>
        <w:rPr>
          <w:rFonts w:cs="Keter YG" w:ascii="Keter YG" w:hAnsi="Keter YG"/>
          <w:sz w:val="36"/>
          <w:szCs w:val="36"/>
          <w:rtl w:val="true"/>
          <w:lang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</w:rPr>
        <w:t>נראה שלא אומר שהיה ממש סומא</w:t>
      </w:r>
      <w:r>
        <w:rPr>
          <w:rFonts w:cs="Keter YG" w:ascii="Keter YG" w:hAnsi="Keter YG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</w:rPr>
        <w:t>אלא סומא בראיית פרספקטיב שלו</w:t>
      </w:r>
      <w:r>
        <w:rPr>
          <w:rFonts w:cs="Keter YG" w:ascii="Keter YG" w:hAnsi="Keter YG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</w:rPr>
        <w:t>שהיה ראייתו על עצמו סמוי</w:t>
      </w:r>
      <w:r>
        <w:rPr>
          <w:rFonts w:cs="Keter YG" w:ascii="Keter YG" w:hAnsi="Keter YG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</w:rPr>
        <w:t>שלא היה רואת את עצמו לטוב</w:t>
      </w:r>
      <w:r>
        <w:rPr>
          <w:rFonts w:cs="Keter YG" w:ascii="Keter YG" w:hAnsi="Keter YG"/>
          <w:sz w:val="36"/>
          <w:szCs w:val="36"/>
          <w:rtl w:val="true"/>
          <w:lang w:bidi="he-IL"/>
        </w:rPr>
        <w:t xml:space="preserve">- </w:t>
      </w:r>
      <w:r>
        <w:rPr>
          <w:rFonts w:ascii="Keter YG" w:hAnsi="Keter YG"/>
          <w:sz w:val="36"/>
          <w:sz w:val="36"/>
          <w:szCs w:val="36"/>
          <w:rtl w:val="true"/>
        </w:rPr>
        <w:t>וזהו מה שגרם שהיה כל כך רע</w:t>
      </w:r>
      <w:r>
        <w:rPr>
          <w:rFonts w:cs="Keter YG" w:ascii="Keter YG" w:hAnsi="Keter YG"/>
          <w:sz w:val="36"/>
          <w:szCs w:val="36"/>
          <w:rtl w:val="true"/>
          <w:lang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</w:rPr>
        <w:t>אף אם אדם מדבר לשכינה</w:t>
      </w:r>
      <w:r>
        <w:rPr>
          <w:rFonts w:cs="Keter YG" w:ascii="Keter YG" w:hAnsi="Keter YG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</w:rPr>
        <w:t>הוא רק יכול להיות צדיק אם יכול לראות בעצמו טוב</w:t>
      </w:r>
      <w:r>
        <w:rPr>
          <w:rFonts w:cs="Keter YG" w:ascii="Keter YG" w:hAnsi="Keter YG"/>
          <w:sz w:val="36"/>
          <w:szCs w:val="36"/>
          <w:rtl w:val="true"/>
          <w:lang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אומר גמרא סוטה שבא יוסף לבית פוטיפער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בא לו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צריכים אנו לבאר למה 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מה גרם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יש לבאר שלא ראה דמותו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אלא ראה דמותו של אביו שלו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והוא שראה איך ראה אביו אותו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ראה אביו אותו לאיש תם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לבחור טוב וירא שמים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כיון שראה שכן חשב עליו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היה יכול להתגבר בעצמו שלא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רואים מכאן שמה שאדם חושב על עצמו חשוב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 xml:space="preserve">לא היה יוסף יכול לסלק את עצמו מחטא עד שהיה יכול לחשוב על עצמו 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על ידי דמות דיוקן שלו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שלא היה לו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center"/>
        <w:rPr>
          <w:rFonts w:ascii="Keter YG" w:hAnsi="Keter YG" w:cs="Keter YG"/>
          <w:b/>
          <w:b/>
          <w:bCs/>
          <w:sz w:val="36"/>
          <w:szCs w:val="36"/>
          <w:lang w:bidi="he-IL"/>
        </w:rPr>
      </w:pPr>
      <w:r>
        <w:rPr>
          <w:rFonts w:cs="Keter YG" w:ascii="Keter YG" w:hAnsi="Keter YG"/>
          <w:b/>
          <w:bCs/>
          <w:sz w:val="36"/>
          <w:szCs w:val="36"/>
          <w:rtl w:val="true"/>
          <w:lang w:bidi="he-IL"/>
        </w:rPr>
      </w:r>
      <w:r>
        <w:br w:type="page"/>
      </w:r>
    </w:p>
    <w:p>
      <w:pPr>
        <w:pStyle w:val="Heading1"/>
        <w:numPr>
          <w:ilvl w:val="0"/>
          <w:numId w:val="2"/>
        </w:numPr>
        <w:ind w:left="0" w:right="0" w:firstLine="720"/>
        <w:rPr>
          <w:sz w:val="36"/>
          <w:szCs w:val="36"/>
        </w:rPr>
      </w:pPr>
      <w:bookmarkStart w:id="21" w:name="__RefHeading___Toc243514_3415996474"/>
      <w:bookmarkEnd w:id="21"/>
      <w:r>
        <w:rPr>
          <w:rFonts w:ascii="Keter YG" w:hAnsi="Keter YG" w:cs="Keter YG"/>
          <w:sz w:val="36"/>
          <w:sz w:val="36"/>
          <w:szCs w:val="36"/>
          <w:rtl w:val="true"/>
        </w:rPr>
        <w:t>שופטים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כשזקנים עוסקים בעגלה ערופה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חייבים לומר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>, “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ידינו לו שפכו את הדם הזה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.”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קשה מהו ההוה אמינא שהזקנים הרגוהו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באר האלטר מקאלם שהענין הוא שאילו היו מלווים אותו ונותנים לו מזון וצידה לדרך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היה רואה בעצמו שהוא אדם חשוב כיון שזקני העיר כבדוהו כל כך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כיון שהיה רואה על עצמו חשויבות זה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לא היה נהרג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-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היה בורח או היה רודף את רודפיו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כיון שלא חשבוהו למכובד וחשוב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לא היה יכול לחשוב כן על עצמו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אומר גמרא סוטה שבא יוסף לבית פוטיפער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בא לו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צריכים אנו לבאר למה 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מה גרם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יש לבאר שלא ראה דמותו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אלא ראה דמותו של אביו שלו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והוא שראה איך ראה אביו אותו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ראה אביו אותו לאיש תם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לבחור טוב וירא שמים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כיון שראה שכן חשב עליו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היה יכול להתגבר בעצמו שלא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רואים מכאן שמה שאדם חושב על חברו עושה שחברו חושב כן על עצמו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ומה שחושב על עצמו חשוב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 xml:space="preserve">לא היה יוסף יכול לסלק את עצמו מחטא עד שהיה יכול לחשוב על עצמו 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על ידי דמות דיוקן שלו של אביו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שלא היה לו לחטוא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center"/>
        <w:rPr>
          <w:rFonts w:ascii="Keter YG" w:hAnsi="Keter YG" w:cs="Keter YG"/>
          <w:sz w:val="36"/>
          <w:szCs w:val="36"/>
        </w:rPr>
      </w:pPr>
      <w:r>
        <w:rPr>
          <w:rFonts w:cs="Keter YG" w:ascii="Keter YG" w:hAnsi="Keter YG"/>
          <w:sz w:val="36"/>
          <w:szCs w:val="36"/>
          <w:rtl w:val="true"/>
        </w:rPr>
      </w:r>
      <w:r>
        <w:br w:type="page"/>
      </w:r>
    </w:p>
    <w:p>
      <w:pPr>
        <w:pStyle w:val="Heading1"/>
        <w:numPr>
          <w:ilvl w:val="0"/>
          <w:numId w:val="2"/>
        </w:numPr>
        <w:ind w:left="0" w:right="0" w:firstLine="720"/>
        <w:rPr>
          <w:sz w:val="36"/>
          <w:szCs w:val="36"/>
        </w:rPr>
      </w:pPr>
      <w:bookmarkStart w:id="22" w:name="__RefHeading___Toc243516_3415996474"/>
      <w:bookmarkEnd w:id="22"/>
      <w:r>
        <w:rPr>
          <w:rFonts w:ascii="Keter YG" w:hAnsi="Keter YG" w:cs="Keter YG"/>
          <w:sz w:val="36"/>
          <w:sz w:val="36"/>
          <w:szCs w:val="36"/>
          <w:rtl w:val="true"/>
        </w:rPr>
        <w:t>כי תבא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 xml:space="preserve">אומר קרא שקללות של תוכחה באים 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>"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תחת אשר לא עבדת את ה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bidi="he-IL"/>
        </w:rPr>
        <w:t xml:space="preserve">’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אלקיך בשמחה ובטוב לבב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.”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קשה איך ייענשו עונש חמורה כזה על עבירה קלה כזה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-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עשו את המצוות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אבל רק לא עשו אותם בשמחה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רב משה פיינשטין שאל שאלה עצומה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: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ידוע שבאו כמה יהודים לאמריקא ומסרו נפשם בעד שבת ובעד יהדותם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למעשה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לא היו בניהם לבסוף יהודים דתיים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אלא התנכרו מיד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צריכים לשאול איך זה קרה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באר רב משה שקרה כיון שהיו אביהם שמסרו נפשם כל כך אומרים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>, “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איז שבער צו זיין א איד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,”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ולא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>, “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איז גשמק צו זיין א איד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.”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כיון שמעו שלא היה שמחה ביהדות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הבנים נתנכרו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על פי זה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יש לומר שאם אדם לא עובד את ה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bidi="he-IL"/>
        </w:rPr>
        <w:t xml:space="preserve">’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בשמחה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עומד עבודתו להיבטל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כיון שכן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בני ישראל נענשים על זה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אומר גמרא סוטה שבא יוסף לבית פוטיפער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בא לו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צריכים אנו לבאר למה 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מה גרם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יש לבאר שלא ראה דמותו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אלא ראה דמותו של אביו שלו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והוא שראה איך ראה אביו אותו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צריך לבאר איך ראה אותו אביו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נראה לבאר על פי המשך של הגמרא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גמרא ממשיך לומר שאמר לו אותו דמות שאם יחטא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יהיה שמו מחוי מן החושן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קשה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לכאורה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מה לו בזה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;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אין מצווה להיות החושן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גם לא מסתבר שיוסף הצדיק ירצה בכבוד כזה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אז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נראה שהענין היה שדמותו שהראהו יעקב היה של איש חשק למצוות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איש שהיה שמח במצוות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איש שרצה במצוות לא כיון שצריך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ולא כדי ליטול שכר או כבוד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אלא אך ורק מפני שהם מצוות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כיון שהכיר יוסף שאביו חשב עליו לאיש כזה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אף הוא היה יכול לחשוב על עצמו לאיש כזה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והיה יכול לעמוד כנגד יצרו ושלא לחטוא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center"/>
        <w:rPr>
          <w:rFonts w:ascii="Keter YG" w:hAnsi="Keter YG" w:cs="Keter YG"/>
          <w:sz w:val="36"/>
          <w:szCs w:val="36"/>
        </w:rPr>
      </w:pPr>
      <w:r>
        <w:rPr>
          <w:rFonts w:cs="Keter YG" w:ascii="Keter YG" w:hAnsi="Keter YG"/>
          <w:sz w:val="36"/>
          <w:szCs w:val="36"/>
          <w:rtl w:val="true"/>
        </w:rPr>
      </w:r>
      <w:r>
        <w:br w:type="page"/>
      </w:r>
    </w:p>
    <w:p>
      <w:pPr>
        <w:pStyle w:val="Heading1"/>
        <w:numPr>
          <w:ilvl w:val="0"/>
          <w:numId w:val="2"/>
        </w:numPr>
        <w:ind w:left="0" w:right="0" w:firstLine="720"/>
        <w:rPr>
          <w:sz w:val="36"/>
          <w:szCs w:val="36"/>
        </w:rPr>
      </w:pPr>
      <w:bookmarkStart w:id="23" w:name="__RefHeading___Toc243518_3415996474"/>
      <w:bookmarkEnd w:id="23"/>
      <w:r>
        <w:rPr>
          <w:rFonts w:ascii="Keter YG" w:hAnsi="Keter YG" w:cs="Keter YG"/>
          <w:sz w:val="36"/>
          <w:sz w:val="36"/>
          <w:szCs w:val="36"/>
          <w:rtl w:val="true"/>
        </w:rPr>
        <w:t>וילך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כתיב בפסוק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>, ,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ואתה כתבו לכם את השירה הזאת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bidi="he-IL"/>
        </w:rPr>
        <w:t>…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.”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 xml:space="preserve">תמוה הוא למש שינה מלשון יחיד 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>(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אתה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)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 xml:space="preserve">וללשון רבים 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>(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לכם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).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יש להסביר שכל אחד ואחד צריך לכתוב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לכן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אומר לשון יחיד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אומר לשון רבים כיון שבכתיבת התורה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ובאמת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בכל קיום התורה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אפשר שרק על ידי מה שבני אדם אחרים חושבים עליו להיות איש שמקיים מצוות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אם חברו חושב עליו לטוב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ורבו חושב עליו לטוב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ואשתו חושב עליו לטוב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אז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-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ורק אז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-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יכול לקיים מצוות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לכן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אומר כאן לשון רבים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 xml:space="preserve">-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</w:rPr>
        <w:t>מקיים מצווה רק מפני שהוא מורכב ממחשבת כמה בני אדם עליו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אומר גמרא סוטה שבא יוסף לבית פוטיפער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בא לו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צריכים אנו לבאר למה לא חטא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מה גרם דמות דיוקנו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  <w:lang w:val="en-US"/>
        </w:rPr>
        <w:t>יש לבאר שלא ראה דמותו של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אלא ראה דמותו של אביו שלו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והוא שראה איך ראה אביו אותו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ראה אביו אותו לאיש תם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לבחור טוב וירא שמים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כיון שראה שכן חשב עליו אביו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  <w:lang w:val="en-US"/>
        </w:rPr>
        <w:t>היה יכול להתגבר בעצמו שלא לחטוא</w:t>
      </w:r>
      <w:r>
        <w:rPr>
          <w:rFonts w:cs="Keter YG" w:ascii="Keter YG" w:hAnsi="Keter YG"/>
          <w:sz w:val="36"/>
          <w:szCs w:val="36"/>
          <w:rtl w:val="true"/>
          <w:lang w:val="en-US"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רואים מכאן שמה שבני אדם חושב על אחד עושה שאותו אחד חושב כן על עצמו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ושרק אז יכול להציל את עצמו מחטא כיוסף הצדיק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  <w:r>
        <w:br w:type="page"/>
      </w:r>
    </w:p>
    <w:p>
      <w:pPr>
        <w:pStyle w:val="Heading1"/>
        <w:numPr>
          <w:ilvl w:val="0"/>
          <w:numId w:val="2"/>
        </w:numPr>
        <w:ind w:left="0" w:right="0" w:firstLine="720"/>
        <w:rPr>
          <w:lang w:bidi="he-IL"/>
        </w:rPr>
      </w:pPr>
      <w:bookmarkStart w:id="24" w:name="__RefHeading___Toc202171_4173235853"/>
      <w:bookmarkEnd w:id="24"/>
      <w:r>
        <w:rPr>
          <w:rtl w:val="true"/>
          <w:lang w:bidi="he-IL"/>
        </w:rPr>
        <w:t>פורים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יודעים שכל אדם צריך לשתות ולשכר עד שלא מכיר בין ארור המן לברוך מרדכי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צריכים לבאר מהו ענין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ולמה ירצו חכמים שתקנו מצווה זה שלא ידע בין ארור המן</w:t>
      </w:r>
      <w:r>
        <w:rPr>
          <w:rtl w:val="true"/>
          <w:lang w:bidi="he-IL"/>
        </w:rPr>
        <w:t xml:space="preserve">. 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נראה לבאר שענין יום של פורים הוא שהוא יום של התחדשות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באותו יום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קימו וקבלו היהודים את התורה ונתחדשו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פורים יש לו כוח סגולי להתחלות חדשות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וזהו עצומו של אותו היום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לכן הוא לפני אביב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חידוש של העולם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כיון שכן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אומרים ברוך אף על המן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מדרהרים אותו בדרהר חלוק עד שאומרים עליו שהוא ברוך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וזה סמל לשינוי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דרהר קובע מהו אדם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מה שבני אדם מדרהרים על בני אדם משנה מי הוא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וכיון שכן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שאומרים ומדרהרים דבר חלוק על המן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ממילא הוא נשתנה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סמל לשינוי של כל אדם שיש לו כוח לו בפורים</w:t>
      </w:r>
      <w:r>
        <w:rPr>
          <w:rtl w:val="true"/>
          <w:lang w:bidi="he-IL"/>
        </w:rPr>
        <w:t>.</w:t>
      </w:r>
    </w:p>
    <w:p>
      <w:pPr>
        <w:pStyle w:val="Normal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נראה שזה גם מבאר ענין ונהפך הוא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והוא שפורים הוא יום של התחדשות האדם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שאדם יכול להפוך את עצמו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ויכול לשנות את מדתו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</w:p>
    <w:p>
      <w:pPr>
        <w:pStyle w:val="Normal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גם מבאר ענין של מנהג ללבוש בגדים שונים בפורים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זה גם כן סמל של כוח היום לשנות את עצמו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אומר גמרא סוטה שבא יוסף לבית פוטיפער לחטוא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בא לו דמות דיוקנו של אביו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ולא חטא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צריכים אנו לבאר למה לא חטא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מה גרם דמות דיוקנו של אביו</w:t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יש לבאר שלא ראה דמותו של אביו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אלא ראה דמותו של אביו שלו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והוא שראה איך ראה אביו אותו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ראה אביו אותו לאיש תם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לבחור טוב וירא שמים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כיון שראה שכן חשב עליו אביו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היה יכול להתגבר בעצמו שלא לחטוא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רואים מכאן יסוד חשוב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: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הכל תלוי באיך אדם חושב על עצמו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לכן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חשוב ונצרך הוא לחשוב על אחרים לטוב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שאם יראו איך הוא חושב עליהם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אף הם יחשבו על עצמם כך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ואז יהיו יכולים להתגבר כמו שעשה יוסף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</w:p>
    <w:p>
      <w:pPr>
        <w:pStyle w:val="Normal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נמצא שני חידושים מזה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: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רואים שיש כוח סגולי מיוחד ליום פורים לשנות ולחדש את עצמו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גם רואים כוח של דרהר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שדרהר משנה מי הוא אדם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עד שדרהר על המן לטוב היה עושה שהמן טוב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  <w:r>
        <w:br w:type="page"/>
      </w:r>
    </w:p>
    <w:p>
      <w:pPr>
        <w:pStyle w:val="Normal"/>
        <w:bidi w:val="1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 xml:space="preserve">גמרא 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(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מגילה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)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אומר שקם רבה שחטיה לרב זירא במשתה פורים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קשה איך תלמיד חכם ישחוט תלמיד חכם אחר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נראה לי שני פשטים אמיתייים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פשט ראשון הוא שלא ממש שחטו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אלא אמר לו פשט מנכפל במאה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כמובן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זה דומה כאילו שחטו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</w:p>
    <w:p>
      <w:pPr>
        <w:pStyle w:val="Normal"/>
        <w:bidi w:val="1"/>
        <w:rPr>
          <w:rFonts w:ascii="Keter YG" w:hAnsi="Keter YG" w:cs="Keter YG"/>
          <w:b w:val="false"/>
          <w:b w:val="false"/>
          <w:bCs w:val="false"/>
          <w:sz w:val="36"/>
          <w:szCs w:val="36"/>
          <w:lang w:val="en-US" w:bidi="he-IL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פשט שני הוא שהיה רב זירא אומר פשטים מנכפל במאה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.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כמובן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,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 w:bidi="he-IL"/>
        </w:rPr>
        <w:t>רצה רבה לשחטו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.</w:t>
      </w:r>
      <w:r>
        <w:br w:type="page"/>
      </w:r>
    </w:p>
    <w:p>
      <w:pPr>
        <w:pStyle w:val="Normal"/>
        <w:bidi w:val="1"/>
        <w:ind w:left="0" w:right="0" w:firstLine="720"/>
        <w:jc w:val="left"/>
        <w:rPr/>
      </w:pPr>
      <w:r>
        <w:rPr>
          <w:rtl w:val="true"/>
        </w:rPr>
      </w:r>
    </w:p>
    <w:p>
      <w:pPr>
        <w:pStyle w:val="Normal"/>
        <w:bidi w:val="1"/>
        <w:ind w:left="0" w:right="0" w:firstLine="720"/>
        <w:jc w:val="left"/>
        <w:rPr>
          <w:rFonts w:ascii="Keter YG" w:hAnsi="Keter YG" w:cs="Keter YG"/>
          <w:sz w:val="36"/>
          <w:szCs w:val="36"/>
          <w:lang w:bidi="he-IL"/>
        </w:rPr>
      </w:pPr>
      <w:r>
        <w:rPr>
          <w:rFonts w:cs="Keter YG" w:ascii="Keter YG" w:hAnsi="Keter YG"/>
          <w:sz w:val="36"/>
          <w:szCs w:val="36"/>
          <w:rtl w:val="true"/>
          <w:lang w:bidi="he-IL"/>
        </w:rPr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</w:rPr>
        <w:t>ויקהל</w:t>
      </w:r>
      <w:r>
        <w:rPr>
          <w:rFonts w:cs="Keter YG" w:ascii="Keter YG" w:hAnsi="Keter YG"/>
          <w:sz w:val="36"/>
          <w:szCs w:val="36"/>
          <w:rtl w:val="true"/>
          <w:lang w:bidi="he-IL"/>
        </w:rPr>
        <w:t xml:space="preserve">- </w:t>
      </w:r>
      <w:r>
        <w:rPr>
          <w:rFonts w:ascii="Keter YG" w:hAnsi="Keter YG"/>
          <w:sz w:val="36"/>
          <w:sz w:val="36"/>
          <w:szCs w:val="36"/>
          <w:rtl w:val="true"/>
        </w:rPr>
        <w:t>נדיב לב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</w:rPr>
        <w:t>תרומה</w:t>
      </w:r>
      <w:r>
        <w:rPr>
          <w:rFonts w:cs="Keter YG" w:ascii="Keter YG" w:hAnsi="Keter YG"/>
          <w:sz w:val="36"/>
          <w:szCs w:val="36"/>
          <w:rtl w:val="true"/>
          <w:lang w:bidi="he-IL"/>
        </w:rPr>
        <w:t xml:space="preserve">- </w:t>
      </w:r>
      <w:r>
        <w:rPr>
          <w:rFonts w:ascii="Keter YG" w:hAnsi="Keter YG"/>
          <w:sz w:val="36"/>
          <w:sz w:val="36"/>
          <w:szCs w:val="36"/>
          <w:rtl w:val="true"/>
        </w:rPr>
        <w:t>כרובים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</w:rPr>
        <w:t>ספירה</w:t>
      </w:r>
      <w:r>
        <w:rPr>
          <w:rFonts w:cs="Keter YG" w:ascii="Keter YG" w:hAnsi="Keter YG"/>
          <w:sz w:val="36"/>
          <w:szCs w:val="36"/>
          <w:rtl w:val="true"/>
          <w:lang w:bidi="he-IL"/>
        </w:rPr>
        <w:t xml:space="preserve">- </w:t>
      </w:r>
      <w:r>
        <w:rPr>
          <w:rFonts w:ascii="Keter YG" w:hAnsi="Keter YG"/>
          <w:sz w:val="36"/>
          <w:sz w:val="36"/>
          <w:szCs w:val="36"/>
          <w:rtl w:val="true"/>
        </w:rPr>
        <w:t>ר</w:t>
      </w:r>
      <w:r>
        <w:rPr>
          <w:rFonts w:ascii="Keter YG" w:hAnsi="Keter YG"/>
          <w:sz w:val="36"/>
          <w:sz w:val="36"/>
          <w:szCs w:val="36"/>
          <w:rtl w:val="true"/>
          <w:lang w:bidi="he-IL"/>
        </w:rPr>
        <w:t xml:space="preserve">’ </w:t>
      </w:r>
      <w:r>
        <w:rPr>
          <w:rFonts w:ascii="Keter YG" w:hAnsi="Keter YG"/>
          <w:sz w:val="36"/>
          <w:sz w:val="36"/>
          <w:szCs w:val="36"/>
          <w:rtl w:val="true"/>
        </w:rPr>
        <w:t>ויליג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</w:rPr>
        <w:t>ראה אהרן הטוב בכל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</w:rPr>
        <w:t xml:space="preserve">יונתן של </w:t>
      </w:r>
      <w:r>
        <w:rPr>
          <w:rFonts w:cs="Keter YG" w:ascii="Keter YG" w:hAnsi="Keter YG"/>
          <w:sz w:val="36"/>
          <w:szCs w:val="36"/>
          <w:lang w:bidi="he-IL"/>
        </w:rPr>
        <w:t>leader</w:t>
      </w:r>
      <w:r>
        <w:rPr>
          <w:rFonts w:cs="Keter YG" w:ascii="Keter YG" w:hAnsi="Keter YG"/>
          <w:sz w:val="36"/>
          <w:szCs w:val="36"/>
          <w:rtl w:val="true"/>
          <w:lang w:bidi="he-IL"/>
        </w:rPr>
        <w:t xml:space="preserve"> (</w:t>
      </w:r>
      <w:r>
        <w:rPr>
          <w:rFonts w:ascii="Keter YG" w:hAnsi="Keter YG"/>
          <w:sz w:val="36"/>
          <w:sz w:val="36"/>
          <w:szCs w:val="36"/>
          <w:rtl w:val="true"/>
        </w:rPr>
        <w:t>חטא משה</w:t>
      </w:r>
      <w:r>
        <w:rPr>
          <w:rFonts w:cs="Keter YG" w:ascii="Keter YG" w:hAnsi="Keter YG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</w:rPr>
        <w:t>ויקח רומח</w:t>
      </w:r>
      <w:r>
        <w:rPr>
          <w:rFonts w:cs="Keter YG" w:ascii="Keter YG" w:hAnsi="Keter YG"/>
          <w:sz w:val="36"/>
          <w:szCs w:val="36"/>
          <w:rtl w:val="true"/>
          <w:lang w:bidi="he-IL"/>
        </w:rPr>
        <w:t xml:space="preserve">, </w:t>
      </w:r>
      <w:r>
        <w:rPr>
          <w:rFonts w:ascii="Keter YG" w:hAnsi="Keter YG"/>
          <w:sz w:val="36"/>
          <w:sz w:val="36"/>
          <w:szCs w:val="36"/>
          <w:rtl w:val="true"/>
        </w:rPr>
        <w:t>אליהו</w:t>
      </w:r>
      <w:r>
        <w:rPr>
          <w:rFonts w:cs="Keter YG" w:ascii="Keter YG" w:hAnsi="Keter YG"/>
          <w:sz w:val="36"/>
          <w:szCs w:val="36"/>
          <w:rtl w:val="true"/>
          <w:lang w:bidi="he-IL"/>
        </w:rPr>
        <w:t xml:space="preserve">)- </w:t>
      </w:r>
      <w:r>
        <w:rPr>
          <w:rFonts w:ascii="Keter YG" w:hAnsi="Keter YG"/>
          <w:sz w:val="36"/>
          <w:sz w:val="36"/>
          <w:szCs w:val="36"/>
          <w:rtl w:val="true"/>
        </w:rPr>
        <w:t>יהושע היה מיוסף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</w:rPr>
        <w:t>במקום אשר ישחט את העולה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sz w:val="36"/>
          <w:sz w:val="36"/>
          <w:szCs w:val="36"/>
          <w:rtl w:val="true"/>
        </w:rPr>
        <w:t>אספקלריה המאירה</w:t>
      </w:r>
    </w:p>
    <w:p>
      <w:pPr>
        <w:pStyle w:val="Normal"/>
        <w:bidi w:val="1"/>
        <w:ind w:left="0" w:right="0" w:firstLine="720"/>
        <w:jc w:val="left"/>
        <w:rPr>
          <w:sz w:val="36"/>
          <w:szCs w:val="36"/>
        </w:rPr>
      </w:pP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שלש רגלים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 xml:space="preserve">- 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 xml:space="preserve">דיוקנן 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(</w:t>
      </w:r>
      <w:r>
        <w:rPr>
          <w:rFonts w:ascii="Keter YG" w:hAnsi="Keter YG"/>
          <w:b w:val="false"/>
          <w:b w:val="false"/>
          <w:bCs w:val="false"/>
          <w:sz w:val="36"/>
          <w:sz w:val="36"/>
          <w:szCs w:val="36"/>
          <w:rtl w:val="true"/>
          <w:lang w:val="en-US"/>
        </w:rPr>
        <w:t>ירושלמי</w:t>
      </w:r>
      <w:r>
        <w:rPr>
          <w:rFonts w:cs="Keter YG" w:ascii="Keter YG" w:hAnsi="Keter YG"/>
          <w:b w:val="false"/>
          <w:bCs w:val="false"/>
          <w:sz w:val="36"/>
          <w:szCs w:val="36"/>
          <w:rtl w:val="true"/>
          <w:lang w:val="en-US" w:bidi="he-IL"/>
        </w:rPr>
        <w:t>)</w:t>
      </w:r>
    </w:p>
    <w:p>
      <w:pPr>
        <w:pStyle w:val="Normal"/>
        <w:bidi w:val="1"/>
        <w:ind w:left="0" w:right="0" w:firstLine="720"/>
        <w:jc w:val="left"/>
        <w:rPr>
          <w:lang w:bidi="he-IL"/>
        </w:rPr>
      </w:pPr>
      <w:r>
        <w:rPr>
          <w:rtl w:val="true"/>
          <w:lang w:bidi="he-IL"/>
        </w:rPr>
        <w:t>פשט של מרדכי גרווס</w:t>
      </w:r>
    </w:p>
    <w:sectPr>
      <w:headerReference w:type="default" r:id="rId2"/>
      <w:footerReference w:type="default" r:id="rId3"/>
      <w:footnotePr>
        <w:numFmt w:val="decimal"/>
      </w:footnotePr>
      <w:type w:val="nextPage"/>
      <w:pgSz w:w="12240" w:h="15840"/>
      <w:pgMar w:left="1134" w:right="1134" w:gutter="0" w:header="1134" w:top="1945" w:footer="1134" w:bottom="1693"/>
      <w:pgNumType w:start="1" w:fmt="decimal"/>
      <w:formProt w:val="false"/>
      <w:textDirection w:val="lrTb"/>
      <w:bidi/>
      <w:rtlGutter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Keter YG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jc w:val="center"/>
      <w:rPr>
        <w:lang w:bidi="he-IL"/>
      </w:rPr>
    </w:pPr>
    <w:r>
      <w:rPr>
        <w:rtl w:val="true"/>
        <w:lang w:bidi="he-IL"/>
      </w:rPr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snapToGrid w:val="false"/>
        <w:jc w:val="left"/>
        <w:rPr>
          <w:rFonts w:cs="Shofar"/>
          <w:lang w:val="en-US"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cs="Shofar"/>
          <w:rtl w:val="true"/>
          <w:lang w:val="en-US" w:bidi="he-IL"/>
        </w:rPr>
        <w:t xml:space="preserve"> </w:t>
      </w:r>
      <w:r>
        <w:rPr>
          <w:rtl w:val="true"/>
          <w:lang w:val="en-US"/>
        </w:rPr>
        <w:t xml:space="preserve">עיין בגמרא פסחים </w:t>
      </w:r>
      <w:r>
        <w:rPr>
          <w:rFonts w:cs="Shofar"/>
          <w:rtl w:val="true"/>
          <w:lang w:val="en-US" w:bidi="he-IL"/>
        </w:rPr>
        <w:t>(</w:t>
      </w:r>
      <w:r>
        <w:rPr>
          <w:rtl w:val="true"/>
          <w:lang w:val="en-US"/>
        </w:rPr>
        <w:t>סוף פרק שלישי</w:t>
      </w:r>
      <w:r>
        <w:rPr>
          <w:rFonts w:cs="Shofar"/>
          <w:rtl w:val="true"/>
          <w:lang w:val="en-US" w:bidi="he-IL"/>
        </w:rPr>
        <w:t>).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left="0" w:right="0" w:hanging="0"/>
      <w:jc w:val="center"/>
      <w:rPr>
        <w:rFonts w:cs="Yiddishkeit AlefAlefAlef Bold"/>
        <w:spacing w:val="30"/>
        <w:sz w:val="44"/>
        <w:szCs w:val="44"/>
        <w:lang w:bidi="he-IL"/>
      </w:rPr>
    </w:pPr>
    <w:r>
      <w:rPr>
        <w:b/>
        <w:b/>
        <w:bCs/>
        <w:rtl w:val="true"/>
      </w:rPr>
      <w:t>נכפל</w:t>
    </w:r>
    <w:r>
      <w:rPr>
        <w:rtl w:val="true"/>
      </w:rPr>
      <w:t xml:space="preserve"> </w:t>
    </w:r>
    <w:r>
      <w:rPr>
        <w:b/>
        <w:b/>
        <w:bCs/>
        <w:rtl w:val="true"/>
      </w:rPr>
      <w:t>במאה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sz w:val="36"/>
        <w:b w:val="false"/>
        <w:rFonts w:ascii="Keter YG" w:hAnsi="Keter YG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en-US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lang w:val="en-US" w:eastAsia="zh-CN" w:bidi="he-IL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 w:qFormat="1"/>
    <w:lsdException w:name="index 2" w:uiPriority="0" w:semiHidden="0" w:unhideWhenUsed="0" w:qFormat="1"/>
    <w:lsdException w:name="index 3" w:uiPriority="0" w:semiHidden="0" w:unhideWhenUsed="0" w:qFormat="1"/>
    <w:lsdException w:name="index 4" w:uiPriority="0" w:semiHidden="0" w:unhideWhenUsed="0" w:qFormat="1"/>
    <w:lsdException w:name="index 5" w:uiPriority="0" w:semiHidden="0" w:unhideWhenUsed="0" w:qFormat="1"/>
    <w:lsdException w:name="index 6" w:uiPriority="0" w:semiHidden="0" w:unhideWhenUsed="0" w:qFormat="1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 w:qFormat="1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 w:qFormat="1"/>
    <w:lsdException w:name="footnote text" w:uiPriority="0" w:semiHidden="0" w:unhideWhenUsed="0" w:qFormat="1"/>
    <w:lsdException w:name="annotation text" w:uiPriority="0" w:semiHidden="0" w:unhideWhenUsed="0" w:qFormat="1"/>
    <w:lsdException w:name="header" w:uiPriority="0" w:semiHidden="0" w:unhideWhenUsed="0" w:qFormat="1"/>
    <w:lsdException w:name="footer" w:uiPriority="0" w:semiHidden="0" w:unhideWhenUsed="0" w:qFormat="1"/>
    <w:lsdException w:name="index heading" w:uiPriority="0" w:semiHidden="0" w:unhideWhenUsed="0" w:qFormat="1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 w:qFormat="1"/>
    <w:lsdException w:name="envelope return" w:uiPriority="0" w:semiHidden="0" w:unhideWhenUsed="0" w:qFormat="1"/>
    <w:lsdException w:name="footnote reference" w:uiPriority="0" w:semiHidden="0" w:unhideWhenUsed="0" w:qFormat="1"/>
    <w:lsdException w:name="annotation reference" w:uiPriority="0" w:semiHidden="0" w:unhideWhenUsed="0" w:qFormat="1"/>
    <w:lsdException w:name="line number" w:uiPriority="0" w:semiHidden="0" w:unhideWhenUsed="0" w:qFormat="1"/>
    <w:lsdException w:name="page number" w:uiPriority="0" w:semiHidden="0" w:unhideWhenUsed="0" w:qFormat="1"/>
    <w:lsdException w:name="endnote reference" w:uiPriority="0" w:semiHidden="0" w:unhideWhenUsed="0" w:qFormat="1"/>
    <w:lsdException w:name="endnote text" w:uiPriority="0" w:semiHidden="0" w:unhideWhenUsed="0" w:qFormat="1"/>
    <w:lsdException w:name="table of authorities" w:uiPriority="0" w:semiHidden="0" w:unhideWhenUsed="0"/>
    <w:lsdException w:name="macro" w:uiPriority="0" w:semiHidden="0" w:unhideWhenUsed="0" w:qFormat="1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 w:qFormat="1"/>
    <w:lsdException w:name="List Number" w:uiPriority="0" w:semiHidden="0" w:unhideWhenUsed="0" w:qFormat="1"/>
    <w:lsdException w:name="List 2" w:uiPriority="0" w:semiHidden="0" w:unhideWhenUsed="0" w:qFormat="1"/>
    <w:lsdException w:name="List 3" w:uiPriority="0" w:semiHidden="0" w:unhideWhenUsed="0"/>
    <w:lsdException w:name="List 4" w:uiPriority="0" w:semiHidden="0" w:unhideWhenUsed="0" w:qFormat="1"/>
    <w:lsdException w:name="List 5" w:uiPriority="0" w:semiHidden="0" w:unhideWhenUsed="0" w:qFormat="1"/>
    <w:lsdException w:name="List Bullet 2" w:uiPriority="0" w:semiHidden="0" w:unhideWhenUsed="0" w:qFormat="1"/>
    <w:lsdException w:name="List Bullet 3" w:uiPriority="0" w:semiHidden="0" w:unhideWhenUsed="0" w:qFormat="1"/>
    <w:lsdException w:name="List Bullet 4" w:uiPriority="0" w:semiHidden="0" w:unhideWhenUsed="0" w:qFormat="1"/>
    <w:lsdException w:name="List Bullet 5" w:uiPriority="0" w:semiHidden="0" w:unhideWhenUsed="0" w:qFormat="1"/>
    <w:lsdException w:name="List Number 2" w:uiPriority="0" w:semiHidden="0" w:unhideWhenUsed="0" w:qFormat="1"/>
    <w:lsdException w:name="List Number 3" w:uiPriority="0" w:semiHidden="0" w:unhideWhenUsed="0" w:qFormat="1"/>
    <w:lsdException w:name="List Number 4" w:uiPriority="0" w:semiHidden="0" w:unhideWhenUsed="0" w:qFormat="1"/>
    <w:lsdException w:name="List Number 5" w:uiPriority="0" w:semiHidden="0" w:unhideWhenUsed="0" w:qFormat="1"/>
    <w:lsdException w:name="Title" w:uiPriority="0" w:semiHidden="0" w:unhideWhenUsed="0" w:qFormat="1"/>
    <w:lsdException w:name="Closing" w:uiPriority="0" w:semiHidden="0" w:unhideWhenUsed="0" w:qFormat="1"/>
    <w:lsdException w:name="Signature" w:uiPriority="0" w:semiHidden="0" w:unhideWhenUsed="0" w:qFormat="1"/>
    <w:lsdException w:name="Default Paragraph Font" w:uiPriority="0" w:unhideWhenUsed="0" w:qFormat="1"/>
    <w:lsdException w:name="Body Text" w:uiPriority="0" w:semiHidden="0" w:unhideWhenUsed="0" w:qFormat="1"/>
    <w:lsdException w:name="Body Text Indent" w:uiPriority="0" w:semiHidden="0" w:unhideWhenUsed="0" w:qFormat="1"/>
    <w:lsdException w:name="List Continue" w:uiPriority="0" w:semiHidden="0" w:unhideWhenUsed="0" w:qFormat="1"/>
    <w:lsdException w:name="List Continue 2" w:uiPriority="0" w:semiHidden="0" w:unhideWhenUsed="0" w:qFormat="1"/>
    <w:lsdException w:name="List Continue 3" w:uiPriority="0" w:semiHidden="0" w:unhideWhenUsed="0" w:qFormat="1"/>
    <w:lsdException w:name="List Continue 4" w:uiPriority="0" w:semiHidden="0" w:unhideWhenUsed="0" w:qFormat="1"/>
    <w:lsdException w:name="List Continue 5" w:uiPriority="0" w:semiHidden="0" w:unhideWhenUsed="0" w:qFormat="1"/>
    <w:lsdException w:name="Message Header" w:uiPriority="0" w:semiHidden="0" w:unhideWhenUsed="0" w:qFormat="1"/>
    <w:lsdException w:name="Subtitle" w:uiPriority="0" w:semiHidden="0" w:unhideWhenUsed="0" w:qFormat="1"/>
    <w:lsdException w:name="Salutation" w:uiPriority="0" w:semiHidden="0" w:unhideWhenUsed="0" w:qFormat="1"/>
    <w:lsdException w:name="Date" w:uiPriority="0" w:semiHidden="0" w:unhideWhenUsed="0" w:qFormat="1"/>
    <w:lsdException w:name="Body Text First Indent" w:uiPriority="0" w:semiHidden="0" w:unhideWhenUsed="0" w:qFormat="1"/>
    <w:lsdException w:name="Body Text First Indent 2" w:uiPriority="0" w:semiHidden="0" w:unhideWhenUsed="0" w:qFormat="1"/>
    <w:lsdException w:name="Note Heading" w:uiPriority="0" w:semiHidden="0" w:unhideWhenUsed="0" w:qFormat="1"/>
    <w:lsdException w:name="Body Text 2" w:uiPriority="0" w:semiHidden="0" w:unhideWhenUsed="0" w:qFormat="1"/>
    <w:lsdException w:name="Body Text 3" w:uiPriority="0" w:semiHidden="0" w:unhideWhenUsed="0" w:qFormat="1"/>
    <w:lsdException w:name="Body Text Indent 2" w:uiPriority="0" w:semiHidden="0" w:unhideWhenUsed="0" w:qFormat="1"/>
    <w:lsdException w:name="Body Text Indent 3" w:uiPriority="0" w:semiHidden="0" w:unhideWhenUsed="0" w:qFormat="1"/>
    <w:lsdException w:name="Block Text" w:uiPriority="0" w:semiHidden="0" w:unhideWhenUsed="0" w:qFormat="1"/>
    <w:lsdException w:name="Hyperlink" w:uiPriority="0" w:semiHidden="0" w:unhideWhenUsed="0"/>
    <w:lsdException w:name="FollowedHyperlink" w:uiPriority="0" w:semiHidden="0" w:unhideWhenUsed="0" w:qFormat="1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 w:qFormat="1"/>
    <w:lsdException w:name="Plain Text" w:uiPriority="0" w:semiHidden="0" w:unhideWhenUsed="0" w:qFormat="1"/>
    <w:lsdException w:name="E-mail Signature" w:uiPriority="0" w:semiHidden="0" w:unhideWhenUsed="0" w:qFormat="1"/>
    <w:lsdException w:name="Normal (Web)" w:uiPriority="0" w:semiHidden="0" w:unhideWhenUsed="0" w:qFormat="1"/>
    <w:lsdException w:name="HTML Acronym" w:uiPriority="0" w:semiHidden="0" w:unhideWhenUsed="0" w:qFormat="1"/>
    <w:lsdException w:name="HTML Address" w:uiPriority="0" w:semiHidden="0" w:unhideWhenUsed="0" w:qFormat="1"/>
    <w:lsdException w:name="HTML Cite" w:uiPriority="0" w:semiHidden="0" w:unhideWhenUsed="0" w:qFormat="1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 w:qFormat="1"/>
    <w:lsdException w:name="HTML Preformatted" w:uiPriority="0" w:semiHidden="0" w:unhideWhenUsed="0" w:qFormat="1"/>
    <w:lsdException w:name="HTML Sample" w:uiPriority="0" w:semiHidden="0" w:unhideWhenUsed="0"/>
    <w:lsdException w:name="HTML Typewriter" w:uiPriority="0" w:semiHidden="0" w:unhideWhenUsed="0" w:qFormat="1"/>
    <w:lsdException w:name="HTML Variable" w:uiPriority="0" w:semiHidden="0" w:unhideWhenUsed="0" w:qFormat="1"/>
    <w:lsdException w:name="Normal Table" w:uiPriority="0" w:unhideWhenUsed="0" w:qFormat="1"/>
    <w:lsdException w:name="annotation subject" w:uiPriority="0" w:semiHidden="0" w:unhideWhenUsed="0" w:qFormat="1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 w:qFormat="1"/>
    <w:lsdException w:name="Table Classic 2" w:uiPriority="0" w:semiHidden="0" w:unhideWhenUsed="0" w:qFormat="1"/>
    <w:lsdException w:name="Table Classic 3" w:uiPriority="0" w:semiHidden="0" w:unhideWhenUsed="0" w:qFormat="1"/>
    <w:lsdException w:name="Table Classic 4" w:uiPriority="0" w:semiHidden="0" w:unhideWhenUsed="0" w:qFormat="1"/>
    <w:lsdException w:name="Table Colorful 1" w:uiPriority="0" w:semiHidden="0" w:unhideWhenUsed="0"/>
    <w:lsdException w:name="Table Colorful 2" w:uiPriority="0" w:semiHidden="0" w:unhideWhenUsed="0" w:qFormat="1"/>
    <w:lsdException w:name="Table Colorful 3" w:uiPriority="0" w:semiHidden="0" w:unhideWhenUsed="0" w:qFormat="1"/>
    <w:lsdException w:name="Table Columns 1" w:uiPriority="0" w:semiHidden="0" w:unhideWhenUsed="0"/>
    <w:lsdException w:name="Table Columns 2" w:uiPriority="0" w:semiHidden="0" w:unhideWhenUsed="0" w:qFormat="1"/>
    <w:lsdException w:name="Table Columns 3" w:uiPriority="0" w:semiHidden="0" w:unhideWhenUsed="0" w:qFormat="1"/>
    <w:lsdException w:name="Table Columns 4" w:uiPriority="0" w:semiHidden="0" w:unhideWhenUsed="0" w:qFormat="1"/>
    <w:lsdException w:name="Table Columns 5" w:uiPriority="0" w:semiHidden="0" w:unhideWhenUsed="0" w:qFormat="1"/>
    <w:lsdException w:name="Table Grid 1" w:uiPriority="0" w:semiHidden="0" w:unhideWhenUsed="0"/>
    <w:lsdException w:name="Table Grid 2" w:uiPriority="0" w:semiHidden="0" w:unhideWhenUsed="0" w:qFormat="1"/>
    <w:lsdException w:name="Table Grid 3" w:uiPriority="0" w:semiHidden="0" w:unhideWhenUsed="0" w:qFormat="1"/>
    <w:lsdException w:name="Table Grid 4" w:uiPriority="0" w:semiHidden="0" w:unhideWhenUsed="0" w:qFormat="1"/>
    <w:lsdException w:name="Table Grid 5" w:uiPriority="0" w:semiHidden="0" w:unhideWhenUsed="0" w:qFormat="1"/>
    <w:lsdException w:name="Table Grid 6" w:uiPriority="0" w:semiHidden="0" w:unhideWhenUsed="0" w:qFormat="1"/>
    <w:lsdException w:name="Table Grid 7" w:uiPriority="0" w:semiHidden="0" w:unhideWhenUsed="0" w:qFormat="1"/>
    <w:lsdException w:name="Table Grid 8" w:uiPriority="0" w:semiHidden="0" w:unhideWhenUsed="0" w:qFormat="1"/>
    <w:lsdException w:name="Table List 1" w:uiPriority="0" w:semiHidden="0" w:unhideWhenUsed="0"/>
    <w:lsdException w:name="Table List 2" w:uiPriority="0" w:semiHidden="0" w:unhideWhenUsed="0" w:qFormat="1"/>
    <w:lsdException w:name="Table List 3" w:uiPriority="0" w:semiHidden="0" w:unhideWhenUsed="0"/>
    <w:lsdException w:name="Table List 4" w:uiPriority="0" w:semiHidden="0" w:unhideWhenUsed="0" w:qFormat="1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 w:qFormat="1"/>
    <w:lsdException w:name="Table 3D effects 2" w:uiPriority="0" w:semiHidden="0" w:unhideWhenUsed="0" w:qFormat="1"/>
    <w:lsdException w:name="Table 3D effects 3" w:uiPriority="0" w:semiHidden="0" w:unhideWhenUsed="0" w:qFormat="1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 w:qFormat="1"/>
    <w:lsdException w:name="Table Subtle 2" w:uiPriority="0" w:semiHidden="0" w:unhideWhenUsed="0"/>
    <w:lsdException w:name="Table Web 1" w:uiPriority="0" w:semiHidden="0" w:unhideWhenUsed="0" w:qFormat="1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 w:qFormat="1"/>
    <w:lsdException w:name="Table Grid" w:uiPriority="0" w:semiHidden="0" w:unhideWhenUsed="0" w:qFormat="1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 w:qFormat="1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 w:qFormat="1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 w:qFormat="1"/>
    <w:lsdException w:name="Light List Accent 2" w:uiPriority="61" w:semiHidden="0" w:unhideWhenUsed="0" w:qFormat="1"/>
    <w:lsdException w:name="Light Grid Accent 2" w:uiPriority="62" w:semiHidden="0" w:unhideWhenUsed="0" w:qFormat="1"/>
    <w:lsdException w:name="Medium Shading 1 Accent 2" w:uiPriority="63" w:semiHidden="0" w:unhideWhenUsed="0" w:qFormat="1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 w:qFormat="1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 w:qFormat="1"/>
    <w:lsdException w:name="Light List Accent 3" w:uiPriority="61" w:semiHidden="0" w:unhideWhenUsed="0"/>
    <w:lsdException w:name="Light Grid Accent 3" w:uiPriority="62" w:semiHidden="0" w:unhideWhenUsed="0" w:qFormat="1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 w:qFormat="1"/>
    <w:lsdException w:name="Colorful Grid Accent 3" w:uiPriority="73" w:semiHidden="0" w:unhideWhenUsed="0"/>
    <w:lsdException w:name="Light Shading Accent 4" w:uiPriority="60" w:semiHidden="0" w:unhideWhenUsed="0" w:qFormat="1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 w:qFormat="1"/>
    <w:lsdException w:name="Medium List 1 Accent 4" w:uiPriority="65" w:semiHidden="0" w:unhideWhenUsed="0" w:qFormat="1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 w:qFormat="1"/>
    <w:lsdException w:name="Medium Shading 1 Accent 5" w:uiPriority="63" w:semiHidden="0" w:unhideWhenUsed="0" w:qFormat="1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 w:qFormat="1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overflowPunct w:val="true"/>
      <w:bidi w:val="1"/>
      <w:spacing w:before="0" w:after="0"/>
      <w:ind w:left="0" w:right="0" w:firstLine="720"/>
      <w:jc w:val="left"/>
    </w:pPr>
    <w:rPr>
      <w:rFonts w:ascii="Times New Roman" w:hAnsi="Times New Roman" w:eastAsia="NSimSun" w:cs="Keter YG"/>
      <w:color w:val="auto"/>
      <w:kern w:val="2"/>
      <w:sz w:val="24"/>
      <w:szCs w:val="36"/>
      <w:lang w:val="en-US" w:eastAsia="zh-CN" w:bidi="hi-IN"/>
    </w:rPr>
  </w:style>
  <w:style w:type="paragraph" w:styleId="Heading1">
    <w:name w:val="Heading 1"/>
    <w:basedOn w:val="Heading"/>
    <w:next w:val="TextBody"/>
    <w:uiPriority w:val="0"/>
    <w:qFormat/>
    <w:pPr>
      <w:numPr>
        <w:ilvl w:val="0"/>
        <w:numId w:val="2"/>
      </w:numPr>
      <w:bidi w:val="1"/>
      <w:spacing w:before="240" w:after="120"/>
      <w:jc w:val="center"/>
      <w:outlineLvl w:val="0"/>
    </w:pPr>
    <w:rPr>
      <w:rFonts w:cs="Keter Aram Tsova"/>
      <w:b/>
      <w:bCs/>
      <w:sz w:val="36"/>
      <w:szCs w:val="36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InternetLink">
    <w:name w:val="Hyperlink"/>
    <w:uiPriority w:val="0"/>
    <w:rPr>
      <w:color w:val="000080"/>
      <w:u w:val="single"/>
      <w:lang w:val="zh-CN" w:eastAsia="zh-CN" w:bidi="zh-CN"/>
    </w:rPr>
  </w:style>
  <w:style w:type="character" w:styleId="FootnoteCharacters" w:customStyle="1">
    <w:name w:val="Footnote Characters"/>
    <w:basedOn w:val="DefaultParagraphFont"/>
    <w:uiPriority w:val="0"/>
    <w:qFormat/>
    <w:rPr>
      <w:vertAlign w:val="superscript"/>
    </w:rPr>
  </w:style>
  <w:style w:type="character" w:styleId="FootnoteAnchor" w:customStyle="1">
    <w:name w:val="Footnote Anchor"/>
    <w:uiPriority w:val="0"/>
    <w:rPr>
      <w:vertAlign w:val="superscript"/>
    </w:rPr>
  </w:style>
  <w:style w:type="character" w:styleId="EndnoteAnchor" w:customStyle="1">
    <w:name w:val="Endnote Anchor"/>
    <w:uiPriority w:val="0"/>
    <w:rPr>
      <w:vertAlign w:val="superscript"/>
    </w:rPr>
  </w:style>
  <w:style w:type="character" w:styleId="EndnoteCharacters" w:customStyle="1">
    <w:name w:val="Endnote Characters"/>
    <w:uiPriority w:val="0"/>
    <w:qFormat/>
    <w:rPr/>
  </w:style>
  <w:style w:type="character" w:styleId="IndexLink" w:customStyle="1">
    <w:name w:val="Index Link"/>
    <w:uiPriority w:val="0"/>
    <w:qFormat/>
    <w:rPr/>
  </w:style>
  <w:style w:type="paragraph" w:styleId="Heading" w:customStyle="1">
    <w:name w:val="Heading"/>
    <w:basedOn w:val="Normal"/>
    <w:next w:val="TextBody"/>
    <w:uiPriority w:val="0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TextBody"/>
    <w:uiPriority w:val="0"/>
    <w:qFormat/>
    <w:pPr/>
    <w:rPr>
      <w:rFonts w:ascii="Times New Roman" w:hAnsi="Times New Roman"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ascii="Times New Roman" w:hAnsi="Times New Roman" w:cs="Shofar"/>
      <w:lang w:val="zh-CN" w:eastAsia="zh-CN" w:bidi="zh-CN"/>
    </w:rPr>
  </w:style>
  <w:style w:type="paragraph" w:styleId="Caption1">
    <w:name w:val="caption"/>
    <w:basedOn w:val="Normal"/>
    <w:next w:val="Normal"/>
    <w:uiPriority w:val="0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HeaderandFooter" w:customStyle="1">
    <w:name w:val="Header and Footer"/>
    <w:basedOn w:val="Normal"/>
    <w:uiPriority w:val="0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uiPriority w:val="0"/>
    <w:qFormat/>
    <w:pPr>
      <w:suppressLineNumbers/>
    </w:pPr>
    <w:rPr/>
  </w:style>
  <w:style w:type="paragraph" w:styleId="Footnote">
    <w:name w:val="Footnote Text"/>
    <w:basedOn w:val="Normal"/>
    <w:uiPriority w:val="0"/>
    <w:qFormat/>
    <w:pPr>
      <w:bidi w:val="1"/>
      <w:snapToGrid w:val="false"/>
      <w:jc w:val="right"/>
    </w:pPr>
    <w:rPr>
      <w:sz w:val="18"/>
      <w:szCs w:val="18"/>
    </w:rPr>
  </w:style>
  <w:style w:type="paragraph" w:styleId="Header">
    <w:name w:val="Header"/>
    <w:basedOn w:val="HeaderandFooter"/>
    <w:uiPriority w:val="0"/>
    <w:qFormat/>
    <w:pPr>
      <w:suppressLineNumbers/>
    </w:pPr>
    <w:rPr/>
  </w:style>
  <w:style w:type="paragraph" w:styleId="Index1">
    <w:name w:val="index 1"/>
    <w:basedOn w:val="Normal"/>
    <w:next w:val="Normal"/>
    <w:uiPriority w:val="0"/>
    <w:qFormat/>
    <w:pPr/>
    <w:rPr/>
  </w:style>
  <w:style w:type="paragraph" w:styleId="Indexheading">
    <w:name w:val="index heading"/>
    <w:basedOn w:val="Heading"/>
    <w:next w:val="Index1"/>
    <w:uiPriority w:val="0"/>
    <w:qFormat/>
    <w:pPr>
      <w:suppressLineNumbers/>
      <w:ind w:left="0" w:right="0" w:hanging="0"/>
    </w:pPr>
    <w:rPr>
      <w:b/>
      <w:bCs/>
      <w:sz w:val="32"/>
      <w:szCs w:val="32"/>
    </w:rPr>
  </w:style>
  <w:style w:type="paragraph" w:styleId="Contents1">
    <w:name w:val="TOC 1"/>
    <w:basedOn w:val="Index"/>
    <w:next w:val="Normal"/>
    <w:uiPriority w:val="0"/>
    <w:pPr>
      <w:tabs>
        <w:tab w:val="clear" w:pos="709"/>
        <w:tab w:val="right" w:pos="9972" w:leader="dot"/>
      </w:tabs>
      <w:ind w:left="0" w:right="0" w:hanging="0"/>
    </w:pPr>
    <w:rPr>
      <w:rFonts w:cs="Keter Aram Tsova"/>
    </w:rPr>
  </w:style>
  <w:style w:type="paragraph" w:styleId="IndexHeading1">
    <w:name w:val="Index Heading"/>
    <w:basedOn w:val="Heading"/>
    <w:pPr/>
    <w:rPr/>
  </w:style>
  <w:style w:type="paragraph" w:styleId="ContentsHeading" w:customStyle="1">
    <w:name w:val="TOC Heading"/>
    <w:basedOn w:val="Indexheading"/>
    <w:uiPriority w:val="0"/>
    <w:qFormat/>
    <w:pPr>
      <w:suppressLineNumbers/>
      <w:ind w:left="0" w:right="0" w:hanging="0"/>
    </w:pPr>
    <w:rPr>
      <w:sz w:val="32"/>
      <w:szCs w:val="32"/>
    </w:rPr>
  </w:style>
  <w:style w:type="paragraph" w:styleId="FrameContents">
    <w:name w:val="Frame Contents"/>
    <w:basedOn w:val="Normal"/>
    <w:qFormat/>
    <w:pPr/>
    <w:rPr/>
  </w:style>
  <w:style w:type="table" w:default="1" w:styleId="6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שיח שי</Template>
  <TotalTime>1174</TotalTime>
  <Application>LibreOffice/7.3.2.2$Windows_X86_64 LibreOffice_project/49f2b1bff42cfccbd8f788c8dc32c1c309559be0</Application>
  <AppVersion>15.0000</AppVersion>
  <Pages>37</Pages>
  <Words>6089</Words>
  <Characters>23688</Characters>
  <CharactersWithSpaces>29594</CharactersWithSpaces>
  <Paragraphs>232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2022-07-08T19:13:00Z</dcterms:created>
  <dc:creator>User</dc:creator>
  <dc:description/>
  <dc:language>en-US</dc:language>
  <cp:lastModifiedBy/>
  <dcterms:modified xsi:type="dcterms:W3CDTF">2023-03-26T20:01:58Z</dcterms:modified>
  <cp:revision>51</cp:revision>
  <dc:subject/>
  <dc:title>שיח שי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7F05C6D366CF4EDD844F156A6DCEA56D</vt:lpwstr>
  </property>
  <property fmtid="{D5CDD505-2E9C-101B-9397-08002B2CF9AE}" pid="3" name="KSOProductBuildVer">
    <vt:lpwstr>1033-11.2.0.11074</vt:lpwstr>
  </property>
</Properties>
</file>