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362DC" w14:textId="77777777" w:rsidR="00B0224B" w:rsidRDefault="007B431C" w:rsidP="007B431C">
      <w:pPr>
        <w:pStyle w:val="Heading1"/>
      </w:pPr>
      <w:r>
        <w:t>Week5</w:t>
      </w:r>
    </w:p>
    <w:p w14:paraId="561C199A" w14:textId="021EB331" w:rsidR="006A115C" w:rsidRPr="00A73131" w:rsidRDefault="00A73131" w:rsidP="00A73131">
      <w:pPr>
        <w:pStyle w:val="ListParagraph"/>
        <w:numPr>
          <w:ilvl w:val="0"/>
          <w:numId w:val="6"/>
        </w:numPr>
        <w:rPr>
          <w:rFonts w:ascii="Times New Roman" w:eastAsia="Times New Roman" w:hAnsi="Times New Roman" w:cs="Times New Roman"/>
          <w:color w:val="FF0000"/>
          <w:sz w:val="24"/>
          <w:szCs w:val="24"/>
        </w:rPr>
      </w:pPr>
      <w:r w:rsidRPr="00A73131">
        <w:rPr>
          <w:rFonts w:ascii="Arial" w:eastAsia="Times New Roman" w:hAnsi="Arial" w:cs="Arial"/>
          <w:color w:val="FF0000"/>
          <w:sz w:val="27"/>
          <w:szCs w:val="27"/>
          <w:shd w:val="clear" w:color="auto" w:fill="FFFFFF"/>
        </w:rPr>
        <w:t>body exists and is essentially extended</w:t>
      </w:r>
    </w:p>
    <w:p w14:paraId="6ECD1D5D" w14:textId="55F7AC2B" w:rsidR="00A73131" w:rsidRPr="00A73131" w:rsidRDefault="00A73131" w:rsidP="00A73131">
      <w:pPr>
        <w:pStyle w:val="ListParagraph"/>
        <w:numPr>
          <w:ilvl w:val="0"/>
          <w:numId w:val="6"/>
        </w:numPr>
        <w:rPr>
          <w:rFonts w:ascii="Times New Roman" w:eastAsia="Times New Roman" w:hAnsi="Times New Roman" w:cs="Times New Roman"/>
          <w:color w:val="FF0000"/>
          <w:sz w:val="24"/>
          <w:szCs w:val="24"/>
        </w:rPr>
      </w:pPr>
      <w:r>
        <w:rPr>
          <w:rFonts w:ascii="Arial" w:eastAsia="Times New Roman" w:hAnsi="Arial" w:cs="Arial"/>
          <w:color w:val="FF0000"/>
          <w:sz w:val="27"/>
          <w:szCs w:val="27"/>
          <w:shd w:val="clear" w:color="auto" w:fill="FFFFFF"/>
        </w:rPr>
        <w:t xml:space="preserve">sensory and imagination are </w:t>
      </w:r>
      <w:r w:rsidR="003A675E">
        <w:rPr>
          <w:rFonts w:ascii="Arial" w:eastAsia="Times New Roman" w:hAnsi="Arial" w:cs="Arial"/>
          <w:color w:val="FF0000"/>
          <w:sz w:val="27"/>
          <w:szCs w:val="27"/>
          <w:shd w:val="clear" w:color="auto" w:fill="FFFFFF"/>
        </w:rPr>
        <w:t xml:space="preserve">caused </w:t>
      </w:r>
      <w:r>
        <w:rPr>
          <w:rFonts w:ascii="Arial" w:eastAsia="Times New Roman" w:hAnsi="Arial" w:cs="Arial"/>
          <w:color w:val="FF0000"/>
          <w:sz w:val="27"/>
          <w:szCs w:val="27"/>
          <w:shd w:val="clear" w:color="auto" w:fill="FFFFFF"/>
        </w:rPr>
        <w:t>under outside force</w:t>
      </w:r>
    </w:p>
    <w:p w14:paraId="4DEC6C54" w14:textId="068EC52B" w:rsidR="00A73131" w:rsidRPr="00BC3BFA" w:rsidRDefault="00A73131" w:rsidP="00A73131">
      <w:pPr>
        <w:pStyle w:val="ListParagraph"/>
        <w:numPr>
          <w:ilvl w:val="0"/>
          <w:numId w:val="6"/>
        </w:numPr>
        <w:rPr>
          <w:rFonts w:ascii="Times New Roman" w:eastAsia="Times New Roman" w:hAnsi="Times New Roman" w:cs="Times New Roman"/>
          <w:color w:val="FF0000"/>
          <w:sz w:val="24"/>
          <w:szCs w:val="24"/>
        </w:rPr>
      </w:pPr>
      <w:r>
        <w:rPr>
          <w:rFonts w:ascii="Arial" w:eastAsia="Times New Roman" w:hAnsi="Arial" w:cs="Arial"/>
          <w:color w:val="FF0000"/>
          <w:sz w:val="27"/>
          <w:szCs w:val="27"/>
          <w:shd w:val="clear" w:color="auto" w:fill="FFFFFF"/>
        </w:rPr>
        <w:t>mind &gt; body</w:t>
      </w:r>
    </w:p>
    <w:p w14:paraId="38869BD2" w14:textId="77777777" w:rsidR="00BC3BFA" w:rsidRDefault="00BC3BFA" w:rsidP="00BC3BFA">
      <w:pPr>
        <w:rPr>
          <w:rFonts w:eastAsia="Times New Roman"/>
          <w:color w:val="FF0000"/>
        </w:rPr>
      </w:pPr>
    </w:p>
    <w:p w14:paraId="311C8251" w14:textId="441E614F" w:rsidR="00BC3BFA" w:rsidRDefault="00BC3BFA" w:rsidP="00BC3BFA">
      <w:pPr>
        <w:pStyle w:val="ListParagraph"/>
        <w:numPr>
          <w:ilvl w:val="0"/>
          <w:numId w:val="7"/>
        </w:numPr>
        <w:rPr>
          <w:rFonts w:eastAsia="Times New Roman"/>
          <w:color w:val="FF0000"/>
        </w:rPr>
      </w:pPr>
      <w:r>
        <w:rPr>
          <w:rFonts w:eastAsia="Times New Roman"/>
          <w:color w:val="FF0000"/>
        </w:rPr>
        <w:t>caused by outside force</w:t>
      </w:r>
    </w:p>
    <w:p w14:paraId="04657AA3" w14:textId="5C87DFFA" w:rsidR="00BC3BFA" w:rsidRDefault="00BC3BFA" w:rsidP="00BC3BFA">
      <w:pPr>
        <w:pStyle w:val="ListParagraph"/>
        <w:numPr>
          <w:ilvl w:val="0"/>
          <w:numId w:val="7"/>
        </w:numPr>
        <w:rPr>
          <w:rFonts w:eastAsia="Times New Roman"/>
          <w:color w:val="FF0000"/>
        </w:rPr>
      </w:pPr>
      <w:r>
        <w:rPr>
          <w:rFonts w:eastAsia="Times New Roman"/>
          <w:color w:val="FF0000"/>
        </w:rPr>
        <w:t>one container/unit of mind and senses</w:t>
      </w:r>
    </w:p>
    <w:p w14:paraId="0496322F" w14:textId="77777777" w:rsidR="00017C12" w:rsidRDefault="00017C12" w:rsidP="00017C12">
      <w:pPr>
        <w:rPr>
          <w:rFonts w:eastAsia="Times New Roman"/>
          <w:color w:val="FF0000"/>
        </w:rPr>
      </w:pPr>
    </w:p>
    <w:p w14:paraId="5FF94BE3" w14:textId="4E898C65" w:rsidR="00017C12" w:rsidRDefault="00017C12" w:rsidP="00017C12">
      <w:pPr>
        <w:pStyle w:val="ListParagraph"/>
        <w:numPr>
          <w:ilvl w:val="0"/>
          <w:numId w:val="8"/>
        </w:numPr>
        <w:rPr>
          <w:rFonts w:eastAsia="Times New Roman"/>
          <w:color w:val="FF0000"/>
        </w:rPr>
      </w:pPr>
      <w:r>
        <w:rPr>
          <w:rFonts w:eastAsia="Times New Roman"/>
          <w:color w:val="FF0000"/>
        </w:rPr>
        <w:t>body exists in outside world</w:t>
      </w:r>
    </w:p>
    <w:p w14:paraId="3CE96680" w14:textId="0DDBE905" w:rsidR="00017C12" w:rsidRPr="00017C12" w:rsidRDefault="00017C12" w:rsidP="00017C12">
      <w:pPr>
        <w:pStyle w:val="ListParagraph"/>
        <w:numPr>
          <w:ilvl w:val="0"/>
          <w:numId w:val="8"/>
        </w:numPr>
        <w:rPr>
          <w:rFonts w:eastAsia="Times New Roman"/>
          <w:color w:val="FF0000"/>
        </w:rPr>
      </w:pPr>
      <w:r>
        <w:rPr>
          <w:rFonts w:eastAsia="Times New Roman"/>
          <w:color w:val="FF0000"/>
        </w:rPr>
        <w:t>but he is only his mind</w:t>
      </w:r>
    </w:p>
    <w:p w14:paraId="7406BF3F" w14:textId="77777777" w:rsidR="00A73131" w:rsidRDefault="00A73131" w:rsidP="001074E7">
      <w:pPr>
        <w:rPr>
          <w:rFonts w:eastAsia="Times New Roman"/>
        </w:rPr>
      </w:pPr>
    </w:p>
    <w:p w14:paraId="221558FC" w14:textId="0CDBCBAE" w:rsidR="006A115C" w:rsidRDefault="006A115C" w:rsidP="006A115C">
      <w:pPr>
        <w:rPr>
          <w:rFonts w:ascii="Arial" w:eastAsia="Times New Roman" w:hAnsi="Arial" w:cs="Arial"/>
          <w:color w:val="000000"/>
          <w:sz w:val="27"/>
          <w:szCs w:val="27"/>
          <w:shd w:val="clear" w:color="auto" w:fill="FFFFFF"/>
        </w:rPr>
      </w:pPr>
      <w:r w:rsidRPr="006A115C">
        <w:rPr>
          <w:rFonts w:ascii="Arial" w:eastAsia="Times New Roman" w:hAnsi="Arial" w:cs="Arial"/>
          <w:color w:val="000000"/>
          <w:sz w:val="27"/>
          <w:szCs w:val="27"/>
          <w:shd w:val="clear" w:color="auto" w:fill="FFFFFF"/>
        </w:rPr>
        <w:t>For Descartes, there is no real distinction between physics and geometry and between bodies and empty space. </w:t>
      </w:r>
      <w:r>
        <w:rPr>
          <w:rFonts w:ascii="Arial" w:eastAsia="Times New Roman" w:hAnsi="Arial" w:cs="Arial"/>
          <w:color w:val="000000"/>
          <w:sz w:val="27"/>
          <w:szCs w:val="27"/>
          <w:shd w:val="clear" w:color="auto" w:fill="FFFFFF"/>
        </w:rPr>
        <w:t xml:space="preserve"> </w:t>
      </w:r>
      <w:r w:rsidR="001E178F">
        <w:rPr>
          <w:rFonts w:ascii="Arial" w:eastAsia="Times New Roman" w:hAnsi="Arial" w:cs="Arial"/>
          <w:color w:val="000000"/>
          <w:sz w:val="27"/>
          <w:szCs w:val="27"/>
          <w:shd w:val="clear" w:color="auto" w:fill="FFFFFF"/>
        </w:rPr>
        <w:t>A</w:t>
      </w:r>
      <w:r>
        <w:rPr>
          <w:rFonts w:ascii="Arial" w:eastAsia="Times New Roman" w:hAnsi="Arial" w:cs="Arial"/>
          <w:color w:val="000000"/>
          <w:sz w:val="27"/>
          <w:szCs w:val="27"/>
          <w:shd w:val="clear" w:color="auto" w:fill="FFFFFF"/>
        </w:rPr>
        <w:t>nalogy</w:t>
      </w:r>
    </w:p>
    <w:p w14:paraId="7C154AAB" w14:textId="77777777" w:rsidR="001E178F" w:rsidRDefault="001E178F" w:rsidP="006A115C">
      <w:pPr>
        <w:rPr>
          <w:rFonts w:ascii="Arial" w:eastAsia="Times New Roman" w:hAnsi="Arial" w:cs="Arial"/>
          <w:color w:val="000000"/>
          <w:sz w:val="27"/>
          <w:szCs w:val="27"/>
          <w:shd w:val="clear" w:color="auto" w:fill="FFFFFF"/>
        </w:rPr>
      </w:pPr>
    </w:p>
    <w:p w14:paraId="67DC561A" w14:textId="77777777" w:rsidR="001E178F" w:rsidRPr="001E178F" w:rsidRDefault="001E178F" w:rsidP="001E178F">
      <w:pPr>
        <w:rPr>
          <w:rFonts w:eastAsia="Times New Roman"/>
          <w:color w:val="FF0000"/>
        </w:rPr>
      </w:pPr>
      <w:r w:rsidRPr="001E178F">
        <w:rPr>
          <w:rFonts w:ascii="Arial" w:eastAsia="Times New Roman" w:hAnsi="Arial" w:cs="Arial"/>
          <w:color w:val="FF0000"/>
          <w:sz w:val="27"/>
          <w:szCs w:val="27"/>
          <w:shd w:val="clear" w:color="auto" w:fill="FFFFFF"/>
        </w:rPr>
        <w:t>body exists and is essentially extended</w:t>
      </w:r>
    </w:p>
    <w:p w14:paraId="67219040" w14:textId="77777777" w:rsidR="001E178F" w:rsidRDefault="001E178F" w:rsidP="006A115C">
      <w:pPr>
        <w:rPr>
          <w:rFonts w:eastAsia="Times New Roman"/>
        </w:rPr>
      </w:pPr>
    </w:p>
    <w:p w14:paraId="656C5169" w14:textId="77777777" w:rsidR="003211CF" w:rsidRPr="003211CF" w:rsidRDefault="003211CF" w:rsidP="003211CF">
      <w:pPr>
        <w:rPr>
          <w:rFonts w:eastAsia="Times New Roman"/>
        </w:rPr>
      </w:pPr>
      <w:r w:rsidRPr="003211CF">
        <w:rPr>
          <w:rFonts w:ascii="Arial" w:eastAsia="Times New Roman" w:hAnsi="Arial" w:cs="Arial"/>
          <w:color w:val="000000"/>
          <w:sz w:val="27"/>
          <w:szCs w:val="27"/>
          <w:shd w:val="clear" w:color="auto" w:fill="FFFFFF"/>
        </w:rPr>
        <w:t>He claims to perceive clearly and distinctly that the primary attribute of body is extension. His arguments from the imagination and the senses are supposed to show that his intellectual faculties seem to be linked to something outside of the mind.</w:t>
      </w:r>
    </w:p>
    <w:p w14:paraId="545955B5" w14:textId="77777777" w:rsidR="003211CF" w:rsidRPr="006A115C" w:rsidRDefault="003211CF" w:rsidP="006A115C">
      <w:pPr>
        <w:rPr>
          <w:rFonts w:eastAsia="Times New Roman"/>
        </w:rPr>
      </w:pPr>
    </w:p>
    <w:p w14:paraId="79CA59B3" w14:textId="77777777" w:rsidR="006A115C" w:rsidRPr="001074E7" w:rsidRDefault="006A115C" w:rsidP="001074E7">
      <w:pPr>
        <w:rPr>
          <w:rFonts w:eastAsia="Times New Roman"/>
        </w:rPr>
      </w:pPr>
    </w:p>
    <w:p w14:paraId="23A414C6" w14:textId="77777777" w:rsidR="001074E7" w:rsidRDefault="001074E7" w:rsidP="001074E7">
      <w:pPr>
        <w:pStyle w:val="ListParagraph"/>
        <w:shd w:val="clear" w:color="auto" w:fill="FFFFFF"/>
        <w:spacing w:after="0" w:line="240" w:lineRule="auto"/>
        <w:rPr>
          <w:rFonts w:ascii="Calibri" w:eastAsia="Times New Roman" w:hAnsi="Calibri" w:cs="Times New Roman"/>
          <w:color w:val="000000"/>
          <w:sz w:val="24"/>
          <w:szCs w:val="24"/>
          <w:lang w:eastAsia="zh-CN"/>
        </w:rPr>
      </w:pPr>
    </w:p>
    <w:p w14:paraId="5D444851" w14:textId="77777777" w:rsidR="007B431C" w:rsidRPr="004F4ACC" w:rsidRDefault="007B431C" w:rsidP="007B431C">
      <w:pPr>
        <w:pStyle w:val="ListParagraph"/>
        <w:numPr>
          <w:ilvl w:val="0"/>
          <w:numId w:val="5"/>
        </w:numPr>
        <w:shd w:val="clear" w:color="auto" w:fill="FFFFFF"/>
        <w:spacing w:after="0" w:line="240" w:lineRule="auto"/>
        <w:rPr>
          <w:rFonts w:ascii="Calibri" w:eastAsia="Times New Roman" w:hAnsi="Calibri" w:cs="Times New Roman"/>
          <w:color w:val="0070C0"/>
          <w:sz w:val="24"/>
          <w:szCs w:val="24"/>
          <w:lang w:eastAsia="zh-CN"/>
        </w:rPr>
      </w:pPr>
      <w:r w:rsidRPr="004F4ACC">
        <w:rPr>
          <w:rFonts w:ascii="Calibri" w:eastAsia="Times New Roman" w:hAnsi="Calibri" w:cs="Times New Roman"/>
          <w:color w:val="0070C0"/>
          <w:sz w:val="24"/>
          <w:szCs w:val="24"/>
          <w:lang w:eastAsia="zh-CN"/>
        </w:rPr>
        <w:t>In Meditation 6 Descartes argues for the real distinction between mind and body. What does he mean by a 'real distinction' and how does he argue for it?</w:t>
      </w:r>
    </w:p>
    <w:p w14:paraId="077C11E6" w14:textId="77777777" w:rsidR="003211CF" w:rsidRDefault="003211CF" w:rsidP="003211CF">
      <w:pPr>
        <w:shd w:val="clear" w:color="auto" w:fill="FFFFFF"/>
        <w:rPr>
          <w:rFonts w:ascii="Calibri" w:eastAsia="Times New Roman" w:hAnsi="Calibri"/>
          <w:color w:val="000000"/>
        </w:rPr>
      </w:pPr>
    </w:p>
    <w:p w14:paraId="33697198" w14:textId="1E160A1B" w:rsidR="003211CF" w:rsidRDefault="003211CF" w:rsidP="003211CF">
      <w:pPr>
        <w:shd w:val="clear" w:color="auto" w:fill="FFFFFF"/>
        <w:ind w:left="720"/>
        <w:rPr>
          <w:rFonts w:ascii="Calibri" w:eastAsia="Times New Roman" w:hAnsi="Calibri"/>
          <w:color w:val="000000"/>
        </w:rPr>
      </w:pPr>
      <w:r>
        <w:rPr>
          <w:rFonts w:ascii="Calibri" w:eastAsia="Times New Roman" w:hAnsi="Calibri"/>
          <w:color w:val="000000"/>
        </w:rPr>
        <w:t>Body – extension. body is extended but mind is not.</w:t>
      </w:r>
    </w:p>
    <w:p w14:paraId="6D99E9CB" w14:textId="77777777" w:rsidR="003211CF" w:rsidRDefault="003211CF" w:rsidP="003211CF">
      <w:pPr>
        <w:shd w:val="clear" w:color="auto" w:fill="FFFFFF"/>
        <w:ind w:left="720"/>
        <w:rPr>
          <w:rFonts w:ascii="Calibri" w:eastAsia="Times New Roman" w:hAnsi="Calibri"/>
          <w:color w:val="000000"/>
        </w:rPr>
      </w:pPr>
    </w:p>
    <w:p w14:paraId="6FF2C067" w14:textId="7EF822E1" w:rsidR="003211CF" w:rsidRPr="003211CF" w:rsidRDefault="000D3869" w:rsidP="005A6210">
      <w:pPr>
        <w:ind w:left="720"/>
        <w:rPr>
          <w:rFonts w:ascii="Calibri" w:eastAsia="Times New Roman" w:hAnsi="Calibri"/>
          <w:color w:val="000000"/>
        </w:rPr>
      </w:pPr>
      <w:r>
        <w:rPr>
          <w:rFonts w:ascii="Calibri" w:eastAsia="Times New Roman" w:hAnsi="Calibri"/>
          <w:color w:val="000000"/>
        </w:rPr>
        <w:t xml:space="preserve">How: </w:t>
      </w:r>
    </w:p>
    <w:p w14:paraId="59A9354C" w14:textId="77777777" w:rsidR="003211CF" w:rsidRPr="003211CF" w:rsidRDefault="003211CF" w:rsidP="003211CF">
      <w:pPr>
        <w:rPr>
          <w:rFonts w:ascii="Calibri" w:eastAsia="Times New Roman" w:hAnsi="Calibri"/>
          <w:color w:val="000000"/>
        </w:rPr>
      </w:pPr>
    </w:p>
    <w:p w14:paraId="4B6E942D" w14:textId="77777777" w:rsidR="003211CF" w:rsidRPr="003211CF" w:rsidRDefault="003211CF" w:rsidP="003211CF">
      <w:pPr>
        <w:ind w:left="720"/>
        <w:rPr>
          <w:rFonts w:ascii="Calibri" w:eastAsia="Times New Roman" w:hAnsi="Calibri"/>
          <w:color w:val="000000"/>
        </w:rPr>
      </w:pPr>
      <w:r w:rsidRPr="006A115C">
        <w:rPr>
          <w:rFonts w:ascii="Calibri" w:eastAsia="Times New Roman" w:hAnsi="Calibri"/>
          <w:color w:val="000000"/>
        </w:rPr>
        <w:t>He thinks it not unreasonable to suppose that these perceptions all come from some outside source. They come to him involuntarily, and they are so much more vivid than the perceptions he consciously creates in his own mind.</w:t>
      </w:r>
    </w:p>
    <w:p w14:paraId="6C376DF1" w14:textId="77777777" w:rsidR="003211CF" w:rsidRPr="003211CF" w:rsidRDefault="003211CF" w:rsidP="003211CF">
      <w:pPr>
        <w:rPr>
          <w:rFonts w:ascii="Calibri" w:eastAsia="Times New Roman" w:hAnsi="Calibri"/>
          <w:color w:val="000000"/>
        </w:rPr>
      </w:pPr>
    </w:p>
    <w:p w14:paraId="2581B076" w14:textId="0CABB52A" w:rsidR="003211CF" w:rsidRDefault="003211CF" w:rsidP="003211CF">
      <w:pPr>
        <w:ind w:firstLine="720"/>
        <w:rPr>
          <w:rFonts w:ascii="Calibri" w:eastAsia="Times New Roman" w:hAnsi="Calibri"/>
          <w:color w:val="000000"/>
        </w:rPr>
      </w:pPr>
      <w:r w:rsidRPr="003211CF">
        <w:rPr>
          <w:rFonts w:ascii="Calibri" w:eastAsia="Times New Roman" w:hAnsi="Calibri"/>
          <w:color w:val="000000"/>
        </w:rPr>
        <w:t xml:space="preserve">Stomach tug </w:t>
      </w:r>
      <w:r w:rsidR="00A97E2F">
        <w:rPr>
          <w:rFonts w:ascii="Calibri" w:eastAsia="Times New Roman" w:hAnsi="Calibri"/>
          <w:color w:val="000000"/>
        </w:rPr>
        <w:t>–</w:t>
      </w:r>
      <w:r w:rsidRPr="003211CF">
        <w:rPr>
          <w:rFonts w:ascii="Calibri" w:eastAsia="Times New Roman" w:hAnsi="Calibri"/>
          <w:color w:val="000000"/>
        </w:rPr>
        <w:t xml:space="preserve"> hungry</w:t>
      </w:r>
      <w:r w:rsidR="00A97E2F">
        <w:rPr>
          <w:rFonts w:ascii="Calibri" w:eastAsia="Times New Roman" w:hAnsi="Calibri"/>
          <w:color w:val="000000"/>
        </w:rPr>
        <w:t xml:space="preserve"> </w:t>
      </w:r>
      <w:r w:rsidR="00A97E2F" w:rsidRPr="00A97E2F">
        <w:rPr>
          <w:rFonts w:ascii="Calibri" w:eastAsia="Times New Roman" w:hAnsi="Calibri"/>
          <w:color w:val="000000"/>
        </w:rPr>
        <w:sym w:font="Wingdings" w:char="F0E0"/>
      </w:r>
      <w:r w:rsidR="00A97E2F">
        <w:rPr>
          <w:rFonts w:ascii="Calibri" w:eastAsia="Times New Roman" w:hAnsi="Calibri"/>
          <w:color w:val="000000"/>
        </w:rPr>
        <w:t xml:space="preserve"> senses are passive faculty</w:t>
      </w:r>
    </w:p>
    <w:p w14:paraId="04F623D1" w14:textId="3276273C" w:rsidR="005A6210" w:rsidRDefault="005A6210" w:rsidP="005A6210">
      <w:pPr>
        <w:ind w:firstLine="720"/>
        <w:rPr>
          <w:rFonts w:ascii="Calibri" w:eastAsia="Times New Roman" w:hAnsi="Calibri"/>
          <w:color w:val="000000"/>
        </w:rPr>
      </w:pPr>
      <w:r>
        <w:rPr>
          <w:rFonts w:ascii="Calibri" w:eastAsia="Times New Roman" w:hAnsi="Calibri"/>
          <w:color w:val="000000"/>
        </w:rPr>
        <w:t xml:space="preserve">Thousand shape figure </w:t>
      </w:r>
      <w:r w:rsidRPr="00A97E2F">
        <w:rPr>
          <w:rFonts w:ascii="Calibri" w:eastAsia="Times New Roman" w:hAnsi="Calibri"/>
          <w:color w:val="000000"/>
        </w:rPr>
        <w:sym w:font="Wingdings" w:char="F0E0"/>
      </w:r>
      <w:r>
        <w:rPr>
          <w:rFonts w:ascii="Calibri" w:eastAsia="Times New Roman" w:hAnsi="Calibri"/>
          <w:color w:val="000000"/>
        </w:rPr>
        <w:t xml:space="preserve"> imagination vs intellect</w:t>
      </w:r>
    </w:p>
    <w:p w14:paraId="105F1E62" w14:textId="77777777" w:rsidR="005A6210" w:rsidRDefault="005A6210" w:rsidP="005A6210">
      <w:pPr>
        <w:ind w:firstLine="720"/>
        <w:rPr>
          <w:rFonts w:ascii="Calibri" w:eastAsia="Times New Roman" w:hAnsi="Calibri"/>
          <w:color w:val="000000"/>
        </w:rPr>
      </w:pPr>
    </w:p>
    <w:p w14:paraId="2C1D46D5" w14:textId="7A3319D0" w:rsidR="005A6210" w:rsidRDefault="005A6210" w:rsidP="005A6210">
      <w:pPr>
        <w:ind w:left="720"/>
        <w:rPr>
          <w:rFonts w:ascii="Calibri" w:eastAsia="Times New Roman" w:hAnsi="Calibri" w:hint="eastAsia"/>
          <w:color w:val="000000"/>
        </w:rPr>
      </w:pPr>
      <w:r w:rsidRPr="001074E7">
        <w:rPr>
          <w:rFonts w:ascii="Calibri" w:eastAsia="Times New Roman" w:hAnsi="Calibri"/>
          <w:color w:val="000000"/>
        </w:rPr>
        <w:lastRenderedPageBreak/>
        <w:t>The imagination cannot be an essential property of his mind, since the Meditator could still exist even if he could not imagine. Therefore, the imagination must rely on something other than the mind for its existence.</w:t>
      </w:r>
      <w:r w:rsidRPr="003211CF">
        <w:rPr>
          <w:rFonts w:ascii="Calibri" w:eastAsia="Times New Roman" w:hAnsi="Calibri"/>
          <w:color w:val="000000"/>
        </w:rPr>
        <w:t> </w:t>
      </w:r>
    </w:p>
    <w:p w14:paraId="49A8C4ED" w14:textId="77777777" w:rsidR="00603A99" w:rsidRDefault="00603A99" w:rsidP="005A6210">
      <w:pPr>
        <w:ind w:left="720"/>
        <w:rPr>
          <w:rFonts w:ascii="Calibri" w:eastAsia="Times New Roman" w:hAnsi="Calibri" w:hint="eastAsia"/>
          <w:color w:val="000000"/>
        </w:rPr>
      </w:pPr>
    </w:p>
    <w:p w14:paraId="58C0E6F5" w14:textId="0B247265" w:rsidR="0055375B" w:rsidRDefault="0055375B" w:rsidP="0055375B">
      <w:pPr>
        <w:ind w:left="720"/>
        <w:rPr>
          <w:rFonts w:ascii="SimSun" w:eastAsia="SimSun" w:hAnsi="SimSun" w:cs="SimSun"/>
          <w:color w:val="000000"/>
        </w:rPr>
      </w:pPr>
      <w:r>
        <w:rPr>
          <w:rFonts w:ascii="SimSun" w:eastAsia="SimSun" w:hAnsi="SimSun" w:cs="SimSun"/>
          <w:color w:val="000000"/>
        </w:rPr>
        <w:t>Not just conceptually distinct</w:t>
      </w:r>
    </w:p>
    <w:p w14:paraId="10453B60" w14:textId="5BE0328F" w:rsidR="0055375B" w:rsidRDefault="0055375B" w:rsidP="0055375B">
      <w:pPr>
        <w:ind w:left="720"/>
        <w:rPr>
          <w:rFonts w:ascii="SimSun" w:eastAsia="SimSun" w:hAnsi="SimSun" w:cs="SimSun"/>
          <w:color w:val="000000"/>
        </w:rPr>
      </w:pPr>
      <w:r>
        <w:rPr>
          <w:rFonts w:ascii="SimSun" w:eastAsia="SimSun" w:hAnsi="SimSun" w:cs="SimSun"/>
          <w:color w:val="000000"/>
        </w:rPr>
        <w:t>Capable of existing independently of each other</w:t>
      </w:r>
    </w:p>
    <w:p w14:paraId="43007ADB" w14:textId="4109C682" w:rsidR="0055375B" w:rsidRDefault="0055375B" w:rsidP="0055375B">
      <w:pPr>
        <w:ind w:left="720"/>
        <w:rPr>
          <w:rFonts w:ascii="SimSun" w:eastAsia="SimSun" w:hAnsi="SimSun" w:cs="SimSun"/>
          <w:color w:val="000000"/>
        </w:rPr>
      </w:pPr>
      <w:r>
        <w:rPr>
          <w:rFonts w:ascii="SimSun" w:eastAsia="SimSun" w:hAnsi="SimSun" w:cs="SimSun"/>
          <w:color w:val="000000"/>
        </w:rPr>
        <w:t>Method of doubt</w:t>
      </w:r>
    </w:p>
    <w:p w14:paraId="31BF4643" w14:textId="77777777" w:rsidR="0055375B" w:rsidRDefault="0055375B" w:rsidP="0055375B">
      <w:pPr>
        <w:ind w:left="720"/>
        <w:rPr>
          <w:rFonts w:ascii="SimSun" w:eastAsia="SimSun" w:hAnsi="SimSun" w:cs="SimSun"/>
          <w:color w:val="000000"/>
        </w:rPr>
      </w:pPr>
    </w:p>
    <w:p w14:paraId="2F1132CF" w14:textId="6DE4FFF2" w:rsidR="0055375B" w:rsidRDefault="0055375B" w:rsidP="0055375B">
      <w:pPr>
        <w:ind w:left="720"/>
        <w:rPr>
          <w:rFonts w:ascii="SimSun" w:eastAsia="SimSun" w:hAnsi="SimSun" w:cs="SimSun"/>
          <w:color w:val="000000"/>
        </w:rPr>
      </w:pPr>
      <w:r>
        <w:rPr>
          <w:rFonts w:ascii="SimSun" w:eastAsia="SimSun" w:hAnsi="SimSun" w:cs="SimSun"/>
          <w:color w:val="000000"/>
        </w:rPr>
        <w:t>I cannot doubt A is on stage</w:t>
      </w:r>
    </w:p>
    <w:p w14:paraId="41D6F0E9" w14:textId="63B15794" w:rsidR="0055375B" w:rsidRDefault="0055375B" w:rsidP="0055375B">
      <w:pPr>
        <w:ind w:left="720"/>
        <w:rPr>
          <w:rFonts w:ascii="SimSun" w:eastAsia="SimSun" w:hAnsi="SimSun" w:cs="SimSun"/>
          <w:color w:val="000000"/>
        </w:rPr>
      </w:pPr>
      <w:r>
        <w:rPr>
          <w:rFonts w:ascii="SimSun" w:eastAsia="SimSun" w:hAnsi="SimSun" w:cs="SimSun"/>
          <w:color w:val="000000"/>
        </w:rPr>
        <w:t>I can doubt B is on stage</w:t>
      </w:r>
    </w:p>
    <w:p w14:paraId="053BD6F0" w14:textId="0B57E2CA" w:rsidR="0055375B" w:rsidRDefault="0055375B" w:rsidP="0055375B">
      <w:pPr>
        <w:pStyle w:val="ListParagraph"/>
        <w:numPr>
          <w:ilvl w:val="0"/>
          <w:numId w:val="9"/>
        </w:numPr>
        <w:rPr>
          <w:rFonts w:ascii="SimSun" w:eastAsia="SimSun" w:hAnsi="SimSun" w:cs="SimSun"/>
          <w:color w:val="000000"/>
        </w:rPr>
      </w:pPr>
      <w:r>
        <w:rPr>
          <w:rFonts w:ascii="SimSun" w:eastAsia="SimSun" w:hAnsi="SimSun" w:cs="SimSun"/>
          <w:color w:val="000000"/>
        </w:rPr>
        <w:t>A != B</w:t>
      </w:r>
    </w:p>
    <w:p w14:paraId="19B9E376" w14:textId="687CF72B" w:rsidR="0055375B" w:rsidRDefault="0055375B" w:rsidP="0055375B">
      <w:pPr>
        <w:ind w:left="720"/>
        <w:rPr>
          <w:rFonts w:ascii="SimSun" w:eastAsia="SimSun" w:hAnsi="SimSun" w:cs="SimSun"/>
          <w:color w:val="000000"/>
        </w:rPr>
      </w:pPr>
      <w:r>
        <w:rPr>
          <w:rFonts w:ascii="SimSun" w:eastAsia="SimSun" w:hAnsi="SimSun" w:cs="SimSun"/>
          <w:color w:val="000000"/>
        </w:rPr>
        <w:t>A bad method</w:t>
      </w:r>
      <w:r w:rsidR="008D0B33">
        <w:rPr>
          <w:rFonts w:ascii="SimSun" w:eastAsia="SimSun" w:hAnsi="SimSun" w:cs="SimSun"/>
          <w:color w:val="000000"/>
        </w:rPr>
        <w:t xml:space="preserve"> </w:t>
      </w:r>
      <w:r w:rsidR="00505E83">
        <w:rPr>
          <w:rFonts w:ascii="SimSun" w:eastAsia="SimSun" w:hAnsi="SimSun" w:cs="SimSun"/>
          <w:color w:val="000000"/>
        </w:rPr>
        <w:t>(A and B are actually the same)</w:t>
      </w:r>
    </w:p>
    <w:p w14:paraId="02238635" w14:textId="31BBB714" w:rsidR="00505E83" w:rsidRDefault="008D0B33" w:rsidP="0055375B">
      <w:pPr>
        <w:ind w:left="720"/>
        <w:rPr>
          <w:rFonts w:ascii="SimSun" w:eastAsia="SimSun" w:hAnsi="SimSun" w:cs="SimSun"/>
          <w:color w:val="000000"/>
        </w:rPr>
      </w:pPr>
      <w:r>
        <w:rPr>
          <w:rFonts w:ascii="SimSun" w:eastAsia="SimSun" w:hAnsi="SimSun" w:cs="SimSun"/>
          <w:color w:val="000000"/>
        </w:rPr>
        <w:t>D: “I can doubt body, I cannot doubt mind so they are different”</w:t>
      </w:r>
    </w:p>
    <w:p w14:paraId="27E06204" w14:textId="661D0739" w:rsidR="00505E83" w:rsidRPr="0055375B" w:rsidRDefault="00505E83" w:rsidP="0055375B">
      <w:pPr>
        <w:ind w:left="720"/>
        <w:rPr>
          <w:rFonts w:ascii="SimSun" w:eastAsia="SimSun" w:hAnsi="SimSun" w:cs="SimSun"/>
          <w:color w:val="000000"/>
        </w:rPr>
      </w:pPr>
      <w:r>
        <w:rPr>
          <w:rFonts w:ascii="SimSun" w:eastAsia="SimSun" w:hAnsi="SimSun" w:cs="SimSun"/>
          <w:color w:val="000000"/>
        </w:rPr>
        <w:t>My ability to doubt does not reflect sth is true.</w:t>
      </w:r>
    </w:p>
    <w:p w14:paraId="40592730" w14:textId="77777777" w:rsidR="0055375B" w:rsidRPr="0055375B" w:rsidRDefault="0055375B" w:rsidP="0055375B">
      <w:pPr>
        <w:ind w:left="720"/>
        <w:rPr>
          <w:rFonts w:ascii="SimSun" w:eastAsia="SimSun" w:hAnsi="SimSun" w:cs="SimSun" w:hint="eastAsia"/>
          <w:color w:val="000000"/>
        </w:rPr>
      </w:pPr>
    </w:p>
    <w:p w14:paraId="44AB052F" w14:textId="3E4D0341" w:rsidR="003211CF" w:rsidRPr="003211CF" w:rsidRDefault="002416BA" w:rsidP="003211CF">
      <w:pPr>
        <w:shd w:val="clear" w:color="auto" w:fill="FFFFFF"/>
        <w:ind w:left="720"/>
        <w:rPr>
          <w:rFonts w:ascii="Calibri" w:eastAsia="Times New Roman" w:hAnsi="Calibri" w:hint="eastAsia"/>
          <w:color w:val="000000"/>
        </w:rPr>
      </w:pPr>
      <w:r>
        <w:rPr>
          <w:rFonts w:ascii="Calibri" w:eastAsia="Times New Roman" w:hAnsi="Calibri"/>
          <w:color w:val="000000"/>
        </w:rPr>
        <w:t>Conceptual analysis becomes metaphysical analysis</w:t>
      </w:r>
    </w:p>
    <w:p w14:paraId="1F9746AF" w14:textId="77777777" w:rsidR="007B431C" w:rsidRPr="007B431C" w:rsidRDefault="007B431C" w:rsidP="007B431C">
      <w:pPr>
        <w:pStyle w:val="ListParagraph"/>
        <w:shd w:val="clear" w:color="auto" w:fill="FFFFFF"/>
        <w:spacing w:after="0" w:line="240" w:lineRule="auto"/>
        <w:rPr>
          <w:rFonts w:ascii="Calibri" w:eastAsia="Times New Roman" w:hAnsi="Calibri" w:cs="Times New Roman"/>
          <w:color w:val="000000"/>
          <w:sz w:val="24"/>
          <w:szCs w:val="24"/>
          <w:lang w:eastAsia="zh-CN"/>
        </w:rPr>
      </w:pPr>
    </w:p>
    <w:p w14:paraId="097F79B3" w14:textId="77777777" w:rsidR="007B431C" w:rsidRPr="004F4ACC" w:rsidRDefault="007B431C" w:rsidP="007B431C">
      <w:pPr>
        <w:pStyle w:val="ListParagraph"/>
        <w:numPr>
          <w:ilvl w:val="0"/>
          <w:numId w:val="5"/>
        </w:numPr>
        <w:shd w:val="clear" w:color="auto" w:fill="FFFFFF"/>
        <w:spacing w:after="0" w:line="240" w:lineRule="auto"/>
        <w:rPr>
          <w:rFonts w:ascii="Calibri" w:eastAsia="Times New Roman" w:hAnsi="Calibri" w:cs="Times New Roman"/>
          <w:color w:val="0070C0"/>
          <w:sz w:val="24"/>
          <w:szCs w:val="24"/>
          <w:lang w:eastAsia="zh-CN"/>
        </w:rPr>
      </w:pPr>
      <w:r w:rsidRPr="004F4ACC">
        <w:rPr>
          <w:rFonts w:ascii="Calibri" w:eastAsia="Times New Roman" w:hAnsi="Calibri" w:cs="Times New Roman"/>
          <w:color w:val="0070C0"/>
          <w:sz w:val="24"/>
          <w:szCs w:val="24"/>
          <w:lang w:eastAsia="zh-CN"/>
        </w:rPr>
        <w:t>The distinction between mind and body notoriously leads to the so called mind/body problem. What does this problem consist in, and does Descartes have any resources to address it?</w:t>
      </w:r>
    </w:p>
    <w:p w14:paraId="7A6C7E7F" w14:textId="77777777" w:rsidR="007B431C" w:rsidRDefault="007B431C" w:rsidP="00793AEB">
      <w:pPr>
        <w:shd w:val="clear" w:color="auto" w:fill="FFFFFF"/>
        <w:ind w:left="720"/>
        <w:rPr>
          <w:rFonts w:ascii="Calibri" w:eastAsia="Times New Roman" w:hAnsi="Calibri" w:hint="eastAsia"/>
          <w:color w:val="000000"/>
        </w:rPr>
      </w:pPr>
    </w:p>
    <w:p w14:paraId="030C5545" w14:textId="19D9CA98" w:rsidR="00793AEB" w:rsidRDefault="00793AEB" w:rsidP="00793AEB">
      <w:pPr>
        <w:shd w:val="clear" w:color="auto" w:fill="FFFFFF"/>
        <w:ind w:left="720"/>
        <w:rPr>
          <w:rFonts w:ascii="Calibri" w:eastAsia="Times New Roman" w:hAnsi="Calibri"/>
          <w:color w:val="000000"/>
        </w:rPr>
      </w:pPr>
      <w:r>
        <w:rPr>
          <w:rFonts w:ascii="Calibri" w:eastAsia="Times New Roman" w:hAnsi="Calibri"/>
          <w:color w:val="000000"/>
        </w:rPr>
        <w:t>How can they interact? Materialism. Baron D’holbach “System of nature”</w:t>
      </w:r>
    </w:p>
    <w:p w14:paraId="533DE8D5" w14:textId="50939E45" w:rsidR="00793AEB" w:rsidRDefault="00793AEB" w:rsidP="00793AEB">
      <w:pPr>
        <w:shd w:val="clear" w:color="auto" w:fill="FFFFFF"/>
        <w:ind w:left="720"/>
        <w:rPr>
          <w:rFonts w:ascii="Calibri" w:eastAsia="Times New Roman" w:hAnsi="Calibri"/>
          <w:color w:val="000000"/>
        </w:rPr>
      </w:pPr>
      <w:r>
        <w:rPr>
          <w:rFonts w:ascii="Calibri" w:eastAsia="Times New Roman" w:hAnsi="Calibri"/>
          <w:color w:val="000000"/>
        </w:rPr>
        <w:tab/>
      </w:r>
      <w:r>
        <w:rPr>
          <w:rFonts w:ascii="Calibri" w:eastAsia="Times New Roman" w:hAnsi="Calibri"/>
          <w:color w:val="000000"/>
        </w:rPr>
        <w:tab/>
      </w:r>
      <w:r>
        <w:rPr>
          <w:rFonts w:ascii="Calibri" w:eastAsia="Times New Roman" w:hAnsi="Calibri"/>
          <w:color w:val="000000"/>
        </w:rPr>
        <w:tab/>
        <w:t xml:space="preserve">   Idealism. World is all of mindness, world is a collection of small minds</w:t>
      </w:r>
      <w:r w:rsidR="00211430">
        <w:rPr>
          <w:rFonts w:ascii="Calibri" w:eastAsia="Times New Roman" w:hAnsi="Calibri"/>
          <w:color w:val="000000"/>
        </w:rPr>
        <w:t>. Leibniz =&gt; Pan-psychism Berkeley</w:t>
      </w:r>
    </w:p>
    <w:p w14:paraId="267FA83E" w14:textId="77777777" w:rsidR="0050482A" w:rsidRDefault="0050482A" w:rsidP="00793AEB">
      <w:pPr>
        <w:shd w:val="clear" w:color="auto" w:fill="FFFFFF"/>
        <w:ind w:left="720"/>
        <w:rPr>
          <w:rFonts w:ascii="Calibri" w:eastAsia="Times New Roman" w:hAnsi="Calibri"/>
          <w:color w:val="000000"/>
        </w:rPr>
      </w:pPr>
    </w:p>
    <w:p w14:paraId="0A661D9B" w14:textId="7F5A1F55" w:rsidR="0050482A" w:rsidRDefault="0050482A" w:rsidP="00793AEB">
      <w:pPr>
        <w:shd w:val="clear" w:color="auto" w:fill="FFFFFF"/>
        <w:ind w:left="720"/>
        <w:rPr>
          <w:rFonts w:ascii="Calibri" w:eastAsia="Times New Roman" w:hAnsi="Calibri"/>
          <w:color w:val="000000"/>
        </w:rPr>
      </w:pPr>
      <w:r>
        <w:rPr>
          <w:rFonts w:ascii="Calibri" w:eastAsia="Times New Roman" w:hAnsi="Calibri"/>
          <w:color w:val="000000"/>
        </w:rPr>
        <w:t>Spinoza: Logical Relations (Mind) – (Body) Causal Relations</w:t>
      </w:r>
    </w:p>
    <w:p w14:paraId="2434241D" w14:textId="58487DB7" w:rsidR="0050482A" w:rsidRDefault="0050482A" w:rsidP="00793AEB">
      <w:pPr>
        <w:shd w:val="clear" w:color="auto" w:fill="FFFFFF"/>
        <w:ind w:left="720"/>
        <w:rPr>
          <w:rFonts w:ascii="Calibri" w:eastAsia="Times New Roman" w:hAnsi="Calibri"/>
          <w:color w:val="000000"/>
        </w:rPr>
      </w:pPr>
      <w:r>
        <w:rPr>
          <w:rFonts w:ascii="Calibri" w:eastAsia="Times New Roman" w:hAnsi="Calibri"/>
          <w:color w:val="000000"/>
        </w:rPr>
        <w:t>Just a relations of correspondence</w:t>
      </w:r>
    </w:p>
    <w:p w14:paraId="75BAC2BC" w14:textId="203BCB4D" w:rsidR="00B062E3" w:rsidRDefault="00B062E3" w:rsidP="00793AEB">
      <w:pPr>
        <w:shd w:val="clear" w:color="auto" w:fill="FFFFFF"/>
        <w:ind w:left="720"/>
        <w:rPr>
          <w:rFonts w:ascii="Calibri" w:eastAsia="Times New Roman" w:hAnsi="Calibri"/>
          <w:color w:val="000000"/>
        </w:rPr>
      </w:pPr>
      <w:r>
        <w:rPr>
          <w:rFonts w:ascii="Calibri" w:eastAsia="Times New Roman" w:hAnsi="Calibri"/>
          <w:color w:val="000000"/>
        </w:rPr>
        <w:t xml:space="preserve">Determinist: </w:t>
      </w:r>
      <w:r w:rsidR="001B75C5">
        <w:rPr>
          <w:rFonts w:ascii="Calibri" w:eastAsia="Times New Roman" w:hAnsi="Calibri"/>
          <w:color w:val="000000"/>
        </w:rPr>
        <w:t>“</w:t>
      </w:r>
      <w:r>
        <w:rPr>
          <w:rFonts w:ascii="Calibri" w:eastAsia="Times New Roman" w:hAnsi="Calibri"/>
          <w:color w:val="000000"/>
        </w:rPr>
        <w:t>Every event is determined by an antecedent cause</w:t>
      </w:r>
      <w:r w:rsidR="001B75C5">
        <w:rPr>
          <w:rFonts w:ascii="Calibri" w:eastAsia="Times New Roman" w:hAnsi="Calibri"/>
          <w:color w:val="000000"/>
        </w:rPr>
        <w:t>”</w:t>
      </w:r>
      <w:r w:rsidR="00E474A4">
        <w:rPr>
          <w:rFonts w:ascii="Calibri" w:eastAsia="Times New Roman" w:hAnsi="Calibri"/>
          <w:color w:val="000000"/>
        </w:rPr>
        <w:t xml:space="preserve"> -&gt; “compatibilism”: “moral responsibility”</w:t>
      </w:r>
    </w:p>
    <w:p w14:paraId="18CD8EE6" w14:textId="1DD202E3" w:rsidR="00B062E3" w:rsidRDefault="00B062E3" w:rsidP="00793AEB">
      <w:pPr>
        <w:shd w:val="clear" w:color="auto" w:fill="FFFFFF"/>
        <w:ind w:left="720"/>
        <w:rPr>
          <w:rFonts w:ascii="Calibri" w:eastAsia="Times New Roman" w:hAnsi="Calibri"/>
          <w:color w:val="000000"/>
        </w:rPr>
      </w:pPr>
      <w:r>
        <w:rPr>
          <w:rFonts w:ascii="Calibri" w:eastAsia="Times New Roman" w:hAnsi="Calibri"/>
          <w:color w:val="000000"/>
        </w:rPr>
        <w:t xml:space="preserve">Necessitist: </w:t>
      </w:r>
      <w:r w:rsidR="001B75C5">
        <w:rPr>
          <w:rFonts w:ascii="Calibri" w:eastAsia="Times New Roman" w:hAnsi="Calibri"/>
          <w:color w:val="000000"/>
        </w:rPr>
        <w:t>“</w:t>
      </w:r>
      <w:r>
        <w:rPr>
          <w:rFonts w:ascii="Calibri" w:eastAsia="Times New Roman" w:hAnsi="Calibri"/>
          <w:color w:val="000000"/>
        </w:rPr>
        <w:t>Things couldn’t be other than they are</w:t>
      </w:r>
      <w:r w:rsidR="001B75C5">
        <w:rPr>
          <w:rFonts w:ascii="Calibri" w:eastAsia="Times New Roman" w:hAnsi="Calibri"/>
          <w:color w:val="000000"/>
        </w:rPr>
        <w:t>” No other possibilities</w:t>
      </w:r>
    </w:p>
    <w:p w14:paraId="00B364B4" w14:textId="77777777" w:rsidR="005478EA" w:rsidRDefault="005478EA" w:rsidP="00793AEB">
      <w:pPr>
        <w:shd w:val="clear" w:color="auto" w:fill="FFFFFF"/>
        <w:ind w:left="720"/>
        <w:rPr>
          <w:rFonts w:ascii="Calibri" w:eastAsia="Times New Roman" w:hAnsi="Calibri"/>
          <w:color w:val="000000"/>
        </w:rPr>
      </w:pPr>
    </w:p>
    <w:p w14:paraId="7D2AF52D" w14:textId="224C6101" w:rsidR="005478EA" w:rsidRPr="007B431C" w:rsidRDefault="005478EA" w:rsidP="00793AEB">
      <w:pPr>
        <w:shd w:val="clear" w:color="auto" w:fill="FFFFFF"/>
        <w:ind w:left="720"/>
        <w:rPr>
          <w:rFonts w:ascii="Calibri" w:eastAsia="Times New Roman" w:hAnsi="Calibri"/>
          <w:color w:val="000000"/>
        </w:rPr>
      </w:pPr>
      <w:r>
        <w:rPr>
          <w:rFonts w:ascii="Calibri" w:eastAsia="Times New Roman" w:hAnsi="Calibri"/>
          <w:color w:val="000000"/>
        </w:rPr>
        <w:t xml:space="preserve">John McDowell: Perception that puts you in direct contact with the world, which is not what you </w:t>
      </w:r>
      <w:r w:rsidR="00E138CF">
        <w:rPr>
          <w:rFonts w:ascii="Calibri" w:eastAsia="Times New Roman" w:hAnsi="Calibri"/>
          <w:color w:val="000000"/>
        </w:rPr>
        <w:t>generate in the mind</w:t>
      </w:r>
      <w:bookmarkStart w:id="0" w:name="_GoBack"/>
      <w:bookmarkEnd w:id="0"/>
    </w:p>
    <w:p w14:paraId="2F3DD05D" w14:textId="77777777" w:rsidR="007B431C" w:rsidRPr="007B431C" w:rsidRDefault="007B431C" w:rsidP="007B431C">
      <w:pPr>
        <w:pStyle w:val="ListParagraph"/>
        <w:shd w:val="clear" w:color="auto" w:fill="FFFFFF"/>
        <w:spacing w:after="0" w:line="240" w:lineRule="auto"/>
        <w:rPr>
          <w:rFonts w:ascii="Calibri" w:eastAsia="Times New Roman" w:hAnsi="Calibri" w:cs="Times New Roman"/>
          <w:color w:val="000000"/>
          <w:sz w:val="24"/>
          <w:szCs w:val="24"/>
          <w:lang w:eastAsia="zh-CN"/>
        </w:rPr>
      </w:pPr>
    </w:p>
    <w:p w14:paraId="716F4DEF" w14:textId="77777777" w:rsidR="007B431C" w:rsidRPr="004F4ACC" w:rsidRDefault="007B431C" w:rsidP="007B431C">
      <w:pPr>
        <w:pStyle w:val="ListParagraph"/>
        <w:numPr>
          <w:ilvl w:val="0"/>
          <w:numId w:val="5"/>
        </w:numPr>
        <w:shd w:val="clear" w:color="auto" w:fill="FFFFFF"/>
        <w:spacing w:after="0" w:line="240" w:lineRule="auto"/>
        <w:rPr>
          <w:rFonts w:ascii="Calibri" w:eastAsia="Times New Roman" w:hAnsi="Calibri" w:cs="Times New Roman"/>
          <w:color w:val="0070C0"/>
          <w:sz w:val="24"/>
          <w:szCs w:val="24"/>
          <w:lang w:eastAsia="zh-CN"/>
        </w:rPr>
      </w:pPr>
      <w:r w:rsidRPr="004F4ACC">
        <w:rPr>
          <w:rFonts w:ascii="Calibri" w:eastAsia="Times New Roman" w:hAnsi="Calibri" w:cs="Times New Roman"/>
          <w:color w:val="0070C0"/>
          <w:sz w:val="24"/>
          <w:szCs w:val="24"/>
          <w:lang w:eastAsia="zh-CN"/>
        </w:rPr>
        <w:t>Is there any relation between the skeptical arguments from the first meditation, and Descartes' substance dualism?</w:t>
      </w:r>
    </w:p>
    <w:p w14:paraId="3D3C08F7" w14:textId="77777777" w:rsidR="004F4ACC" w:rsidRDefault="004F4ACC" w:rsidP="004F4ACC">
      <w:pPr>
        <w:shd w:val="clear" w:color="auto" w:fill="FFFFFF"/>
        <w:rPr>
          <w:rFonts w:ascii="Calibri" w:eastAsia="Times New Roman" w:hAnsi="Calibri"/>
          <w:color w:val="000000"/>
        </w:rPr>
      </w:pPr>
    </w:p>
    <w:p w14:paraId="36F62D8C" w14:textId="5D863829" w:rsidR="004F4ACC" w:rsidRDefault="004F4ACC" w:rsidP="00274FF4">
      <w:pPr>
        <w:ind w:left="720"/>
        <w:rPr>
          <w:rFonts w:ascii="Calibri" w:eastAsia="Times New Roman" w:hAnsi="Calibri"/>
          <w:color w:val="000000"/>
        </w:rPr>
      </w:pPr>
      <w:r w:rsidRPr="004F4ACC">
        <w:rPr>
          <w:rFonts w:ascii="Calibri" w:eastAsia="Times New Roman" w:hAnsi="Calibri"/>
          <w:color w:val="000000"/>
        </w:rPr>
        <w:t>First, he clearly and distinctly perceives that he is, in essence, only a thinking thing. Body is essentially extended and mind is non-extended, so he can conclude that he really is distinct from his body and could exist without it</w:t>
      </w:r>
      <w:r w:rsidR="00274FF4">
        <w:rPr>
          <w:rFonts w:ascii="Calibri" w:eastAsia="Times New Roman" w:hAnsi="Calibri"/>
          <w:color w:val="000000"/>
        </w:rPr>
        <w:t>. Mind &gt; Imagination (can live w/o imagination but needs mind to contain imagination)</w:t>
      </w:r>
    </w:p>
    <w:p w14:paraId="10D36A4D" w14:textId="77777777" w:rsidR="00C562AF" w:rsidRDefault="00C562AF" w:rsidP="00274FF4">
      <w:pPr>
        <w:ind w:left="720"/>
        <w:rPr>
          <w:rFonts w:ascii="Calibri" w:eastAsia="Times New Roman" w:hAnsi="Calibri"/>
          <w:color w:val="000000"/>
        </w:rPr>
      </w:pPr>
    </w:p>
    <w:p w14:paraId="73499EA6" w14:textId="77777777" w:rsidR="007D53CE" w:rsidRPr="007D53CE" w:rsidRDefault="007D53CE" w:rsidP="007D53CE">
      <w:pPr>
        <w:pStyle w:val="NormalWeb"/>
        <w:shd w:val="clear" w:color="auto" w:fill="FFFFFF"/>
        <w:spacing w:before="0" w:beforeAutospacing="0" w:after="300" w:afterAutospacing="0" w:line="420" w:lineRule="atLeast"/>
        <w:ind w:left="720"/>
        <w:textAlignment w:val="baseline"/>
        <w:rPr>
          <w:rFonts w:ascii="Calibri" w:eastAsia="Times New Roman" w:hAnsi="Calibri"/>
          <w:color w:val="000000"/>
        </w:rPr>
      </w:pPr>
      <w:r w:rsidRPr="007D53CE">
        <w:rPr>
          <w:rFonts w:ascii="Calibri" w:eastAsia="Times New Roman" w:hAnsi="Calibri"/>
          <w:color w:val="000000"/>
        </w:rPr>
        <w:lastRenderedPageBreak/>
        <w:t>All these facts combine to suggest that sometimes the body is incapable of sending the right message to the mind.</w:t>
      </w:r>
    </w:p>
    <w:p w14:paraId="6A584BD3" w14:textId="77777777" w:rsidR="007D53CE" w:rsidRDefault="007D53CE" w:rsidP="007D53CE">
      <w:pPr>
        <w:pStyle w:val="NormalWeb"/>
        <w:shd w:val="clear" w:color="auto" w:fill="FFFFFF"/>
        <w:spacing w:before="0" w:beforeAutospacing="0" w:after="300" w:afterAutospacing="0" w:line="420" w:lineRule="atLeast"/>
        <w:ind w:left="720"/>
        <w:textAlignment w:val="baseline"/>
        <w:rPr>
          <w:rFonts w:ascii="Arial" w:hAnsi="Arial" w:cs="Arial"/>
          <w:color w:val="000000"/>
          <w:sz w:val="27"/>
          <w:szCs w:val="27"/>
        </w:rPr>
      </w:pPr>
      <w:r w:rsidRPr="007D53CE">
        <w:rPr>
          <w:rFonts w:ascii="Calibri" w:eastAsia="Times New Roman" w:hAnsi="Calibri"/>
          <w:color w:val="000000"/>
        </w:rPr>
        <w:t>The Meditator concludes that, on the whole, he can be quite certain of things that he had cast into doubt in the First Meditation. The senses are normally quite adequate in helping us get around in the world, and when in doubt, we can double-check our sensory perceptions with our intellect or our memory. The Meditator also notes that our memory can dispel the doubt presented in the Dream Argument. Any waking experience can be connected through memory to all other waking experiences, whereas in dreams, things happen in a disconnected and somewhat random manner. Since God is not a deceiver, the Meditator is safe from erroneous judgment as long as he applies her mind carefully.</w:t>
      </w:r>
    </w:p>
    <w:p w14:paraId="19A1CEA9" w14:textId="56932672" w:rsidR="00C562AF" w:rsidRPr="004F4ACC" w:rsidRDefault="008F3858" w:rsidP="00274FF4">
      <w:pPr>
        <w:ind w:left="720"/>
        <w:rPr>
          <w:rFonts w:ascii="Calibri" w:eastAsia="Times New Roman" w:hAnsi="Calibri"/>
          <w:color w:val="000000"/>
        </w:rPr>
      </w:pPr>
      <w:r>
        <w:rPr>
          <w:rFonts w:ascii="Calibri" w:eastAsia="Times New Roman" w:hAnsi="Calibri"/>
          <w:color w:val="000000"/>
        </w:rPr>
        <w:t>“Equipped for judgement”</w:t>
      </w:r>
    </w:p>
    <w:p w14:paraId="13311306" w14:textId="77777777" w:rsidR="004F4ACC" w:rsidRPr="004F4ACC" w:rsidRDefault="004F4ACC" w:rsidP="004F4ACC">
      <w:pPr>
        <w:shd w:val="clear" w:color="auto" w:fill="FFFFFF"/>
        <w:ind w:left="720"/>
        <w:rPr>
          <w:rFonts w:ascii="Calibri" w:eastAsia="Times New Roman" w:hAnsi="Calibri"/>
          <w:color w:val="000000"/>
        </w:rPr>
      </w:pPr>
    </w:p>
    <w:p w14:paraId="560DB4F8" w14:textId="77777777" w:rsidR="007B431C" w:rsidRPr="007B431C" w:rsidRDefault="007B431C" w:rsidP="007B431C">
      <w:pPr>
        <w:pStyle w:val="ListParagraph"/>
        <w:shd w:val="clear" w:color="auto" w:fill="FFFFFF"/>
        <w:spacing w:after="0" w:line="240" w:lineRule="auto"/>
        <w:rPr>
          <w:rFonts w:ascii="Calibri" w:eastAsia="Times New Roman" w:hAnsi="Calibri" w:cs="Times New Roman"/>
          <w:color w:val="000000"/>
          <w:sz w:val="24"/>
          <w:szCs w:val="24"/>
          <w:lang w:eastAsia="zh-CN"/>
        </w:rPr>
      </w:pPr>
    </w:p>
    <w:p w14:paraId="66E484B4" w14:textId="77777777" w:rsidR="007B431C" w:rsidRPr="004F4ACC" w:rsidRDefault="007B431C" w:rsidP="007B431C">
      <w:pPr>
        <w:pStyle w:val="ListParagraph"/>
        <w:numPr>
          <w:ilvl w:val="0"/>
          <w:numId w:val="5"/>
        </w:numPr>
        <w:shd w:val="clear" w:color="auto" w:fill="FFFFFF"/>
        <w:spacing w:after="0" w:line="240" w:lineRule="auto"/>
        <w:rPr>
          <w:rFonts w:ascii="Calibri" w:eastAsia="Times New Roman" w:hAnsi="Calibri" w:cs="Times New Roman"/>
          <w:color w:val="0070C0"/>
          <w:sz w:val="24"/>
          <w:szCs w:val="24"/>
          <w:lang w:eastAsia="zh-CN"/>
        </w:rPr>
      </w:pPr>
      <w:r w:rsidRPr="004F4ACC">
        <w:rPr>
          <w:rFonts w:ascii="Calibri" w:eastAsia="Times New Roman" w:hAnsi="Calibri" w:cs="Times New Roman"/>
          <w:color w:val="0070C0"/>
          <w:sz w:val="24"/>
          <w:szCs w:val="24"/>
          <w:lang w:eastAsia="zh-CN"/>
        </w:rPr>
        <w:t>In his Ethics, Spinoza offers a solution to the mind/body problem. What is it, and is it at all plausible?</w:t>
      </w:r>
    </w:p>
    <w:p w14:paraId="67C3DBD5" w14:textId="77777777" w:rsidR="007B431C" w:rsidRPr="007B431C" w:rsidRDefault="007B431C" w:rsidP="007B431C">
      <w:pPr>
        <w:shd w:val="clear" w:color="auto" w:fill="FFFFFF"/>
        <w:rPr>
          <w:rFonts w:ascii="Calibri" w:eastAsia="Times New Roman" w:hAnsi="Calibri"/>
          <w:color w:val="000000"/>
        </w:rPr>
      </w:pPr>
    </w:p>
    <w:p w14:paraId="5FD5708A" w14:textId="77777777" w:rsidR="007B431C" w:rsidRPr="007B431C" w:rsidRDefault="007B431C" w:rsidP="007B431C">
      <w:pPr>
        <w:pStyle w:val="ListParagraph"/>
        <w:shd w:val="clear" w:color="auto" w:fill="FFFFFF"/>
        <w:spacing w:after="0" w:line="240" w:lineRule="auto"/>
        <w:rPr>
          <w:rFonts w:ascii="Calibri" w:eastAsia="Times New Roman" w:hAnsi="Calibri" w:cs="Times New Roman"/>
          <w:color w:val="000000"/>
          <w:sz w:val="24"/>
          <w:szCs w:val="24"/>
          <w:lang w:eastAsia="zh-CN"/>
        </w:rPr>
      </w:pPr>
    </w:p>
    <w:p w14:paraId="1A4B4922" w14:textId="77777777" w:rsidR="007B431C" w:rsidRDefault="007B431C" w:rsidP="007B431C">
      <w:pPr>
        <w:pStyle w:val="ListBullet"/>
        <w:numPr>
          <w:ilvl w:val="0"/>
          <w:numId w:val="0"/>
        </w:numPr>
        <w:ind w:left="432" w:hanging="432"/>
      </w:pPr>
    </w:p>
    <w:sectPr w:rsidR="007B431C">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3DF2D" w14:textId="77777777" w:rsidR="00FB3D06" w:rsidRDefault="00FB3D06">
      <w:r>
        <w:separator/>
      </w:r>
    </w:p>
    <w:p w14:paraId="00E5A3A8" w14:textId="77777777" w:rsidR="00FB3D06" w:rsidRDefault="00FB3D06"/>
  </w:endnote>
  <w:endnote w:type="continuationSeparator" w:id="0">
    <w:p w14:paraId="73929334" w14:textId="77777777" w:rsidR="00FB3D06" w:rsidRDefault="00FB3D06">
      <w:r>
        <w:continuationSeparator/>
      </w:r>
    </w:p>
    <w:p w14:paraId="592635F2" w14:textId="77777777" w:rsidR="00FB3D06" w:rsidRDefault="00FB3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9F69B00" w14:textId="77777777" w:rsidR="00B0224B" w:rsidRDefault="003539EF">
        <w:pPr>
          <w:pStyle w:val="Footer"/>
        </w:pPr>
        <w:r>
          <w:fldChar w:fldCharType="begin"/>
        </w:r>
        <w:r>
          <w:instrText xml:space="preserve"> PAGE   \* MERGEFORMAT </w:instrText>
        </w:r>
        <w:r>
          <w:fldChar w:fldCharType="separate"/>
        </w:r>
        <w:r w:rsidR="00E138C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CB67D" w14:textId="77777777" w:rsidR="00FB3D06" w:rsidRDefault="00FB3D06">
      <w:r>
        <w:separator/>
      </w:r>
    </w:p>
    <w:p w14:paraId="48E1A0E4" w14:textId="77777777" w:rsidR="00FB3D06" w:rsidRDefault="00FB3D06"/>
  </w:footnote>
  <w:footnote w:type="continuationSeparator" w:id="0">
    <w:p w14:paraId="23BD32EA" w14:textId="77777777" w:rsidR="00FB3D06" w:rsidRDefault="00FB3D06">
      <w:r>
        <w:continuationSeparator/>
      </w:r>
    </w:p>
    <w:p w14:paraId="2C56FA2D" w14:textId="77777777" w:rsidR="00FB3D06" w:rsidRDefault="00FB3D0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F5846"/>
    <w:multiLevelType w:val="hybridMultilevel"/>
    <w:tmpl w:val="35DECFEE"/>
    <w:lvl w:ilvl="0" w:tplc="F7A62E94">
      <w:start w:val="1"/>
      <w:numFmt w:val="bullet"/>
      <w:lvlText w:val=""/>
      <w:lvlJc w:val="left"/>
      <w:pPr>
        <w:ind w:left="1080" w:hanging="360"/>
      </w:pPr>
      <w:rPr>
        <w:rFonts w:ascii="Wingdings" w:eastAsia="SimSun" w:hAnsi="Wingdings" w:cs="SimSu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3251B1"/>
    <w:multiLevelType w:val="hybridMultilevel"/>
    <w:tmpl w:val="93C6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F1E25"/>
    <w:multiLevelType w:val="hybridMultilevel"/>
    <w:tmpl w:val="A45E5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1B47AF"/>
    <w:multiLevelType w:val="hybridMultilevel"/>
    <w:tmpl w:val="8C14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B3B5E84"/>
    <w:multiLevelType w:val="hybridMultilevel"/>
    <w:tmpl w:val="75A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6"/>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1C"/>
    <w:rsid w:val="00017C12"/>
    <w:rsid w:val="000D3869"/>
    <w:rsid w:val="000D7902"/>
    <w:rsid w:val="001074E7"/>
    <w:rsid w:val="001B75C5"/>
    <w:rsid w:val="001E178F"/>
    <w:rsid w:val="00211430"/>
    <w:rsid w:val="002416BA"/>
    <w:rsid w:val="00274FF4"/>
    <w:rsid w:val="003211CF"/>
    <w:rsid w:val="0032431C"/>
    <w:rsid w:val="003539EF"/>
    <w:rsid w:val="003A675E"/>
    <w:rsid w:val="004F4ACC"/>
    <w:rsid w:val="0050482A"/>
    <w:rsid w:val="00505E83"/>
    <w:rsid w:val="005478EA"/>
    <w:rsid w:val="0055375B"/>
    <w:rsid w:val="005A6210"/>
    <w:rsid w:val="00603A99"/>
    <w:rsid w:val="006A115C"/>
    <w:rsid w:val="00793AEB"/>
    <w:rsid w:val="007B431C"/>
    <w:rsid w:val="007D53CE"/>
    <w:rsid w:val="008D0B33"/>
    <w:rsid w:val="008F3858"/>
    <w:rsid w:val="00A73131"/>
    <w:rsid w:val="00A97E2F"/>
    <w:rsid w:val="00B0224B"/>
    <w:rsid w:val="00B062E3"/>
    <w:rsid w:val="00BC3BFA"/>
    <w:rsid w:val="00C562AF"/>
    <w:rsid w:val="00CD0BEA"/>
    <w:rsid w:val="00E138CF"/>
    <w:rsid w:val="00E474A4"/>
    <w:rsid w:val="00F42538"/>
    <w:rsid w:val="00FB3D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283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ACC"/>
    <w:pPr>
      <w:spacing w:after="0" w:line="240" w:lineRule="auto"/>
    </w:pPr>
    <w:rPr>
      <w:rFonts w:ascii="Times New Roman" w:hAnsi="Times New Roman" w:cs="Times New Roman"/>
      <w:color w:val="auto"/>
      <w:sz w:val="24"/>
      <w:szCs w:val="24"/>
      <w:lang w:eastAsia="zh-CN"/>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7B431C"/>
    <w:pPr>
      <w:spacing w:after="120" w:line="259" w:lineRule="auto"/>
      <w:ind w:left="720"/>
      <w:contextualSpacing/>
    </w:pPr>
    <w:rPr>
      <w:rFonts w:asciiTheme="minorHAnsi" w:hAnsiTheme="minorHAnsi" w:cstheme="minorBidi"/>
      <w:color w:val="595959" w:themeColor="text1" w:themeTint="A6"/>
      <w:sz w:val="30"/>
      <w:szCs w:val="30"/>
      <w:lang w:eastAsia="ja-JP"/>
    </w:rPr>
  </w:style>
  <w:style w:type="character" w:customStyle="1" w:styleId="apple-converted-space">
    <w:name w:val="apple-converted-space"/>
    <w:basedOn w:val="DefaultParagraphFont"/>
    <w:rsid w:val="001074E7"/>
  </w:style>
  <w:style w:type="paragraph" w:styleId="NormalWeb">
    <w:name w:val="Normal (Web)"/>
    <w:basedOn w:val="Normal"/>
    <w:uiPriority w:val="99"/>
    <w:semiHidden/>
    <w:unhideWhenUsed/>
    <w:rsid w:val="007D53C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2703">
      <w:bodyDiv w:val="1"/>
      <w:marLeft w:val="0"/>
      <w:marRight w:val="0"/>
      <w:marTop w:val="0"/>
      <w:marBottom w:val="0"/>
      <w:divBdr>
        <w:top w:val="none" w:sz="0" w:space="0" w:color="auto"/>
        <w:left w:val="none" w:sz="0" w:space="0" w:color="auto"/>
        <w:bottom w:val="none" w:sz="0" w:space="0" w:color="auto"/>
        <w:right w:val="none" w:sz="0" w:space="0" w:color="auto"/>
      </w:divBdr>
      <w:divsChild>
        <w:div w:id="264919344">
          <w:marLeft w:val="0"/>
          <w:marRight w:val="0"/>
          <w:marTop w:val="0"/>
          <w:marBottom w:val="0"/>
          <w:divBdr>
            <w:top w:val="none" w:sz="0" w:space="0" w:color="auto"/>
            <w:left w:val="none" w:sz="0" w:space="0" w:color="auto"/>
            <w:bottom w:val="none" w:sz="0" w:space="0" w:color="auto"/>
            <w:right w:val="none" w:sz="0" w:space="0" w:color="auto"/>
          </w:divBdr>
        </w:div>
        <w:div w:id="732895868">
          <w:marLeft w:val="0"/>
          <w:marRight w:val="0"/>
          <w:marTop w:val="0"/>
          <w:marBottom w:val="0"/>
          <w:divBdr>
            <w:top w:val="none" w:sz="0" w:space="0" w:color="auto"/>
            <w:left w:val="none" w:sz="0" w:space="0" w:color="auto"/>
            <w:bottom w:val="none" w:sz="0" w:space="0" w:color="auto"/>
            <w:right w:val="none" w:sz="0" w:space="0" w:color="auto"/>
          </w:divBdr>
        </w:div>
        <w:div w:id="502431465">
          <w:marLeft w:val="0"/>
          <w:marRight w:val="0"/>
          <w:marTop w:val="0"/>
          <w:marBottom w:val="0"/>
          <w:divBdr>
            <w:top w:val="none" w:sz="0" w:space="0" w:color="auto"/>
            <w:left w:val="none" w:sz="0" w:space="0" w:color="auto"/>
            <w:bottom w:val="none" w:sz="0" w:space="0" w:color="auto"/>
            <w:right w:val="none" w:sz="0" w:space="0" w:color="auto"/>
          </w:divBdr>
        </w:div>
        <w:div w:id="1873880110">
          <w:marLeft w:val="0"/>
          <w:marRight w:val="0"/>
          <w:marTop w:val="0"/>
          <w:marBottom w:val="0"/>
          <w:divBdr>
            <w:top w:val="none" w:sz="0" w:space="0" w:color="auto"/>
            <w:left w:val="none" w:sz="0" w:space="0" w:color="auto"/>
            <w:bottom w:val="none" w:sz="0" w:space="0" w:color="auto"/>
            <w:right w:val="none" w:sz="0" w:space="0" w:color="auto"/>
          </w:divBdr>
        </w:div>
      </w:divsChild>
    </w:div>
    <w:div w:id="299923700">
      <w:bodyDiv w:val="1"/>
      <w:marLeft w:val="0"/>
      <w:marRight w:val="0"/>
      <w:marTop w:val="0"/>
      <w:marBottom w:val="0"/>
      <w:divBdr>
        <w:top w:val="none" w:sz="0" w:space="0" w:color="auto"/>
        <w:left w:val="none" w:sz="0" w:space="0" w:color="auto"/>
        <w:bottom w:val="none" w:sz="0" w:space="0" w:color="auto"/>
        <w:right w:val="none" w:sz="0" w:space="0" w:color="auto"/>
      </w:divBdr>
    </w:div>
    <w:div w:id="490027588">
      <w:bodyDiv w:val="1"/>
      <w:marLeft w:val="0"/>
      <w:marRight w:val="0"/>
      <w:marTop w:val="0"/>
      <w:marBottom w:val="0"/>
      <w:divBdr>
        <w:top w:val="none" w:sz="0" w:space="0" w:color="auto"/>
        <w:left w:val="none" w:sz="0" w:space="0" w:color="auto"/>
        <w:bottom w:val="none" w:sz="0" w:space="0" w:color="auto"/>
        <w:right w:val="none" w:sz="0" w:space="0" w:color="auto"/>
      </w:divBdr>
    </w:div>
    <w:div w:id="542206884">
      <w:bodyDiv w:val="1"/>
      <w:marLeft w:val="0"/>
      <w:marRight w:val="0"/>
      <w:marTop w:val="0"/>
      <w:marBottom w:val="0"/>
      <w:divBdr>
        <w:top w:val="none" w:sz="0" w:space="0" w:color="auto"/>
        <w:left w:val="none" w:sz="0" w:space="0" w:color="auto"/>
        <w:bottom w:val="none" w:sz="0" w:space="0" w:color="auto"/>
        <w:right w:val="none" w:sz="0" w:space="0" w:color="auto"/>
      </w:divBdr>
    </w:div>
    <w:div w:id="1264387091">
      <w:bodyDiv w:val="1"/>
      <w:marLeft w:val="0"/>
      <w:marRight w:val="0"/>
      <w:marTop w:val="0"/>
      <w:marBottom w:val="0"/>
      <w:divBdr>
        <w:top w:val="none" w:sz="0" w:space="0" w:color="auto"/>
        <w:left w:val="none" w:sz="0" w:space="0" w:color="auto"/>
        <w:bottom w:val="none" w:sz="0" w:space="0" w:color="auto"/>
        <w:right w:val="none" w:sz="0" w:space="0" w:color="auto"/>
      </w:divBdr>
    </w:div>
    <w:div w:id="1457600059">
      <w:bodyDiv w:val="1"/>
      <w:marLeft w:val="0"/>
      <w:marRight w:val="0"/>
      <w:marTop w:val="0"/>
      <w:marBottom w:val="0"/>
      <w:divBdr>
        <w:top w:val="none" w:sz="0" w:space="0" w:color="auto"/>
        <w:left w:val="none" w:sz="0" w:space="0" w:color="auto"/>
        <w:bottom w:val="none" w:sz="0" w:space="0" w:color="auto"/>
        <w:right w:val="none" w:sz="0" w:space="0" w:color="auto"/>
      </w:divBdr>
    </w:div>
    <w:div w:id="1671251401">
      <w:bodyDiv w:val="1"/>
      <w:marLeft w:val="0"/>
      <w:marRight w:val="0"/>
      <w:marTop w:val="0"/>
      <w:marBottom w:val="0"/>
      <w:divBdr>
        <w:top w:val="none" w:sz="0" w:space="0" w:color="auto"/>
        <w:left w:val="none" w:sz="0" w:space="0" w:color="auto"/>
        <w:bottom w:val="none" w:sz="0" w:space="0" w:color="auto"/>
        <w:right w:val="none" w:sz="0" w:space="0" w:color="auto"/>
      </w:divBdr>
    </w:div>
    <w:div w:id="1678076825">
      <w:bodyDiv w:val="1"/>
      <w:marLeft w:val="0"/>
      <w:marRight w:val="0"/>
      <w:marTop w:val="0"/>
      <w:marBottom w:val="0"/>
      <w:divBdr>
        <w:top w:val="none" w:sz="0" w:space="0" w:color="auto"/>
        <w:left w:val="none" w:sz="0" w:space="0" w:color="auto"/>
        <w:bottom w:val="none" w:sz="0" w:space="0" w:color="auto"/>
        <w:right w:val="none" w:sz="0" w:space="0" w:color="auto"/>
      </w:divBdr>
    </w:div>
    <w:div w:id="169365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yi/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58</TotalTime>
  <Pages>3</Pages>
  <Words>582</Words>
  <Characters>3323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刘苏怡</dc:creator>
  <cp:keywords/>
  <dc:description/>
  <cp:lastModifiedBy>刘苏怡</cp:lastModifiedBy>
  <cp:revision>25</cp:revision>
  <dcterms:created xsi:type="dcterms:W3CDTF">2017-03-03T02:59:00Z</dcterms:created>
  <dcterms:modified xsi:type="dcterms:W3CDTF">2017-03-03T15:47:00Z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