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Lab 4   57118226舒钰淇</w:t>
      </w:r>
      <w:bookmarkStart w:id="0" w:name="_GoBack"/>
      <w:bookmarkEnd w:id="0"/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Task 1: ARP Cache Poisoning</w:t>
      </w:r>
    </w:p>
    <w:p>
      <w:pPr>
        <w:rPr>
          <w:rFonts w:hint="eastAsia"/>
          <w:sz w:val="30"/>
          <w:szCs w:val="30"/>
        </w:rPr>
      </w:pPr>
    </w:p>
    <w:p>
      <w:pPr>
        <w:jc w:val="center"/>
      </w:pPr>
      <w:r>
        <w:drawing>
          <wp:inline distT="0" distB="0" distL="114300" distR="114300">
            <wp:extent cx="1924050" cy="790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图1.1 docker主机名与IP信息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Task 1.A (using ARP request)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编写如下程序，在恶意主机M上伪造发送一个ARP请求报文，将源地址改为主机B的地址，由于主机A的ARP缓存表中没有B的信息，因此会将报文中的源mac地址当做主机B的MAC地址写入缓存表。</w:t>
      </w:r>
    </w:p>
    <w:p>
      <w:r>
        <w:drawing>
          <wp:inline distT="0" distB="0" distL="114300" distR="114300">
            <wp:extent cx="5273040" cy="19767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图1.2 task1A.py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如图所示，攻击成功</w:t>
      </w:r>
    </w:p>
    <w:p/>
    <w:p>
      <w:r>
        <w:drawing>
          <wp:inline distT="0" distB="0" distL="114300" distR="114300">
            <wp:extent cx="5264785" cy="513080"/>
            <wp:effectExtent l="0" t="0" r="1206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主机A上的ARP缓存表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Task 1.B (using ARP reply)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编写如下所示的ARP rely伪造报文发送程序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625850" cy="1633855"/>
            <wp:effectExtent l="0" t="0" r="1270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图1.4 task1b.py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先在主机A中无ARP缓存信息时运行程序，可以看到缓存表不受影响。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200525" cy="59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图1.5 主机A的ARP缓存为空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先用主机B ping 主机A,写入MAC地址信息后再运行攻击程序，可以看到攻击成功。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0623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图1.6 主机A的ARP缓存被修改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Task 1C (using ARP gratuitous message)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编写如下程序，发送ARP gratuitous报文</w:t>
      </w:r>
    </w:p>
    <w:p>
      <w:pPr>
        <w:jc w:val="center"/>
      </w:pPr>
      <w:r>
        <w:drawing>
          <wp:inline distT="0" distB="0" distL="114300" distR="114300">
            <wp:extent cx="3740150" cy="1848485"/>
            <wp:effectExtent l="0" t="0" r="1270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图1.7  task1c.py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在不同条件下进行攻击，可以看到与task1b相同，只有受害主机已经存在相关信息时才能对ARP缓存进行污染</w:t>
      </w:r>
    </w:p>
    <w:p>
      <w:pPr>
        <w:jc w:val="center"/>
      </w:pPr>
      <w:r>
        <w:drawing>
          <wp:inline distT="0" distB="0" distL="114300" distR="114300">
            <wp:extent cx="3543300" cy="542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sz w:val="24"/>
          <w:szCs w:val="24"/>
          <w:lang w:val="en-US" w:eastAsia="zh-CN"/>
        </w:rPr>
        <w:t>图1.8 主机A的ARP缓存为空</w:t>
      </w:r>
    </w:p>
    <w:p>
      <w:pPr>
        <w:jc w:val="left"/>
      </w:pPr>
      <w:r>
        <w:drawing>
          <wp:inline distT="0" distB="0" distL="114300" distR="114300">
            <wp:extent cx="5266690" cy="1017270"/>
            <wp:effectExtent l="0" t="0" r="1016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图1.9 主机A的ARP缓存被修改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Task 2: MITM Attack on Telnet using ARP Cache Poisoning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分别编写两个程序，对主机A和B同时进行攻击，为了确保ARP缓存保持在所需状态（使M为中间人），需要M持续发送攻击报文。</w:t>
      </w:r>
    </w:p>
    <w:p>
      <w:pPr>
        <w:jc w:val="center"/>
      </w:pPr>
      <w:r>
        <w:drawing>
          <wp:inline distT="0" distB="0" distL="114300" distR="114300">
            <wp:extent cx="2315210" cy="1258570"/>
            <wp:effectExtent l="0" t="0" r="889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图2.1 对A进行攻击的程序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89785" cy="1480820"/>
            <wp:effectExtent l="0" t="0" r="571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图2.2 对B攻击的程序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关闭M的转发功能后，在A和B上互相ping，都无响应，wireshark上也显示ICMP请求报文报文没有收到response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680720"/>
            <wp:effectExtent l="0" t="0" r="698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图2.3 B ping A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586740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图2.4 A ping B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953135"/>
            <wp:effectExtent l="0" t="0" r="571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图2.5 wireshark抓到的ICMP报文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打开M上的转发功能，两台主机可以ping通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982345"/>
            <wp:effectExtent l="0" t="0" r="952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878840"/>
            <wp:effectExtent l="0" t="0" r="571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图2.6 两台主机互相ping通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编写如下代码，当源地址为A，宿地址为B时，将其中的数据全部改为字符Z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647565" cy="3668395"/>
            <wp:effectExtent l="0" t="0" r="63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图2.7 task2c.py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先开启M的转发功能，在主机A上telnet主机B后，将转发功能关闭并运行上述代码，在主机A的telnet界面输入的字符都变为Z。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33387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图2.8 主机A的telnet输入都变为Z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使用wireshark抓包，可以看到由A发向M的数据部分为a，而M发向B的数据部分变为Z。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23060" cy="675005"/>
            <wp:effectExtent l="0" t="0" r="1524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图2.9 A发向M的数据部分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476375" cy="5143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图2.10 M发向B的数据部分</w:t>
      </w:r>
    </w:p>
    <w:p>
      <w:pPr>
        <w:jc w:val="center"/>
        <w:rPr>
          <w:sz w:val="30"/>
          <w:szCs w:val="30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Task 3: MITM Attack on Netcat using ARP Cache Poisoning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重复上一个task的步骤，A与B之间用netcat进行连接，在A上输入SYQ和回车键后，B中显示的内容为ZZZ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953000" cy="1362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图3.1 netcat连接被中间人攻击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826A9"/>
    <w:rsid w:val="1B292B01"/>
    <w:rsid w:val="1E747388"/>
    <w:rsid w:val="48455394"/>
    <w:rsid w:val="49065566"/>
    <w:rsid w:val="6904187F"/>
    <w:rsid w:val="7F1E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2021-07-15T01:37:00Z</dcterms:created>
  <dc:creator>25719</dc:creator>
  <cp:lastModifiedBy>SYQ</cp:lastModifiedBy>
  <dcterms:modified xsi:type="dcterms:W3CDTF">2021-07-15T03:34:33Z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A752FDC603A9499EBFAED06547DD5B95</vt:lpwstr>
  </property>
</Properties>
</file>