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D217" w14:textId="1D4A4A92" w:rsidR="009A5C78" w:rsidRDefault="00F25511" w:rsidP="009A5C78">
      <w:pPr>
        <w:jc w:val="center"/>
        <w:rPr>
          <w:rFonts w:ascii="Times New Roman" w:hAnsi="Times New Roman" w:cs="Times New Roman"/>
          <w:b/>
          <w:bCs/>
          <w:sz w:val="32"/>
          <w:szCs w:val="32"/>
        </w:rPr>
      </w:pPr>
      <w:bookmarkStart w:id="0" w:name="_Hlk105186323"/>
      <w:bookmarkEnd w:id="0"/>
      <w:r w:rsidRPr="00C96CDA">
        <w:rPr>
          <w:rFonts w:ascii="Times New Roman" w:hAnsi="Times New Roman" w:cs="Times New Roman"/>
          <w:b/>
          <w:bCs/>
          <w:sz w:val="32"/>
          <w:szCs w:val="32"/>
        </w:rPr>
        <w:t>Tech Funding Solution</w:t>
      </w:r>
      <w:r w:rsidR="009A5C78">
        <w:rPr>
          <w:rFonts w:ascii="Times New Roman" w:hAnsi="Times New Roman" w:cs="Times New Roman"/>
          <w:b/>
          <w:bCs/>
          <w:sz w:val="32"/>
          <w:szCs w:val="32"/>
        </w:rPr>
        <w:t>s</w:t>
      </w:r>
    </w:p>
    <w:p w14:paraId="56375693" w14:textId="24011893" w:rsidR="009A5C78" w:rsidRDefault="009A5C78" w:rsidP="00F25511">
      <w:pPr>
        <w:jc w:val="center"/>
        <w:rPr>
          <w:rFonts w:ascii="Times New Roman" w:hAnsi="Times New Roman" w:cs="Times New Roman"/>
          <w:b/>
          <w:bCs/>
          <w:sz w:val="32"/>
          <w:szCs w:val="32"/>
        </w:rPr>
      </w:pPr>
    </w:p>
    <w:p w14:paraId="59188AB4" w14:textId="1D8E0A49" w:rsidR="009A5C78" w:rsidRDefault="009A5C78" w:rsidP="00F25511">
      <w:pPr>
        <w:jc w:val="center"/>
        <w:rPr>
          <w:rFonts w:ascii="Times New Roman" w:hAnsi="Times New Roman" w:cs="Times New Roman"/>
          <w:b/>
          <w:bCs/>
          <w:sz w:val="32"/>
          <w:szCs w:val="32"/>
        </w:rPr>
      </w:pPr>
    </w:p>
    <w:p w14:paraId="670BF52F" w14:textId="77112442" w:rsidR="009A5C78" w:rsidRDefault="009A5C78" w:rsidP="009A5C78">
      <w:pPr>
        <w:jc w:val="center"/>
        <w:rPr>
          <w:rFonts w:ascii="Times New Roman" w:hAnsi="Times New Roman" w:cs="Times New Roman"/>
          <w:b/>
          <w:bCs/>
          <w:sz w:val="32"/>
          <w:szCs w:val="32"/>
        </w:rPr>
      </w:pPr>
      <w:r>
        <w:rPr>
          <w:noProof/>
        </w:rPr>
        <w:drawing>
          <wp:inline distT="0" distB="0" distL="0" distR="0" wp14:anchorId="2554D887" wp14:editId="549F1C65">
            <wp:extent cx="4252824" cy="3964759"/>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5"/>
                    <a:stretch>
                      <a:fillRect/>
                    </a:stretch>
                  </pic:blipFill>
                  <pic:spPr>
                    <a:xfrm>
                      <a:off x="0" y="0"/>
                      <a:ext cx="4263557" cy="3974765"/>
                    </a:xfrm>
                    <a:prstGeom prst="rect">
                      <a:avLst/>
                    </a:prstGeom>
                  </pic:spPr>
                </pic:pic>
              </a:graphicData>
            </a:graphic>
          </wp:inline>
        </w:drawing>
      </w:r>
    </w:p>
    <w:p w14:paraId="6FD04DC9" w14:textId="2D6EA16A" w:rsidR="009A5C78" w:rsidRPr="009A5C78" w:rsidRDefault="009A5C78" w:rsidP="00F25511">
      <w:pPr>
        <w:jc w:val="center"/>
        <w:rPr>
          <w:rFonts w:ascii="Times New Roman" w:hAnsi="Times New Roman" w:cs="Times New Roman"/>
          <w:b/>
          <w:bCs/>
          <w:sz w:val="16"/>
          <w:szCs w:val="16"/>
        </w:rPr>
      </w:pPr>
      <w:r w:rsidRPr="009A5C78">
        <w:rPr>
          <w:rFonts w:ascii="Times New Roman" w:hAnsi="Times New Roman" w:cs="Times New Roman"/>
          <w:b/>
          <w:bCs/>
          <w:sz w:val="16"/>
          <w:szCs w:val="16"/>
        </w:rPr>
        <w:t xml:space="preserve">Image Credit: </w:t>
      </w:r>
      <w:hyperlink r:id="rId6" w:history="1">
        <w:r w:rsidRPr="009A5C78">
          <w:rPr>
            <w:rStyle w:val="Hyperlink"/>
            <w:rFonts w:ascii="Times New Roman" w:hAnsi="Times New Roman" w:cs="Times New Roman"/>
            <w:b/>
            <w:bCs/>
            <w:sz w:val="16"/>
            <w:szCs w:val="16"/>
          </w:rPr>
          <w:t>https://www.vectorstock.com/royalty-free-vector/artificial-intelligence-ai-icon-vector-23097736</w:t>
        </w:r>
      </w:hyperlink>
    </w:p>
    <w:p w14:paraId="5BA7E1CB" w14:textId="6D3C7925" w:rsidR="009A5C78" w:rsidRDefault="009A5C78" w:rsidP="00F25511">
      <w:pPr>
        <w:jc w:val="center"/>
        <w:rPr>
          <w:rFonts w:ascii="Times New Roman" w:hAnsi="Times New Roman" w:cs="Times New Roman"/>
          <w:b/>
          <w:bCs/>
          <w:sz w:val="32"/>
          <w:szCs w:val="32"/>
        </w:rPr>
      </w:pPr>
    </w:p>
    <w:p w14:paraId="55C10E01" w14:textId="6A4329C2" w:rsidR="009A5C78" w:rsidRDefault="009A5C78" w:rsidP="009A5C78">
      <w:pPr>
        <w:rPr>
          <w:rFonts w:ascii="Times New Roman" w:hAnsi="Times New Roman" w:cs="Times New Roman"/>
          <w:b/>
          <w:bCs/>
          <w:sz w:val="32"/>
          <w:szCs w:val="32"/>
        </w:rPr>
      </w:pPr>
    </w:p>
    <w:p w14:paraId="6C7F0F89" w14:textId="6183EE75" w:rsidR="009A5C78" w:rsidRDefault="009A5C78" w:rsidP="009A5C78">
      <w:pPr>
        <w:rPr>
          <w:rFonts w:ascii="Times New Roman" w:hAnsi="Times New Roman" w:cs="Times New Roman"/>
          <w:b/>
          <w:bCs/>
          <w:sz w:val="32"/>
          <w:szCs w:val="32"/>
        </w:rPr>
      </w:pPr>
    </w:p>
    <w:p w14:paraId="3A46589A" w14:textId="77777777" w:rsidR="009A5C78" w:rsidRPr="00C96CDA" w:rsidRDefault="009A5C78" w:rsidP="00F25511">
      <w:pPr>
        <w:jc w:val="center"/>
        <w:rPr>
          <w:rFonts w:ascii="Times New Roman" w:hAnsi="Times New Roman" w:cs="Times New Roman"/>
          <w:b/>
          <w:bCs/>
          <w:sz w:val="32"/>
          <w:szCs w:val="32"/>
        </w:rPr>
      </w:pPr>
    </w:p>
    <w:p w14:paraId="5E868D47" w14:textId="3BB0A44C" w:rsidR="00CF67D2" w:rsidRDefault="00F25511" w:rsidP="00F25511">
      <w:pPr>
        <w:jc w:val="center"/>
        <w:rPr>
          <w:rFonts w:ascii="Times New Roman" w:hAnsi="Times New Roman" w:cs="Times New Roman"/>
          <w:sz w:val="28"/>
          <w:szCs w:val="28"/>
        </w:rPr>
      </w:pPr>
      <w:r w:rsidRPr="00453C5B">
        <w:rPr>
          <w:rFonts w:ascii="Times New Roman" w:hAnsi="Times New Roman" w:cs="Times New Roman"/>
          <w:sz w:val="28"/>
          <w:szCs w:val="28"/>
        </w:rPr>
        <w:t>Jason Fillbach</w:t>
      </w:r>
    </w:p>
    <w:p w14:paraId="029BDBA5" w14:textId="0D9F5715" w:rsidR="00C02980" w:rsidRPr="00453C5B" w:rsidRDefault="00C02980" w:rsidP="00F25511">
      <w:pPr>
        <w:jc w:val="center"/>
        <w:rPr>
          <w:rFonts w:ascii="Times New Roman" w:hAnsi="Times New Roman" w:cs="Times New Roman"/>
          <w:sz w:val="28"/>
          <w:szCs w:val="28"/>
        </w:rPr>
      </w:pPr>
      <w:r>
        <w:rPr>
          <w:rFonts w:ascii="Times New Roman" w:hAnsi="Times New Roman" w:cs="Times New Roman"/>
          <w:sz w:val="28"/>
          <w:szCs w:val="28"/>
        </w:rPr>
        <w:t>Jfillb@uw.edu</w:t>
      </w:r>
    </w:p>
    <w:p w14:paraId="77247ED1" w14:textId="33CD2642" w:rsidR="00F25511" w:rsidRPr="00453C5B" w:rsidRDefault="00F25511" w:rsidP="00F25511">
      <w:pPr>
        <w:jc w:val="center"/>
        <w:rPr>
          <w:rFonts w:ascii="Times New Roman" w:hAnsi="Times New Roman" w:cs="Times New Roman"/>
          <w:sz w:val="28"/>
          <w:szCs w:val="28"/>
        </w:rPr>
      </w:pPr>
      <w:r w:rsidRPr="00453C5B">
        <w:rPr>
          <w:rFonts w:ascii="Times New Roman" w:hAnsi="Times New Roman" w:cs="Times New Roman"/>
          <w:sz w:val="28"/>
          <w:szCs w:val="28"/>
        </w:rPr>
        <w:t>6/01/2022</w:t>
      </w:r>
    </w:p>
    <w:p w14:paraId="26DBF287" w14:textId="6E086934" w:rsidR="009A5C78" w:rsidRPr="00453C5B" w:rsidRDefault="00F25511" w:rsidP="00864857">
      <w:pPr>
        <w:jc w:val="center"/>
        <w:rPr>
          <w:rFonts w:ascii="Times New Roman" w:hAnsi="Times New Roman" w:cs="Times New Roman"/>
          <w:sz w:val="28"/>
          <w:szCs w:val="28"/>
        </w:rPr>
      </w:pPr>
      <w:r w:rsidRPr="00453C5B">
        <w:rPr>
          <w:rFonts w:ascii="Times New Roman" w:hAnsi="Times New Roman" w:cs="Times New Roman"/>
          <w:sz w:val="28"/>
          <w:szCs w:val="28"/>
        </w:rPr>
        <w:t>University of Washington – Tacoma</w:t>
      </w:r>
    </w:p>
    <w:p w14:paraId="05626708" w14:textId="11EA770D" w:rsidR="00F25511" w:rsidRPr="0083550D" w:rsidRDefault="00B4132E" w:rsidP="00F25511">
      <w:pPr>
        <w:jc w:val="center"/>
        <w:rPr>
          <w:rFonts w:ascii="Times New Roman" w:hAnsi="Times New Roman" w:cs="Times New Roman"/>
          <w:b/>
          <w:bCs/>
          <w:sz w:val="32"/>
          <w:szCs w:val="32"/>
          <w:u w:val="single"/>
        </w:rPr>
      </w:pPr>
      <w:r w:rsidRPr="0083550D">
        <w:rPr>
          <w:rFonts w:ascii="Times New Roman" w:hAnsi="Times New Roman" w:cs="Times New Roman"/>
          <w:b/>
          <w:bCs/>
          <w:sz w:val="32"/>
          <w:szCs w:val="32"/>
          <w:u w:val="single"/>
        </w:rPr>
        <w:lastRenderedPageBreak/>
        <w:t>Abstract</w:t>
      </w:r>
    </w:p>
    <w:p w14:paraId="6AE5DF9F" w14:textId="52416D73" w:rsidR="00B4132E" w:rsidRPr="00B4132E" w:rsidRDefault="00B4132E" w:rsidP="00B4132E">
      <w:pPr>
        <w:rPr>
          <w:rFonts w:ascii="Times New Roman" w:hAnsi="Times New Roman" w:cs="Times New Roman"/>
          <w:sz w:val="24"/>
          <w:szCs w:val="24"/>
        </w:rPr>
      </w:pPr>
      <w:r>
        <w:rPr>
          <w:rFonts w:ascii="Times New Roman" w:hAnsi="Times New Roman" w:cs="Times New Roman"/>
          <w:sz w:val="24"/>
          <w:szCs w:val="24"/>
        </w:rPr>
        <w:tab/>
        <w:t>As a private equity firm, Mercury Investments are interested in how current funding rounds for technology companies are influenced by month of the year, round of funding, technology vertical and country of origin.</w:t>
      </w:r>
      <w:r w:rsidR="000C5F35">
        <w:rPr>
          <w:rFonts w:ascii="Times New Roman" w:hAnsi="Times New Roman" w:cs="Times New Roman"/>
          <w:sz w:val="24"/>
          <w:szCs w:val="24"/>
        </w:rPr>
        <w:t xml:space="preserve"> They aim to understand the biggest factors in </w:t>
      </w:r>
      <w:r w:rsidR="004107FE">
        <w:rPr>
          <w:rFonts w:ascii="Times New Roman" w:hAnsi="Times New Roman" w:cs="Times New Roman"/>
          <w:sz w:val="24"/>
          <w:szCs w:val="24"/>
        </w:rPr>
        <w:t xml:space="preserve">funding amount, understand capital markets recently, and discover if they can gain an edge through investing in niche verticals such as Artificial Intelligence. </w:t>
      </w:r>
      <w:r>
        <w:rPr>
          <w:rFonts w:ascii="Times New Roman" w:hAnsi="Times New Roman" w:cs="Times New Roman"/>
          <w:sz w:val="24"/>
          <w:szCs w:val="24"/>
        </w:rPr>
        <w:t xml:space="preserve"> </w:t>
      </w:r>
    </w:p>
    <w:p w14:paraId="61E0054D" w14:textId="02FBD11F" w:rsidR="00F25511" w:rsidRPr="0083550D" w:rsidRDefault="00F25511" w:rsidP="00F25511">
      <w:pPr>
        <w:jc w:val="center"/>
        <w:rPr>
          <w:rFonts w:ascii="Times New Roman" w:hAnsi="Times New Roman" w:cs="Times New Roman"/>
          <w:b/>
          <w:bCs/>
          <w:sz w:val="32"/>
          <w:szCs w:val="32"/>
          <w:u w:val="single"/>
        </w:rPr>
      </w:pPr>
      <w:r w:rsidRPr="0083550D">
        <w:rPr>
          <w:rFonts w:ascii="Times New Roman" w:hAnsi="Times New Roman" w:cs="Times New Roman"/>
          <w:b/>
          <w:bCs/>
          <w:sz w:val="32"/>
          <w:szCs w:val="32"/>
          <w:u w:val="single"/>
        </w:rPr>
        <w:t>Data Dictionary</w:t>
      </w:r>
    </w:p>
    <w:p w14:paraId="55604706" w14:textId="4F7137DB" w:rsidR="00F25511" w:rsidRPr="00453C5B" w:rsidRDefault="00F25511" w:rsidP="00F25511">
      <w:pPr>
        <w:rPr>
          <w:rFonts w:ascii="Times New Roman" w:hAnsi="Times New Roman" w:cs="Times New Roman"/>
          <w:b/>
          <w:bCs/>
          <w:sz w:val="24"/>
          <w:szCs w:val="24"/>
        </w:rPr>
      </w:pPr>
      <w:r w:rsidRPr="00453C5B">
        <w:rPr>
          <w:rFonts w:ascii="Times New Roman" w:hAnsi="Times New Roman" w:cs="Times New Roman"/>
          <w:b/>
          <w:bCs/>
          <w:sz w:val="24"/>
          <w:szCs w:val="24"/>
        </w:rPr>
        <w:t xml:space="preserve">Index </w:t>
      </w:r>
      <w:r w:rsidR="005F0CFD" w:rsidRPr="00453C5B">
        <w:rPr>
          <w:rFonts w:ascii="Times New Roman" w:hAnsi="Times New Roman" w:cs="Times New Roman"/>
          <w:b/>
          <w:bCs/>
          <w:sz w:val="24"/>
          <w:szCs w:val="24"/>
        </w:rPr>
        <w:t xml:space="preserve">– </w:t>
      </w:r>
      <w:r w:rsidR="005F0CFD" w:rsidRPr="00453C5B">
        <w:rPr>
          <w:rFonts w:ascii="Times New Roman" w:hAnsi="Times New Roman" w:cs="Times New Roman"/>
          <w:sz w:val="24"/>
          <w:szCs w:val="24"/>
        </w:rPr>
        <w:t>Unique ids for each company who received funding in the dataset</w:t>
      </w:r>
    </w:p>
    <w:p w14:paraId="5179F2BF" w14:textId="057CFB1F" w:rsidR="00F25511" w:rsidRPr="00453C5B" w:rsidRDefault="00F25511" w:rsidP="00F25511">
      <w:pPr>
        <w:rPr>
          <w:rFonts w:ascii="Times New Roman" w:hAnsi="Times New Roman" w:cs="Times New Roman"/>
          <w:b/>
          <w:bCs/>
          <w:sz w:val="24"/>
          <w:szCs w:val="24"/>
        </w:rPr>
      </w:pPr>
      <w:r w:rsidRPr="00453C5B">
        <w:rPr>
          <w:rFonts w:ascii="Times New Roman" w:hAnsi="Times New Roman" w:cs="Times New Roman"/>
          <w:b/>
          <w:bCs/>
          <w:sz w:val="24"/>
          <w:szCs w:val="24"/>
        </w:rPr>
        <w:t xml:space="preserve">Company </w:t>
      </w:r>
      <w:r w:rsidR="005F0CFD" w:rsidRPr="00453C5B">
        <w:rPr>
          <w:rFonts w:ascii="Times New Roman" w:hAnsi="Times New Roman" w:cs="Times New Roman"/>
          <w:b/>
          <w:bCs/>
          <w:sz w:val="24"/>
          <w:szCs w:val="24"/>
        </w:rPr>
        <w:t>–</w:t>
      </w:r>
      <w:r w:rsidRPr="00453C5B">
        <w:rPr>
          <w:rFonts w:ascii="Times New Roman" w:hAnsi="Times New Roman" w:cs="Times New Roman"/>
          <w:b/>
          <w:bCs/>
          <w:sz w:val="24"/>
          <w:szCs w:val="24"/>
        </w:rPr>
        <w:t xml:space="preserve"> </w:t>
      </w:r>
      <w:r w:rsidR="005F0CFD" w:rsidRPr="00453C5B">
        <w:rPr>
          <w:rFonts w:ascii="Times New Roman" w:hAnsi="Times New Roman" w:cs="Times New Roman"/>
          <w:sz w:val="24"/>
          <w:szCs w:val="24"/>
        </w:rPr>
        <w:t xml:space="preserve">The name of the enterprise </w:t>
      </w:r>
      <w:r w:rsidR="00CA4322" w:rsidRPr="00453C5B">
        <w:rPr>
          <w:rFonts w:ascii="Times New Roman" w:hAnsi="Times New Roman" w:cs="Times New Roman"/>
          <w:sz w:val="24"/>
          <w:szCs w:val="24"/>
        </w:rPr>
        <w:t>who</w:t>
      </w:r>
      <w:r w:rsidR="005F0CFD" w:rsidRPr="00453C5B">
        <w:rPr>
          <w:rFonts w:ascii="Times New Roman" w:hAnsi="Times New Roman" w:cs="Times New Roman"/>
          <w:sz w:val="24"/>
          <w:szCs w:val="24"/>
        </w:rPr>
        <w:t xml:space="preserve"> obtained funding</w:t>
      </w:r>
    </w:p>
    <w:p w14:paraId="6EF0F88B" w14:textId="747BF4CF" w:rsidR="00F25511" w:rsidRPr="00453C5B" w:rsidRDefault="00F25511" w:rsidP="00F25511">
      <w:pPr>
        <w:rPr>
          <w:rFonts w:ascii="Times New Roman" w:hAnsi="Times New Roman" w:cs="Times New Roman"/>
          <w:b/>
          <w:bCs/>
          <w:sz w:val="24"/>
          <w:szCs w:val="24"/>
        </w:rPr>
      </w:pPr>
      <w:r w:rsidRPr="00453C5B">
        <w:rPr>
          <w:rFonts w:ascii="Times New Roman" w:hAnsi="Times New Roman" w:cs="Times New Roman"/>
          <w:b/>
          <w:bCs/>
          <w:sz w:val="24"/>
          <w:szCs w:val="24"/>
        </w:rPr>
        <w:t xml:space="preserve">Website </w:t>
      </w:r>
      <w:r w:rsidR="005F0CFD" w:rsidRPr="00453C5B">
        <w:rPr>
          <w:rFonts w:ascii="Times New Roman" w:hAnsi="Times New Roman" w:cs="Times New Roman"/>
          <w:b/>
          <w:bCs/>
          <w:sz w:val="24"/>
          <w:szCs w:val="24"/>
        </w:rPr>
        <w:t>–</w:t>
      </w:r>
      <w:r w:rsidRPr="00453C5B">
        <w:rPr>
          <w:rFonts w:ascii="Times New Roman" w:hAnsi="Times New Roman" w:cs="Times New Roman"/>
          <w:b/>
          <w:bCs/>
          <w:sz w:val="24"/>
          <w:szCs w:val="24"/>
        </w:rPr>
        <w:t xml:space="preserve"> </w:t>
      </w:r>
      <w:r w:rsidR="005F0CFD" w:rsidRPr="00453C5B">
        <w:rPr>
          <w:rFonts w:ascii="Times New Roman" w:hAnsi="Times New Roman" w:cs="Times New Roman"/>
          <w:sz w:val="24"/>
          <w:szCs w:val="24"/>
        </w:rPr>
        <w:t xml:space="preserve">External links to the </w:t>
      </w:r>
      <w:r w:rsidR="00CA4322" w:rsidRPr="00453C5B">
        <w:rPr>
          <w:rFonts w:ascii="Times New Roman" w:hAnsi="Times New Roman" w:cs="Times New Roman"/>
          <w:sz w:val="24"/>
          <w:szCs w:val="24"/>
        </w:rPr>
        <w:t>company’s</w:t>
      </w:r>
      <w:r w:rsidR="005F0CFD" w:rsidRPr="00453C5B">
        <w:rPr>
          <w:rFonts w:ascii="Times New Roman" w:hAnsi="Times New Roman" w:cs="Times New Roman"/>
          <w:sz w:val="24"/>
          <w:szCs w:val="24"/>
        </w:rPr>
        <w:t xml:space="preserve"> website</w:t>
      </w:r>
    </w:p>
    <w:p w14:paraId="436D99C6" w14:textId="4C603C7F" w:rsidR="00F25511" w:rsidRPr="00453C5B" w:rsidRDefault="00F25511" w:rsidP="00F25511">
      <w:pPr>
        <w:rPr>
          <w:rFonts w:ascii="Times New Roman" w:hAnsi="Times New Roman" w:cs="Times New Roman"/>
          <w:sz w:val="24"/>
          <w:szCs w:val="24"/>
        </w:rPr>
      </w:pPr>
      <w:r w:rsidRPr="00453C5B">
        <w:rPr>
          <w:rFonts w:ascii="Times New Roman" w:hAnsi="Times New Roman" w:cs="Times New Roman"/>
          <w:b/>
          <w:bCs/>
          <w:sz w:val="24"/>
          <w:szCs w:val="24"/>
        </w:rPr>
        <w:t xml:space="preserve">Region </w:t>
      </w:r>
      <w:r w:rsidR="005F0CFD" w:rsidRPr="00453C5B">
        <w:rPr>
          <w:rFonts w:ascii="Times New Roman" w:hAnsi="Times New Roman" w:cs="Times New Roman"/>
          <w:b/>
          <w:bCs/>
          <w:sz w:val="24"/>
          <w:szCs w:val="24"/>
        </w:rPr>
        <w:t>–</w:t>
      </w:r>
      <w:r w:rsidRPr="00453C5B">
        <w:rPr>
          <w:rFonts w:ascii="Times New Roman" w:hAnsi="Times New Roman" w:cs="Times New Roman"/>
          <w:b/>
          <w:bCs/>
          <w:sz w:val="24"/>
          <w:szCs w:val="24"/>
        </w:rPr>
        <w:t xml:space="preserve"> </w:t>
      </w:r>
      <w:r w:rsidR="005F0CFD" w:rsidRPr="00453C5B">
        <w:rPr>
          <w:rFonts w:ascii="Times New Roman" w:hAnsi="Times New Roman" w:cs="Times New Roman"/>
          <w:sz w:val="24"/>
          <w:szCs w:val="24"/>
        </w:rPr>
        <w:t>The country of origin for the company within the dataset</w:t>
      </w:r>
    </w:p>
    <w:p w14:paraId="1F34B8D0" w14:textId="158B90FD" w:rsidR="00F25511" w:rsidRPr="00453C5B" w:rsidRDefault="00F25511" w:rsidP="00F25511">
      <w:pPr>
        <w:rPr>
          <w:rFonts w:ascii="Times New Roman" w:hAnsi="Times New Roman" w:cs="Times New Roman"/>
          <w:sz w:val="24"/>
          <w:szCs w:val="24"/>
        </w:rPr>
      </w:pPr>
      <w:r w:rsidRPr="00453C5B">
        <w:rPr>
          <w:rFonts w:ascii="Times New Roman" w:hAnsi="Times New Roman" w:cs="Times New Roman"/>
          <w:b/>
          <w:bCs/>
          <w:sz w:val="24"/>
          <w:szCs w:val="24"/>
        </w:rPr>
        <w:t xml:space="preserve">Vertical </w:t>
      </w:r>
      <w:r w:rsidR="005F0CFD" w:rsidRPr="00453C5B">
        <w:rPr>
          <w:rFonts w:ascii="Times New Roman" w:hAnsi="Times New Roman" w:cs="Times New Roman"/>
          <w:b/>
          <w:bCs/>
          <w:sz w:val="24"/>
          <w:szCs w:val="24"/>
        </w:rPr>
        <w:t>–</w:t>
      </w:r>
      <w:r w:rsidRPr="00453C5B">
        <w:rPr>
          <w:rFonts w:ascii="Times New Roman" w:hAnsi="Times New Roman" w:cs="Times New Roman"/>
          <w:b/>
          <w:bCs/>
          <w:sz w:val="24"/>
          <w:szCs w:val="24"/>
        </w:rPr>
        <w:t xml:space="preserve"> </w:t>
      </w:r>
      <w:r w:rsidR="005F0CFD" w:rsidRPr="00453C5B">
        <w:rPr>
          <w:rFonts w:ascii="Times New Roman" w:hAnsi="Times New Roman" w:cs="Times New Roman"/>
          <w:sz w:val="24"/>
          <w:szCs w:val="24"/>
        </w:rPr>
        <w:t>The vertical or category that the tech company specializes in</w:t>
      </w:r>
    </w:p>
    <w:p w14:paraId="1AB0E5C1" w14:textId="25461E41" w:rsidR="00F25511" w:rsidRPr="00453C5B" w:rsidRDefault="00F25511" w:rsidP="00F25511">
      <w:pPr>
        <w:rPr>
          <w:rFonts w:ascii="Times New Roman" w:hAnsi="Times New Roman" w:cs="Times New Roman"/>
          <w:sz w:val="24"/>
          <w:szCs w:val="24"/>
        </w:rPr>
      </w:pPr>
      <w:r w:rsidRPr="00453C5B">
        <w:rPr>
          <w:rFonts w:ascii="Times New Roman" w:hAnsi="Times New Roman" w:cs="Times New Roman"/>
          <w:b/>
          <w:bCs/>
          <w:sz w:val="24"/>
          <w:szCs w:val="24"/>
        </w:rPr>
        <w:t xml:space="preserve">Funding amount (USD) </w:t>
      </w:r>
      <w:r w:rsidR="005F0CFD" w:rsidRPr="00453C5B">
        <w:rPr>
          <w:rFonts w:ascii="Times New Roman" w:hAnsi="Times New Roman" w:cs="Times New Roman"/>
          <w:b/>
          <w:bCs/>
          <w:sz w:val="24"/>
          <w:szCs w:val="24"/>
        </w:rPr>
        <w:t>–</w:t>
      </w:r>
      <w:r w:rsidRPr="00453C5B">
        <w:rPr>
          <w:rFonts w:ascii="Times New Roman" w:hAnsi="Times New Roman" w:cs="Times New Roman"/>
          <w:b/>
          <w:bCs/>
          <w:sz w:val="24"/>
          <w:szCs w:val="24"/>
        </w:rPr>
        <w:t xml:space="preserve"> </w:t>
      </w:r>
      <w:r w:rsidR="005F0CFD" w:rsidRPr="00453C5B">
        <w:rPr>
          <w:rFonts w:ascii="Times New Roman" w:hAnsi="Times New Roman" w:cs="Times New Roman"/>
          <w:sz w:val="24"/>
          <w:szCs w:val="24"/>
        </w:rPr>
        <w:t>The amount of us dollars that the technology company received</w:t>
      </w:r>
    </w:p>
    <w:p w14:paraId="69130066" w14:textId="393BB784" w:rsidR="00F25511" w:rsidRPr="00453C5B" w:rsidRDefault="00F25511" w:rsidP="00F25511">
      <w:pPr>
        <w:rPr>
          <w:rFonts w:ascii="Times New Roman" w:hAnsi="Times New Roman" w:cs="Times New Roman"/>
          <w:b/>
          <w:bCs/>
          <w:sz w:val="24"/>
          <w:szCs w:val="24"/>
        </w:rPr>
      </w:pPr>
      <w:r w:rsidRPr="00453C5B">
        <w:rPr>
          <w:rFonts w:ascii="Times New Roman" w:hAnsi="Times New Roman" w:cs="Times New Roman"/>
          <w:b/>
          <w:bCs/>
          <w:sz w:val="24"/>
          <w:szCs w:val="24"/>
        </w:rPr>
        <w:t xml:space="preserve">Funding Stage </w:t>
      </w:r>
      <w:r w:rsidR="005F0CFD" w:rsidRPr="00453C5B">
        <w:rPr>
          <w:rFonts w:ascii="Times New Roman" w:hAnsi="Times New Roman" w:cs="Times New Roman"/>
          <w:b/>
          <w:bCs/>
          <w:sz w:val="24"/>
          <w:szCs w:val="24"/>
        </w:rPr>
        <w:t>–</w:t>
      </w:r>
      <w:r w:rsidRPr="00453C5B">
        <w:rPr>
          <w:rFonts w:ascii="Times New Roman" w:hAnsi="Times New Roman" w:cs="Times New Roman"/>
          <w:b/>
          <w:bCs/>
          <w:sz w:val="24"/>
          <w:szCs w:val="24"/>
        </w:rPr>
        <w:t xml:space="preserve"> </w:t>
      </w:r>
      <w:r w:rsidR="005F0CFD" w:rsidRPr="00453C5B">
        <w:rPr>
          <w:rFonts w:ascii="Times New Roman" w:hAnsi="Times New Roman" w:cs="Times New Roman"/>
          <w:sz w:val="24"/>
          <w:szCs w:val="24"/>
        </w:rPr>
        <w:t xml:space="preserve">The stage </w:t>
      </w:r>
      <w:r w:rsidR="00CA4322" w:rsidRPr="00453C5B">
        <w:rPr>
          <w:rFonts w:ascii="Times New Roman" w:hAnsi="Times New Roman" w:cs="Times New Roman"/>
          <w:sz w:val="24"/>
          <w:szCs w:val="24"/>
        </w:rPr>
        <w:t>of equity offering or funding that the money was recorded for</w:t>
      </w:r>
    </w:p>
    <w:p w14:paraId="1BB11C4A" w14:textId="7E5B7C8D" w:rsidR="00F25511" w:rsidRDefault="00F25511" w:rsidP="00F25511">
      <w:pPr>
        <w:rPr>
          <w:rFonts w:ascii="Times New Roman" w:hAnsi="Times New Roman" w:cs="Times New Roman"/>
          <w:sz w:val="24"/>
          <w:szCs w:val="24"/>
        </w:rPr>
      </w:pPr>
      <w:r w:rsidRPr="00453C5B">
        <w:rPr>
          <w:rFonts w:ascii="Times New Roman" w:hAnsi="Times New Roman" w:cs="Times New Roman"/>
          <w:b/>
          <w:bCs/>
          <w:sz w:val="24"/>
          <w:szCs w:val="24"/>
        </w:rPr>
        <w:t xml:space="preserve">Funding Date – </w:t>
      </w:r>
      <w:r w:rsidR="00CA4322" w:rsidRPr="00453C5B">
        <w:rPr>
          <w:rFonts w:ascii="Times New Roman" w:hAnsi="Times New Roman" w:cs="Times New Roman"/>
          <w:sz w:val="24"/>
          <w:szCs w:val="24"/>
        </w:rPr>
        <w:t xml:space="preserve">The </w:t>
      </w:r>
      <w:r w:rsidR="000511C8">
        <w:rPr>
          <w:rFonts w:ascii="Times New Roman" w:hAnsi="Times New Roman" w:cs="Times New Roman"/>
          <w:sz w:val="24"/>
          <w:szCs w:val="24"/>
        </w:rPr>
        <w:t>month</w:t>
      </w:r>
      <w:r w:rsidR="00CA4322" w:rsidRPr="00453C5B">
        <w:rPr>
          <w:rFonts w:ascii="Times New Roman" w:hAnsi="Times New Roman" w:cs="Times New Roman"/>
          <w:sz w:val="24"/>
          <w:szCs w:val="24"/>
        </w:rPr>
        <w:t xml:space="preserve"> that funding was secured</w:t>
      </w:r>
    </w:p>
    <w:p w14:paraId="6B315204" w14:textId="77777777" w:rsidR="00E645BC" w:rsidRPr="00E645BC" w:rsidRDefault="00E645BC" w:rsidP="00E645BC">
      <w:pPr>
        <w:rPr>
          <w:rFonts w:ascii="Times New Roman" w:hAnsi="Times New Roman" w:cs="Times New Roman"/>
          <w:b/>
          <w:bCs/>
          <w:i/>
          <w:iCs/>
          <w:sz w:val="24"/>
          <w:szCs w:val="24"/>
        </w:rPr>
      </w:pPr>
      <w:r w:rsidRPr="00E645BC">
        <w:rPr>
          <w:rFonts w:ascii="Times New Roman" w:hAnsi="Times New Roman" w:cs="Times New Roman"/>
          <w:b/>
          <w:bCs/>
          <w:sz w:val="24"/>
          <w:szCs w:val="24"/>
        </w:rPr>
        <w:t>The Original Dataset can be found here:</w:t>
      </w:r>
      <w:r>
        <w:rPr>
          <w:rFonts w:ascii="Times New Roman" w:hAnsi="Times New Roman" w:cs="Times New Roman"/>
          <w:sz w:val="24"/>
          <w:szCs w:val="24"/>
        </w:rPr>
        <w:t xml:space="preserve"> </w:t>
      </w:r>
      <w:proofErr w:type="spellStart"/>
      <w:r w:rsidRPr="00E645BC">
        <w:rPr>
          <w:rFonts w:ascii="Times New Roman" w:hAnsi="Times New Roman" w:cs="Times New Roman"/>
          <w:i/>
          <w:iCs/>
          <w:sz w:val="24"/>
          <w:szCs w:val="24"/>
        </w:rPr>
        <w:t>Shivam</w:t>
      </w:r>
      <w:proofErr w:type="spellEnd"/>
      <w:r w:rsidRPr="00E645BC">
        <w:rPr>
          <w:rFonts w:ascii="Times New Roman" w:hAnsi="Times New Roman" w:cs="Times New Roman"/>
          <w:i/>
          <w:iCs/>
          <w:sz w:val="24"/>
          <w:szCs w:val="24"/>
        </w:rPr>
        <w:t xml:space="preserve"> Bansal</w:t>
      </w:r>
      <w:r>
        <w:rPr>
          <w:rFonts w:ascii="Times New Roman" w:hAnsi="Times New Roman" w:cs="Times New Roman"/>
          <w:i/>
          <w:iCs/>
          <w:sz w:val="24"/>
          <w:szCs w:val="24"/>
        </w:rPr>
        <w:t xml:space="preserve"> – Tech Company Fundings</w:t>
      </w:r>
    </w:p>
    <w:p w14:paraId="16C636B8" w14:textId="5E2449BB" w:rsidR="00E645BC" w:rsidRDefault="00E645BC" w:rsidP="00F25511">
      <w:pPr>
        <w:rPr>
          <w:rFonts w:ascii="Times New Roman" w:hAnsi="Times New Roman" w:cs="Times New Roman"/>
          <w:sz w:val="24"/>
          <w:szCs w:val="24"/>
        </w:rPr>
      </w:pPr>
      <w:r>
        <w:rPr>
          <w:rFonts w:ascii="Times New Roman" w:hAnsi="Times New Roman" w:cs="Times New Roman"/>
          <w:sz w:val="24"/>
          <w:szCs w:val="24"/>
        </w:rPr>
        <w:t xml:space="preserve"> </w:t>
      </w:r>
      <w:hyperlink r:id="rId7" w:history="1">
        <w:r w:rsidRPr="00470B98">
          <w:rPr>
            <w:rStyle w:val="Hyperlink"/>
            <w:rFonts w:ascii="Times New Roman" w:hAnsi="Times New Roman" w:cs="Times New Roman"/>
            <w:sz w:val="24"/>
            <w:szCs w:val="24"/>
          </w:rPr>
          <w:t>https://www.kaggle.com/datasets/shivamb/tech-company-fundings-2020-onwards</w:t>
        </w:r>
      </w:hyperlink>
    </w:p>
    <w:p w14:paraId="3941F870" w14:textId="2D10A961" w:rsidR="00F25511" w:rsidRPr="0083550D" w:rsidRDefault="00C96933" w:rsidP="00C96933">
      <w:pPr>
        <w:jc w:val="center"/>
        <w:rPr>
          <w:rFonts w:ascii="Times New Roman" w:hAnsi="Times New Roman" w:cs="Times New Roman"/>
          <w:b/>
          <w:bCs/>
          <w:sz w:val="32"/>
          <w:szCs w:val="32"/>
          <w:u w:val="single"/>
        </w:rPr>
      </w:pPr>
      <w:r w:rsidRPr="0083550D">
        <w:rPr>
          <w:rFonts w:ascii="Times New Roman" w:hAnsi="Times New Roman" w:cs="Times New Roman"/>
          <w:b/>
          <w:bCs/>
          <w:sz w:val="32"/>
          <w:szCs w:val="32"/>
          <w:u w:val="single"/>
        </w:rPr>
        <w:t>Data Cleaning</w:t>
      </w:r>
    </w:p>
    <w:p w14:paraId="733EC18E" w14:textId="48CA3884" w:rsidR="00C96933" w:rsidRDefault="00C96933" w:rsidP="0087120D">
      <w:pPr>
        <w:spacing w:line="480" w:lineRule="auto"/>
        <w:rPr>
          <w:rFonts w:ascii="Times New Roman" w:hAnsi="Times New Roman" w:cs="Times New Roman"/>
          <w:sz w:val="24"/>
          <w:szCs w:val="24"/>
        </w:rPr>
      </w:pPr>
      <w:r>
        <w:rPr>
          <w:rFonts w:ascii="Times New Roman" w:hAnsi="Times New Roman" w:cs="Times New Roman"/>
          <w:sz w:val="24"/>
          <w:szCs w:val="24"/>
        </w:rPr>
        <w:tab/>
        <w:t>From the original dataset I chose to exclude a few variables for irrelevance in analysis</w:t>
      </w:r>
      <w:r w:rsidR="0087120D">
        <w:rPr>
          <w:rFonts w:ascii="Times New Roman" w:hAnsi="Times New Roman" w:cs="Times New Roman"/>
          <w:sz w:val="24"/>
          <w:szCs w:val="24"/>
        </w:rPr>
        <w:t xml:space="preserve"> or the lack of common structure. The usage of the variables website and index may be irrelevant in analysis of the current data sets as it presents a problem in generating any sentiment-based analysis.</w:t>
      </w:r>
      <w:r w:rsidR="00754DBD">
        <w:rPr>
          <w:rFonts w:ascii="Times New Roman" w:hAnsi="Times New Roman" w:cs="Times New Roman"/>
          <w:sz w:val="24"/>
          <w:szCs w:val="24"/>
        </w:rPr>
        <w:t xml:space="preserve"> Beyond this, I changed many of the funding stage metrics used such as “</w:t>
      </w:r>
      <w:proofErr w:type="spellStart"/>
      <w:r w:rsidR="00754DBD">
        <w:rPr>
          <w:rFonts w:ascii="Times New Roman" w:hAnsi="Times New Roman" w:cs="Times New Roman"/>
          <w:sz w:val="24"/>
          <w:szCs w:val="24"/>
        </w:rPr>
        <w:t>Ukown</w:t>
      </w:r>
      <w:proofErr w:type="spellEnd"/>
      <w:r w:rsidR="00754DBD">
        <w:rPr>
          <w:rFonts w:ascii="Times New Roman" w:hAnsi="Times New Roman" w:cs="Times New Roman"/>
          <w:sz w:val="24"/>
          <w:szCs w:val="24"/>
        </w:rPr>
        <w:t xml:space="preserve">” “Growth” and “Funding” to the “Undisclosed” Category of the variable due </w:t>
      </w:r>
      <w:r w:rsidR="009073CF">
        <w:rPr>
          <w:rFonts w:ascii="Times New Roman" w:hAnsi="Times New Roman" w:cs="Times New Roman"/>
          <w:sz w:val="24"/>
          <w:szCs w:val="24"/>
        </w:rPr>
        <w:t xml:space="preserve">there being such a small sample </w:t>
      </w:r>
      <w:r w:rsidR="00F46C9D">
        <w:rPr>
          <w:rFonts w:ascii="Times New Roman" w:hAnsi="Times New Roman" w:cs="Times New Roman"/>
          <w:sz w:val="24"/>
          <w:szCs w:val="24"/>
        </w:rPr>
        <w:t>size or</w:t>
      </w:r>
      <w:r w:rsidR="009073CF">
        <w:rPr>
          <w:rFonts w:ascii="Times New Roman" w:hAnsi="Times New Roman" w:cs="Times New Roman"/>
          <w:sz w:val="24"/>
          <w:szCs w:val="24"/>
        </w:rPr>
        <w:t xml:space="preserve"> was a result of a typo in data entry.</w:t>
      </w:r>
    </w:p>
    <w:p w14:paraId="645329D0" w14:textId="65350E64" w:rsidR="00754DBD" w:rsidRDefault="00754DBD" w:rsidP="0087120D">
      <w:pPr>
        <w:spacing w:line="480" w:lineRule="auto"/>
        <w:rPr>
          <w:rFonts w:ascii="Times New Roman" w:hAnsi="Times New Roman" w:cs="Times New Roman"/>
          <w:sz w:val="24"/>
          <w:szCs w:val="24"/>
        </w:rPr>
      </w:pPr>
      <w:r>
        <w:rPr>
          <w:rFonts w:ascii="Times New Roman" w:hAnsi="Times New Roman" w:cs="Times New Roman"/>
          <w:sz w:val="24"/>
          <w:szCs w:val="24"/>
        </w:rPr>
        <w:t xml:space="preserve">I chose to transform the “Funding Amount” Label due to its skewness of </w:t>
      </w:r>
      <w:r w:rsidR="008B16D2">
        <w:rPr>
          <w:rFonts w:ascii="Times New Roman" w:hAnsi="Times New Roman" w:cs="Times New Roman"/>
          <w:sz w:val="24"/>
          <w:szCs w:val="24"/>
        </w:rPr>
        <w:t>48</w:t>
      </w:r>
      <w:r w:rsidR="009073CF">
        <w:rPr>
          <w:rFonts w:ascii="Times New Roman" w:hAnsi="Times New Roman" w:cs="Times New Roman"/>
          <w:sz w:val="24"/>
          <w:szCs w:val="24"/>
        </w:rPr>
        <w:t xml:space="preserve"> when I ran my Azure ML Experiment.</w:t>
      </w:r>
    </w:p>
    <w:p w14:paraId="5F699CA5" w14:textId="1054F973" w:rsidR="00C23602" w:rsidRPr="0039608A" w:rsidRDefault="00C23602" w:rsidP="00C23602">
      <w:pPr>
        <w:spacing w:line="480" w:lineRule="auto"/>
        <w:jc w:val="center"/>
        <w:rPr>
          <w:rFonts w:ascii="Times New Roman" w:hAnsi="Times New Roman" w:cs="Times New Roman"/>
          <w:b/>
          <w:bCs/>
          <w:sz w:val="32"/>
          <w:szCs w:val="32"/>
          <w:u w:val="single"/>
        </w:rPr>
      </w:pPr>
      <w:r w:rsidRPr="0039608A">
        <w:rPr>
          <w:rFonts w:ascii="Times New Roman" w:hAnsi="Times New Roman" w:cs="Times New Roman"/>
          <w:b/>
          <w:bCs/>
          <w:sz w:val="32"/>
          <w:szCs w:val="32"/>
          <w:u w:val="single"/>
        </w:rPr>
        <w:lastRenderedPageBreak/>
        <w:t>Univariate Summary</w:t>
      </w:r>
    </w:p>
    <w:p w14:paraId="0FF678D2" w14:textId="77777777" w:rsidR="006F7ACB" w:rsidRDefault="006F7ACB" w:rsidP="0087120D">
      <w:pPr>
        <w:spacing w:line="480" w:lineRule="auto"/>
        <w:rPr>
          <w:rFonts w:ascii="Times New Roman" w:hAnsi="Times New Roman" w:cs="Times New Roman"/>
          <w:sz w:val="24"/>
          <w:szCs w:val="24"/>
        </w:rPr>
      </w:pPr>
    </w:p>
    <w:p w14:paraId="265A95E1" w14:textId="77777777" w:rsidR="00743167" w:rsidRDefault="00743167" w:rsidP="00743167">
      <w:pPr>
        <w:pStyle w:val="Heading2"/>
        <w:rPr>
          <w:rFonts w:eastAsia="Times New Roman"/>
        </w:rPr>
      </w:pPr>
    </w:p>
    <w:tbl>
      <w:tblPr>
        <w:tblStyle w:val="TableGrid"/>
        <w:tblpPr w:leftFromText="180" w:rightFromText="180" w:vertAnchor="text" w:horzAnchor="page" w:tblpX="1" w:tblpY="54"/>
        <w:tblW w:w="10957" w:type="dxa"/>
        <w:tblLook w:val="04A0" w:firstRow="1" w:lastRow="0" w:firstColumn="1" w:lastColumn="0" w:noHBand="0" w:noVBand="1"/>
      </w:tblPr>
      <w:tblGrid>
        <w:gridCol w:w="678"/>
        <w:gridCol w:w="594"/>
        <w:gridCol w:w="763"/>
        <w:gridCol w:w="515"/>
        <w:gridCol w:w="597"/>
        <w:gridCol w:w="698"/>
        <w:gridCol w:w="578"/>
        <w:gridCol w:w="521"/>
        <w:gridCol w:w="641"/>
        <w:gridCol w:w="915"/>
        <w:gridCol w:w="763"/>
        <w:gridCol w:w="975"/>
        <w:gridCol w:w="763"/>
        <w:gridCol w:w="824"/>
        <w:gridCol w:w="490"/>
        <w:gridCol w:w="642"/>
      </w:tblGrid>
      <w:tr w:rsidR="00411CC9" w:rsidRPr="006F7ACB" w14:paraId="1AF6004F" w14:textId="77777777" w:rsidTr="00411CC9">
        <w:trPr>
          <w:trHeight w:val="1121"/>
        </w:trPr>
        <w:tc>
          <w:tcPr>
            <w:tcW w:w="678" w:type="dxa"/>
          </w:tcPr>
          <w:p w14:paraId="36F1C212" w14:textId="77777777" w:rsidR="00253422" w:rsidRPr="006F7ACB" w:rsidRDefault="00253422" w:rsidP="00253422">
            <w:pPr>
              <w:rPr>
                <w:b/>
                <w:bCs/>
                <w:sz w:val="12"/>
                <w:szCs w:val="12"/>
              </w:rPr>
            </w:pPr>
            <w:r w:rsidRPr="006F7ACB">
              <w:rPr>
                <w:b/>
                <w:bCs/>
                <w:sz w:val="12"/>
                <w:szCs w:val="12"/>
              </w:rPr>
              <w:t>Feature</w:t>
            </w:r>
          </w:p>
        </w:tc>
        <w:tc>
          <w:tcPr>
            <w:tcW w:w="594" w:type="dxa"/>
          </w:tcPr>
          <w:p w14:paraId="73AEF8D0" w14:textId="77777777" w:rsidR="00253422" w:rsidRPr="006F7ACB" w:rsidRDefault="00253422" w:rsidP="00253422">
            <w:pPr>
              <w:rPr>
                <w:b/>
                <w:bCs/>
                <w:sz w:val="12"/>
                <w:szCs w:val="12"/>
              </w:rPr>
            </w:pPr>
            <w:r w:rsidRPr="006F7ACB">
              <w:rPr>
                <w:b/>
                <w:bCs/>
                <w:sz w:val="12"/>
                <w:szCs w:val="12"/>
              </w:rPr>
              <w:t>Var Type</w:t>
            </w:r>
          </w:p>
        </w:tc>
        <w:tc>
          <w:tcPr>
            <w:tcW w:w="763" w:type="dxa"/>
          </w:tcPr>
          <w:p w14:paraId="1A8C4052" w14:textId="77777777" w:rsidR="00253422" w:rsidRPr="006F7ACB" w:rsidRDefault="00253422" w:rsidP="00253422">
            <w:pPr>
              <w:rPr>
                <w:b/>
                <w:bCs/>
                <w:sz w:val="12"/>
                <w:szCs w:val="12"/>
              </w:rPr>
            </w:pPr>
            <w:r w:rsidRPr="006F7ACB">
              <w:rPr>
                <w:b/>
                <w:bCs/>
                <w:sz w:val="12"/>
                <w:szCs w:val="12"/>
              </w:rPr>
              <w:t>Data Type</w:t>
            </w:r>
          </w:p>
        </w:tc>
        <w:tc>
          <w:tcPr>
            <w:tcW w:w="515" w:type="dxa"/>
          </w:tcPr>
          <w:p w14:paraId="118C4DE7" w14:textId="77777777" w:rsidR="00253422" w:rsidRPr="006F7ACB" w:rsidRDefault="00253422" w:rsidP="00253422">
            <w:pPr>
              <w:rPr>
                <w:b/>
                <w:bCs/>
                <w:sz w:val="12"/>
                <w:szCs w:val="12"/>
              </w:rPr>
            </w:pPr>
            <w:r w:rsidRPr="006F7ACB">
              <w:rPr>
                <w:b/>
                <w:bCs/>
                <w:sz w:val="12"/>
                <w:szCs w:val="12"/>
              </w:rPr>
              <w:t>Count</w:t>
            </w:r>
          </w:p>
        </w:tc>
        <w:tc>
          <w:tcPr>
            <w:tcW w:w="597" w:type="dxa"/>
          </w:tcPr>
          <w:p w14:paraId="4E954EAA" w14:textId="77777777" w:rsidR="00253422" w:rsidRPr="006F7ACB" w:rsidRDefault="00253422" w:rsidP="00253422">
            <w:pPr>
              <w:rPr>
                <w:b/>
                <w:bCs/>
                <w:sz w:val="12"/>
                <w:szCs w:val="12"/>
              </w:rPr>
            </w:pPr>
            <w:r w:rsidRPr="006F7ACB">
              <w:rPr>
                <w:b/>
                <w:bCs/>
                <w:sz w:val="12"/>
                <w:szCs w:val="12"/>
              </w:rPr>
              <w:t>Missing</w:t>
            </w:r>
          </w:p>
        </w:tc>
        <w:tc>
          <w:tcPr>
            <w:tcW w:w="698" w:type="dxa"/>
          </w:tcPr>
          <w:p w14:paraId="50F7AEFE" w14:textId="77777777" w:rsidR="00253422" w:rsidRPr="006F7ACB" w:rsidRDefault="00253422" w:rsidP="00253422">
            <w:pPr>
              <w:rPr>
                <w:b/>
                <w:bCs/>
                <w:sz w:val="12"/>
                <w:szCs w:val="12"/>
              </w:rPr>
            </w:pPr>
            <w:r w:rsidRPr="006F7ACB">
              <w:rPr>
                <w:b/>
                <w:bCs/>
                <w:sz w:val="12"/>
                <w:szCs w:val="12"/>
              </w:rPr>
              <w:t>% Complete</w:t>
            </w:r>
          </w:p>
        </w:tc>
        <w:tc>
          <w:tcPr>
            <w:tcW w:w="578" w:type="dxa"/>
          </w:tcPr>
          <w:p w14:paraId="49011AF1" w14:textId="77777777" w:rsidR="00253422" w:rsidRPr="006F7ACB" w:rsidRDefault="00253422" w:rsidP="00253422">
            <w:pPr>
              <w:rPr>
                <w:b/>
                <w:bCs/>
                <w:sz w:val="12"/>
                <w:szCs w:val="12"/>
              </w:rPr>
            </w:pPr>
            <w:r w:rsidRPr="006F7ACB">
              <w:rPr>
                <w:b/>
                <w:bCs/>
                <w:sz w:val="12"/>
                <w:szCs w:val="12"/>
              </w:rPr>
              <w:t>Unique</w:t>
            </w:r>
          </w:p>
        </w:tc>
        <w:tc>
          <w:tcPr>
            <w:tcW w:w="521" w:type="dxa"/>
          </w:tcPr>
          <w:p w14:paraId="4A737321" w14:textId="77777777" w:rsidR="00253422" w:rsidRPr="006F7ACB" w:rsidRDefault="00253422" w:rsidP="00253422">
            <w:pPr>
              <w:rPr>
                <w:b/>
                <w:bCs/>
                <w:sz w:val="12"/>
                <w:szCs w:val="12"/>
              </w:rPr>
            </w:pPr>
            <w:r w:rsidRPr="006F7ACB">
              <w:rPr>
                <w:b/>
                <w:bCs/>
                <w:sz w:val="12"/>
                <w:szCs w:val="12"/>
              </w:rPr>
              <w:t>Min</w:t>
            </w:r>
          </w:p>
        </w:tc>
        <w:tc>
          <w:tcPr>
            <w:tcW w:w="641" w:type="dxa"/>
          </w:tcPr>
          <w:p w14:paraId="4A14A230" w14:textId="77777777" w:rsidR="00253422" w:rsidRPr="006F7ACB" w:rsidRDefault="00253422" w:rsidP="00253422">
            <w:pPr>
              <w:rPr>
                <w:b/>
                <w:bCs/>
                <w:sz w:val="12"/>
                <w:szCs w:val="12"/>
              </w:rPr>
            </w:pPr>
            <w:r w:rsidRPr="006F7ACB">
              <w:rPr>
                <w:b/>
                <w:bCs/>
                <w:sz w:val="12"/>
                <w:szCs w:val="12"/>
              </w:rPr>
              <w:t>Q1</w:t>
            </w:r>
          </w:p>
        </w:tc>
        <w:tc>
          <w:tcPr>
            <w:tcW w:w="915" w:type="dxa"/>
          </w:tcPr>
          <w:p w14:paraId="149EE62E" w14:textId="77777777" w:rsidR="00253422" w:rsidRPr="006F7ACB" w:rsidRDefault="00253422" w:rsidP="00253422">
            <w:pPr>
              <w:rPr>
                <w:b/>
                <w:bCs/>
                <w:sz w:val="12"/>
                <w:szCs w:val="12"/>
              </w:rPr>
            </w:pPr>
            <w:r w:rsidRPr="006F7ACB">
              <w:rPr>
                <w:b/>
                <w:bCs/>
                <w:sz w:val="12"/>
                <w:szCs w:val="12"/>
              </w:rPr>
              <w:t>Med</w:t>
            </w:r>
          </w:p>
        </w:tc>
        <w:tc>
          <w:tcPr>
            <w:tcW w:w="763" w:type="dxa"/>
          </w:tcPr>
          <w:p w14:paraId="2EF124EA" w14:textId="77777777" w:rsidR="00253422" w:rsidRPr="006F7ACB" w:rsidRDefault="00253422" w:rsidP="00253422">
            <w:pPr>
              <w:rPr>
                <w:b/>
                <w:bCs/>
                <w:sz w:val="12"/>
                <w:szCs w:val="12"/>
              </w:rPr>
            </w:pPr>
            <w:r w:rsidRPr="006F7ACB">
              <w:rPr>
                <w:b/>
                <w:bCs/>
                <w:sz w:val="12"/>
                <w:szCs w:val="12"/>
              </w:rPr>
              <w:t xml:space="preserve">Q3 </w:t>
            </w:r>
          </w:p>
        </w:tc>
        <w:tc>
          <w:tcPr>
            <w:tcW w:w="975" w:type="dxa"/>
          </w:tcPr>
          <w:p w14:paraId="7421F34E" w14:textId="77777777" w:rsidR="00253422" w:rsidRPr="006F7ACB" w:rsidRDefault="00253422" w:rsidP="00253422">
            <w:pPr>
              <w:rPr>
                <w:b/>
                <w:bCs/>
                <w:sz w:val="12"/>
                <w:szCs w:val="12"/>
              </w:rPr>
            </w:pPr>
            <w:r w:rsidRPr="006F7ACB">
              <w:rPr>
                <w:b/>
                <w:bCs/>
                <w:sz w:val="12"/>
                <w:szCs w:val="12"/>
              </w:rPr>
              <w:t>Max</w:t>
            </w:r>
          </w:p>
        </w:tc>
        <w:tc>
          <w:tcPr>
            <w:tcW w:w="763" w:type="dxa"/>
          </w:tcPr>
          <w:p w14:paraId="557FF06B" w14:textId="77777777" w:rsidR="00253422" w:rsidRPr="006F7ACB" w:rsidRDefault="00253422" w:rsidP="00253422">
            <w:pPr>
              <w:rPr>
                <w:b/>
                <w:bCs/>
                <w:sz w:val="12"/>
                <w:szCs w:val="12"/>
              </w:rPr>
            </w:pPr>
            <w:r w:rsidRPr="006F7ACB">
              <w:rPr>
                <w:b/>
                <w:bCs/>
                <w:sz w:val="12"/>
                <w:szCs w:val="12"/>
              </w:rPr>
              <w:t>Mean</w:t>
            </w:r>
          </w:p>
        </w:tc>
        <w:tc>
          <w:tcPr>
            <w:tcW w:w="824" w:type="dxa"/>
          </w:tcPr>
          <w:p w14:paraId="28372718" w14:textId="77777777" w:rsidR="00253422" w:rsidRPr="006F7ACB" w:rsidRDefault="00253422" w:rsidP="00253422">
            <w:pPr>
              <w:rPr>
                <w:b/>
                <w:bCs/>
                <w:sz w:val="12"/>
                <w:szCs w:val="12"/>
              </w:rPr>
            </w:pPr>
            <w:r w:rsidRPr="006F7ACB">
              <w:rPr>
                <w:b/>
                <w:bCs/>
                <w:sz w:val="12"/>
                <w:szCs w:val="12"/>
              </w:rPr>
              <w:t>SD</w:t>
            </w:r>
          </w:p>
        </w:tc>
        <w:tc>
          <w:tcPr>
            <w:tcW w:w="490" w:type="dxa"/>
          </w:tcPr>
          <w:p w14:paraId="66E37E9C" w14:textId="77777777" w:rsidR="00253422" w:rsidRPr="006F7ACB" w:rsidRDefault="00253422" w:rsidP="00253422">
            <w:pPr>
              <w:rPr>
                <w:b/>
                <w:bCs/>
                <w:sz w:val="12"/>
                <w:szCs w:val="12"/>
              </w:rPr>
            </w:pPr>
            <w:r w:rsidRPr="006F7ACB">
              <w:rPr>
                <w:b/>
                <w:bCs/>
                <w:sz w:val="12"/>
                <w:szCs w:val="12"/>
              </w:rPr>
              <w:t>Skew</w:t>
            </w:r>
          </w:p>
        </w:tc>
        <w:tc>
          <w:tcPr>
            <w:tcW w:w="642" w:type="dxa"/>
          </w:tcPr>
          <w:p w14:paraId="407D1E08" w14:textId="77777777" w:rsidR="00253422" w:rsidRPr="006F7ACB" w:rsidRDefault="00253422" w:rsidP="00253422">
            <w:pPr>
              <w:rPr>
                <w:b/>
                <w:bCs/>
                <w:sz w:val="12"/>
                <w:szCs w:val="12"/>
              </w:rPr>
            </w:pPr>
            <w:r w:rsidRPr="006F7ACB">
              <w:rPr>
                <w:b/>
                <w:bCs/>
                <w:sz w:val="12"/>
                <w:szCs w:val="12"/>
              </w:rPr>
              <w:t>Kurt</w:t>
            </w:r>
          </w:p>
        </w:tc>
      </w:tr>
      <w:tr w:rsidR="00411CC9" w:rsidRPr="006F7ACB" w14:paraId="0D3AC546" w14:textId="77777777" w:rsidTr="00411CC9">
        <w:trPr>
          <w:trHeight w:val="1085"/>
        </w:trPr>
        <w:tc>
          <w:tcPr>
            <w:tcW w:w="678" w:type="dxa"/>
          </w:tcPr>
          <w:p w14:paraId="6A76A3A6" w14:textId="77777777" w:rsidR="00253422" w:rsidRPr="006F7ACB" w:rsidRDefault="00253422" w:rsidP="00253422">
            <w:pPr>
              <w:rPr>
                <w:sz w:val="12"/>
                <w:szCs w:val="12"/>
              </w:rPr>
            </w:pPr>
            <w:r w:rsidRPr="006F7ACB">
              <w:rPr>
                <w:sz w:val="12"/>
                <w:szCs w:val="12"/>
              </w:rPr>
              <w:t>Funding Amount</w:t>
            </w:r>
          </w:p>
        </w:tc>
        <w:tc>
          <w:tcPr>
            <w:tcW w:w="594" w:type="dxa"/>
          </w:tcPr>
          <w:p w14:paraId="6471060C" w14:textId="77777777" w:rsidR="00253422" w:rsidRPr="006F7ACB" w:rsidRDefault="00253422" w:rsidP="00253422">
            <w:pPr>
              <w:rPr>
                <w:sz w:val="12"/>
                <w:szCs w:val="12"/>
              </w:rPr>
            </w:pPr>
            <w:r w:rsidRPr="006F7ACB">
              <w:rPr>
                <w:sz w:val="12"/>
                <w:szCs w:val="12"/>
              </w:rPr>
              <w:t>Label</w:t>
            </w:r>
          </w:p>
        </w:tc>
        <w:tc>
          <w:tcPr>
            <w:tcW w:w="763" w:type="dxa"/>
          </w:tcPr>
          <w:p w14:paraId="5F01E608" w14:textId="77777777" w:rsidR="00253422" w:rsidRPr="006F7ACB" w:rsidRDefault="00253422" w:rsidP="00253422">
            <w:pPr>
              <w:rPr>
                <w:sz w:val="12"/>
                <w:szCs w:val="12"/>
              </w:rPr>
            </w:pPr>
            <w:r w:rsidRPr="006F7ACB">
              <w:rPr>
                <w:sz w:val="12"/>
                <w:szCs w:val="12"/>
              </w:rPr>
              <w:t>Numeric</w:t>
            </w:r>
          </w:p>
        </w:tc>
        <w:tc>
          <w:tcPr>
            <w:tcW w:w="515" w:type="dxa"/>
          </w:tcPr>
          <w:p w14:paraId="66E29B6B" w14:textId="77777777" w:rsidR="00253422" w:rsidRPr="006F7ACB" w:rsidRDefault="00253422" w:rsidP="00253422">
            <w:pPr>
              <w:rPr>
                <w:sz w:val="12"/>
                <w:szCs w:val="12"/>
              </w:rPr>
            </w:pPr>
            <w:r w:rsidRPr="006F7ACB">
              <w:rPr>
                <w:sz w:val="12"/>
                <w:szCs w:val="12"/>
              </w:rPr>
              <w:t>3566</w:t>
            </w:r>
          </w:p>
        </w:tc>
        <w:tc>
          <w:tcPr>
            <w:tcW w:w="597" w:type="dxa"/>
          </w:tcPr>
          <w:p w14:paraId="1E7141E6" w14:textId="77777777" w:rsidR="00253422" w:rsidRPr="006F7ACB" w:rsidRDefault="00253422" w:rsidP="00253422">
            <w:pPr>
              <w:rPr>
                <w:sz w:val="12"/>
                <w:szCs w:val="12"/>
              </w:rPr>
            </w:pPr>
            <w:r w:rsidRPr="006F7ACB">
              <w:rPr>
                <w:sz w:val="12"/>
                <w:szCs w:val="12"/>
              </w:rPr>
              <w:t>0</w:t>
            </w:r>
          </w:p>
        </w:tc>
        <w:tc>
          <w:tcPr>
            <w:tcW w:w="698" w:type="dxa"/>
          </w:tcPr>
          <w:p w14:paraId="79F9C8DA" w14:textId="77777777" w:rsidR="00253422" w:rsidRPr="006F7ACB" w:rsidRDefault="00253422" w:rsidP="00253422">
            <w:pPr>
              <w:rPr>
                <w:sz w:val="12"/>
                <w:szCs w:val="12"/>
              </w:rPr>
            </w:pPr>
            <w:r w:rsidRPr="006F7ACB">
              <w:rPr>
                <w:sz w:val="12"/>
                <w:szCs w:val="12"/>
              </w:rPr>
              <w:t>100%</w:t>
            </w:r>
          </w:p>
        </w:tc>
        <w:tc>
          <w:tcPr>
            <w:tcW w:w="578" w:type="dxa"/>
          </w:tcPr>
          <w:p w14:paraId="7E9B4B27" w14:textId="77777777" w:rsidR="00253422" w:rsidRPr="006F7ACB" w:rsidRDefault="00253422" w:rsidP="00253422">
            <w:pPr>
              <w:rPr>
                <w:sz w:val="12"/>
                <w:szCs w:val="12"/>
              </w:rPr>
            </w:pPr>
            <w:r w:rsidRPr="006F7ACB">
              <w:rPr>
                <w:sz w:val="12"/>
                <w:szCs w:val="12"/>
              </w:rPr>
              <w:t>3566</w:t>
            </w:r>
          </w:p>
        </w:tc>
        <w:tc>
          <w:tcPr>
            <w:tcW w:w="521" w:type="dxa"/>
          </w:tcPr>
          <w:p w14:paraId="269F1007" w14:textId="77777777" w:rsidR="00253422" w:rsidRPr="006F7ACB" w:rsidRDefault="00253422" w:rsidP="00253422">
            <w:pPr>
              <w:rPr>
                <w:sz w:val="12"/>
                <w:szCs w:val="12"/>
              </w:rPr>
            </w:pPr>
            <w:r w:rsidRPr="006F7ACB">
              <w:rPr>
                <w:sz w:val="12"/>
                <w:szCs w:val="12"/>
              </w:rPr>
              <w:t>40000</w:t>
            </w:r>
          </w:p>
        </w:tc>
        <w:tc>
          <w:tcPr>
            <w:tcW w:w="641" w:type="dxa"/>
          </w:tcPr>
          <w:p w14:paraId="3F36B5EF" w14:textId="77777777" w:rsidR="00253422" w:rsidRPr="006F7ACB" w:rsidRDefault="00253422" w:rsidP="00253422">
            <w:pPr>
              <w:rPr>
                <w:sz w:val="12"/>
                <w:szCs w:val="12"/>
              </w:rPr>
            </w:pPr>
            <w:r w:rsidRPr="006F7ACB">
              <w:rPr>
                <w:sz w:val="12"/>
                <w:szCs w:val="12"/>
              </w:rPr>
              <w:t>5,00,000</w:t>
            </w:r>
          </w:p>
        </w:tc>
        <w:tc>
          <w:tcPr>
            <w:tcW w:w="915" w:type="dxa"/>
          </w:tcPr>
          <w:p w14:paraId="30EE600D" w14:textId="77777777" w:rsidR="00253422" w:rsidRPr="006F7ACB" w:rsidRDefault="00253422" w:rsidP="00253422">
            <w:pPr>
              <w:rPr>
                <w:sz w:val="12"/>
                <w:szCs w:val="12"/>
              </w:rPr>
            </w:pPr>
            <w:r w:rsidRPr="006F7ACB">
              <w:rPr>
                <w:sz w:val="12"/>
                <w:szCs w:val="12"/>
              </w:rPr>
              <w:t>15,496,301.50</w:t>
            </w:r>
          </w:p>
        </w:tc>
        <w:tc>
          <w:tcPr>
            <w:tcW w:w="763" w:type="dxa"/>
          </w:tcPr>
          <w:p w14:paraId="43E79E7A" w14:textId="77777777" w:rsidR="00253422" w:rsidRPr="006F7ACB" w:rsidRDefault="00253422" w:rsidP="00253422">
            <w:pPr>
              <w:rPr>
                <w:sz w:val="12"/>
                <w:szCs w:val="12"/>
              </w:rPr>
            </w:pPr>
            <w:r w:rsidRPr="006F7ACB">
              <w:rPr>
                <w:sz w:val="12"/>
                <w:szCs w:val="12"/>
              </w:rPr>
              <w:t>50,000,000</w:t>
            </w:r>
          </w:p>
        </w:tc>
        <w:tc>
          <w:tcPr>
            <w:tcW w:w="975" w:type="dxa"/>
          </w:tcPr>
          <w:p w14:paraId="27B77A4D" w14:textId="68CD7E44" w:rsidR="00253422" w:rsidRPr="006F7ACB" w:rsidRDefault="006F7ACB" w:rsidP="00253422">
            <w:pPr>
              <w:rPr>
                <w:sz w:val="12"/>
                <w:szCs w:val="12"/>
              </w:rPr>
            </w:pPr>
            <w:r w:rsidRPr="006F7ACB">
              <w:rPr>
                <w:sz w:val="12"/>
                <w:szCs w:val="12"/>
              </w:rPr>
              <w:t>16,600,000,000</w:t>
            </w:r>
          </w:p>
        </w:tc>
        <w:tc>
          <w:tcPr>
            <w:tcW w:w="763" w:type="dxa"/>
          </w:tcPr>
          <w:p w14:paraId="44DB967E" w14:textId="1D984958" w:rsidR="00253422" w:rsidRPr="006F7ACB" w:rsidRDefault="006F7ACB" w:rsidP="00253422">
            <w:pPr>
              <w:rPr>
                <w:sz w:val="12"/>
                <w:szCs w:val="12"/>
              </w:rPr>
            </w:pPr>
            <w:r w:rsidRPr="006F7ACB">
              <w:rPr>
                <w:sz w:val="12"/>
                <w:szCs w:val="12"/>
              </w:rPr>
              <w:t>57,560,141</w:t>
            </w:r>
          </w:p>
        </w:tc>
        <w:tc>
          <w:tcPr>
            <w:tcW w:w="824" w:type="dxa"/>
          </w:tcPr>
          <w:p w14:paraId="3729344B" w14:textId="5E0060CD" w:rsidR="00253422" w:rsidRPr="006F7ACB" w:rsidRDefault="006F7ACB" w:rsidP="00253422">
            <w:pPr>
              <w:rPr>
                <w:sz w:val="12"/>
                <w:szCs w:val="12"/>
              </w:rPr>
            </w:pPr>
            <w:r w:rsidRPr="006F7ACB">
              <w:rPr>
                <w:sz w:val="12"/>
                <w:szCs w:val="12"/>
              </w:rPr>
              <w:t>298,197,614</w:t>
            </w:r>
          </w:p>
        </w:tc>
        <w:tc>
          <w:tcPr>
            <w:tcW w:w="490" w:type="dxa"/>
          </w:tcPr>
          <w:p w14:paraId="42C7F6E4" w14:textId="3F79DEAB" w:rsidR="00253422" w:rsidRPr="006F7ACB" w:rsidRDefault="006F7ACB" w:rsidP="00253422">
            <w:pPr>
              <w:rPr>
                <w:sz w:val="12"/>
                <w:szCs w:val="12"/>
              </w:rPr>
            </w:pPr>
            <w:r>
              <w:rPr>
                <w:sz w:val="12"/>
                <w:szCs w:val="12"/>
              </w:rPr>
              <w:t>48.19</w:t>
            </w:r>
          </w:p>
        </w:tc>
        <w:tc>
          <w:tcPr>
            <w:tcW w:w="642" w:type="dxa"/>
          </w:tcPr>
          <w:p w14:paraId="0C5753E9" w14:textId="35CDE0E7" w:rsidR="00253422" w:rsidRPr="006F7ACB" w:rsidRDefault="006F7ACB" w:rsidP="00253422">
            <w:pPr>
              <w:rPr>
                <w:sz w:val="12"/>
                <w:szCs w:val="12"/>
              </w:rPr>
            </w:pPr>
            <w:r>
              <w:rPr>
                <w:sz w:val="12"/>
                <w:szCs w:val="12"/>
              </w:rPr>
              <w:t>2,655.46</w:t>
            </w:r>
          </w:p>
        </w:tc>
      </w:tr>
      <w:tr w:rsidR="00411CC9" w:rsidRPr="006F7ACB" w14:paraId="4441A191" w14:textId="77777777" w:rsidTr="00411CC9">
        <w:trPr>
          <w:trHeight w:val="1121"/>
        </w:trPr>
        <w:tc>
          <w:tcPr>
            <w:tcW w:w="678" w:type="dxa"/>
          </w:tcPr>
          <w:p w14:paraId="22AEC7AD" w14:textId="1241A4B1" w:rsidR="00253422" w:rsidRPr="006F7ACB" w:rsidRDefault="006214D8" w:rsidP="00253422">
            <w:pPr>
              <w:rPr>
                <w:sz w:val="12"/>
                <w:szCs w:val="12"/>
              </w:rPr>
            </w:pPr>
            <w:r>
              <w:rPr>
                <w:sz w:val="12"/>
                <w:szCs w:val="12"/>
              </w:rPr>
              <w:t>Company</w:t>
            </w:r>
          </w:p>
        </w:tc>
        <w:tc>
          <w:tcPr>
            <w:tcW w:w="594" w:type="dxa"/>
          </w:tcPr>
          <w:p w14:paraId="262F08FF" w14:textId="77777777" w:rsidR="00253422" w:rsidRPr="006F7ACB" w:rsidRDefault="00253422" w:rsidP="00253422">
            <w:pPr>
              <w:rPr>
                <w:sz w:val="12"/>
                <w:szCs w:val="12"/>
              </w:rPr>
            </w:pPr>
            <w:r w:rsidRPr="006F7ACB">
              <w:rPr>
                <w:sz w:val="12"/>
                <w:szCs w:val="12"/>
              </w:rPr>
              <w:t>Feature</w:t>
            </w:r>
          </w:p>
        </w:tc>
        <w:tc>
          <w:tcPr>
            <w:tcW w:w="763" w:type="dxa"/>
          </w:tcPr>
          <w:p w14:paraId="7578ED9C" w14:textId="77777777" w:rsidR="00253422" w:rsidRPr="006F7ACB" w:rsidRDefault="00253422" w:rsidP="00253422">
            <w:pPr>
              <w:rPr>
                <w:sz w:val="12"/>
                <w:szCs w:val="12"/>
              </w:rPr>
            </w:pPr>
            <w:r w:rsidRPr="006F7ACB">
              <w:rPr>
                <w:sz w:val="12"/>
                <w:szCs w:val="12"/>
              </w:rPr>
              <w:t>Categorical</w:t>
            </w:r>
          </w:p>
        </w:tc>
        <w:tc>
          <w:tcPr>
            <w:tcW w:w="515" w:type="dxa"/>
          </w:tcPr>
          <w:p w14:paraId="3B4064BF" w14:textId="507E3812" w:rsidR="00253422" w:rsidRPr="006F7ACB" w:rsidRDefault="006214D8" w:rsidP="00253422">
            <w:pPr>
              <w:rPr>
                <w:sz w:val="12"/>
                <w:szCs w:val="12"/>
              </w:rPr>
            </w:pPr>
            <w:r>
              <w:rPr>
                <w:sz w:val="12"/>
                <w:szCs w:val="12"/>
              </w:rPr>
              <w:t>3566</w:t>
            </w:r>
          </w:p>
        </w:tc>
        <w:tc>
          <w:tcPr>
            <w:tcW w:w="597" w:type="dxa"/>
          </w:tcPr>
          <w:p w14:paraId="3065BC98" w14:textId="77777777" w:rsidR="00253422" w:rsidRPr="006F7ACB" w:rsidRDefault="00253422" w:rsidP="00253422">
            <w:pPr>
              <w:rPr>
                <w:sz w:val="12"/>
                <w:szCs w:val="12"/>
              </w:rPr>
            </w:pPr>
            <w:r w:rsidRPr="006F7ACB">
              <w:rPr>
                <w:sz w:val="12"/>
                <w:szCs w:val="12"/>
              </w:rPr>
              <w:t>0</w:t>
            </w:r>
          </w:p>
        </w:tc>
        <w:tc>
          <w:tcPr>
            <w:tcW w:w="698" w:type="dxa"/>
          </w:tcPr>
          <w:p w14:paraId="4A00D874" w14:textId="77777777" w:rsidR="00253422" w:rsidRPr="006F7ACB" w:rsidRDefault="00253422" w:rsidP="00253422">
            <w:pPr>
              <w:rPr>
                <w:sz w:val="12"/>
                <w:szCs w:val="12"/>
              </w:rPr>
            </w:pPr>
            <w:r w:rsidRPr="006F7ACB">
              <w:rPr>
                <w:sz w:val="12"/>
                <w:szCs w:val="12"/>
              </w:rPr>
              <w:t>100%</w:t>
            </w:r>
          </w:p>
        </w:tc>
        <w:tc>
          <w:tcPr>
            <w:tcW w:w="578" w:type="dxa"/>
          </w:tcPr>
          <w:p w14:paraId="1D7CADB0" w14:textId="215C77A1" w:rsidR="00253422" w:rsidRPr="006F7ACB" w:rsidRDefault="006214D8" w:rsidP="00253422">
            <w:pPr>
              <w:rPr>
                <w:sz w:val="12"/>
                <w:szCs w:val="12"/>
              </w:rPr>
            </w:pPr>
            <w:r>
              <w:rPr>
                <w:sz w:val="12"/>
                <w:szCs w:val="12"/>
              </w:rPr>
              <w:t>3566</w:t>
            </w:r>
          </w:p>
        </w:tc>
        <w:tc>
          <w:tcPr>
            <w:tcW w:w="521" w:type="dxa"/>
          </w:tcPr>
          <w:p w14:paraId="532000B8" w14:textId="77777777" w:rsidR="00253422" w:rsidRPr="006F7ACB" w:rsidRDefault="00253422" w:rsidP="00253422">
            <w:pPr>
              <w:rPr>
                <w:sz w:val="12"/>
                <w:szCs w:val="12"/>
              </w:rPr>
            </w:pPr>
          </w:p>
        </w:tc>
        <w:tc>
          <w:tcPr>
            <w:tcW w:w="641" w:type="dxa"/>
          </w:tcPr>
          <w:p w14:paraId="0DC86D23" w14:textId="77777777" w:rsidR="00253422" w:rsidRPr="006F7ACB" w:rsidRDefault="00253422" w:rsidP="00253422">
            <w:pPr>
              <w:rPr>
                <w:sz w:val="12"/>
                <w:szCs w:val="12"/>
              </w:rPr>
            </w:pPr>
          </w:p>
        </w:tc>
        <w:tc>
          <w:tcPr>
            <w:tcW w:w="915" w:type="dxa"/>
          </w:tcPr>
          <w:p w14:paraId="5D0F8678" w14:textId="77777777" w:rsidR="00253422" w:rsidRPr="006F7ACB" w:rsidRDefault="00253422" w:rsidP="00253422">
            <w:pPr>
              <w:rPr>
                <w:sz w:val="12"/>
                <w:szCs w:val="12"/>
              </w:rPr>
            </w:pPr>
          </w:p>
        </w:tc>
        <w:tc>
          <w:tcPr>
            <w:tcW w:w="763" w:type="dxa"/>
          </w:tcPr>
          <w:p w14:paraId="37A6909F" w14:textId="77777777" w:rsidR="00253422" w:rsidRPr="006F7ACB" w:rsidRDefault="00253422" w:rsidP="00253422">
            <w:pPr>
              <w:rPr>
                <w:sz w:val="12"/>
                <w:szCs w:val="12"/>
              </w:rPr>
            </w:pPr>
          </w:p>
        </w:tc>
        <w:tc>
          <w:tcPr>
            <w:tcW w:w="975" w:type="dxa"/>
          </w:tcPr>
          <w:p w14:paraId="0C06F43D" w14:textId="77777777" w:rsidR="00253422" w:rsidRPr="006F7ACB" w:rsidRDefault="00253422" w:rsidP="00253422">
            <w:pPr>
              <w:rPr>
                <w:sz w:val="12"/>
                <w:szCs w:val="12"/>
              </w:rPr>
            </w:pPr>
          </w:p>
        </w:tc>
        <w:tc>
          <w:tcPr>
            <w:tcW w:w="763" w:type="dxa"/>
          </w:tcPr>
          <w:p w14:paraId="01D47EC9" w14:textId="77777777" w:rsidR="00253422" w:rsidRPr="006F7ACB" w:rsidRDefault="00253422" w:rsidP="00253422">
            <w:pPr>
              <w:rPr>
                <w:sz w:val="12"/>
                <w:szCs w:val="12"/>
              </w:rPr>
            </w:pPr>
          </w:p>
        </w:tc>
        <w:tc>
          <w:tcPr>
            <w:tcW w:w="824" w:type="dxa"/>
          </w:tcPr>
          <w:p w14:paraId="5010A874" w14:textId="77777777" w:rsidR="00253422" w:rsidRPr="006F7ACB" w:rsidRDefault="00253422" w:rsidP="00253422">
            <w:pPr>
              <w:rPr>
                <w:sz w:val="12"/>
                <w:szCs w:val="12"/>
              </w:rPr>
            </w:pPr>
          </w:p>
        </w:tc>
        <w:tc>
          <w:tcPr>
            <w:tcW w:w="490" w:type="dxa"/>
          </w:tcPr>
          <w:p w14:paraId="2A1B5644" w14:textId="77777777" w:rsidR="00253422" w:rsidRPr="006F7ACB" w:rsidRDefault="00253422" w:rsidP="00253422">
            <w:pPr>
              <w:rPr>
                <w:sz w:val="12"/>
                <w:szCs w:val="12"/>
              </w:rPr>
            </w:pPr>
          </w:p>
        </w:tc>
        <w:tc>
          <w:tcPr>
            <w:tcW w:w="642" w:type="dxa"/>
          </w:tcPr>
          <w:p w14:paraId="75C93D4D" w14:textId="77777777" w:rsidR="00253422" w:rsidRPr="006F7ACB" w:rsidRDefault="00253422" w:rsidP="00253422">
            <w:pPr>
              <w:rPr>
                <w:sz w:val="12"/>
                <w:szCs w:val="12"/>
              </w:rPr>
            </w:pPr>
          </w:p>
        </w:tc>
      </w:tr>
      <w:tr w:rsidR="00411CC9" w:rsidRPr="006F7ACB" w14:paraId="314E0185" w14:textId="77777777" w:rsidTr="00411CC9">
        <w:trPr>
          <w:trHeight w:val="1121"/>
        </w:trPr>
        <w:tc>
          <w:tcPr>
            <w:tcW w:w="678" w:type="dxa"/>
          </w:tcPr>
          <w:p w14:paraId="24E0156A" w14:textId="40259527" w:rsidR="00253422" w:rsidRPr="006F7ACB" w:rsidRDefault="006214D8" w:rsidP="00253422">
            <w:pPr>
              <w:rPr>
                <w:sz w:val="12"/>
                <w:szCs w:val="12"/>
              </w:rPr>
            </w:pPr>
            <w:r>
              <w:rPr>
                <w:sz w:val="12"/>
                <w:szCs w:val="12"/>
              </w:rPr>
              <w:t>Funding Stage</w:t>
            </w:r>
          </w:p>
        </w:tc>
        <w:tc>
          <w:tcPr>
            <w:tcW w:w="594" w:type="dxa"/>
          </w:tcPr>
          <w:p w14:paraId="43A23FE6" w14:textId="77777777" w:rsidR="00253422" w:rsidRPr="006F7ACB" w:rsidRDefault="00253422" w:rsidP="00253422">
            <w:pPr>
              <w:rPr>
                <w:sz w:val="12"/>
                <w:szCs w:val="12"/>
              </w:rPr>
            </w:pPr>
            <w:r w:rsidRPr="006F7ACB">
              <w:rPr>
                <w:sz w:val="12"/>
                <w:szCs w:val="12"/>
              </w:rPr>
              <w:t>Feature</w:t>
            </w:r>
          </w:p>
        </w:tc>
        <w:tc>
          <w:tcPr>
            <w:tcW w:w="763" w:type="dxa"/>
          </w:tcPr>
          <w:p w14:paraId="427A43D4" w14:textId="77777777" w:rsidR="00253422" w:rsidRPr="006F7ACB" w:rsidRDefault="00253422" w:rsidP="00253422">
            <w:pPr>
              <w:rPr>
                <w:sz w:val="12"/>
                <w:szCs w:val="12"/>
              </w:rPr>
            </w:pPr>
            <w:r w:rsidRPr="006F7ACB">
              <w:rPr>
                <w:sz w:val="12"/>
                <w:szCs w:val="12"/>
              </w:rPr>
              <w:t>Categorical</w:t>
            </w:r>
          </w:p>
        </w:tc>
        <w:tc>
          <w:tcPr>
            <w:tcW w:w="515" w:type="dxa"/>
          </w:tcPr>
          <w:p w14:paraId="6788FDB8" w14:textId="3F3AEF77" w:rsidR="00253422" w:rsidRPr="006F7ACB" w:rsidRDefault="006214D8" w:rsidP="00253422">
            <w:pPr>
              <w:rPr>
                <w:sz w:val="12"/>
                <w:szCs w:val="12"/>
              </w:rPr>
            </w:pPr>
            <w:r>
              <w:rPr>
                <w:sz w:val="12"/>
                <w:szCs w:val="12"/>
              </w:rPr>
              <w:t>3566</w:t>
            </w:r>
          </w:p>
        </w:tc>
        <w:tc>
          <w:tcPr>
            <w:tcW w:w="597" w:type="dxa"/>
          </w:tcPr>
          <w:p w14:paraId="0D7A76A8" w14:textId="77777777" w:rsidR="00253422" w:rsidRPr="006F7ACB" w:rsidRDefault="00253422" w:rsidP="00253422">
            <w:pPr>
              <w:rPr>
                <w:sz w:val="12"/>
                <w:szCs w:val="12"/>
              </w:rPr>
            </w:pPr>
            <w:r w:rsidRPr="006F7ACB">
              <w:rPr>
                <w:sz w:val="12"/>
                <w:szCs w:val="12"/>
              </w:rPr>
              <w:t>0</w:t>
            </w:r>
          </w:p>
        </w:tc>
        <w:tc>
          <w:tcPr>
            <w:tcW w:w="698" w:type="dxa"/>
          </w:tcPr>
          <w:p w14:paraId="2E26B358" w14:textId="77777777" w:rsidR="00253422" w:rsidRPr="006F7ACB" w:rsidRDefault="00253422" w:rsidP="00253422">
            <w:pPr>
              <w:rPr>
                <w:sz w:val="12"/>
                <w:szCs w:val="12"/>
              </w:rPr>
            </w:pPr>
            <w:r w:rsidRPr="006F7ACB">
              <w:rPr>
                <w:sz w:val="12"/>
                <w:szCs w:val="12"/>
              </w:rPr>
              <w:t>100%</w:t>
            </w:r>
          </w:p>
        </w:tc>
        <w:tc>
          <w:tcPr>
            <w:tcW w:w="578" w:type="dxa"/>
          </w:tcPr>
          <w:p w14:paraId="1DBB062C" w14:textId="0A2DA334" w:rsidR="00253422" w:rsidRPr="006F7ACB" w:rsidRDefault="006214D8" w:rsidP="00253422">
            <w:pPr>
              <w:rPr>
                <w:sz w:val="12"/>
                <w:szCs w:val="12"/>
              </w:rPr>
            </w:pPr>
            <w:r>
              <w:rPr>
                <w:sz w:val="12"/>
                <w:szCs w:val="12"/>
              </w:rPr>
              <w:t>19</w:t>
            </w:r>
          </w:p>
        </w:tc>
        <w:tc>
          <w:tcPr>
            <w:tcW w:w="521" w:type="dxa"/>
          </w:tcPr>
          <w:p w14:paraId="2AE8793D" w14:textId="77777777" w:rsidR="00253422" w:rsidRPr="006F7ACB" w:rsidRDefault="00253422" w:rsidP="00253422">
            <w:pPr>
              <w:rPr>
                <w:sz w:val="12"/>
                <w:szCs w:val="12"/>
              </w:rPr>
            </w:pPr>
          </w:p>
        </w:tc>
        <w:tc>
          <w:tcPr>
            <w:tcW w:w="641" w:type="dxa"/>
          </w:tcPr>
          <w:p w14:paraId="337FD5EE" w14:textId="77777777" w:rsidR="00253422" w:rsidRPr="006F7ACB" w:rsidRDefault="00253422" w:rsidP="00253422">
            <w:pPr>
              <w:rPr>
                <w:sz w:val="12"/>
                <w:szCs w:val="12"/>
              </w:rPr>
            </w:pPr>
          </w:p>
        </w:tc>
        <w:tc>
          <w:tcPr>
            <w:tcW w:w="915" w:type="dxa"/>
          </w:tcPr>
          <w:p w14:paraId="4A3ECADA" w14:textId="77777777" w:rsidR="00253422" w:rsidRPr="006F7ACB" w:rsidRDefault="00253422" w:rsidP="00253422">
            <w:pPr>
              <w:rPr>
                <w:sz w:val="12"/>
                <w:szCs w:val="12"/>
              </w:rPr>
            </w:pPr>
          </w:p>
        </w:tc>
        <w:tc>
          <w:tcPr>
            <w:tcW w:w="763" w:type="dxa"/>
          </w:tcPr>
          <w:p w14:paraId="65F8DA4B" w14:textId="77777777" w:rsidR="00253422" w:rsidRPr="006F7ACB" w:rsidRDefault="00253422" w:rsidP="00253422">
            <w:pPr>
              <w:rPr>
                <w:sz w:val="12"/>
                <w:szCs w:val="12"/>
              </w:rPr>
            </w:pPr>
          </w:p>
        </w:tc>
        <w:tc>
          <w:tcPr>
            <w:tcW w:w="975" w:type="dxa"/>
          </w:tcPr>
          <w:p w14:paraId="16DB6BEE" w14:textId="77777777" w:rsidR="00253422" w:rsidRPr="006F7ACB" w:rsidRDefault="00253422" w:rsidP="00253422">
            <w:pPr>
              <w:rPr>
                <w:sz w:val="12"/>
                <w:szCs w:val="12"/>
              </w:rPr>
            </w:pPr>
          </w:p>
        </w:tc>
        <w:tc>
          <w:tcPr>
            <w:tcW w:w="763" w:type="dxa"/>
          </w:tcPr>
          <w:p w14:paraId="7AC84686" w14:textId="77777777" w:rsidR="00253422" w:rsidRPr="006F7ACB" w:rsidRDefault="00253422" w:rsidP="00253422">
            <w:pPr>
              <w:rPr>
                <w:sz w:val="12"/>
                <w:szCs w:val="12"/>
              </w:rPr>
            </w:pPr>
          </w:p>
        </w:tc>
        <w:tc>
          <w:tcPr>
            <w:tcW w:w="824" w:type="dxa"/>
          </w:tcPr>
          <w:p w14:paraId="7046844E" w14:textId="77777777" w:rsidR="00253422" w:rsidRPr="006F7ACB" w:rsidRDefault="00253422" w:rsidP="00253422">
            <w:pPr>
              <w:rPr>
                <w:sz w:val="12"/>
                <w:szCs w:val="12"/>
              </w:rPr>
            </w:pPr>
          </w:p>
        </w:tc>
        <w:tc>
          <w:tcPr>
            <w:tcW w:w="490" w:type="dxa"/>
          </w:tcPr>
          <w:p w14:paraId="5C4E8777" w14:textId="77777777" w:rsidR="00253422" w:rsidRPr="006F7ACB" w:rsidRDefault="00253422" w:rsidP="00253422">
            <w:pPr>
              <w:rPr>
                <w:sz w:val="12"/>
                <w:szCs w:val="12"/>
              </w:rPr>
            </w:pPr>
          </w:p>
        </w:tc>
        <w:tc>
          <w:tcPr>
            <w:tcW w:w="642" w:type="dxa"/>
          </w:tcPr>
          <w:p w14:paraId="4BAFC60F" w14:textId="77777777" w:rsidR="00253422" w:rsidRPr="006F7ACB" w:rsidRDefault="00253422" w:rsidP="00253422">
            <w:pPr>
              <w:rPr>
                <w:sz w:val="12"/>
                <w:szCs w:val="12"/>
              </w:rPr>
            </w:pPr>
          </w:p>
        </w:tc>
      </w:tr>
      <w:tr w:rsidR="00411CC9" w:rsidRPr="006F7ACB" w14:paraId="6C7FF9F8" w14:textId="77777777" w:rsidTr="00411CC9">
        <w:trPr>
          <w:trHeight w:val="1085"/>
        </w:trPr>
        <w:tc>
          <w:tcPr>
            <w:tcW w:w="678" w:type="dxa"/>
          </w:tcPr>
          <w:p w14:paraId="189D1D84" w14:textId="4421F3CE" w:rsidR="00253422" w:rsidRPr="006F7ACB" w:rsidRDefault="006214D8" w:rsidP="00253422">
            <w:pPr>
              <w:rPr>
                <w:sz w:val="12"/>
                <w:szCs w:val="12"/>
              </w:rPr>
            </w:pPr>
            <w:r>
              <w:rPr>
                <w:sz w:val="12"/>
                <w:szCs w:val="12"/>
              </w:rPr>
              <w:t>Vertical</w:t>
            </w:r>
          </w:p>
        </w:tc>
        <w:tc>
          <w:tcPr>
            <w:tcW w:w="594" w:type="dxa"/>
          </w:tcPr>
          <w:p w14:paraId="5E820E65" w14:textId="77777777" w:rsidR="00253422" w:rsidRPr="006F7ACB" w:rsidRDefault="00253422" w:rsidP="00253422">
            <w:pPr>
              <w:rPr>
                <w:sz w:val="12"/>
                <w:szCs w:val="12"/>
              </w:rPr>
            </w:pPr>
            <w:r w:rsidRPr="006F7ACB">
              <w:rPr>
                <w:sz w:val="12"/>
                <w:szCs w:val="12"/>
              </w:rPr>
              <w:t>Feature</w:t>
            </w:r>
          </w:p>
        </w:tc>
        <w:tc>
          <w:tcPr>
            <w:tcW w:w="763" w:type="dxa"/>
          </w:tcPr>
          <w:p w14:paraId="3E6F106F" w14:textId="77777777" w:rsidR="00253422" w:rsidRPr="006F7ACB" w:rsidRDefault="00253422" w:rsidP="00253422">
            <w:pPr>
              <w:rPr>
                <w:sz w:val="12"/>
                <w:szCs w:val="12"/>
              </w:rPr>
            </w:pPr>
            <w:r w:rsidRPr="006F7ACB">
              <w:rPr>
                <w:sz w:val="12"/>
                <w:szCs w:val="12"/>
              </w:rPr>
              <w:t>Categorical</w:t>
            </w:r>
          </w:p>
        </w:tc>
        <w:tc>
          <w:tcPr>
            <w:tcW w:w="515" w:type="dxa"/>
          </w:tcPr>
          <w:p w14:paraId="45D640B3" w14:textId="10FB2575" w:rsidR="00253422" w:rsidRPr="006F7ACB" w:rsidRDefault="006214D8" w:rsidP="00253422">
            <w:pPr>
              <w:rPr>
                <w:sz w:val="12"/>
                <w:szCs w:val="12"/>
              </w:rPr>
            </w:pPr>
            <w:r>
              <w:rPr>
                <w:sz w:val="12"/>
                <w:szCs w:val="12"/>
              </w:rPr>
              <w:t>3566</w:t>
            </w:r>
          </w:p>
        </w:tc>
        <w:tc>
          <w:tcPr>
            <w:tcW w:w="597" w:type="dxa"/>
          </w:tcPr>
          <w:p w14:paraId="477CECB7" w14:textId="77777777" w:rsidR="00253422" w:rsidRPr="006F7ACB" w:rsidRDefault="00253422" w:rsidP="00253422">
            <w:pPr>
              <w:rPr>
                <w:sz w:val="12"/>
                <w:szCs w:val="12"/>
              </w:rPr>
            </w:pPr>
            <w:r w:rsidRPr="006F7ACB">
              <w:rPr>
                <w:sz w:val="12"/>
                <w:szCs w:val="12"/>
              </w:rPr>
              <w:t>0</w:t>
            </w:r>
          </w:p>
        </w:tc>
        <w:tc>
          <w:tcPr>
            <w:tcW w:w="698" w:type="dxa"/>
          </w:tcPr>
          <w:p w14:paraId="1E921295" w14:textId="77777777" w:rsidR="00253422" w:rsidRPr="006F7ACB" w:rsidRDefault="00253422" w:rsidP="00253422">
            <w:pPr>
              <w:rPr>
                <w:sz w:val="12"/>
                <w:szCs w:val="12"/>
              </w:rPr>
            </w:pPr>
            <w:r w:rsidRPr="006F7ACB">
              <w:rPr>
                <w:sz w:val="12"/>
                <w:szCs w:val="12"/>
              </w:rPr>
              <w:t>100%</w:t>
            </w:r>
          </w:p>
        </w:tc>
        <w:tc>
          <w:tcPr>
            <w:tcW w:w="578" w:type="dxa"/>
          </w:tcPr>
          <w:p w14:paraId="64DF9965" w14:textId="2A055AA5" w:rsidR="00253422" w:rsidRPr="006F7ACB" w:rsidRDefault="006214D8" w:rsidP="00253422">
            <w:pPr>
              <w:rPr>
                <w:sz w:val="12"/>
                <w:szCs w:val="12"/>
              </w:rPr>
            </w:pPr>
            <w:r>
              <w:rPr>
                <w:sz w:val="12"/>
                <w:szCs w:val="12"/>
              </w:rPr>
              <w:t>141</w:t>
            </w:r>
          </w:p>
        </w:tc>
        <w:tc>
          <w:tcPr>
            <w:tcW w:w="521" w:type="dxa"/>
          </w:tcPr>
          <w:p w14:paraId="710CAB87" w14:textId="77777777" w:rsidR="00253422" w:rsidRPr="006F7ACB" w:rsidRDefault="00253422" w:rsidP="00253422">
            <w:pPr>
              <w:rPr>
                <w:sz w:val="12"/>
                <w:szCs w:val="12"/>
              </w:rPr>
            </w:pPr>
          </w:p>
        </w:tc>
        <w:tc>
          <w:tcPr>
            <w:tcW w:w="641" w:type="dxa"/>
          </w:tcPr>
          <w:p w14:paraId="0E1D5335" w14:textId="77777777" w:rsidR="00253422" w:rsidRPr="006F7ACB" w:rsidRDefault="00253422" w:rsidP="00253422">
            <w:pPr>
              <w:rPr>
                <w:sz w:val="12"/>
                <w:szCs w:val="12"/>
              </w:rPr>
            </w:pPr>
          </w:p>
        </w:tc>
        <w:tc>
          <w:tcPr>
            <w:tcW w:w="915" w:type="dxa"/>
          </w:tcPr>
          <w:p w14:paraId="160DC0CB" w14:textId="77777777" w:rsidR="00253422" w:rsidRPr="006F7ACB" w:rsidRDefault="00253422" w:rsidP="00253422">
            <w:pPr>
              <w:rPr>
                <w:sz w:val="12"/>
                <w:szCs w:val="12"/>
              </w:rPr>
            </w:pPr>
          </w:p>
        </w:tc>
        <w:tc>
          <w:tcPr>
            <w:tcW w:w="763" w:type="dxa"/>
          </w:tcPr>
          <w:p w14:paraId="28A9E97D" w14:textId="77777777" w:rsidR="00253422" w:rsidRPr="006F7ACB" w:rsidRDefault="00253422" w:rsidP="00253422">
            <w:pPr>
              <w:rPr>
                <w:sz w:val="12"/>
                <w:szCs w:val="12"/>
              </w:rPr>
            </w:pPr>
          </w:p>
        </w:tc>
        <w:tc>
          <w:tcPr>
            <w:tcW w:w="975" w:type="dxa"/>
          </w:tcPr>
          <w:p w14:paraId="196F2DAA" w14:textId="77777777" w:rsidR="00253422" w:rsidRPr="006F7ACB" w:rsidRDefault="00253422" w:rsidP="00253422">
            <w:pPr>
              <w:rPr>
                <w:sz w:val="12"/>
                <w:szCs w:val="12"/>
              </w:rPr>
            </w:pPr>
          </w:p>
        </w:tc>
        <w:tc>
          <w:tcPr>
            <w:tcW w:w="763" w:type="dxa"/>
          </w:tcPr>
          <w:p w14:paraId="593790A6" w14:textId="77777777" w:rsidR="00253422" w:rsidRPr="006F7ACB" w:rsidRDefault="00253422" w:rsidP="00253422">
            <w:pPr>
              <w:rPr>
                <w:sz w:val="12"/>
                <w:szCs w:val="12"/>
              </w:rPr>
            </w:pPr>
          </w:p>
        </w:tc>
        <w:tc>
          <w:tcPr>
            <w:tcW w:w="824" w:type="dxa"/>
          </w:tcPr>
          <w:p w14:paraId="43B50B7E" w14:textId="77777777" w:rsidR="00253422" w:rsidRPr="006F7ACB" w:rsidRDefault="00253422" w:rsidP="00253422">
            <w:pPr>
              <w:rPr>
                <w:sz w:val="12"/>
                <w:szCs w:val="12"/>
              </w:rPr>
            </w:pPr>
          </w:p>
        </w:tc>
        <w:tc>
          <w:tcPr>
            <w:tcW w:w="490" w:type="dxa"/>
          </w:tcPr>
          <w:p w14:paraId="1386BCCA" w14:textId="77777777" w:rsidR="00253422" w:rsidRPr="006F7ACB" w:rsidRDefault="00253422" w:rsidP="00253422">
            <w:pPr>
              <w:rPr>
                <w:sz w:val="12"/>
                <w:szCs w:val="12"/>
              </w:rPr>
            </w:pPr>
          </w:p>
        </w:tc>
        <w:tc>
          <w:tcPr>
            <w:tcW w:w="642" w:type="dxa"/>
          </w:tcPr>
          <w:p w14:paraId="330546F5" w14:textId="77777777" w:rsidR="00253422" w:rsidRPr="006F7ACB" w:rsidRDefault="00253422" w:rsidP="00253422">
            <w:pPr>
              <w:rPr>
                <w:sz w:val="12"/>
                <w:szCs w:val="12"/>
              </w:rPr>
            </w:pPr>
          </w:p>
        </w:tc>
      </w:tr>
      <w:tr w:rsidR="006214D8" w:rsidRPr="006F7ACB" w14:paraId="131D792D" w14:textId="77777777" w:rsidTr="00411CC9">
        <w:trPr>
          <w:trHeight w:val="1085"/>
        </w:trPr>
        <w:tc>
          <w:tcPr>
            <w:tcW w:w="678" w:type="dxa"/>
          </w:tcPr>
          <w:p w14:paraId="734EB5AB" w14:textId="0F7648B9" w:rsidR="006214D8" w:rsidRDefault="006214D8" w:rsidP="00253422">
            <w:pPr>
              <w:rPr>
                <w:sz w:val="12"/>
                <w:szCs w:val="12"/>
              </w:rPr>
            </w:pPr>
            <w:r>
              <w:rPr>
                <w:sz w:val="12"/>
                <w:szCs w:val="12"/>
              </w:rPr>
              <w:t>Website</w:t>
            </w:r>
          </w:p>
        </w:tc>
        <w:tc>
          <w:tcPr>
            <w:tcW w:w="594" w:type="dxa"/>
          </w:tcPr>
          <w:p w14:paraId="2D9C44C7" w14:textId="37D6E652" w:rsidR="006214D8" w:rsidRPr="006F7ACB" w:rsidRDefault="006214D8" w:rsidP="00253422">
            <w:pPr>
              <w:rPr>
                <w:sz w:val="12"/>
                <w:szCs w:val="12"/>
              </w:rPr>
            </w:pPr>
            <w:r>
              <w:rPr>
                <w:sz w:val="12"/>
                <w:szCs w:val="12"/>
              </w:rPr>
              <w:t>Feature</w:t>
            </w:r>
          </w:p>
        </w:tc>
        <w:tc>
          <w:tcPr>
            <w:tcW w:w="763" w:type="dxa"/>
          </w:tcPr>
          <w:p w14:paraId="5F07503F" w14:textId="31CA79CF" w:rsidR="006214D8" w:rsidRPr="006F7ACB" w:rsidRDefault="006214D8" w:rsidP="00253422">
            <w:pPr>
              <w:rPr>
                <w:sz w:val="12"/>
                <w:szCs w:val="12"/>
              </w:rPr>
            </w:pPr>
            <w:r>
              <w:rPr>
                <w:sz w:val="12"/>
                <w:szCs w:val="12"/>
              </w:rPr>
              <w:t>Categorical</w:t>
            </w:r>
          </w:p>
        </w:tc>
        <w:tc>
          <w:tcPr>
            <w:tcW w:w="515" w:type="dxa"/>
          </w:tcPr>
          <w:p w14:paraId="369E6571" w14:textId="1F704743" w:rsidR="006214D8" w:rsidRDefault="006214D8" w:rsidP="00253422">
            <w:pPr>
              <w:rPr>
                <w:sz w:val="12"/>
                <w:szCs w:val="12"/>
              </w:rPr>
            </w:pPr>
            <w:r>
              <w:rPr>
                <w:sz w:val="12"/>
                <w:szCs w:val="12"/>
              </w:rPr>
              <w:t>3336</w:t>
            </w:r>
          </w:p>
        </w:tc>
        <w:tc>
          <w:tcPr>
            <w:tcW w:w="597" w:type="dxa"/>
          </w:tcPr>
          <w:p w14:paraId="75A670BF" w14:textId="7255933E" w:rsidR="006214D8" w:rsidRPr="006F7ACB" w:rsidRDefault="006214D8" w:rsidP="00253422">
            <w:pPr>
              <w:rPr>
                <w:sz w:val="12"/>
                <w:szCs w:val="12"/>
              </w:rPr>
            </w:pPr>
            <w:r>
              <w:rPr>
                <w:sz w:val="12"/>
                <w:szCs w:val="12"/>
              </w:rPr>
              <w:t>230</w:t>
            </w:r>
          </w:p>
        </w:tc>
        <w:tc>
          <w:tcPr>
            <w:tcW w:w="698" w:type="dxa"/>
          </w:tcPr>
          <w:p w14:paraId="0D404148" w14:textId="2237F993" w:rsidR="006214D8" w:rsidRPr="006F7ACB" w:rsidRDefault="006214D8" w:rsidP="00253422">
            <w:pPr>
              <w:rPr>
                <w:sz w:val="12"/>
                <w:szCs w:val="12"/>
              </w:rPr>
            </w:pPr>
            <w:r>
              <w:rPr>
                <w:sz w:val="12"/>
                <w:szCs w:val="12"/>
              </w:rPr>
              <w:t>93%</w:t>
            </w:r>
          </w:p>
        </w:tc>
        <w:tc>
          <w:tcPr>
            <w:tcW w:w="578" w:type="dxa"/>
          </w:tcPr>
          <w:p w14:paraId="75151E3A" w14:textId="7F2F8814" w:rsidR="006214D8" w:rsidRDefault="006214D8" w:rsidP="00253422">
            <w:pPr>
              <w:rPr>
                <w:sz w:val="12"/>
                <w:szCs w:val="12"/>
              </w:rPr>
            </w:pPr>
            <w:r>
              <w:rPr>
                <w:sz w:val="12"/>
                <w:szCs w:val="12"/>
              </w:rPr>
              <w:t>3336</w:t>
            </w:r>
          </w:p>
        </w:tc>
        <w:tc>
          <w:tcPr>
            <w:tcW w:w="521" w:type="dxa"/>
          </w:tcPr>
          <w:p w14:paraId="46358451" w14:textId="77777777" w:rsidR="006214D8" w:rsidRPr="006F7ACB" w:rsidRDefault="006214D8" w:rsidP="00253422">
            <w:pPr>
              <w:rPr>
                <w:sz w:val="12"/>
                <w:szCs w:val="12"/>
              </w:rPr>
            </w:pPr>
          </w:p>
        </w:tc>
        <w:tc>
          <w:tcPr>
            <w:tcW w:w="641" w:type="dxa"/>
          </w:tcPr>
          <w:p w14:paraId="0E21EAF9" w14:textId="77777777" w:rsidR="006214D8" w:rsidRPr="006F7ACB" w:rsidRDefault="006214D8" w:rsidP="00253422">
            <w:pPr>
              <w:rPr>
                <w:sz w:val="12"/>
                <w:szCs w:val="12"/>
              </w:rPr>
            </w:pPr>
          </w:p>
        </w:tc>
        <w:tc>
          <w:tcPr>
            <w:tcW w:w="915" w:type="dxa"/>
          </w:tcPr>
          <w:p w14:paraId="46401A3D" w14:textId="77777777" w:rsidR="006214D8" w:rsidRPr="006F7ACB" w:rsidRDefault="006214D8" w:rsidP="00253422">
            <w:pPr>
              <w:rPr>
                <w:sz w:val="12"/>
                <w:szCs w:val="12"/>
              </w:rPr>
            </w:pPr>
          </w:p>
        </w:tc>
        <w:tc>
          <w:tcPr>
            <w:tcW w:w="763" w:type="dxa"/>
          </w:tcPr>
          <w:p w14:paraId="243B7073" w14:textId="77777777" w:rsidR="006214D8" w:rsidRPr="006F7ACB" w:rsidRDefault="006214D8" w:rsidP="00253422">
            <w:pPr>
              <w:rPr>
                <w:sz w:val="12"/>
                <w:szCs w:val="12"/>
              </w:rPr>
            </w:pPr>
          </w:p>
        </w:tc>
        <w:tc>
          <w:tcPr>
            <w:tcW w:w="975" w:type="dxa"/>
          </w:tcPr>
          <w:p w14:paraId="1755C0E6" w14:textId="77777777" w:rsidR="006214D8" w:rsidRPr="006F7ACB" w:rsidRDefault="006214D8" w:rsidP="00253422">
            <w:pPr>
              <w:rPr>
                <w:sz w:val="12"/>
                <w:szCs w:val="12"/>
              </w:rPr>
            </w:pPr>
          </w:p>
        </w:tc>
        <w:tc>
          <w:tcPr>
            <w:tcW w:w="763" w:type="dxa"/>
          </w:tcPr>
          <w:p w14:paraId="4FD5F838" w14:textId="77777777" w:rsidR="006214D8" w:rsidRPr="006F7ACB" w:rsidRDefault="006214D8" w:rsidP="00253422">
            <w:pPr>
              <w:rPr>
                <w:sz w:val="12"/>
                <w:szCs w:val="12"/>
              </w:rPr>
            </w:pPr>
          </w:p>
        </w:tc>
        <w:tc>
          <w:tcPr>
            <w:tcW w:w="824" w:type="dxa"/>
          </w:tcPr>
          <w:p w14:paraId="5EA04CD1" w14:textId="77777777" w:rsidR="006214D8" w:rsidRPr="006F7ACB" w:rsidRDefault="006214D8" w:rsidP="00253422">
            <w:pPr>
              <w:rPr>
                <w:sz w:val="12"/>
                <w:szCs w:val="12"/>
              </w:rPr>
            </w:pPr>
          </w:p>
        </w:tc>
        <w:tc>
          <w:tcPr>
            <w:tcW w:w="490" w:type="dxa"/>
          </w:tcPr>
          <w:p w14:paraId="46AFCAE9" w14:textId="77777777" w:rsidR="006214D8" w:rsidRPr="006F7ACB" w:rsidRDefault="006214D8" w:rsidP="00253422">
            <w:pPr>
              <w:rPr>
                <w:sz w:val="12"/>
                <w:szCs w:val="12"/>
              </w:rPr>
            </w:pPr>
          </w:p>
        </w:tc>
        <w:tc>
          <w:tcPr>
            <w:tcW w:w="642" w:type="dxa"/>
          </w:tcPr>
          <w:p w14:paraId="61083671" w14:textId="77777777" w:rsidR="006214D8" w:rsidRPr="006F7ACB" w:rsidRDefault="006214D8" w:rsidP="00253422">
            <w:pPr>
              <w:rPr>
                <w:sz w:val="12"/>
                <w:szCs w:val="12"/>
              </w:rPr>
            </w:pPr>
          </w:p>
        </w:tc>
      </w:tr>
      <w:tr w:rsidR="006214D8" w:rsidRPr="006F7ACB" w14:paraId="02180C85" w14:textId="77777777" w:rsidTr="00411CC9">
        <w:trPr>
          <w:trHeight w:val="1085"/>
        </w:trPr>
        <w:tc>
          <w:tcPr>
            <w:tcW w:w="678" w:type="dxa"/>
          </w:tcPr>
          <w:p w14:paraId="6CBE6AF1" w14:textId="70B04D59" w:rsidR="006214D8" w:rsidRDefault="006214D8" w:rsidP="00253422">
            <w:pPr>
              <w:rPr>
                <w:sz w:val="12"/>
                <w:szCs w:val="12"/>
              </w:rPr>
            </w:pPr>
            <w:r>
              <w:rPr>
                <w:sz w:val="12"/>
                <w:szCs w:val="12"/>
              </w:rPr>
              <w:t>Region</w:t>
            </w:r>
          </w:p>
        </w:tc>
        <w:tc>
          <w:tcPr>
            <w:tcW w:w="594" w:type="dxa"/>
          </w:tcPr>
          <w:p w14:paraId="60199736" w14:textId="3BC230EE" w:rsidR="006214D8" w:rsidRPr="006F7ACB" w:rsidRDefault="006214D8" w:rsidP="00253422">
            <w:pPr>
              <w:rPr>
                <w:sz w:val="12"/>
                <w:szCs w:val="12"/>
              </w:rPr>
            </w:pPr>
            <w:r>
              <w:rPr>
                <w:sz w:val="12"/>
                <w:szCs w:val="12"/>
              </w:rPr>
              <w:t>Feature</w:t>
            </w:r>
          </w:p>
        </w:tc>
        <w:tc>
          <w:tcPr>
            <w:tcW w:w="763" w:type="dxa"/>
          </w:tcPr>
          <w:p w14:paraId="50CACF9A" w14:textId="576699B6" w:rsidR="006214D8" w:rsidRPr="006F7ACB" w:rsidRDefault="006214D8" w:rsidP="00253422">
            <w:pPr>
              <w:rPr>
                <w:sz w:val="12"/>
                <w:szCs w:val="12"/>
              </w:rPr>
            </w:pPr>
            <w:r>
              <w:rPr>
                <w:sz w:val="12"/>
                <w:szCs w:val="12"/>
              </w:rPr>
              <w:t>Categorical</w:t>
            </w:r>
          </w:p>
        </w:tc>
        <w:tc>
          <w:tcPr>
            <w:tcW w:w="515" w:type="dxa"/>
          </w:tcPr>
          <w:p w14:paraId="0F8B30BF" w14:textId="74D6162C" w:rsidR="006214D8" w:rsidRDefault="006214D8" w:rsidP="00253422">
            <w:pPr>
              <w:rPr>
                <w:sz w:val="12"/>
                <w:szCs w:val="12"/>
              </w:rPr>
            </w:pPr>
            <w:r>
              <w:rPr>
                <w:sz w:val="12"/>
                <w:szCs w:val="12"/>
              </w:rPr>
              <w:t>73</w:t>
            </w:r>
          </w:p>
        </w:tc>
        <w:tc>
          <w:tcPr>
            <w:tcW w:w="597" w:type="dxa"/>
          </w:tcPr>
          <w:p w14:paraId="69D9D525" w14:textId="541D7B36" w:rsidR="006214D8" w:rsidRPr="006F7ACB" w:rsidRDefault="006214D8" w:rsidP="00253422">
            <w:pPr>
              <w:rPr>
                <w:sz w:val="12"/>
                <w:szCs w:val="12"/>
              </w:rPr>
            </w:pPr>
            <w:r>
              <w:rPr>
                <w:sz w:val="12"/>
                <w:szCs w:val="12"/>
              </w:rPr>
              <w:t>0</w:t>
            </w:r>
          </w:p>
        </w:tc>
        <w:tc>
          <w:tcPr>
            <w:tcW w:w="698" w:type="dxa"/>
          </w:tcPr>
          <w:p w14:paraId="64D2CA66" w14:textId="7914B731" w:rsidR="006214D8" w:rsidRPr="006F7ACB" w:rsidRDefault="006214D8" w:rsidP="00253422">
            <w:pPr>
              <w:rPr>
                <w:sz w:val="12"/>
                <w:szCs w:val="12"/>
              </w:rPr>
            </w:pPr>
            <w:r>
              <w:rPr>
                <w:sz w:val="12"/>
                <w:szCs w:val="12"/>
              </w:rPr>
              <w:t>100%</w:t>
            </w:r>
          </w:p>
        </w:tc>
        <w:tc>
          <w:tcPr>
            <w:tcW w:w="578" w:type="dxa"/>
          </w:tcPr>
          <w:p w14:paraId="05ABA2B8" w14:textId="59E5B5DF" w:rsidR="006214D8" w:rsidRDefault="006214D8" w:rsidP="00253422">
            <w:pPr>
              <w:rPr>
                <w:sz w:val="12"/>
                <w:szCs w:val="12"/>
              </w:rPr>
            </w:pPr>
            <w:r>
              <w:rPr>
                <w:sz w:val="12"/>
                <w:szCs w:val="12"/>
              </w:rPr>
              <w:t>73</w:t>
            </w:r>
          </w:p>
        </w:tc>
        <w:tc>
          <w:tcPr>
            <w:tcW w:w="521" w:type="dxa"/>
          </w:tcPr>
          <w:p w14:paraId="248E2365" w14:textId="77777777" w:rsidR="006214D8" w:rsidRPr="006F7ACB" w:rsidRDefault="006214D8" w:rsidP="00253422">
            <w:pPr>
              <w:rPr>
                <w:sz w:val="12"/>
                <w:szCs w:val="12"/>
              </w:rPr>
            </w:pPr>
          </w:p>
        </w:tc>
        <w:tc>
          <w:tcPr>
            <w:tcW w:w="641" w:type="dxa"/>
          </w:tcPr>
          <w:p w14:paraId="7BF09628" w14:textId="77777777" w:rsidR="006214D8" w:rsidRPr="006F7ACB" w:rsidRDefault="006214D8" w:rsidP="00253422">
            <w:pPr>
              <w:rPr>
                <w:sz w:val="12"/>
                <w:szCs w:val="12"/>
              </w:rPr>
            </w:pPr>
          </w:p>
        </w:tc>
        <w:tc>
          <w:tcPr>
            <w:tcW w:w="915" w:type="dxa"/>
          </w:tcPr>
          <w:p w14:paraId="57BD6CC6" w14:textId="77777777" w:rsidR="006214D8" w:rsidRPr="006F7ACB" w:rsidRDefault="006214D8" w:rsidP="00253422">
            <w:pPr>
              <w:rPr>
                <w:sz w:val="12"/>
                <w:szCs w:val="12"/>
              </w:rPr>
            </w:pPr>
          </w:p>
        </w:tc>
        <w:tc>
          <w:tcPr>
            <w:tcW w:w="763" w:type="dxa"/>
          </w:tcPr>
          <w:p w14:paraId="1902C5AB" w14:textId="77777777" w:rsidR="006214D8" w:rsidRPr="006F7ACB" w:rsidRDefault="006214D8" w:rsidP="00253422">
            <w:pPr>
              <w:rPr>
                <w:sz w:val="12"/>
                <w:szCs w:val="12"/>
              </w:rPr>
            </w:pPr>
          </w:p>
        </w:tc>
        <w:tc>
          <w:tcPr>
            <w:tcW w:w="975" w:type="dxa"/>
          </w:tcPr>
          <w:p w14:paraId="1A65ED84" w14:textId="77777777" w:rsidR="006214D8" w:rsidRPr="006F7ACB" w:rsidRDefault="006214D8" w:rsidP="00253422">
            <w:pPr>
              <w:rPr>
                <w:sz w:val="12"/>
                <w:szCs w:val="12"/>
              </w:rPr>
            </w:pPr>
          </w:p>
        </w:tc>
        <w:tc>
          <w:tcPr>
            <w:tcW w:w="763" w:type="dxa"/>
          </w:tcPr>
          <w:p w14:paraId="5355A3DD" w14:textId="77777777" w:rsidR="006214D8" w:rsidRPr="006F7ACB" w:rsidRDefault="006214D8" w:rsidP="00253422">
            <w:pPr>
              <w:rPr>
                <w:sz w:val="12"/>
                <w:szCs w:val="12"/>
              </w:rPr>
            </w:pPr>
          </w:p>
        </w:tc>
        <w:tc>
          <w:tcPr>
            <w:tcW w:w="824" w:type="dxa"/>
          </w:tcPr>
          <w:p w14:paraId="177C36FF" w14:textId="77777777" w:rsidR="006214D8" w:rsidRPr="006F7ACB" w:rsidRDefault="006214D8" w:rsidP="00253422">
            <w:pPr>
              <w:rPr>
                <w:sz w:val="12"/>
                <w:szCs w:val="12"/>
              </w:rPr>
            </w:pPr>
          </w:p>
        </w:tc>
        <w:tc>
          <w:tcPr>
            <w:tcW w:w="490" w:type="dxa"/>
          </w:tcPr>
          <w:p w14:paraId="135682B8" w14:textId="77777777" w:rsidR="006214D8" w:rsidRPr="006F7ACB" w:rsidRDefault="006214D8" w:rsidP="00253422">
            <w:pPr>
              <w:rPr>
                <w:sz w:val="12"/>
                <w:szCs w:val="12"/>
              </w:rPr>
            </w:pPr>
          </w:p>
        </w:tc>
        <w:tc>
          <w:tcPr>
            <w:tcW w:w="642" w:type="dxa"/>
          </w:tcPr>
          <w:p w14:paraId="78E19B84" w14:textId="77777777" w:rsidR="006214D8" w:rsidRPr="006F7ACB" w:rsidRDefault="006214D8" w:rsidP="00253422">
            <w:pPr>
              <w:rPr>
                <w:sz w:val="12"/>
                <w:szCs w:val="12"/>
              </w:rPr>
            </w:pPr>
          </w:p>
        </w:tc>
      </w:tr>
      <w:tr w:rsidR="006214D8" w:rsidRPr="006F7ACB" w14:paraId="3082B7D3" w14:textId="77777777" w:rsidTr="00411CC9">
        <w:trPr>
          <w:trHeight w:val="1085"/>
        </w:trPr>
        <w:tc>
          <w:tcPr>
            <w:tcW w:w="678" w:type="dxa"/>
          </w:tcPr>
          <w:p w14:paraId="6FA4FDA4" w14:textId="28869CD0" w:rsidR="006214D8" w:rsidRDefault="00416C88" w:rsidP="00253422">
            <w:pPr>
              <w:rPr>
                <w:sz w:val="12"/>
                <w:szCs w:val="12"/>
              </w:rPr>
            </w:pPr>
            <w:r>
              <w:rPr>
                <w:sz w:val="12"/>
                <w:szCs w:val="12"/>
              </w:rPr>
              <w:t>Funding Date</w:t>
            </w:r>
          </w:p>
        </w:tc>
        <w:tc>
          <w:tcPr>
            <w:tcW w:w="594" w:type="dxa"/>
          </w:tcPr>
          <w:p w14:paraId="27A366AE" w14:textId="3FE804EA" w:rsidR="006214D8" w:rsidRPr="006F7ACB" w:rsidRDefault="00416C88" w:rsidP="00253422">
            <w:pPr>
              <w:rPr>
                <w:sz w:val="12"/>
                <w:szCs w:val="12"/>
              </w:rPr>
            </w:pPr>
            <w:r>
              <w:rPr>
                <w:sz w:val="12"/>
                <w:szCs w:val="12"/>
              </w:rPr>
              <w:t>Feature</w:t>
            </w:r>
          </w:p>
        </w:tc>
        <w:tc>
          <w:tcPr>
            <w:tcW w:w="763" w:type="dxa"/>
          </w:tcPr>
          <w:p w14:paraId="42A6F38F" w14:textId="41AC4350" w:rsidR="006214D8" w:rsidRPr="006F7ACB" w:rsidRDefault="00416C88" w:rsidP="00253422">
            <w:pPr>
              <w:rPr>
                <w:sz w:val="12"/>
                <w:szCs w:val="12"/>
              </w:rPr>
            </w:pPr>
            <w:r>
              <w:rPr>
                <w:sz w:val="12"/>
                <w:szCs w:val="12"/>
              </w:rPr>
              <w:t>Categorical</w:t>
            </w:r>
          </w:p>
        </w:tc>
        <w:tc>
          <w:tcPr>
            <w:tcW w:w="515" w:type="dxa"/>
          </w:tcPr>
          <w:p w14:paraId="19DA8054" w14:textId="3B2463B2" w:rsidR="006214D8" w:rsidRDefault="00416C88" w:rsidP="00253422">
            <w:pPr>
              <w:rPr>
                <w:sz w:val="12"/>
                <w:szCs w:val="12"/>
              </w:rPr>
            </w:pPr>
            <w:r>
              <w:rPr>
                <w:sz w:val="12"/>
                <w:szCs w:val="12"/>
              </w:rPr>
              <w:t>3566</w:t>
            </w:r>
          </w:p>
        </w:tc>
        <w:tc>
          <w:tcPr>
            <w:tcW w:w="597" w:type="dxa"/>
          </w:tcPr>
          <w:p w14:paraId="6E79E603" w14:textId="7E1164C6" w:rsidR="006214D8" w:rsidRPr="006F7ACB" w:rsidRDefault="00416C88" w:rsidP="00253422">
            <w:pPr>
              <w:rPr>
                <w:sz w:val="12"/>
                <w:szCs w:val="12"/>
              </w:rPr>
            </w:pPr>
            <w:r>
              <w:rPr>
                <w:sz w:val="12"/>
                <w:szCs w:val="12"/>
              </w:rPr>
              <w:t>0</w:t>
            </w:r>
          </w:p>
        </w:tc>
        <w:tc>
          <w:tcPr>
            <w:tcW w:w="698" w:type="dxa"/>
          </w:tcPr>
          <w:p w14:paraId="5579F694" w14:textId="206ACA9A" w:rsidR="006214D8" w:rsidRPr="006F7ACB" w:rsidRDefault="000511C8" w:rsidP="00253422">
            <w:pPr>
              <w:rPr>
                <w:sz w:val="12"/>
                <w:szCs w:val="12"/>
              </w:rPr>
            </w:pPr>
            <w:r>
              <w:rPr>
                <w:sz w:val="12"/>
                <w:szCs w:val="12"/>
              </w:rPr>
              <w:t>91</w:t>
            </w:r>
            <w:r w:rsidR="00416C88">
              <w:rPr>
                <w:sz w:val="12"/>
                <w:szCs w:val="12"/>
              </w:rPr>
              <w:t>%</w:t>
            </w:r>
          </w:p>
        </w:tc>
        <w:tc>
          <w:tcPr>
            <w:tcW w:w="578" w:type="dxa"/>
          </w:tcPr>
          <w:p w14:paraId="42F55E69" w14:textId="3C5ECDC7" w:rsidR="00416C88" w:rsidRDefault="000511C8" w:rsidP="00253422">
            <w:pPr>
              <w:rPr>
                <w:sz w:val="12"/>
                <w:szCs w:val="12"/>
              </w:rPr>
            </w:pPr>
            <w:r>
              <w:rPr>
                <w:sz w:val="12"/>
                <w:szCs w:val="12"/>
              </w:rPr>
              <w:t>11</w:t>
            </w:r>
          </w:p>
        </w:tc>
        <w:tc>
          <w:tcPr>
            <w:tcW w:w="521" w:type="dxa"/>
          </w:tcPr>
          <w:p w14:paraId="5A33C965" w14:textId="77777777" w:rsidR="006214D8" w:rsidRPr="006F7ACB" w:rsidRDefault="006214D8" w:rsidP="00253422">
            <w:pPr>
              <w:rPr>
                <w:sz w:val="12"/>
                <w:szCs w:val="12"/>
              </w:rPr>
            </w:pPr>
          </w:p>
        </w:tc>
        <w:tc>
          <w:tcPr>
            <w:tcW w:w="641" w:type="dxa"/>
          </w:tcPr>
          <w:p w14:paraId="0FC20D13" w14:textId="77777777" w:rsidR="006214D8" w:rsidRPr="006F7ACB" w:rsidRDefault="006214D8" w:rsidP="00253422">
            <w:pPr>
              <w:rPr>
                <w:sz w:val="12"/>
                <w:szCs w:val="12"/>
              </w:rPr>
            </w:pPr>
          </w:p>
        </w:tc>
        <w:tc>
          <w:tcPr>
            <w:tcW w:w="915" w:type="dxa"/>
          </w:tcPr>
          <w:p w14:paraId="227C3C2A" w14:textId="77777777" w:rsidR="006214D8" w:rsidRPr="006F7ACB" w:rsidRDefault="006214D8" w:rsidP="00253422">
            <w:pPr>
              <w:rPr>
                <w:sz w:val="12"/>
                <w:szCs w:val="12"/>
              </w:rPr>
            </w:pPr>
          </w:p>
        </w:tc>
        <w:tc>
          <w:tcPr>
            <w:tcW w:w="763" w:type="dxa"/>
          </w:tcPr>
          <w:p w14:paraId="131CDBD2" w14:textId="77777777" w:rsidR="006214D8" w:rsidRPr="006F7ACB" w:rsidRDefault="006214D8" w:rsidP="00253422">
            <w:pPr>
              <w:rPr>
                <w:sz w:val="12"/>
                <w:szCs w:val="12"/>
              </w:rPr>
            </w:pPr>
          </w:p>
        </w:tc>
        <w:tc>
          <w:tcPr>
            <w:tcW w:w="975" w:type="dxa"/>
          </w:tcPr>
          <w:p w14:paraId="5529C27B" w14:textId="77777777" w:rsidR="006214D8" w:rsidRPr="006F7ACB" w:rsidRDefault="006214D8" w:rsidP="00253422">
            <w:pPr>
              <w:rPr>
                <w:sz w:val="12"/>
                <w:szCs w:val="12"/>
              </w:rPr>
            </w:pPr>
          </w:p>
        </w:tc>
        <w:tc>
          <w:tcPr>
            <w:tcW w:w="763" w:type="dxa"/>
          </w:tcPr>
          <w:p w14:paraId="3E16D58E" w14:textId="77777777" w:rsidR="006214D8" w:rsidRPr="006F7ACB" w:rsidRDefault="006214D8" w:rsidP="00253422">
            <w:pPr>
              <w:rPr>
                <w:sz w:val="12"/>
                <w:szCs w:val="12"/>
              </w:rPr>
            </w:pPr>
          </w:p>
        </w:tc>
        <w:tc>
          <w:tcPr>
            <w:tcW w:w="824" w:type="dxa"/>
          </w:tcPr>
          <w:p w14:paraId="0D0B7F82" w14:textId="77777777" w:rsidR="006214D8" w:rsidRPr="006F7ACB" w:rsidRDefault="006214D8" w:rsidP="00253422">
            <w:pPr>
              <w:rPr>
                <w:sz w:val="12"/>
                <w:szCs w:val="12"/>
              </w:rPr>
            </w:pPr>
          </w:p>
        </w:tc>
        <w:tc>
          <w:tcPr>
            <w:tcW w:w="490" w:type="dxa"/>
          </w:tcPr>
          <w:p w14:paraId="0D274651" w14:textId="77777777" w:rsidR="006214D8" w:rsidRPr="006F7ACB" w:rsidRDefault="006214D8" w:rsidP="00253422">
            <w:pPr>
              <w:rPr>
                <w:sz w:val="12"/>
                <w:szCs w:val="12"/>
              </w:rPr>
            </w:pPr>
          </w:p>
        </w:tc>
        <w:tc>
          <w:tcPr>
            <w:tcW w:w="642" w:type="dxa"/>
          </w:tcPr>
          <w:p w14:paraId="36C14BB9" w14:textId="77777777" w:rsidR="006214D8" w:rsidRPr="006F7ACB" w:rsidRDefault="006214D8" w:rsidP="00253422">
            <w:pPr>
              <w:rPr>
                <w:sz w:val="12"/>
                <w:szCs w:val="12"/>
              </w:rPr>
            </w:pPr>
          </w:p>
        </w:tc>
      </w:tr>
    </w:tbl>
    <w:p w14:paraId="1A0DCA09" w14:textId="56D9F351" w:rsidR="00743167" w:rsidRDefault="007112A6" w:rsidP="0087120D">
      <w:pPr>
        <w:spacing w:line="480" w:lineRule="auto"/>
        <w:rPr>
          <w:rFonts w:ascii="Times New Roman" w:hAnsi="Times New Roman" w:cs="Times New Roman"/>
          <w:b/>
          <w:bCs/>
          <w:sz w:val="24"/>
          <w:szCs w:val="24"/>
        </w:rPr>
      </w:pPr>
      <w:r w:rsidRPr="007112A6">
        <w:rPr>
          <w:rFonts w:ascii="Times New Roman" w:hAnsi="Times New Roman" w:cs="Times New Roman"/>
          <w:b/>
          <w:bCs/>
          <w:sz w:val="24"/>
          <w:szCs w:val="24"/>
        </w:rPr>
        <w:t>Funding Amount (Numerical Label)</w:t>
      </w:r>
    </w:p>
    <w:p w14:paraId="72C9F40B" w14:textId="1A6E8B89" w:rsidR="007541BE" w:rsidRDefault="007541BE" w:rsidP="0087120D">
      <w:pPr>
        <w:spacing w:line="480" w:lineRule="auto"/>
        <w:rPr>
          <w:rFonts w:ascii="Times New Roman" w:hAnsi="Times New Roman" w:cs="Times New Roman"/>
          <w:b/>
          <w:bCs/>
          <w:sz w:val="24"/>
          <w:szCs w:val="24"/>
        </w:rPr>
      </w:pPr>
      <w:r>
        <w:rPr>
          <w:noProof/>
        </w:rPr>
        <w:lastRenderedPageBreak/>
        <w:drawing>
          <wp:anchor distT="0" distB="0" distL="114300" distR="114300" simplePos="0" relativeHeight="251659264" behindDoc="0" locked="0" layoutInCell="1" allowOverlap="1" wp14:anchorId="07F1F578" wp14:editId="1DEBC70F">
            <wp:simplePos x="914400" y="914400"/>
            <wp:positionH relativeFrom="margin">
              <wp:align>left</wp:align>
            </wp:positionH>
            <wp:positionV relativeFrom="paragraph">
              <wp:align>top</wp:align>
            </wp:positionV>
            <wp:extent cx="1138555" cy="5254625"/>
            <wp:effectExtent l="0" t="0" r="4445" b="317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138555" cy="525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30635C" wp14:editId="43203F38">
            <wp:extent cx="2390274" cy="2478803"/>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
                    <a:stretch>
                      <a:fillRect/>
                    </a:stretch>
                  </pic:blipFill>
                  <pic:spPr>
                    <a:xfrm>
                      <a:off x="0" y="0"/>
                      <a:ext cx="2396524" cy="2485284"/>
                    </a:xfrm>
                    <a:prstGeom prst="rect">
                      <a:avLst/>
                    </a:prstGeom>
                  </pic:spPr>
                </pic:pic>
              </a:graphicData>
            </a:graphic>
          </wp:inline>
        </w:drawing>
      </w:r>
    </w:p>
    <w:p w14:paraId="5FC56F09" w14:textId="77777777" w:rsidR="007541BE" w:rsidRPr="007541BE" w:rsidRDefault="007541BE" w:rsidP="007541BE">
      <w:pPr>
        <w:rPr>
          <w:rFonts w:ascii="Times New Roman" w:hAnsi="Times New Roman" w:cs="Times New Roman"/>
          <w:sz w:val="24"/>
          <w:szCs w:val="24"/>
        </w:rPr>
      </w:pPr>
    </w:p>
    <w:p w14:paraId="02585906" w14:textId="54A1BB5A" w:rsidR="007541BE" w:rsidRPr="0039608A" w:rsidRDefault="007541BE" w:rsidP="00C23602">
      <w:pPr>
        <w:tabs>
          <w:tab w:val="left" w:pos="3322"/>
        </w:tabs>
        <w:spacing w:line="480" w:lineRule="auto"/>
        <w:jc w:val="center"/>
        <w:rPr>
          <w:rFonts w:ascii="Times New Roman" w:hAnsi="Times New Roman" w:cs="Times New Roman"/>
          <w:b/>
          <w:bCs/>
          <w:sz w:val="32"/>
          <w:szCs w:val="32"/>
          <w:u w:val="single"/>
        </w:rPr>
      </w:pPr>
      <w:r>
        <w:rPr>
          <w:rFonts w:ascii="Times New Roman" w:hAnsi="Times New Roman" w:cs="Times New Roman"/>
          <w:b/>
          <w:bCs/>
          <w:sz w:val="24"/>
          <w:szCs w:val="24"/>
        </w:rPr>
        <w:br w:type="textWrapping" w:clear="all"/>
      </w:r>
      <w:r w:rsidR="00C23602" w:rsidRPr="0039608A">
        <w:rPr>
          <w:rFonts w:ascii="Times New Roman" w:hAnsi="Times New Roman" w:cs="Times New Roman"/>
          <w:b/>
          <w:bCs/>
          <w:sz w:val="32"/>
          <w:szCs w:val="32"/>
          <w:u w:val="single"/>
        </w:rPr>
        <w:t>Bivariate Analysis</w:t>
      </w:r>
    </w:p>
    <w:p w14:paraId="25B73813" w14:textId="77777777" w:rsidR="007112A6" w:rsidRDefault="007112A6" w:rsidP="0087120D">
      <w:pPr>
        <w:spacing w:line="480" w:lineRule="auto"/>
        <w:rPr>
          <w:rFonts w:ascii="Times New Roman" w:hAnsi="Times New Roman" w:cs="Times New Roman"/>
          <w:sz w:val="12"/>
          <w:szCs w:val="12"/>
        </w:rPr>
      </w:pPr>
    </w:p>
    <w:p w14:paraId="0F03D721" w14:textId="5073F5A2" w:rsidR="00FD0914" w:rsidRDefault="00FD0914" w:rsidP="0087120D">
      <w:pPr>
        <w:spacing w:line="480" w:lineRule="auto"/>
        <w:rPr>
          <w:rFonts w:ascii="Times New Roman" w:hAnsi="Times New Roman" w:cs="Times New Roman"/>
          <w:b/>
          <w:bCs/>
          <w:sz w:val="24"/>
          <w:szCs w:val="24"/>
        </w:rPr>
      </w:pPr>
      <w:r w:rsidRPr="00FD0914">
        <w:rPr>
          <w:rFonts w:ascii="Times New Roman" w:hAnsi="Times New Roman" w:cs="Times New Roman"/>
          <w:b/>
          <w:bCs/>
          <w:sz w:val="24"/>
          <w:szCs w:val="24"/>
        </w:rPr>
        <w:t>Funding Am</w:t>
      </w:r>
      <w:r w:rsidR="007112A6">
        <w:rPr>
          <w:rFonts w:ascii="Times New Roman" w:hAnsi="Times New Roman" w:cs="Times New Roman"/>
          <w:b/>
          <w:bCs/>
          <w:sz w:val="24"/>
          <w:szCs w:val="24"/>
        </w:rPr>
        <w:t>oun</w:t>
      </w:r>
      <w:r w:rsidRPr="00FD0914">
        <w:rPr>
          <w:rFonts w:ascii="Times New Roman" w:hAnsi="Times New Roman" w:cs="Times New Roman"/>
          <w:b/>
          <w:bCs/>
          <w:sz w:val="24"/>
          <w:szCs w:val="24"/>
        </w:rPr>
        <w:t>t vs Stage of Funding</w:t>
      </w:r>
    </w:p>
    <w:p w14:paraId="7A51CED6" w14:textId="297A5C62" w:rsidR="00FD0914" w:rsidRPr="00EC3800" w:rsidRDefault="00EC3800" w:rsidP="0087120D">
      <w:pPr>
        <w:spacing w:line="480" w:lineRule="auto"/>
        <w:rPr>
          <w:rFonts w:ascii="Times New Roman" w:hAnsi="Times New Roman" w:cs="Times New Roman"/>
          <w:i/>
          <w:iCs/>
          <w:sz w:val="24"/>
          <w:szCs w:val="24"/>
        </w:rPr>
      </w:pPr>
      <w:r w:rsidRPr="0039608A">
        <w:rPr>
          <w:rFonts w:ascii="Times New Roman" w:hAnsi="Times New Roman" w:cs="Times New Roman"/>
          <w:b/>
          <w:bCs/>
          <w:sz w:val="24"/>
          <w:szCs w:val="24"/>
        </w:rPr>
        <w:t>H#0</w:t>
      </w:r>
      <w:r>
        <w:rPr>
          <w:rFonts w:ascii="Times New Roman" w:hAnsi="Times New Roman" w:cs="Times New Roman"/>
          <w:i/>
          <w:iCs/>
          <w:sz w:val="24"/>
          <w:szCs w:val="24"/>
        </w:rPr>
        <w:t xml:space="preserve">: </w:t>
      </w:r>
      <w:r w:rsidRPr="0039608A">
        <w:rPr>
          <w:rFonts w:ascii="Times New Roman" w:hAnsi="Times New Roman" w:cs="Times New Roman"/>
          <w:sz w:val="24"/>
          <w:szCs w:val="24"/>
        </w:rPr>
        <w:t>Due to Series funding progressing through the alphabet, and the typical amount received at later dates of funding as a company, we suspect that there will be an impact on funding amount by stage of funding</w:t>
      </w:r>
    </w:p>
    <w:p w14:paraId="263FBF86" w14:textId="77777777" w:rsidR="007112A6" w:rsidRDefault="00FD0914" w:rsidP="0087120D">
      <w:pPr>
        <w:spacing w:line="480" w:lineRule="auto"/>
        <w:rPr>
          <w:rFonts w:ascii="Times New Roman" w:hAnsi="Times New Roman" w:cs="Times New Roman"/>
          <w:b/>
          <w:bCs/>
          <w:sz w:val="24"/>
          <w:szCs w:val="24"/>
        </w:rPr>
      </w:pPr>
      <w:r>
        <w:rPr>
          <w:noProof/>
        </w:rPr>
        <w:lastRenderedPageBreak/>
        <w:drawing>
          <wp:anchor distT="0" distB="0" distL="114300" distR="114300" simplePos="0" relativeHeight="251658240" behindDoc="0" locked="0" layoutInCell="1" allowOverlap="1" wp14:anchorId="6EF1C623" wp14:editId="5E3C0927">
            <wp:simplePos x="914400" y="914400"/>
            <wp:positionH relativeFrom="column">
              <wp:align>left</wp:align>
            </wp:positionH>
            <wp:positionV relativeFrom="paragraph">
              <wp:align>top</wp:align>
            </wp:positionV>
            <wp:extent cx="4937760" cy="3265170"/>
            <wp:effectExtent l="0" t="0" r="0" b="0"/>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8181" cy="3278968"/>
                    </a:xfrm>
                    <a:prstGeom prst="rect">
                      <a:avLst/>
                    </a:prstGeom>
                  </pic:spPr>
                </pic:pic>
              </a:graphicData>
            </a:graphic>
            <wp14:sizeRelH relativeFrom="margin">
              <wp14:pctWidth>0</wp14:pctWidth>
            </wp14:sizeRelH>
            <wp14:sizeRelV relativeFrom="margin">
              <wp14:pctHeight>0</wp14:pctHeight>
            </wp14:sizeRelV>
          </wp:anchor>
        </w:drawing>
      </w:r>
      <w:r w:rsidR="007112A6">
        <w:rPr>
          <w:noProof/>
        </w:rPr>
        <w:drawing>
          <wp:inline distT="0" distB="0" distL="0" distR="0" wp14:anchorId="315A86F8" wp14:editId="2F460C18">
            <wp:extent cx="4219074" cy="3744428"/>
            <wp:effectExtent l="0" t="0" r="0" b="889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1"/>
                    <a:stretch>
                      <a:fillRect/>
                    </a:stretch>
                  </pic:blipFill>
                  <pic:spPr>
                    <a:xfrm>
                      <a:off x="0" y="0"/>
                      <a:ext cx="4225776" cy="3750376"/>
                    </a:xfrm>
                    <a:prstGeom prst="rect">
                      <a:avLst/>
                    </a:prstGeom>
                  </pic:spPr>
                </pic:pic>
              </a:graphicData>
            </a:graphic>
          </wp:inline>
        </w:drawing>
      </w:r>
    </w:p>
    <w:p w14:paraId="714A7AB2" w14:textId="68A37C60" w:rsidR="007112A6" w:rsidRPr="007112A6" w:rsidRDefault="008B4D77" w:rsidP="0087120D">
      <w:pPr>
        <w:spacing w:line="480" w:lineRule="auto"/>
        <w:rPr>
          <w:rFonts w:ascii="Times New Roman" w:hAnsi="Times New Roman" w:cs="Times New Roman"/>
          <w:sz w:val="24"/>
          <w:szCs w:val="24"/>
        </w:rPr>
      </w:pPr>
      <w:r w:rsidRPr="008B4D77">
        <w:rPr>
          <w:rFonts w:ascii="Times New Roman" w:hAnsi="Times New Roman" w:cs="Times New Roman"/>
          <w:b/>
          <w:bCs/>
          <w:sz w:val="24"/>
          <w:szCs w:val="24"/>
        </w:rPr>
        <w:t>Summary:</w:t>
      </w:r>
      <w:r>
        <w:rPr>
          <w:rFonts w:ascii="Times New Roman" w:hAnsi="Times New Roman" w:cs="Times New Roman"/>
          <w:sz w:val="24"/>
          <w:szCs w:val="24"/>
        </w:rPr>
        <w:t xml:space="preserve"> </w:t>
      </w:r>
      <w:r w:rsidR="007112A6" w:rsidRPr="007112A6">
        <w:rPr>
          <w:rFonts w:ascii="Times New Roman" w:hAnsi="Times New Roman" w:cs="Times New Roman"/>
          <w:sz w:val="24"/>
          <w:szCs w:val="24"/>
        </w:rPr>
        <w:t>There is a significant impact of Funding Stage on Funding Amount (P &lt; 0.005)</w:t>
      </w:r>
    </w:p>
    <w:p w14:paraId="4BC031A5" w14:textId="017C6F81" w:rsidR="00FD0914" w:rsidRDefault="00E17D1A" w:rsidP="0087120D">
      <w:pPr>
        <w:spacing w:line="480" w:lineRule="auto"/>
        <w:rPr>
          <w:rFonts w:ascii="Times New Roman" w:hAnsi="Times New Roman" w:cs="Times New Roman"/>
          <w:b/>
          <w:bCs/>
          <w:sz w:val="24"/>
          <w:szCs w:val="24"/>
        </w:rPr>
      </w:pPr>
      <w:r w:rsidRPr="00754DBD">
        <w:rPr>
          <w:rFonts w:ascii="Times New Roman" w:hAnsi="Times New Roman" w:cs="Times New Roman"/>
          <w:b/>
          <w:bCs/>
          <w:sz w:val="24"/>
          <w:szCs w:val="24"/>
        </w:rPr>
        <w:t xml:space="preserve">Funding </w:t>
      </w:r>
      <w:r w:rsidR="007112A6">
        <w:rPr>
          <w:rFonts w:ascii="Times New Roman" w:hAnsi="Times New Roman" w:cs="Times New Roman"/>
          <w:b/>
          <w:bCs/>
          <w:sz w:val="24"/>
          <w:szCs w:val="24"/>
        </w:rPr>
        <w:t>A</w:t>
      </w:r>
      <w:r w:rsidRPr="00754DBD">
        <w:rPr>
          <w:rFonts w:ascii="Times New Roman" w:hAnsi="Times New Roman" w:cs="Times New Roman"/>
          <w:b/>
          <w:bCs/>
          <w:sz w:val="24"/>
          <w:szCs w:val="24"/>
        </w:rPr>
        <w:t>m</w:t>
      </w:r>
      <w:r w:rsidR="007112A6">
        <w:rPr>
          <w:rFonts w:ascii="Times New Roman" w:hAnsi="Times New Roman" w:cs="Times New Roman"/>
          <w:b/>
          <w:bCs/>
          <w:sz w:val="24"/>
          <w:szCs w:val="24"/>
        </w:rPr>
        <w:t>oun</w:t>
      </w:r>
      <w:r w:rsidRPr="00754DBD">
        <w:rPr>
          <w:rFonts w:ascii="Times New Roman" w:hAnsi="Times New Roman" w:cs="Times New Roman"/>
          <w:b/>
          <w:bCs/>
          <w:sz w:val="24"/>
          <w:szCs w:val="24"/>
        </w:rPr>
        <w:t>t vs Region</w:t>
      </w:r>
    </w:p>
    <w:p w14:paraId="0E232658" w14:textId="76A536E2" w:rsidR="00EC3800" w:rsidRPr="0039608A" w:rsidRDefault="00EC3800" w:rsidP="00EC3800">
      <w:pPr>
        <w:spacing w:line="480" w:lineRule="auto"/>
        <w:rPr>
          <w:rFonts w:ascii="Times New Roman" w:hAnsi="Times New Roman" w:cs="Times New Roman"/>
          <w:sz w:val="24"/>
          <w:szCs w:val="24"/>
        </w:rPr>
      </w:pPr>
      <w:r w:rsidRPr="0039608A">
        <w:rPr>
          <w:rFonts w:ascii="Times New Roman" w:hAnsi="Times New Roman" w:cs="Times New Roman"/>
          <w:b/>
          <w:bCs/>
          <w:sz w:val="24"/>
          <w:szCs w:val="24"/>
        </w:rPr>
        <w:lastRenderedPageBreak/>
        <w:t>H#1:</w:t>
      </w:r>
      <w:r w:rsidRPr="0039608A">
        <w:rPr>
          <w:rFonts w:ascii="Times New Roman" w:hAnsi="Times New Roman" w:cs="Times New Roman"/>
          <w:sz w:val="24"/>
          <w:szCs w:val="24"/>
        </w:rPr>
        <w:t xml:space="preserve"> Due to certain countries often providing more venture capital, private equity, and the ability to raise capital in certain countries, there will likely be an impact on funding amount by region.</w:t>
      </w:r>
    </w:p>
    <w:p w14:paraId="1DCE4B15" w14:textId="77777777" w:rsidR="00EC3800" w:rsidRPr="00754DBD" w:rsidRDefault="00EC3800" w:rsidP="0087120D">
      <w:pPr>
        <w:spacing w:line="480" w:lineRule="auto"/>
        <w:rPr>
          <w:rFonts w:ascii="Times New Roman" w:hAnsi="Times New Roman" w:cs="Times New Roman"/>
          <w:b/>
          <w:bCs/>
          <w:sz w:val="24"/>
          <w:szCs w:val="24"/>
        </w:rPr>
      </w:pPr>
    </w:p>
    <w:p w14:paraId="131A03CA" w14:textId="70C1A178" w:rsidR="00E17D1A" w:rsidRDefault="00E17D1A" w:rsidP="0087120D">
      <w:pPr>
        <w:spacing w:line="480" w:lineRule="auto"/>
        <w:rPr>
          <w:rFonts w:ascii="Times New Roman" w:hAnsi="Times New Roman" w:cs="Times New Roman"/>
          <w:sz w:val="12"/>
          <w:szCs w:val="12"/>
        </w:rPr>
      </w:pPr>
      <w:r>
        <w:rPr>
          <w:noProof/>
        </w:rPr>
        <w:drawing>
          <wp:inline distT="0" distB="0" distL="0" distR="0" wp14:anchorId="4EC56054" wp14:editId="0183A07F">
            <wp:extent cx="5943600" cy="3114675"/>
            <wp:effectExtent l="0" t="0" r="0" b="9525"/>
            <wp:docPr id="2" name="Pictur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10;&#10;Description automatically generated with medium confidence"/>
                    <pic:cNvPicPr/>
                  </pic:nvPicPr>
                  <pic:blipFill>
                    <a:blip r:embed="rId12"/>
                    <a:stretch>
                      <a:fillRect/>
                    </a:stretch>
                  </pic:blipFill>
                  <pic:spPr>
                    <a:xfrm>
                      <a:off x="0" y="0"/>
                      <a:ext cx="5943600" cy="3114675"/>
                    </a:xfrm>
                    <a:prstGeom prst="rect">
                      <a:avLst/>
                    </a:prstGeom>
                  </pic:spPr>
                </pic:pic>
              </a:graphicData>
            </a:graphic>
          </wp:inline>
        </w:drawing>
      </w:r>
    </w:p>
    <w:p w14:paraId="4F5C5B20" w14:textId="4076C319" w:rsidR="00DC25B6" w:rsidRDefault="00B6109E" w:rsidP="0087120D">
      <w:pPr>
        <w:spacing w:line="480" w:lineRule="auto"/>
        <w:rPr>
          <w:rFonts w:ascii="Times New Roman" w:hAnsi="Times New Roman" w:cs="Times New Roman"/>
          <w:sz w:val="12"/>
          <w:szCs w:val="12"/>
        </w:rPr>
      </w:pPr>
      <w:r>
        <w:rPr>
          <w:noProof/>
        </w:rPr>
        <w:drawing>
          <wp:inline distT="0" distB="0" distL="0" distR="0" wp14:anchorId="1E510394" wp14:editId="14BD6274">
            <wp:extent cx="4409605" cy="2486527"/>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stretch>
                      <a:fillRect/>
                    </a:stretch>
                  </pic:blipFill>
                  <pic:spPr>
                    <a:xfrm>
                      <a:off x="0" y="0"/>
                      <a:ext cx="4423614" cy="2494427"/>
                    </a:xfrm>
                    <a:prstGeom prst="rect">
                      <a:avLst/>
                    </a:prstGeom>
                  </pic:spPr>
                </pic:pic>
              </a:graphicData>
            </a:graphic>
          </wp:inline>
        </w:drawing>
      </w:r>
    </w:p>
    <w:p w14:paraId="27277073" w14:textId="18D619AB" w:rsidR="00B6109E" w:rsidRPr="00B6109E" w:rsidRDefault="008B4D77" w:rsidP="0087120D">
      <w:pPr>
        <w:spacing w:line="480" w:lineRule="auto"/>
        <w:rPr>
          <w:rFonts w:ascii="Times New Roman" w:hAnsi="Times New Roman" w:cs="Times New Roman"/>
          <w:sz w:val="24"/>
          <w:szCs w:val="24"/>
        </w:rPr>
      </w:pPr>
      <w:r w:rsidRPr="008B4D77">
        <w:rPr>
          <w:rFonts w:ascii="Times New Roman" w:hAnsi="Times New Roman" w:cs="Times New Roman"/>
          <w:b/>
          <w:bCs/>
          <w:sz w:val="24"/>
          <w:szCs w:val="24"/>
        </w:rPr>
        <w:t>Summary:</w:t>
      </w:r>
      <w:r>
        <w:rPr>
          <w:rFonts w:ascii="Times New Roman" w:hAnsi="Times New Roman" w:cs="Times New Roman"/>
          <w:sz w:val="24"/>
          <w:szCs w:val="24"/>
        </w:rPr>
        <w:t xml:space="preserve"> </w:t>
      </w:r>
      <w:r w:rsidR="00B6109E" w:rsidRPr="00B6109E">
        <w:rPr>
          <w:rFonts w:ascii="Times New Roman" w:hAnsi="Times New Roman" w:cs="Times New Roman"/>
          <w:sz w:val="24"/>
          <w:szCs w:val="24"/>
        </w:rPr>
        <w:t>There is a significant impact of Region on Funding Amount P &lt; 0.005</w:t>
      </w:r>
    </w:p>
    <w:p w14:paraId="60F0F996" w14:textId="38CD276E" w:rsidR="004805ED" w:rsidRDefault="004805ED" w:rsidP="0087120D">
      <w:pPr>
        <w:spacing w:line="480" w:lineRule="auto"/>
        <w:rPr>
          <w:rFonts w:ascii="Times New Roman" w:hAnsi="Times New Roman" w:cs="Times New Roman"/>
          <w:b/>
          <w:bCs/>
          <w:sz w:val="24"/>
          <w:szCs w:val="24"/>
        </w:rPr>
      </w:pPr>
      <w:r w:rsidRPr="00754DBD">
        <w:rPr>
          <w:rFonts w:ascii="Times New Roman" w:hAnsi="Times New Roman" w:cs="Times New Roman"/>
          <w:b/>
          <w:bCs/>
          <w:sz w:val="24"/>
          <w:szCs w:val="24"/>
        </w:rPr>
        <w:lastRenderedPageBreak/>
        <w:t>Funding Am</w:t>
      </w:r>
      <w:r w:rsidR="007112A6">
        <w:rPr>
          <w:rFonts w:ascii="Times New Roman" w:hAnsi="Times New Roman" w:cs="Times New Roman"/>
          <w:b/>
          <w:bCs/>
          <w:sz w:val="24"/>
          <w:szCs w:val="24"/>
        </w:rPr>
        <w:t>oun</w:t>
      </w:r>
      <w:r w:rsidRPr="00754DBD">
        <w:rPr>
          <w:rFonts w:ascii="Times New Roman" w:hAnsi="Times New Roman" w:cs="Times New Roman"/>
          <w:b/>
          <w:bCs/>
          <w:sz w:val="24"/>
          <w:szCs w:val="24"/>
        </w:rPr>
        <w:t>t vs Date</w:t>
      </w:r>
    </w:p>
    <w:p w14:paraId="316E74D0" w14:textId="08F0D2F0" w:rsidR="00151EDF" w:rsidRPr="0039608A" w:rsidRDefault="00151EDF" w:rsidP="0087120D">
      <w:pPr>
        <w:spacing w:line="480" w:lineRule="auto"/>
        <w:rPr>
          <w:rFonts w:ascii="Times New Roman" w:hAnsi="Times New Roman" w:cs="Times New Roman"/>
          <w:b/>
          <w:bCs/>
          <w:sz w:val="24"/>
          <w:szCs w:val="24"/>
        </w:rPr>
      </w:pPr>
      <w:r w:rsidRPr="0039608A">
        <w:rPr>
          <w:rFonts w:ascii="Times New Roman" w:hAnsi="Times New Roman" w:cs="Times New Roman"/>
          <w:b/>
          <w:bCs/>
          <w:sz w:val="24"/>
          <w:szCs w:val="24"/>
        </w:rPr>
        <w:t>H#2:</w:t>
      </w:r>
      <w:r w:rsidRPr="0039608A">
        <w:rPr>
          <w:rFonts w:ascii="Times New Roman" w:hAnsi="Times New Roman" w:cs="Times New Roman"/>
          <w:sz w:val="24"/>
          <w:szCs w:val="24"/>
        </w:rPr>
        <w:t xml:space="preserve"> We suspect that there will not be impact on funding amount by date due because often deals take variable times to settle.</w:t>
      </w:r>
    </w:p>
    <w:p w14:paraId="7636305A" w14:textId="0FA46D87" w:rsidR="004805ED" w:rsidRDefault="004805ED" w:rsidP="0087120D">
      <w:pPr>
        <w:spacing w:line="480" w:lineRule="auto"/>
        <w:rPr>
          <w:rFonts w:ascii="Times New Roman" w:hAnsi="Times New Roman" w:cs="Times New Roman"/>
          <w:sz w:val="12"/>
          <w:szCs w:val="12"/>
        </w:rPr>
      </w:pPr>
      <w:r>
        <w:rPr>
          <w:noProof/>
        </w:rPr>
        <w:drawing>
          <wp:inline distT="0" distB="0" distL="0" distR="0" wp14:anchorId="1725644C" wp14:editId="0DCCF096">
            <wp:extent cx="5943600" cy="1332865"/>
            <wp:effectExtent l="0" t="0" r="0" b="635"/>
            <wp:docPr id="3" name="Picture 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imeline&#10;&#10;Description automatically generated"/>
                    <pic:cNvPicPr/>
                  </pic:nvPicPr>
                  <pic:blipFill>
                    <a:blip r:embed="rId14"/>
                    <a:stretch>
                      <a:fillRect/>
                    </a:stretch>
                  </pic:blipFill>
                  <pic:spPr>
                    <a:xfrm>
                      <a:off x="0" y="0"/>
                      <a:ext cx="5943600" cy="1332865"/>
                    </a:xfrm>
                    <a:prstGeom prst="rect">
                      <a:avLst/>
                    </a:prstGeom>
                  </pic:spPr>
                </pic:pic>
              </a:graphicData>
            </a:graphic>
          </wp:inline>
        </w:drawing>
      </w:r>
    </w:p>
    <w:p w14:paraId="320A8F63" w14:textId="5A2B9D68" w:rsidR="00861F7E" w:rsidRDefault="00861F7E" w:rsidP="0087120D">
      <w:pPr>
        <w:spacing w:line="480" w:lineRule="auto"/>
        <w:rPr>
          <w:rFonts w:ascii="Times New Roman" w:hAnsi="Times New Roman" w:cs="Times New Roman"/>
          <w:sz w:val="12"/>
          <w:szCs w:val="12"/>
        </w:rPr>
      </w:pPr>
      <w:r>
        <w:rPr>
          <w:noProof/>
        </w:rPr>
        <w:drawing>
          <wp:inline distT="0" distB="0" distL="0" distR="0" wp14:anchorId="564293D1" wp14:editId="532DAE7D">
            <wp:extent cx="4633270" cy="3063106"/>
            <wp:effectExtent l="0" t="0" r="0" b="444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5"/>
                    <a:stretch>
                      <a:fillRect/>
                    </a:stretch>
                  </pic:blipFill>
                  <pic:spPr>
                    <a:xfrm>
                      <a:off x="0" y="0"/>
                      <a:ext cx="4642675" cy="3069324"/>
                    </a:xfrm>
                    <a:prstGeom prst="rect">
                      <a:avLst/>
                    </a:prstGeom>
                  </pic:spPr>
                </pic:pic>
              </a:graphicData>
            </a:graphic>
          </wp:inline>
        </w:drawing>
      </w:r>
    </w:p>
    <w:p w14:paraId="66B8676C" w14:textId="1C8BD5D0" w:rsidR="00861F7E" w:rsidRDefault="002B1E14" w:rsidP="0087120D">
      <w:pPr>
        <w:spacing w:line="480" w:lineRule="auto"/>
      </w:pPr>
      <w:r>
        <w:rPr>
          <w:b/>
          <w:bCs/>
        </w:rPr>
        <w:t xml:space="preserve">Regression </w:t>
      </w:r>
      <w:r w:rsidR="008B4D77" w:rsidRPr="008B4D77">
        <w:rPr>
          <w:b/>
          <w:bCs/>
        </w:rPr>
        <w:t>Equation:</w:t>
      </w:r>
      <w:r w:rsidR="008B4D77">
        <w:t xml:space="preserve"> </w:t>
      </w:r>
      <w:r w:rsidR="00861F7E">
        <w:t>Funding Amount (USD) = -1.76482e+08*Month of Funding Date^3 + 2.44389e+09*Month of Funding Date^2 + -7.03835e+09*Month of Funding Date + 1.8358e+10</w:t>
      </w:r>
    </w:p>
    <w:p w14:paraId="0709E1E8" w14:textId="44E550FE" w:rsidR="00861F7E" w:rsidRDefault="008B4D77" w:rsidP="0087120D">
      <w:pPr>
        <w:spacing w:line="480" w:lineRule="auto"/>
      </w:pPr>
      <w:r w:rsidRPr="008B4D77">
        <w:rPr>
          <w:b/>
          <w:bCs/>
        </w:rPr>
        <w:t>Accuracy:</w:t>
      </w:r>
      <w:r w:rsidR="00861F7E">
        <w:t xml:space="preserve"> R^2 = 0.512 </w:t>
      </w:r>
    </w:p>
    <w:p w14:paraId="0C4BE3B5" w14:textId="15B8B29F" w:rsidR="00861F7E" w:rsidRDefault="00861F7E" w:rsidP="0087120D">
      <w:pPr>
        <w:spacing w:line="480" w:lineRule="auto"/>
      </w:pPr>
      <w:r w:rsidRPr="008B4D77">
        <w:rPr>
          <w:b/>
          <w:bCs/>
        </w:rPr>
        <w:t>P Value</w:t>
      </w:r>
      <w:r>
        <w:t xml:space="preserve"> 0.147572</w:t>
      </w:r>
    </w:p>
    <w:p w14:paraId="69A92C4A" w14:textId="4354FB15" w:rsidR="0078492A" w:rsidRPr="0078492A" w:rsidRDefault="0078492A" w:rsidP="0087120D">
      <w:pPr>
        <w:spacing w:line="480" w:lineRule="auto"/>
      </w:pPr>
      <w:r w:rsidRPr="0078492A">
        <w:rPr>
          <w:b/>
          <w:bCs/>
        </w:rPr>
        <w:t>Summary 1:</w:t>
      </w:r>
      <w:r>
        <w:rPr>
          <w:b/>
          <w:bCs/>
        </w:rPr>
        <w:t xml:space="preserve"> </w:t>
      </w:r>
      <w:r>
        <w:t>There is not an effect of Funding Date to Funding amount. (P &gt; 0.005)</w:t>
      </w:r>
    </w:p>
    <w:p w14:paraId="2A011B83" w14:textId="77777777" w:rsidR="0078492A" w:rsidRPr="0078492A" w:rsidRDefault="0078492A" w:rsidP="0087120D">
      <w:pPr>
        <w:spacing w:line="480" w:lineRule="auto"/>
        <w:rPr>
          <w:b/>
          <w:bCs/>
        </w:rPr>
      </w:pPr>
    </w:p>
    <w:p w14:paraId="33BB6E7C" w14:textId="77777777" w:rsidR="00861F7E" w:rsidRDefault="00861F7E" w:rsidP="0087120D">
      <w:pPr>
        <w:spacing w:line="480" w:lineRule="auto"/>
        <w:rPr>
          <w:rFonts w:ascii="Times New Roman" w:hAnsi="Times New Roman" w:cs="Times New Roman"/>
          <w:sz w:val="12"/>
          <w:szCs w:val="12"/>
        </w:rPr>
      </w:pPr>
    </w:p>
    <w:p w14:paraId="7E203233" w14:textId="6A603199" w:rsidR="00B6109E" w:rsidRDefault="00B6109E" w:rsidP="0087120D">
      <w:pPr>
        <w:spacing w:line="480" w:lineRule="auto"/>
        <w:rPr>
          <w:rFonts w:ascii="Times New Roman" w:hAnsi="Times New Roman" w:cs="Times New Roman"/>
          <w:sz w:val="12"/>
          <w:szCs w:val="12"/>
        </w:rPr>
      </w:pPr>
      <w:r>
        <w:rPr>
          <w:noProof/>
        </w:rPr>
        <w:drawing>
          <wp:inline distT="0" distB="0" distL="0" distR="0" wp14:anchorId="72AC126A" wp14:editId="1B5A183A">
            <wp:extent cx="3577424" cy="2807368"/>
            <wp:effectExtent l="0" t="0" r="4445" b="0"/>
            <wp:docPr id="15" name="Picture 15"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 Excel&#10;&#10;Description automatically generated"/>
                    <pic:cNvPicPr/>
                  </pic:nvPicPr>
                  <pic:blipFill>
                    <a:blip r:embed="rId16"/>
                    <a:stretch>
                      <a:fillRect/>
                    </a:stretch>
                  </pic:blipFill>
                  <pic:spPr>
                    <a:xfrm>
                      <a:off x="0" y="0"/>
                      <a:ext cx="3587827" cy="2815532"/>
                    </a:xfrm>
                    <a:prstGeom prst="rect">
                      <a:avLst/>
                    </a:prstGeom>
                  </pic:spPr>
                </pic:pic>
              </a:graphicData>
            </a:graphic>
          </wp:inline>
        </w:drawing>
      </w:r>
    </w:p>
    <w:p w14:paraId="71AC250E" w14:textId="348CB997" w:rsidR="0049776A" w:rsidRPr="007112A6" w:rsidRDefault="008B4D77" w:rsidP="0087120D">
      <w:pPr>
        <w:spacing w:line="480" w:lineRule="auto"/>
        <w:rPr>
          <w:rFonts w:ascii="Times New Roman" w:hAnsi="Times New Roman" w:cs="Times New Roman"/>
          <w:sz w:val="24"/>
          <w:szCs w:val="24"/>
        </w:rPr>
      </w:pPr>
      <w:r w:rsidRPr="008B4D77">
        <w:rPr>
          <w:rFonts w:ascii="Times New Roman" w:hAnsi="Times New Roman" w:cs="Times New Roman"/>
          <w:b/>
          <w:bCs/>
          <w:sz w:val="24"/>
          <w:szCs w:val="24"/>
        </w:rPr>
        <w:t>Summary</w:t>
      </w:r>
      <w:r w:rsidR="0078492A">
        <w:rPr>
          <w:rFonts w:ascii="Times New Roman" w:hAnsi="Times New Roman" w:cs="Times New Roman"/>
          <w:b/>
          <w:bCs/>
          <w:sz w:val="24"/>
          <w:szCs w:val="24"/>
        </w:rPr>
        <w:t xml:space="preserve"> 2</w:t>
      </w:r>
      <w:r w:rsidRPr="008B4D77">
        <w:rPr>
          <w:rFonts w:ascii="Times New Roman" w:hAnsi="Times New Roman" w:cs="Times New Roman"/>
          <w:b/>
          <w:bCs/>
          <w:sz w:val="24"/>
          <w:szCs w:val="24"/>
        </w:rPr>
        <w:t>:</w:t>
      </w:r>
      <w:r>
        <w:rPr>
          <w:rFonts w:ascii="Times New Roman" w:hAnsi="Times New Roman" w:cs="Times New Roman"/>
          <w:sz w:val="24"/>
          <w:szCs w:val="24"/>
        </w:rPr>
        <w:t xml:space="preserve"> </w:t>
      </w:r>
      <w:r w:rsidR="00B6109E" w:rsidRPr="007112A6">
        <w:rPr>
          <w:rFonts w:ascii="Times New Roman" w:hAnsi="Times New Roman" w:cs="Times New Roman"/>
          <w:sz w:val="24"/>
          <w:szCs w:val="24"/>
        </w:rPr>
        <w:t xml:space="preserve">There is not a significant impact of Month </w:t>
      </w:r>
      <w:r w:rsidR="007112A6">
        <w:rPr>
          <w:rFonts w:ascii="Times New Roman" w:hAnsi="Times New Roman" w:cs="Times New Roman"/>
          <w:sz w:val="24"/>
          <w:szCs w:val="24"/>
        </w:rPr>
        <w:t xml:space="preserve">over the </w:t>
      </w:r>
      <w:r w:rsidR="008C293F">
        <w:rPr>
          <w:rFonts w:ascii="Times New Roman" w:hAnsi="Times New Roman" w:cs="Times New Roman"/>
          <w:sz w:val="24"/>
          <w:szCs w:val="24"/>
        </w:rPr>
        <w:t>two-year</w:t>
      </w:r>
      <w:r w:rsidR="007112A6">
        <w:rPr>
          <w:rFonts w:ascii="Times New Roman" w:hAnsi="Times New Roman" w:cs="Times New Roman"/>
          <w:sz w:val="24"/>
          <w:szCs w:val="24"/>
        </w:rPr>
        <w:t xml:space="preserve"> span </w:t>
      </w:r>
      <w:r w:rsidR="00B6109E" w:rsidRPr="007112A6">
        <w:rPr>
          <w:rFonts w:ascii="Times New Roman" w:hAnsi="Times New Roman" w:cs="Times New Roman"/>
          <w:sz w:val="24"/>
          <w:szCs w:val="24"/>
        </w:rPr>
        <w:t xml:space="preserve">on Funding </w:t>
      </w:r>
      <w:r w:rsidR="008C293F">
        <w:rPr>
          <w:rFonts w:ascii="Times New Roman" w:hAnsi="Times New Roman" w:cs="Times New Roman"/>
          <w:sz w:val="24"/>
          <w:szCs w:val="24"/>
        </w:rPr>
        <w:t>Amoun</w:t>
      </w:r>
      <w:r w:rsidR="007112A6" w:rsidRPr="007112A6">
        <w:rPr>
          <w:rFonts w:ascii="Times New Roman" w:hAnsi="Times New Roman" w:cs="Times New Roman"/>
          <w:sz w:val="24"/>
          <w:szCs w:val="24"/>
        </w:rPr>
        <w:t>t (P &gt; 0.005)</w:t>
      </w:r>
    </w:p>
    <w:p w14:paraId="2E66E07F" w14:textId="7582C868" w:rsidR="0049776A" w:rsidRDefault="00C25ECA" w:rsidP="0087120D">
      <w:pPr>
        <w:spacing w:line="480" w:lineRule="auto"/>
        <w:rPr>
          <w:rFonts w:ascii="Times New Roman" w:hAnsi="Times New Roman" w:cs="Times New Roman"/>
          <w:b/>
          <w:bCs/>
          <w:sz w:val="24"/>
          <w:szCs w:val="24"/>
        </w:rPr>
      </w:pPr>
      <w:r w:rsidRPr="00754DBD">
        <w:rPr>
          <w:rFonts w:ascii="Times New Roman" w:hAnsi="Times New Roman" w:cs="Times New Roman"/>
          <w:b/>
          <w:bCs/>
          <w:sz w:val="24"/>
          <w:szCs w:val="24"/>
        </w:rPr>
        <w:t>Funding Vs Vertical</w:t>
      </w:r>
    </w:p>
    <w:p w14:paraId="354F3C73" w14:textId="32DE730D" w:rsidR="00EC3800" w:rsidRPr="0039608A" w:rsidRDefault="00EC3800" w:rsidP="0087120D">
      <w:pPr>
        <w:spacing w:line="480" w:lineRule="auto"/>
        <w:rPr>
          <w:rFonts w:ascii="Times New Roman" w:hAnsi="Times New Roman" w:cs="Times New Roman"/>
          <w:sz w:val="24"/>
          <w:szCs w:val="24"/>
        </w:rPr>
      </w:pPr>
      <w:r w:rsidRPr="0039608A">
        <w:rPr>
          <w:rFonts w:ascii="Times New Roman" w:hAnsi="Times New Roman" w:cs="Times New Roman"/>
          <w:b/>
          <w:bCs/>
          <w:sz w:val="24"/>
          <w:szCs w:val="24"/>
        </w:rPr>
        <w:t>H#</w:t>
      </w:r>
      <w:r w:rsidR="00151EDF" w:rsidRPr="0039608A">
        <w:rPr>
          <w:rFonts w:ascii="Times New Roman" w:hAnsi="Times New Roman" w:cs="Times New Roman"/>
          <w:b/>
          <w:bCs/>
          <w:sz w:val="24"/>
          <w:szCs w:val="24"/>
        </w:rPr>
        <w:t>4</w:t>
      </w:r>
      <w:r w:rsidRPr="0039608A">
        <w:rPr>
          <w:rFonts w:ascii="Times New Roman" w:hAnsi="Times New Roman" w:cs="Times New Roman"/>
          <w:sz w:val="24"/>
          <w:szCs w:val="24"/>
        </w:rPr>
        <w:t>: We suspect that due to certain industries within technology hav</w:t>
      </w:r>
      <w:r w:rsidR="00151EDF" w:rsidRPr="0039608A">
        <w:rPr>
          <w:rFonts w:ascii="Times New Roman" w:hAnsi="Times New Roman" w:cs="Times New Roman"/>
          <w:sz w:val="24"/>
          <w:szCs w:val="24"/>
        </w:rPr>
        <w:t>ing higher capital costs, there will be an impact on funding vs vertical.</w:t>
      </w:r>
    </w:p>
    <w:p w14:paraId="17362C32" w14:textId="1AB2A4DF" w:rsidR="00C25ECA" w:rsidRPr="00C25ECA" w:rsidRDefault="00C25ECA" w:rsidP="0087120D">
      <w:pPr>
        <w:spacing w:line="480" w:lineRule="auto"/>
        <w:rPr>
          <w:rFonts w:ascii="Times New Roman" w:hAnsi="Times New Roman" w:cs="Times New Roman"/>
          <w:sz w:val="24"/>
          <w:szCs w:val="24"/>
        </w:rPr>
      </w:pPr>
      <w:r>
        <w:rPr>
          <w:noProof/>
        </w:rPr>
        <w:lastRenderedPageBreak/>
        <w:drawing>
          <wp:inline distT="0" distB="0" distL="0" distR="0" wp14:anchorId="526BC358" wp14:editId="588E9BC5">
            <wp:extent cx="5943600" cy="3125470"/>
            <wp:effectExtent l="0" t="0" r="0" b="0"/>
            <wp:docPr id="7" name="Picture 7"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imeline, bar chart&#10;&#10;Description automatically generated"/>
                    <pic:cNvPicPr/>
                  </pic:nvPicPr>
                  <pic:blipFill>
                    <a:blip r:embed="rId17"/>
                    <a:stretch>
                      <a:fillRect/>
                    </a:stretch>
                  </pic:blipFill>
                  <pic:spPr>
                    <a:xfrm>
                      <a:off x="0" y="0"/>
                      <a:ext cx="5943600" cy="3125470"/>
                    </a:xfrm>
                    <a:prstGeom prst="rect">
                      <a:avLst/>
                    </a:prstGeom>
                  </pic:spPr>
                </pic:pic>
              </a:graphicData>
            </a:graphic>
          </wp:inline>
        </w:drawing>
      </w:r>
    </w:p>
    <w:p w14:paraId="1803DD77" w14:textId="04EB1433" w:rsidR="00C25ECA" w:rsidRDefault="00C25ECA" w:rsidP="0087120D">
      <w:pPr>
        <w:spacing w:line="480" w:lineRule="auto"/>
        <w:rPr>
          <w:rFonts w:ascii="Times New Roman" w:hAnsi="Times New Roman" w:cs="Times New Roman"/>
          <w:sz w:val="12"/>
          <w:szCs w:val="12"/>
        </w:rPr>
      </w:pPr>
      <w:r>
        <w:rPr>
          <w:noProof/>
        </w:rPr>
        <w:drawing>
          <wp:inline distT="0" distB="0" distL="0" distR="0" wp14:anchorId="42C65A76" wp14:editId="24950B9C">
            <wp:extent cx="5943600" cy="31623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a:stretch>
                      <a:fillRect/>
                    </a:stretch>
                  </pic:blipFill>
                  <pic:spPr>
                    <a:xfrm>
                      <a:off x="0" y="0"/>
                      <a:ext cx="5943600" cy="3162300"/>
                    </a:xfrm>
                    <a:prstGeom prst="rect">
                      <a:avLst/>
                    </a:prstGeom>
                  </pic:spPr>
                </pic:pic>
              </a:graphicData>
            </a:graphic>
          </wp:inline>
        </w:drawing>
      </w:r>
    </w:p>
    <w:p w14:paraId="4972A8AA" w14:textId="78114717" w:rsidR="00C25ECA" w:rsidRDefault="00C25ECA" w:rsidP="0087120D">
      <w:pPr>
        <w:spacing w:line="480" w:lineRule="auto"/>
        <w:rPr>
          <w:rFonts w:ascii="Times New Roman" w:hAnsi="Times New Roman" w:cs="Times New Roman"/>
          <w:sz w:val="12"/>
          <w:szCs w:val="12"/>
        </w:rPr>
      </w:pPr>
      <w:r>
        <w:rPr>
          <w:noProof/>
        </w:rPr>
        <w:lastRenderedPageBreak/>
        <w:drawing>
          <wp:inline distT="0" distB="0" distL="0" distR="0" wp14:anchorId="319A1582" wp14:editId="384632A2">
            <wp:extent cx="5943600" cy="2938780"/>
            <wp:effectExtent l="0" t="0" r="0" b="0"/>
            <wp:docPr id="9" name="Picture 9"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r chart&#10;&#10;Description automatically generated with medium confidence"/>
                    <pic:cNvPicPr/>
                  </pic:nvPicPr>
                  <pic:blipFill>
                    <a:blip r:embed="rId19"/>
                    <a:stretch>
                      <a:fillRect/>
                    </a:stretch>
                  </pic:blipFill>
                  <pic:spPr>
                    <a:xfrm>
                      <a:off x="0" y="0"/>
                      <a:ext cx="5943600" cy="2938780"/>
                    </a:xfrm>
                    <a:prstGeom prst="rect">
                      <a:avLst/>
                    </a:prstGeom>
                  </pic:spPr>
                </pic:pic>
              </a:graphicData>
            </a:graphic>
          </wp:inline>
        </w:drawing>
      </w:r>
    </w:p>
    <w:p w14:paraId="49E1402E" w14:textId="3909EAB9" w:rsidR="00C25ECA" w:rsidRDefault="00C25ECA" w:rsidP="0087120D">
      <w:pPr>
        <w:spacing w:line="480" w:lineRule="auto"/>
        <w:rPr>
          <w:rFonts w:ascii="Times New Roman" w:hAnsi="Times New Roman" w:cs="Times New Roman"/>
          <w:sz w:val="12"/>
          <w:szCs w:val="12"/>
        </w:rPr>
      </w:pPr>
      <w:r>
        <w:rPr>
          <w:noProof/>
        </w:rPr>
        <w:drawing>
          <wp:inline distT="0" distB="0" distL="0" distR="0" wp14:anchorId="7DD43DA9" wp14:editId="73677AF5">
            <wp:extent cx="5943600" cy="265493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943600" cy="2654935"/>
                    </a:xfrm>
                    <a:prstGeom prst="rect">
                      <a:avLst/>
                    </a:prstGeom>
                  </pic:spPr>
                </pic:pic>
              </a:graphicData>
            </a:graphic>
          </wp:inline>
        </w:drawing>
      </w:r>
    </w:p>
    <w:p w14:paraId="3B825186" w14:textId="670A6738" w:rsidR="002119E2" w:rsidRDefault="002119E2" w:rsidP="0087120D">
      <w:pPr>
        <w:spacing w:line="480" w:lineRule="auto"/>
        <w:rPr>
          <w:rFonts w:ascii="Times New Roman" w:hAnsi="Times New Roman" w:cs="Times New Roman"/>
          <w:sz w:val="12"/>
          <w:szCs w:val="12"/>
        </w:rPr>
      </w:pPr>
      <w:r>
        <w:rPr>
          <w:noProof/>
        </w:rPr>
        <w:drawing>
          <wp:inline distT="0" distB="0" distL="0" distR="0" wp14:anchorId="45CB8736" wp14:editId="586FD643">
            <wp:extent cx="3978442" cy="1771597"/>
            <wp:effectExtent l="0" t="0" r="3175" b="635"/>
            <wp:docPr id="13" name="Picture 13"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 Excel&#10;&#10;Description automatically generated"/>
                    <pic:cNvPicPr/>
                  </pic:nvPicPr>
                  <pic:blipFill>
                    <a:blip r:embed="rId21"/>
                    <a:stretch>
                      <a:fillRect/>
                    </a:stretch>
                  </pic:blipFill>
                  <pic:spPr>
                    <a:xfrm>
                      <a:off x="0" y="0"/>
                      <a:ext cx="3995081" cy="1779006"/>
                    </a:xfrm>
                    <a:prstGeom prst="rect">
                      <a:avLst/>
                    </a:prstGeom>
                  </pic:spPr>
                </pic:pic>
              </a:graphicData>
            </a:graphic>
          </wp:inline>
        </w:drawing>
      </w:r>
    </w:p>
    <w:p w14:paraId="1526B83F" w14:textId="4DBE5DF6" w:rsidR="00B6109E" w:rsidRPr="00B6109E" w:rsidRDefault="008B4D77" w:rsidP="0087120D">
      <w:pPr>
        <w:spacing w:line="480" w:lineRule="auto"/>
        <w:rPr>
          <w:rFonts w:ascii="Times New Roman" w:hAnsi="Times New Roman" w:cs="Times New Roman"/>
          <w:sz w:val="24"/>
          <w:szCs w:val="24"/>
        </w:rPr>
      </w:pPr>
      <w:r w:rsidRPr="008B4D77">
        <w:rPr>
          <w:rFonts w:ascii="Times New Roman" w:hAnsi="Times New Roman" w:cs="Times New Roman"/>
          <w:b/>
          <w:bCs/>
          <w:sz w:val="24"/>
          <w:szCs w:val="24"/>
        </w:rPr>
        <w:lastRenderedPageBreak/>
        <w:t>Summary:</w:t>
      </w:r>
      <w:r>
        <w:rPr>
          <w:rFonts w:ascii="Times New Roman" w:hAnsi="Times New Roman" w:cs="Times New Roman"/>
          <w:sz w:val="24"/>
          <w:szCs w:val="24"/>
        </w:rPr>
        <w:t xml:space="preserve"> </w:t>
      </w:r>
      <w:r w:rsidR="00B6109E" w:rsidRPr="00B6109E">
        <w:rPr>
          <w:rFonts w:ascii="Times New Roman" w:hAnsi="Times New Roman" w:cs="Times New Roman"/>
          <w:sz w:val="24"/>
          <w:szCs w:val="24"/>
        </w:rPr>
        <w:t>There is not a significant impact on the vertical being Artificial Intelligence on Funding amount (P &gt; 0.005)</w:t>
      </w:r>
    </w:p>
    <w:p w14:paraId="1DED936E" w14:textId="5FE45851" w:rsidR="00754DBD" w:rsidRPr="0039608A" w:rsidRDefault="00754DBD" w:rsidP="00754DBD">
      <w:pPr>
        <w:spacing w:line="480" w:lineRule="auto"/>
        <w:jc w:val="center"/>
        <w:rPr>
          <w:rFonts w:ascii="Times New Roman" w:hAnsi="Times New Roman" w:cs="Times New Roman"/>
          <w:b/>
          <w:bCs/>
          <w:sz w:val="32"/>
          <w:szCs w:val="32"/>
          <w:u w:val="single"/>
        </w:rPr>
      </w:pPr>
      <w:r w:rsidRPr="0039608A">
        <w:rPr>
          <w:rFonts w:ascii="Times New Roman" w:hAnsi="Times New Roman" w:cs="Times New Roman"/>
          <w:b/>
          <w:bCs/>
          <w:sz w:val="32"/>
          <w:szCs w:val="32"/>
          <w:u w:val="single"/>
        </w:rPr>
        <w:t>Data Exploration Summary</w:t>
      </w:r>
    </w:p>
    <w:tbl>
      <w:tblPr>
        <w:tblStyle w:val="TableGrid"/>
        <w:tblW w:w="0" w:type="auto"/>
        <w:tblLook w:val="04A0" w:firstRow="1" w:lastRow="0" w:firstColumn="1" w:lastColumn="0" w:noHBand="0" w:noVBand="1"/>
      </w:tblPr>
      <w:tblGrid>
        <w:gridCol w:w="2337"/>
        <w:gridCol w:w="2337"/>
        <w:gridCol w:w="2338"/>
        <w:gridCol w:w="2338"/>
      </w:tblGrid>
      <w:tr w:rsidR="00C23602" w14:paraId="499162B8" w14:textId="77777777" w:rsidTr="00C23602">
        <w:tc>
          <w:tcPr>
            <w:tcW w:w="2337" w:type="dxa"/>
          </w:tcPr>
          <w:p w14:paraId="4A01A967" w14:textId="77777777"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Feature</w:t>
            </w:r>
          </w:p>
          <w:p w14:paraId="76B47CF2" w14:textId="37D6E450" w:rsidR="00C23602" w:rsidRDefault="00C23602" w:rsidP="00C23602">
            <w:pPr>
              <w:spacing w:line="480" w:lineRule="auto"/>
              <w:rPr>
                <w:rFonts w:ascii="Times New Roman" w:hAnsi="Times New Roman" w:cs="Times New Roman"/>
                <w:sz w:val="24"/>
                <w:szCs w:val="24"/>
              </w:rPr>
            </w:pPr>
          </w:p>
        </w:tc>
        <w:tc>
          <w:tcPr>
            <w:tcW w:w="2337" w:type="dxa"/>
          </w:tcPr>
          <w:p w14:paraId="5869C2A3" w14:textId="77777777"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Analysis</w:t>
            </w:r>
          </w:p>
          <w:p w14:paraId="052A4808" w14:textId="75690174" w:rsidR="00C23602" w:rsidRDefault="00C23602" w:rsidP="00754DBD">
            <w:pPr>
              <w:spacing w:line="480" w:lineRule="auto"/>
              <w:jc w:val="center"/>
              <w:rPr>
                <w:rFonts w:ascii="Times New Roman" w:hAnsi="Times New Roman" w:cs="Times New Roman"/>
                <w:sz w:val="24"/>
                <w:szCs w:val="24"/>
              </w:rPr>
            </w:pPr>
          </w:p>
        </w:tc>
        <w:tc>
          <w:tcPr>
            <w:tcW w:w="2338" w:type="dxa"/>
          </w:tcPr>
          <w:p w14:paraId="421A058A" w14:textId="7D2B708F"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Effect Size</w:t>
            </w:r>
          </w:p>
        </w:tc>
        <w:tc>
          <w:tcPr>
            <w:tcW w:w="2338" w:type="dxa"/>
          </w:tcPr>
          <w:p w14:paraId="7B536688" w14:textId="3F3B725B"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P-Value</w:t>
            </w:r>
          </w:p>
        </w:tc>
      </w:tr>
      <w:tr w:rsidR="00C23602" w14:paraId="20EABBE4" w14:textId="77777777" w:rsidTr="00C23602">
        <w:tc>
          <w:tcPr>
            <w:tcW w:w="2337" w:type="dxa"/>
          </w:tcPr>
          <w:p w14:paraId="69851BA9" w14:textId="0B8334AB" w:rsidR="00C23602" w:rsidRDefault="00C23602" w:rsidP="00C23602">
            <w:pPr>
              <w:spacing w:line="480" w:lineRule="auto"/>
              <w:rPr>
                <w:rFonts w:ascii="Times New Roman" w:hAnsi="Times New Roman" w:cs="Times New Roman"/>
                <w:sz w:val="24"/>
                <w:szCs w:val="24"/>
              </w:rPr>
            </w:pPr>
            <w:r>
              <w:rPr>
                <w:rFonts w:ascii="Times New Roman" w:hAnsi="Times New Roman" w:cs="Times New Roman"/>
                <w:sz w:val="24"/>
                <w:szCs w:val="24"/>
              </w:rPr>
              <w:t>Funding Stage</w:t>
            </w:r>
          </w:p>
        </w:tc>
        <w:tc>
          <w:tcPr>
            <w:tcW w:w="2337" w:type="dxa"/>
          </w:tcPr>
          <w:p w14:paraId="32831509" w14:textId="2BD2337D"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F-Stat</w:t>
            </w:r>
          </w:p>
        </w:tc>
        <w:tc>
          <w:tcPr>
            <w:tcW w:w="2338" w:type="dxa"/>
          </w:tcPr>
          <w:p w14:paraId="69CAD0A9" w14:textId="77117777" w:rsidR="00C23602" w:rsidRDefault="00C23602" w:rsidP="00754DBD">
            <w:pPr>
              <w:spacing w:line="480" w:lineRule="auto"/>
              <w:jc w:val="center"/>
              <w:rPr>
                <w:rFonts w:ascii="Times New Roman" w:hAnsi="Times New Roman" w:cs="Times New Roman"/>
                <w:sz w:val="24"/>
                <w:szCs w:val="24"/>
              </w:rPr>
            </w:pPr>
            <w:r w:rsidRPr="00C23602">
              <w:rPr>
                <w:rFonts w:ascii="Times New Roman" w:hAnsi="Times New Roman" w:cs="Times New Roman"/>
                <w:sz w:val="24"/>
                <w:szCs w:val="24"/>
              </w:rPr>
              <w:t>24.9482145861247</w:t>
            </w:r>
          </w:p>
        </w:tc>
        <w:tc>
          <w:tcPr>
            <w:tcW w:w="2338" w:type="dxa"/>
          </w:tcPr>
          <w:p w14:paraId="24B3CDCB" w14:textId="3EE20F1F"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P &lt; 0.005</w:t>
            </w:r>
          </w:p>
        </w:tc>
      </w:tr>
      <w:tr w:rsidR="00C23602" w14:paraId="2C37253E" w14:textId="77777777" w:rsidTr="00C23602">
        <w:tc>
          <w:tcPr>
            <w:tcW w:w="2337" w:type="dxa"/>
          </w:tcPr>
          <w:p w14:paraId="6836D6D1" w14:textId="537D3A32" w:rsidR="00C23602" w:rsidRDefault="00C23602" w:rsidP="00C23602">
            <w:pPr>
              <w:spacing w:line="480" w:lineRule="auto"/>
              <w:rPr>
                <w:rFonts w:ascii="Times New Roman" w:hAnsi="Times New Roman" w:cs="Times New Roman"/>
                <w:sz w:val="24"/>
                <w:szCs w:val="24"/>
              </w:rPr>
            </w:pPr>
            <w:r>
              <w:rPr>
                <w:rFonts w:ascii="Times New Roman" w:hAnsi="Times New Roman" w:cs="Times New Roman"/>
                <w:sz w:val="24"/>
                <w:szCs w:val="24"/>
              </w:rPr>
              <w:t>Funding Vertical</w:t>
            </w:r>
          </w:p>
        </w:tc>
        <w:tc>
          <w:tcPr>
            <w:tcW w:w="2337" w:type="dxa"/>
          </w:tcPr>
          <w:p w14:paraId="1ADC0A96" w14:textId="0DEA9961"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F-Stat</w:t>
            </w:r>
          </w:p>
        </w:tc>
        <w:tc>
          <w:tcPr>
            <w:tcW w:w="2338" w:type="dxa"/>
          </w:tcPr>
          <w:p w14:paraId="068EDD3C" w14:textId="1C26CDD0" w:rsidR="00C23602" w:rsidRDefault="00C23602" w:rsidP="00754DBD">
            <w:pPr>
              <w:spacing w:line="480" w:lineRule="auto"/>
              <w:jc w:val="center"/>
              <w:rPr>
                <w:rFonts w:ascii="Times New Roman" w:hAnsi="Times New Roman" w:cs="Times New Roman"/>
                <w:sz w:val="24"/>
                <w:szCs w:val="24"/>
              </w:rPr>
            </w:pPr>
            <w:r w:rsidRPr="00C23602">
              <w:rPr>
                <w:rFonts w:ascii="Times New Roman" w:hAnsi="Times New Roman" w:cs="Times New Roman"/>
                <w:sz w:val="24"/>
                <w:szCs w:val="24"/>
              </w:rPr>
              <w:t>0.803769321767774</w:t>
            </w:r>
          </w:p>
        </w:tc>
        <w:tc>
          <w:tcPr>
            <w:tcW w:w="2338" w:type="dxa"/>
          </w:tcPr>
          <w:p w14:paraId="31C9F7E0" w14:textId="3FBFF472"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P &gt; 0.005</w:t>
            </w:r>
          </w:p>
        </w:tc>
      </w:tr>
      <w:tr w:rsidR="00C23602" w14:paraId="0FAB5424" w14:textId="77777777" w:rsidTr="00C23602">
        <w:tc>
          <w:tcPr>
            <w:tcW w:w="2337" w:type="dxa"/>
          </w:tcPr>
          <w:p w14:paraId="5A9C7F55" w14:textId="795681C6" w:rsidR="00C23602" w:rsidRDefault="00C23602" w:rsidP="00C23602">
            <w:pPr>
              <w:spacing w:line="480" w:lineRule="auto"/>
              <w:rPr>
                <w:rFonts w:ascii="Times New Roman" w:hAnsi="Times New Roman" w:cs="Times New Roman"/>
                <w:sz w:val="24"/>
                <w:szCs w:val="24"/>
              </w:rPr>
            </w:pPr>
            <w:r>
              <w:rPr>
                <w:rFonts w:ascii="Times New Roman" w:hAnsi="Times New Roman" w:cs="Times New Roman"/>
                <w:sz w:val="24"/>
                <w:szCs w:val="24"/>
              </w:rPr>
              <w:t>Funding Date</w:t>
            </w:r>
          </w:p>
        </w:tc>
        <w:tc>
          <w:tcPr>
            <w:tcW w:w="2337" w:type="dxa"/>
          </w:tcPr>
          <w:p w14:paraId="40CDC87B" w14:textId="7C0ACC17"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F-Stat</w:t>
            </w:r>
          </w:p>
        </w:tc>
        <w:tc>
          <w:tcPr>
            <w:tcW w:w="2338" w:type="dxa"/>
          </w:tcPr>
          <w:p w14:paraId="3190E00A" w14:textId="7AD5557B" w:rsidR="00C23602" w:rsidRDefault="00C23602" w:rsidP="00754DBD">
            <w:pPr>
              <w:spacing w:line="480" w:lineRule="auto"/>
              <w:jc w:val="center"/>
              <w:rPr>
                <w:rFonts w:ascii="Times New Roman" w:hAnsi="Times New Roman" w:cs="Times New Roman"/>
                <w:sz w:val="24"/>
                <w:szCs w:val="24"/>
              </w:rPr>
            </w:pPr>
            <w:r w:rsidRPr="00C23602">
              <w:rPr>
                <w:rFonts w:ascii="Times New Roman" w:hAnsi="Times New Roman" w:cs="Times New Roman"/>
                <w:sz w:val="24"/>
                <w:szCs w:val="24"/>
              </w:rPr>
              <w:t>1.08497248067498</w:t>
            </w:r>
          </w:p>
        </w:tc>
        <w:tc>
          <w:tcPr>
            <w:tcW w:w="2338" w:type="dxa"/>
          </w:tcPr>
          <w:p w14:paraId="1DEFB2CE" w14:textId="34E6DBA2"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P &gt; 0.005</w:t>
            </w:r>
          </w:p>
        </w:tc>
      </w:tr>
      <w:tr w:rsidR="00C23602" w14:paraId="5C94A764" w14:textId="77777777" w:rsidTr="00C23602">
        <w:tc>
          <w:tcPr>
            <w:tcW w:w="2337" w:type="dxa"/>
          </w:tcPr>
          <w:p w14:paraId="3AC7B19C" w14:textId="5916F01A" w:rsidR="00C23602" w:rsidRDefault="00C23602" w:rsidP="00C23602">
            <w:pPr>
              <w:spacing w:line="480" w:lineRule="auto"/>
              <w:rPr>
                <w:rFonts w:ascii="Times New Roman" w:hAnsi="Times New Roman" w:cs="Times New Roman"/>
                <w:sz w:val="24"/>
                <w:szCs w:val="24"/>
              </w:rPr>
            </w:pPr>
            <w:r>
              <w:rPr>
                <w:rFonts w:ascii="Times New Roman" w:hAnsi="Times New Roman" w:cs="Times New Roman"/>
                <w:sz w:val="24"/>
                <w:szCs w:val="24"/>
              </w:rPr>
              <w:t>Funding Region</w:t>
            </w:r>
          </w:p>
        </w:tc>
        <w:tc>
          <w:tcPr>
            <w:tcW w:w="2337" w:type="dxa"/>
          </w:tcPr>
          <w:p w14:paraId="19F580EB" w14:textId="454494DA"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F-Stat</w:t>
            </w:r>
          </w:p>
        </w:tc>
        <w:tc>
          <w:tcPr>
            <w:tcW w:w="2338" w:type="dxa"/>
          </w:tcPr>
          <w:p w14:paraId="7A5F89A4" w14:textId="125BF88A" w:rsidR="00C23602" w:rsidRDefault="00C23602" w:rsidP="00754DBD">
            <w:pPr>
              <w:spacing w:line="480" w:lineRule="auto"/>
              <w:jc w:val="center"/>
              <w:rPr>
                <w:rFonts w:ascii="Times New Roman" w:hAnsi="Times New Roman" w:cs="Times New Roman"/>
                <w:sz w:val="24"/>
                <w:szCs w:val="24"/>
              </w:rPr>
            </w:pPr>
            <w:r w:rsidRPr="00C23602">
              <w:rPr>
                <w:rFonts w:ascii="Times New Roman" w:hAnsi="Times New Roman" w:cs="Times New Roman"/>
                <w:sz w:val="24"/>
                <w:szCs w:val="24"/>
              </w:rPr>
              <w:t>24.9482145861247</w:t>
            </w:r>
          </w:p>
        </w:tc>
        <w:tc>
          <w:tcPr>
            <w:tcW w:w="2338" w:type="dxa"/>
          </w:tcPr>
          <w:p w14:paraId="3E30435A" w14:textId="5BF15610" w:rsidR="00C23602" w:rsidRDefault="00C23602" w:rsidP="00754DBD">
            <w:pPr>
              <w:spacing w:line="480" w:lineRule="auto"/>
              <w:jc w:val="center"/>
              <w:rPr>
                <w:rFonts w:ascii="Times New Roman" w:hAnsi="Times New Roman" w:cs="Times New Roman"/>
                <w:sz w:val="24"/>
                <w:szCs w:val="24"/>
              </w:rPr>
            </w:pPr>
            <w:r>
              <w:rPr>
                <w:rFonts w:ascii="Times New Roman" w:hAnsi="Times New Roman" w:cs="Times New Roman"/>
                <w:sz w:val="24"/>
                <w:szCs w:val="24"/>
              </w:rPr>
              <w:t>P &lt; 0.005</w:t>
            </w:r>
          </w:p>
        </w:tc>
      </w:tr>
    </w:tbl>
    <w:p w14:paraId="561D14BC" w14:textId="709D02E9" w:rsidR="008C293F" w:rsidRDefault="008C293F" w:rsidP="00754DBD">
      <w:pPr>
        <w:spacing w:line="480" w:lineRule="auto"/>
        <w:jc w:val="center"/>
        <w:rPr>
          <w:rFonts w:ascii="Times New Roman" w:hAnsi="Times New Roman" w:cs="Times New Roman"/>
          <w:sz w:val="24"/>
          <w:szCs w:val="24"/>
        </w:rPr>
      </w:pPr>
    </w:p>
    <w:p w14:paraId="5285A9CB" w14:textId="5B9D411D" w:rsidR="00C23602" w:rsidRPr="0039608A" w:rsidRDefault="00C23602" w:rsidP="00754DBD">
      <w:pPr>
        <w:spacing w:line="480" w:lineRule="auto"/>
        <w:jc w:val="center"/>
        <w:rPr>
          <w:rFonts w:ascii="Times New Roman" w:hAnsi="Times New Roman" w:cs="Times New Roman"/>
          <w:b/>
          <w:bCs/>
          <w:sz w:val="32"/>
          <w:szCs w:val="32"/>
          <w:u w:val="single"/>
        </w:rPr>
      </w:pPr>
      <w:r w:rsidRPr="0039608A">
        <w:rPr>
          <w:rFonts w:ascii="Times New Roman" w:hAnsi="Times New Roman" w:cs="Times New Roman"/>
          <w:b/>
          <w:bCs/>
          <w:sz w:val="32"/>
          <w:szCs w:val="32"/>
          <w:u w:val="single"/>
        </w:rPr>
        <w:t>Correlation Matrix</w:t>
      </w:r>
    </w:p>
    <w:p w14:paraId="3AD7D212" w14:textId="653EFF03" w:rsidR="00C23602" w:rsidRDefault="00410992" w:rsidP="00754DBD">
      <w:pPr>
        <w:spacing w:line="480" w:lineRule="auto"/>
        <w:jc w:val="center"/>
        <w:rPr>
          <w:noProof/>
        </w:rPr>
      </w:pPr>
      <w:r>
        <w:rPr>
          <w:noProof/>
        </w:rPr>
        <w:drawing>
          <wp:inline distT="0" distB="0" distL="0" distR="0" wp14:anchorId="70B72E51" wp14:editId="22362B72">
            <wp:extent cx="4656623" cy="156410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2"/>
                    <a:stretch>
                      <a:fillRect/>
                    </a:stretch>
                  </pic:blipFill>
                  <pic:spPr>
                    <a:xfrm>
                      <a:off x="0" y="0"/>
                      <a:ext cx="4727830" cy="1588023"/>
                    </a:xfrm>
                    <a:prstGeom prst="rect">
                      <a:avLst/>
                    </a:prstGeom>
                  </pic:spPr>
                </pic:pic>
              </a:graphicData>
            </a:graphic>
          </wp:inline>
        </w:drawing>
      </w:r>
      <w:r w:rsidRPr="00410992">
        <w:rPr>
          <w:noProof/>
        </w:rPr>
        <w:t xml:space="preserve"> </w:t>
      </w:r>
      <w:r>
        <w:rPr>
          <w:noProof/>
        </w:rPr>
        <w:drawing>
          <wp:inline distT="0" distB="0" distL="0" distR="0" wp14:anchorId="7CCFA192" wp14:editId="1835E12B">
            <wp:extent cx="3433011" cy="673032"/>
            <wp:effectExtent l="0" t="0" r="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23"/>
                    <a:stretch>
                      <a:fillRect/>
                    </a:stretch>
                  </pic:blipFill>
                  <pic:spPr>
                    <a:xfrm>
                      <a:off x="0" y="0"/>
                      <a:ext cx="3473153" cy="680902"/>
                    </a:xfrm>
                    <a:prstGeom prst="rect">
                      <a:avLst/>
                    </a:prstGeom>
                  </pic:spPr>
                </pic:pic>
              </a:graphicData>
            </a:graphic>
          </wp:inline>
        </w:drawing>
      </w:r>
    </w:p>
    <w:p w14:paraId="3CCA08BB" w14:textId="13B1BAF3" w:rsidR="00142BD6" w:rsidRDefault="00142BD6" w:rsidP="00142BD6">
      <w:pPr>
        <w:pStyle w:val="ListParagraph"/>
        <w:numPr>
          <w:ilvl w:val="0"/>
          <w:numId w:val="1"/>
        </w:numPr>
        <w:spacing w:line="480" w:lineRule="auto"/>
        <w:rPr>
          <w:noProof/>
        </w:rPr>
      </w:pPr>
      <w:r>
        <w:rPr>
          <w:noProof/>
        </w:rPr>
        <w:t>Color Coded from negative to positive correlation (Red -&gt; Green)</w:t>
      </w:r>
    </w:p>
    <w:p w14:paraId="245DB899" w14:textId="7627A7DA" w:rsidR="00142BD6" w:rsidRDefault="00142BD6" w:rsidP="00142BD6">
      <w:pPr>
        <w:pStyle w:val="ListParagraph"/>
        <w:numPr>
          <w:ilvl w:val="0"/>
          <w:numId w:val="1"/>
        </w:numPr>
        <w:spacing w:line="480" w:lineRule="auto"/>
        <w:rPr>
          <w:noProof/>
        </w:rPr>
      </w:pPr>
      <w:r>
        <w:rPr>
          <w:noProof/>
        </w:rPr>
        <w:t>Attributes were dummy coded to further break down all variables due to lack of variable quantity</w:t>
      </w:r>
      <w:r w:rsidR="00F35EAC">
        <w:rPr>
          <w:noProof/>
        </w:rPr>
        <w:t>.</w:t>
      </w:r>
    </w:p>
    <w:p w14:paraId="1B070EC8" w14:textId="6A5F5A71" w:rsidR="00142BD6" w:rsidRDefault="00142BD6" w:rsidP="00142BD6">
      <w:pPr>
        <w:pStyle w:val="ListParagraph"/>
        <w:numPr>
          <w:ilvl w:val="0"/>
          <w:numId w:val="1"/>
        </w:numPr>
        <w:spacing w:line="480" w:lineRule="auto"/>
        <w:rPr>
          <w:noProof/>
        </w:rPr>
      </w:pPr>
      <w:r>
        <w:rPr>
          <w:noProof/>
        </w:rPr>
        <w:lastRenderedPageBreak/>
        <w:t xml:space="preserve">The Private Equity Funding Stage and Australia Region showcased the highest relationship to </w:t>
      </w:r>
      <w:r w:rsidR="00F35EAC">
        <w:rPr>
          <w:noProof/>
        </w:rPr>
        <w:t>funding amount which may be likely skewed to outliers in the Funding amount data.</w:t>
      </w:r>
    </w:p>
    <w:p w14:paraId="3E581065" w14:textId="77777777" w:rsidR="00F35EAC" w:rsidRDefault="00F35EAC" w:rsidP="00142BD6">
      <w:pPr>
        <w:pStyle w:val="ListParagraph"/>
        <w:numPr>
          <w:ilvl w:val="0"/>
          <w:numId w:val="1"/>
        </w:numPr>
        <w:spacing w:line="480" w:lineRule="auto"/>
        <w:rPr>
          <w:noProof/>
        </w:rPr>
      </w:pPr>
      <w:r>
        <w:rPr>
          <w:noProof/>
        </w:rPr>
        <w:t>The relationship between Seed Funding Stage and Funding Amount has the highest negative correlation -0.10 however is not in a significant range.</w:t>
      </w:r>
    </w:p>
    <w:p w14:paraId="671D91D1" w14:textId="2C47175D" w:rsidR="00F35EAC" w:rsidRDefault="00F35EAC" w:rsidP="00F35EAC">
      <w:pPr>
        <w:spacing w:line="480" w:lineRule="auto"/>
        <w:ind w:left="360"/>
        <w:rPr>
          <w:noProof/>
        </w:rPr>
      </w:pPr>
      <w:r>
        <w:rPr>
          <w:noProof/>
        </w:rPr>
        <w:t xml:space="preserve"> </w:t>
      </w:r>
    </w:p>
    <w:p w14:paraId="38FDB570" w14:textId="06FF96A5" w:rsidR="00645F22" w:rsidRPr="0039608A" w:rsidRDefault="00645F22" w:rsidP="00754DBD">
      <w:pPr>
        <w:spacing w:line="480" w:lineRule="auto"/>
        <w:jc w:val="center"/>
        <w:rPr>
          <w:b/>
          <w:bCs/>
          <w:noProof/>
          <w:sz w:val="32"/>
          <w:szCs w:val="32"/>
          <w:u w:val="single"/>
        </w:rPr>
      </w:pPr>
      <w:r w:rsidRPr="0039608A">
        <w:rPr>
          <w:b/>
          <w:bCs/>
          <w:noProof/>
          <w:sz w:val="32"/>
          <w:szCs w:val="32"/>
          <w:u w:val="single"/>
        </w:rPr>
        <w:t>Dashboard Visualization</w:t>
      </w:r>
    </w:p>
    <w:p w14:paraId="1642EA4C" w14:textId="1362E9C5" w:rsidR="00645F22" w:rsidRPr="00645F22" w:rsidRDefault="00D92D21" w:rsidP="00754DBD">
      <w:pPr>
        <w:spacing w:line="480" w:lineRule="auto"/>
        <w:jc w:val="center"/>
        <w:rPr>
          <w:b/>
          <w:bCs/>
          <w:noProof/>
          <w:sz w:val="24"/>
          <w:szCs w:val="24"/>
          <w:u w:val="single"/>
        </w:rPr>
      </w:pPr>
      <w:r>
        <w:rPr>
          <w:noProof/>
        </w:rPr>
        <w:drawing>
          <wp:inline distT="0" distB="0" distL="0" distR="0" wp14:anchorId="54AEEEE6" wp14:editId="40AB4CB4">
            <wp:extent cx="5943600" cy="3309620"/>
            <wp:effectExtent l="0" t="0" r="0" b="508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4"/>
                    <a:stretch>
                      <a:fillRect/>
                    </a:stretch>
                  </pic:blipFill>
                  <pic:spPr>
                    <a:xfrm>
                      <a:off x="0" y="0"/>
                      <a:ext cx="5943600" cy="3309620"/>
                    </a:xfrm>
                    <a:prstGeom prst="rect">
                      <a:avLst/>
                    </a:prstGeom>
                  </pic:spPr>
                </pic:pic>
              </a:graphicData>
            </a:graphic>
          </wp:inline>
        </w:drawing>
      </w:r>
    </w:p>
    <w:p w14:paraId="5D393A8A" w14:textId="1713E94F" w:rsidR="00645F22" w:rsidRDefault="000069DF" w:rsidP="000069DF">
      <w:pPr>
        <w:spacing w:line="480" w:lineRule="auto"/>
      </w:pPr>
      <w:r>
        <w:rPr>
          <w:noProof/>
        </w:rPr>
        <w:t>Link to Dashboard:</w:t>
      </w:r>
      <w:r w:rsidR="0024395B">
        <w:t xml:space="preserve"> </w:t>
      </w:r>
    </w:p>
    <w:p w14:paraId="5575E3D0" w14:textId="299E24A1" w:rsidR="0024395B" w:rsidRDefault="00864857" w:rsidP="000069DF">
      <w:pPr>
        <w:spacing w:line="480" w:lineRule="auto"/>
      </w:pPr>
      <w:hyperlink r:id="rId25" w:history="1">
        <w:proofErr w:type="spellStart"/>
        <w:r w:rsidR="0024395B">
          <w:rPr>
            <w:rStyle w:val="Hyperlink"/>
          </w:rPr>
          <w:t>TechFunding</w:t>
        </w:r>
        <w:proofErr w:type="spellEnd"/>
        <w:r w:rsidR="0024395B">
          <w:rPr>
            <w:rStyle w:val="Hyperlink"/>
          </w:rPr>
          <w:t xml:space="preserve"> Final - Jason Fillbach | Tableau Public</w:t>
        </w:r>
      </w:hyperlink>
    </w:p>
    <w:p w14:paraId="32F001AA" w14:textId="77777777" w:rsidR="0024395B" w:rsidRDefault="0024395B" w:rsidP="000069DF">
      <w:pPr>
        <w:spacing w:line="480" w:lineRule="auto"/>
        <w:rPr>
          <w:noProof/>
        </w:rPr>
      </w:pPr>
    </w:p>
    <w:p w14:paraId="20DD595C" w14:textId="3055E5EE" w:rsidR="00D11035" w:rsidRDefault="00D11035" w:rsidP="00D11035">
      <w:pPr>
        <w:spacing w:line="480" w:lineRule="auto"/>
        <w:rPr>
          <w:noProof/>
        </w:rPr>
      </w:pPr>
    </w:p>
    <w:p w14:paraId="1A48378A" w14:textId="1434A5E6" w:rsidR="00D11035" w:rsidRPr="0039608A" w:rsidRDefault="00E72ECE" w:rsidP="00754DBD">
      <w:pPr>
        <w:spacing w:line="480" w:lineRule="auto"/>
        <w:jc w:val="center"/>
        <w:rPr>
          <w:b/>
          <w:bCs/>
          <w:noProof/>
          <w:sz w:val="32"/>
          <w:szCs w:val="32"/>
          <w:u w:val="single"/>
        </w:rPr>
      </w:pPr>
      <w:r w:rsidRPr="0039608A">
        <w:rPr>
          <w:b/>
          <w:bCs/>
          <w:noProof/>
          <w:sz w:val="32"/>
          <w:szCs w:val="32"/>
          <w:u w:val="single"/>
        </w:rPr>
        <w:t xml:space="preserve">Different </w:t>
      </w:r>
      <w:r w:rsidR="00D11035" w:rsidRPr="0039608A">
        <w:rPr>
          <w:b/>
          <w:bCs/>
          <w:noProof/>
          <w:sz w:val="32"/>
          <w:szCs w:val="32"/>
          <w:u w:val="single"/>
        </w:rPr>
        <w:t>Model Testing</w:t>
      </w:r>
    </w:p>
    <w:tbl>
      <w:tblPr>
        <w:tblStyle w:val="TableGrid"/>
        <w:tblW w:w="0" w:type="auto"/>
        <w:tblLook w:val="04A0" w:firstRow="1" w:lastRow="0" w:firstColumn="1" w:lastColumn="0" w:noHBand="0" w:noVBand="1"/>
      </w:tblPr>
      <w:tblGrid>
        <w:gridCol w:w="4956"/>
        <w:gridCol w:w="1560"/>
        <w:gridCol w:w="2138"/>
        <w:gridCol w:w="696"/>
      </w:tblGrid>
      <w:tr w:rsidR="00777D30" w:rsidRPr="00A51BFC" w14:paraId="2F1E01DC" w14:textId="77777777" w:rsidTr="00D11035">
        <w:tc>
          <w:tcPr>
            <w:tcW w:w="2337" w:type="dxa"/>
          </w:tcPr>
          <w:p w14:paraId="500614D4" w14:textId="3E2161CA" w:rsidR="00D11035" w:rsidRPr="00A51BFC" w:rsidRDefault="00D11035"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lastRenderedPageBreak/>
              <w:t>Feature List</w:t>
            </w:r>
          </w:p>
        </w:tc>
        <w:tc>
          <w:tcPr>
            <w:tcW w:w="2337" w:type="dxa"/>
          </w:tcPr>
          <w:p w14:paraId="1459DCF0" w14:textId="56BA131D" w:rsidR="00D11035" w:rsidRPr="00A51BFC" w:rsidRDefault="00D11035"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t>Algorithm</w:t>
            </w:r>
          </w:p>
        </w:tc>
        <w:tc>
          <w:tcPr>
            <w:tcW w:w="2338" w:type="dxa"/>
          </w:tcPr>
          <w:p w14:paraId="567DA772" w14:textId="45C4EA9F" w:rsidR="00D11035" w:rsidRPr="00A51BFC" w:rsidRDefault="00D11035"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t>Fit</w:t>
            </w:r>
          </w:p>
        </w:tc>
        <w:tc>
          <w:tcPr>
            <w:tcW w:w="2338" w:type="dxa"/>
          </w:tcPr>
          <w:p w14:paraId="2D8DAC76" w14:textId="77777777" w:rsidR="00D11035" w:rsidRPr="00A51BFC" w:rsidRDefault="00D11035" w:rsidP="00D11035">
            <w:pPr>
              <w:spacing w:line="480" w:lineRule="auto"/>
              <w:rPr>
                <w:rFonts w:ascii="Times New Roman" w:hAnsi="Times New Roman" w:cs="Times New Roman"/>
                <w:b/>
                <w:bCs/>
                <w:sz w:val="24"/>
                <w:szCs w:val="24"/>
              </w:rPr>
            </w:pPr>
          </w:p>
        </w:tc>
      </w:tr>
      <w:tr w:rsidR="00777D30" w:rsidRPr="00A51BFC" w14:paraId="70734E20" w14:textId="77777777" w:rsidTr="00D11035">
        <w:tc>
          <w:tcPr>
            <w:tcW w:w="2337" w:type="dxa"/>
          </w:tcPr>
          <w:p w14:paraId="2D3A2A57" w14:textId="506FD59D" w:rsidR="00D11035" w:rsidRPr="00A51BFC" w:rsidRDefault="00FF0639" w:rsidP="00D11035">
            <w:pPr>
              <w:spacing w:line="480" w:lineRule="auto"/>
              <w:rPr>
                <w:rFonts w:ascii="Times New Roman" w:hAnsi="Times New Roman" w:cs="Times New Roman"/>
                <w:b/>
                <w:bCs/>
                <w:sz w:val="24"/>
                <w:szCs w:val="24"/>
              </w:rPr>
            </w:pPr>
            <w:r w:rsidRPr="00A51BFC">
              <w:rPr>
                <w:noProof/>
                <w:sz w:val="24"/>
                <w:szCs w:val="24"/>
              </w:rPr>
              <w:drawing>
                <wp:inline distT="0" distB="0" distL="0" distR="0" wp14:anchorId="6D62C1DF" wp14:editId="00B4800D">
                  <wp:extent cx="1638300" cy="181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300" cy="1819275"/>
                          </a:xfrm>
                          <a:prstGeom prst="rect">
                            <a:avLst/>
                          </a:prstGeom>
                        </pic:spPr>
                      </pic:pic>
                    </a:graphicData>
                  </a:graphic>
                </wp:inline>
              </w:drawing>
            </w:r>
          </w:p>
        </w:tc>
        <w:tc>
          <w:tcPr>
            <w:tcW w:w="2337" w:type="dxa"/>
          </w:tcPr>
          <w:p w14:paraId="2B772825" w14:textId="06EA2287" w:rsidR="00D11035" w:rsidRPr="00A51BFC" w:rsidRDefault="00FF0639" w:rsidP="00D11035">
            <w:pPr>
              <w:spacing w:line="480" w:lineRule="auto"/>
              <w:rPr>
                <w:rFonts w:ascii="Times New Roman" w:hAnsi="Times New Roman" w:cs="Times New Roman"/>
                <w:sz w:val="24"/>
                <w:szCs w:val="24"/>
              </w:rPr>
            </w:pPr>
            <w:r w:rsidRPr="00A51BFC">
              <w:rPr>
                <w:rFonts w:ascii="Times New Roman" w:hAnsi="Times New Roman" w:cs="Times New Roman"/>
                <w:sz w:val="24"/>
                <w:szCs w:val="24"/>
              </w:rPr>
              <w:t>Multi-Class Logistic Regression</w:t>
            </w:r>
          </w:p>
        </w:tc>
        <w:tc>
          <w:tcPr>
            <w:tcW w:w="2338" w:type="dxa"/>
          </w:tcPr>
          <w:p w14:paraId="45A9847E" w14:textId="77777777" w:rsidR="00D11035" w:rsidRPr="00A51BFC" w:rsidRDefault="00FF0639" w:rsidP="00D11035">
            <w:pPr>
              <w:spacing w:line="480" w:lineRule="auto"/>
              <w:rPr>
                <w:rFonts w:ascii="Segoe UI" w:hAnsi="Segoe UI" w:cs="Segoe UI"/>
                <w:b/>
                <w:bCs/>
                <w:color w:val="323232"/>
                <w:sz w:val="24"/>
                <w:szCs w:val="24"/>
                <w:shd w:val="clear" w:color="auto" w:fill="FFFFFF"/>
              </w:rPr>
            </w:pPr>
            <w:r w:rsidRPr="00A51BFC">
              <w:rPr>
                <w:rFonts w:ascii="Times New Roman" w:hAnsi="Times New Roman" w:cs="Times New Roman"/>
                <w:b/>
                <w:bCs/>
                <w:sz w:val="24"/>
                <w:szCs w:val="24"/>
              </w:rPr>
              <w:t xml:space="preserve">Overall Accuracy: </w:t>
            </w:r>
            <w:r w:rsidRPr="00A51BFC">
              <w:rPr>
                <w:rFonts w:ascii="Segoe UI" w:hAnsi="Segoe UI" w:cs="Segoe UI"/>
                <w:color w:val="323232"/>
                <w:sz w:val="24"/>
                <w:szCs w:val="24"/>
                <w:shd w:val="clear" w:color="auto" w:fill="FFFFFF"/>
              </w:rPr>
              <w:t>0.055347</w:t>
            </w:r>
          </w:p>
          <w:p w14:paraId="56601F08" w14:textId="77777777" w:rsidR="00FF0639" w:rsidRPr="00A51BFC" w:rsidRDefault="00FF0639" w:rsidP="00D11035">
            <w:pPr>
              <w:spacing w:line="480" w:lineRule="auto"/>
              <w:rPr>
                <w:rFonts w:ascii="Segoe UI" w:hAnsi="Segoe UI" w:cs="Segoe UI"/>
                <w:color w:val="323232"/>
                <w:sz w:val="24"/>
                <w:szCs w:val="24"/>
                <w:shd w:val="clear" w:color="auto" w:fill="FFFFFF"/>
              </w:rPr>
            </w:pPr>
            <w:r w:rsidRPr="00A51BFC">
              <w:rPr>
                <w:rFonts w:ascii="Segoe UI" w:hAnsi="Segoe UI" w:cs="Segoe UI"/>
                <w:b/>
                <w:bCs/>
                <w:color w:val="323232"/>
                <w:sz w:val="24"/>
                <w:szCs w:val="24"/>
                <w:shd w:val="clear" w:color="auto" w:fill="FFFFFF"/>
              </w:rPr>
              <w:t xml:space="preserve">MAP: </w:t>
            </w:r>
            <w:r w:rsidRPr="00A51BFC">
              <w:rPr>
                <w:rFonts w:ascii="Segoe UI" w:hAnsi="Segoe UI" w:cs="Segoe UI"/>
                <w:color w:val="323232"/>
                <w:sz w:val="24"/>
                <w:szCs w:val="24"/>
                <w:shd w:val="clear" w:color="auto" w:fill="FFFFFF"/>
              </w:rPr>
              <w:t>0.055347</w:t>
            </w:r>
          </w:p>
          <w:p w14:paraId="154BD36F" w14:textId="393C38E9" w:rsidR="00FF0639" w:rsidRPr="00A51BFC" w:rsidRDefault="00FF0639" w:rsidP="00D11035">
            <w:pPr>
              <w:spacing w:line="480" w:lineRule="auto"/>
              <w:rPr>
                <w:rFonts w:ascii="Times New Roman" w:hAnsi="Times New Roman" w:cs="Times New Roman"/>
                <w:b/>
                <w:bCs/>
                <w:sz w:val="24"/>
                <w:szCs w:val="24"/>
              </w:rPr>
            </w:pPr>
          </w:p>
        </w:tc>
        <w:tc>
          <w:tcPr>
            <w:tcW w:w="2338" w:type="dxa"/>
          </w:tcPr>
          <w:p w14:paraId="18FB0173" w14:textId="77777777" w:rsidR="00D11035" w:rsidRPr="00A51BFC" w:rsidRDefault="00D11035" w:rsidP="00D11035">
            <w:pPr>
              <w:spacing w:line="480" w:lineRule="auto"/>
              <w:rPr>
                <w:rFonts w:ascii="Times New Roman" w:hAnsi="Times New Roman" w:cs="Times New Roman"/>
                <w:b/>
                <w:bCs/>
                <w:sz w:val="24"/>
                <w:szCs w:val="24"/>
              </w:rPr>
            </w:pPr>
          </w:p>
        </w:tc>
      </w:tr>
      <w:tr w:rsidR="00777D30" w:rsidRPr="00A51BFC" w14:paraId="0E90220C" w14:textId="77777777" w:rsidTr="00D11035">
        <w:tc>
          <w:tcPr>
            <w:tcW w:w="2337" w:type="dxa"/>
          </w:tcPr>
          <w:p w14:paraId="1289080E" w14:textId="3580DA2F" w:rsidR="00D11035" w:rsidRPr="00A51BFC" w:rsidRDefault="00143149" w:rsidP="00D11035">
            <w:pPr>
              <w:spacing w:line="480" w:lineRule="auto"/>
              <w:rPr>
                <w:rFonts w:ascii="Times New Roman" w:hAnsi="Times New Roman" w:cs="Times New Roman"/>
                <w:b/>
                <w:bCs/>
                <w:sz w:val="24"/>
                <w:szCs w:val="24"/>
              </w:rPr>
            </w:pPr>
            <w:r w:rsidRPr="00A51BFC">
              <w:rPr>
                <w:noProof/>
                <w:sz w:val="24"/>
                <w:szCs w:val="24"/>
              </w:rPr>
              <w:drawing>
                <wp:inline distT="0" distB="0" distL="0" distR="0" wp14:anchorId="2B3F0F92" wp14:editId="45917CAA">
                  <wp:extent cx="1759189" cy="129139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384" cy="1311354"/>
                          </a:xfrm>
                          <a:prstGeom prst="rect">
                            <a:avLst/>
                          </a:prstGeom>
                        </pic:spPr>
                      </pic:pic>
                    </a:graphicData>
                  </a:graphic>
                </wp:inline>
              </w:drawing>
            </w:r>
          </w:p>
        </w:tc>
        <w:tc>
          <w:tcPr>
            <w:tcW w:w="2337" w:type="dxa"/>
          </w:tcPr>
          <w:p w14:paraId="2E06C040" w14:textId="7FD27D4E" w:rsidR="00D11035" w:rsidRPr="00A51BFC" w:rsidRDefault="00143149"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t>Multi-class Neural Network</w:t>
            </w:r>
          </w:p>
        </w:tc>
        <w:tc>
          <w:tcPr>
            <w:tcW w:w="2338" w:type="dxa"/>
          </w:tcPr>
          <w:p w14:paraId="10DF4761" w14:textId="1299004A" w:rsidR="00143149" w:rsidRPr="00A51BFC" w:rsidRDefault="00143149" w:rsidP="00143149">
            <w:pPr>
              <w:spacing w:line="480" w:lineRule="auto"/>
              <w:rPr>
                <w:rFonts w:ascii="Segoe UI" w:hAnsi="Segoe UI" w:cs="Segoe UI"/>
                <w:b/>
                <w:bCs/>
                <w:color w:val="323232"/>
                <w:sz w:val="24"/>
                <w:szCs w:val="24"/>
                <w:shd w:val="clear" w:color="auto" w:fill="FFFFFF"/>
              </w:rPr>
            </w:pPr>
            <w:r w:rsidRPr="00A51BFC">
              <w:rPr>
                <w:rFonts w:ascii="Times New Roman" w:hAnsi="Times New Roman" w:cs="Times New Roman"/>
                <w:b/>
                <w:bCs/>
                <w:sz w:val="24"/>
                <w:szCs w:val="24"/>
              </w:rPr>
              <w:t xml:space="preserve">Overall Accuracy: </w:t>
            </w:r>
            <w:r w:rsidRPr="00A51BFC">
              <w:rPr>
                <w:rFonts w:ascii="Segoe UI" w:hAnsi="Segoe UI" w:cs="Segoe UI"/>
                <w:color w:val="323232"/>
                <w:sz w:val="24"/>
                <w:szCs w:val="24"/>
                <w:shd w:val="clear" w:color="auto" w:fill="FFFFFF"/>
              </w:rPr>
              <w:t>0.023452</w:t>
            </w:r>
          </w:p>
          <w:p w14:paraId="540A35CF" w14:textId="708ADA6B" w:rsidR="00D11035" w:rsidRPr="00A51BFC" w:rsidRDefault="00143149" w:rsidP="00D11035">
            <w:pPr>
              <w:spacing w:line="480" w:lineRule="auto"/>
              <w:rPr>
                <w:rFonts w:ascii="Times New Roman" w:hAnsi="Times New Roman" w:cs="Times New Roman"/>
                <w:b/>
                <w:bCs/>
                <w:sz w:val="24"/>
                <w:szCs w:val="24"/>
              </w:rPr>
            </w:pPr>
            <w:r w:rsidRPr="00A51BFC">
              <w:rPr>
                <w:rFonts w:ascii="Segoe UI" w:hAnsi="Segoe UI" w:cs="Segoe UI"/>
                <w:b/>
                <w:bCs/>
                <w:color w:val="323232"/>
                <w:sz w:val="24"/>
                <w:szCs w:val="24"/>
                <w:shd w:val="clear" w:color="auto" w:fill="FFFFFF"/>
              </w:rPr>
              <w:t xml:space="preserve">MAP: </w:t>
            </w:r>
            <w:r w:rsidRPr="00A51BFC">
              <w:rPr>
                <w:rFonts w:ascii="Segoe UI" w:hAnsi="Segoe UI" w:cs="Segoe UI"/>
                <w:color w:val="323232"/>
                <w:sz w:val="24"/>
                <w:szCs w:val="24"/>
                <w:shd w:val="clear" w:color="auto" w:fill="FFFFFF"/>
              </w:rPr>
              <w:t>0.023452</w:t>
            </w:r>
          </w:p>
        </w:tc>
        <w:tc>
          <w:tcPr>
            <w:tcW w:w="2338" w:type="dxa"/>
          </w:tcPr>
          <w:p w14:paraId="26BF28E2" w14:textId="77777777" w:rsidR="00D11035" w:rsidRPr="00A51BFC" w:rsidRDefault="00D11035" w:rsidP="00D11035">
            <w:pPr>
              <w:spacing w:line="480" w:lineRule="auto"/>
              <w:rPr>
                <w:rFonts w:ascii="Times New Roman" w:hAnsi="Times New Roman" w:cs="Times New Roman"/>
                <w:b/>
                <w:bCs/>
                <w:sz w:val="24"/>
                <w:szCs w:val="24"/>
              </w:rPr>
            </w:pPr>
          </w:p>
        </w:tc>
      </w:tr>
      <w:tr w:rsidR="00777D30" w:rsidRPr="00A51BFC" w14:paraId="1747DB73" w14:textId="77777777" w:rsidTr="00D11035">
        <w:tc>
          <w:tcPr>
            <w:tcW w:w="2337" w:type="dxa"/>
          </w:tcPr>
          <w:p w14:paraId="4A76E5D3" w14:textId="60C76328" w:rsidR="00D11035" w:rsidRPr="00A51BFC" w:rsidRDefault="0043617D" w:rsidP="00D11035">
            <w:pPr>
              <w:spacing w:line="480" w:lineRule="auto"/>
              <w:rPr>
                <w:rFonts w:ascii="Times New Roman" w:hAnsi="Times New Roman" w:cs="Times New Roman"/>
                <w:b/>
                <w:bCs/>
                <w:sz w:val="24"/>
                <w:szCs w:val="24"/>
              </w:rPr>
            </w:pPr>
            <w:r w:rsidRPr="00A51BFC">
              <w:rPr>
                <w:noProof/>
                <w:sz w:val="24"/>
                <w:szCs w:val="24"/>
              </w:rPr>
              <w:drawing>
                <wp:inline distT="0" distB="0" distL="0" distR="0" wp14:anchorId="5C33D8A9" wp14:editId="3234C109">
                  <wp:extent cx="1962072" cy="1443789"/>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5830" cy="1453913"/>
                          </a:xfrm>
                          <a:prstGeom prst="rect">
                            <a:avLst/>
                          </a:prstGeom>
                        </pic:spPr>
                      </pic:pic>
                    </a:graphicData>
                  </a:graphic>
                </wp:inline>
              </w:drawing>
            </w:r>
          </w:p>
        </w:tc>
        <w:tc>
          <w:tcPr>
            <w:tcW w:w="2337" w:type="dxa"/>
          </w:tcPr>
          <w:p w14:paraId="4E5BA3B9" w14:textId="1FCF4E0A" w:rsidR="00D11035" w:rsidRPr="00A51BFC" w:rsidRDefault="001879D3"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t>Multi-class Decision Forest</w:t>
            </w:r>
          </w:p>
        </w:tc>
        <w:tc>
          <w:tcPr>
            <w:tcW w:w="2338" w:type="dxa"/>
          </w:tcPr>
          <w:p w14:paraId="7F48C1A2" w14:textId="77777777" w:rsidR="00D11035" w:rsidRPr="00A51BFC" w:rsidRDefault="001879D3"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t>Overall Accuracy:</w:t>
            </w:r>
          </w:p>
          <w:p w14:paraId="65FA5D65" w14:textId="77777777" w:rsidR="001879D3" w:rsidRPr="00A51BFC" w:rsidRDefault="001879D3" w:rsidP="00D11035">
            <w:pPr>
              <w:spacing w:line="480" w:lineRule="auto"/>
              <w:rPr>
                <w:rFonts w:ascii="Segoe UI" w:hAnsi="Segoe UI" w:cs="Segoe UI"/>
                <w:color w:val="323232"/>
                <w:sz w:val="24"/>
                <w:szCs w:val="24"/>
                <w:shd w:val="clear" w:color="auto" w:fill="FFFFFF"/>
              </w:rPr>
            </w:pPr>
            <w:r w:rsidRPr="00A51BFC">
              <w:rPr>
                <w:rFonts w:ascii="Segoe UI" w:hAnsi="Segoe UI" w:cs="Segoe UI"/>
                <w:color w:val="323232"/>
                <w:sz w:val="24"/>
                <w:szCs w:val="24"/>
                <w:shd w:val="clear" w:color="auto" w:fill="FFFFFF"/>
              </w:rPr>
              <w:t>0.02391</w:t>
            </w:r>
          </w:p>
          <w:p w14:paraId="43CD67FD" w14:textId="77777777" w:rsidR="0043617D" w:rsidRPr="00A51BFC" w:rsidRDefault="0043617D" w:rsidP="0043617D">
            <w:pPr>
              <w:spacing w:line="480" w:lineRule="auto"/>
              <w:rPr>
                <w:rFonts w:ascii="Segoe UI" w:hAnsi="Segoe UI" w:cs="Segoe UI"/>
                <w:color w:val="323232"/>
                <w:sz w:val="24"/>
                <w:szCs w:val="24"/>
                <w:shd w:val="clear" w:color="auto" w:fill="FFFFFF"/>
              </w:rPr>
            </w:pPr>
            <w:r w:rsidRPr="00A51BFC">
              <w:rPr>
                <w:rFonts w:ascii="Segoe UI" w:hAnsi="Segoe UI" w:cs="Segoe UI"/>
                <w:b/>
                <w:bCs/>
                <w:color w:val="323232"/>
                <w:sz w:val="24"/>
                <w:szCs w:val="24"/>
                <w:shd w:val="clear" w:color="auto" w:fill="FFFFFF"/>
              </w:rPr>
              <w:t>MAP:</w:t>
            </w:r>
            <w:r w:rsidRPr="00A51BFC">
              <w:rPr>
                <w:rFonts w:ascii="Segoe UI" w:hAnsi="Segoe UI" w:cs="Segoe UI"/>
                <w:color w:val="323232"/>
                <w:sz w:val="24"/>
                <w:szCs w:val="24"/>
                <w:shd w:val="clear" w:color="auto" w:fill="FFFFFF"/>
              </w:rPr>
              <w:t xml:space="preserve"> 0.02391</w:t>
            </w:r>
          </w:p>
          <w:p w14:paraId="2CA4C268" w14:textId="3A1B32A5" w:rsidR="0043617D" w:rsidRPr="00A51BFC" w:rsidRDefault="0043617D" w:rsidP="00D11035">
            <w:pPr>
              <w:spacing w:line="480" w:lineRule="auto"/>
              <w:rPr>
                <w:rFonts w:ascii="Times New Roman" w:hAnsi="Times New Roman" w:cs="Times New Roman"/>
                <w:sz w:val="24"/>
                <w:szCs w:val="24"/>
              </w:rPr>
            </w:pPr>
          </w:p>
        </w:tc>
        <w:tc>
          <w:tcPr>
            <w:tcW w:w="2338" w:type="dxa"/>
          </w:tcPr>
          <w:p w14:paraId="47C2CD39" w14:textId="77777777" w:rsidR="00D11035" w:rsidRPr="00A51BFC" w:rsidRDefault="00D11035" w:rsidP="00D11035">
            <w:pPr>
              <w:spacing w:line="480" w:lineRule="auto"/>
              <w:rPr>
                <w:rFonts w:ascii="Times New Roman" w:hAnsi="Times New Roman" w:cs="Times New Roman"/>
                <w:b/>
                <w:bCs/>
                <w:sz w:val="24"/>
                <w:szCs w:val="24"/>
              </w:rPr>
            </w:pPr>
          </w:p>
        </w:tc>
      </w:tr>
      <w:tr w:rsidR="00777D30" w:rsidRPr="00A51BFC" w14:paraId="678F8E3B" w14:textId="77777777" w:rsidTr="00D11035">
        <w:tc>
          <w:tcPr>
            <w:tcW w:w="2337" w:type="dxa"/>
          </w:tcPr>
          <w:p w14:paraId="3ABA9927" w14:textId="32372205" w:rsidR="00D11035" w:rsidRPr="00A51BFC" w:rsidRDefault="00C77E0A" w:rsidP="00C77E0A">
            <w:pPr>
              <w:spacing w:line="480" w:lineRule="auto"/>
              <w:jc w:val="center"/>
              <w:rPr>
                <w:rFonts w:ascii="Times New Roman" w:hAnsi="Times New Roman" w:cs="Times New Roman"/>
                <w:b/>
                <w:bCs/>
                <w:sz w:val="24"/>
                <w:szCs w:val="24"/>
              </w:rPr>
            </w:pPr>
            <w:r w:rsidRPr="00A51BFC">
              <w:rPr>
                <w:noProof/>
                <w:sz w:val="24"/>
                <w:szCs w:val="24"/>
              </w:rPr>
              <w:drawing>
                <wp:inline distT="0" distB="0" distL="0" distR="0" wp14:anchorId="0820E593" wp14:editId="7113DE04">
                  <wp:extent cx="3000375" cy="1847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1847850"/>
                          </a:xfrm>
                          <a:prstGeom prst="rect">
                            <a:avLst/>
                          </a:prstGeom>
                        </pic:spPr>
                      </pic:pic>
                    </a:graphicData>
                  </a:graphic>
                </wp:inline>
              </w:drawing>
            </w:r>
          </w:p>
        </w:tc>
        <w:tc>
          <w:tcPr>
            <w:tcW w:w="2337" w:type="dxa"/>
          </w:tcPr>
          <w:p w14:paraId="239246DC" w14:textId="4E9A8E55" w:rsidR="00D11035" w:rsidRPr="00A51BFC" w:rsidRDefault="00C77E0A"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t>Decision Forest Regression</w:t>
            </w:r>
          </w:p>
        </w:tc>
        <w:tc>
          <w:tcPr>
            <w:tcW w:w="2338" w:type="dxa"/>
          </w:tcPr>
          <w:p w14:paraId="317E6A95" w14:textId="77777777" w:rsidR="00D11035" w:rsidRPr="00A51BFC" w:rsidRDefault="00C77E0A" w:rsidP="00D11035">
            <w:pPr>
              <w:spacing w:line="480" w:lineRule="auto"/>
              <w:rPr>
                <w:noProof/>
                <w:sz w:val="24"/>
                <w:szCs w:val="24"/>
              </w:rPr>
            </w:pPr>
            <w:r w:rsidRPr="00A51BFC">
              <w:rPr>
                <w:rFonts w:ascii="Times New Roman" w:hAnsi="Times New Roman" w:cs="Times New Roman"/>
                <w:b/>
                <w:bCs/>
                <w:sz w:val="24"/>
                <w:szCs w:val="24"/>
              </w:rPr>
              <w:t xml:space="preserve">R^2: </w:t>
            </w:r>
          </w:p>
          <w:p w14:paraId="021D4DBA" w14:textId="77777777" w:rsidR="00C77E0A" w:rsidRPr="00A51BFC" w:rsidRDefault="00C77E0A" w:rsidP="00D11035">
            <w:pPr>
              <w:spacing w:line="480" w:lineRule="auto"/>
              <w:rPr>
                <w:rFonts w:ascii="Segoe UI" w:hAnsi="Segoe UI" w:cs="Segoe UI"/>
                <w:color w:val="323232"/>
                <w:sz w:val="24"/>
                <w:szCs w:val="24"/>
                <w:shd w:val="clear" w:color="auto" w:fill="FFFFFF"/>
              </w:rPr>
            </w:pPr>
            <w:r w:rsidRPr="00A51BFC">
              <w:rPr>
                <w:rFonts w:ascii="Segoe UI" w:hAnsi="Segoe UI" w:cs="Segoe UI"/>
                <w:color w:val="323232"/>
                <w:sz w:val="24"/>
                <w:szCs w:val="24"/>
                <w:shd w:val="clear" w:color="auto" w:fill="FFFFFF"/>
              </w:rPr>
              <w:t>0.359342</w:t>
            </w:r>
          </w:p>
          <w:p w14:paraId="3DB529A8" w14:textId="7521767B" w:rsidR="00C77E0A" w:rsidRPr="00A51BFC" w:rsidRDefault="00C77E0A" w:rsidP="00D11035">
            <w:pPr>
              <w:spacing w:line="480" w:lineRule="auto"/>
              <w:rPr>
                <w:rFonts w:ascii="Times New Roman" w:hAnsi="Times New Roman" w:cs="Times New Roman"/>
                <w:b/>
                <w:bCs/>
                <w:sz w:val="24"/>
                <w:szCs w:val="24"/>
              </w:rPr>
            </w:pPr>
            <w:r w:rsidRPr="00A51BFC">
              <w:rPr>
                <w:rFonts w:ascii="Segoe UI" w:hAnsi="Segoe UI" w:cs="Segoe UI"/>
                <w:b/>
                <w:bCs/>
                <w:color w:val="323232"/>
                <w:sz w:val="24"/>
                <w:szCs w:val="24"/>
                <w:shd w:val="clear" w:color="auto" w:fill="FFFFFF"/>
              </w:rPr>
              <w:t>RMSE:</w:t>
            </w:r>
            <w:r w:rsidRPr="00A51BFC">
              <w:rPr>
                <w:rFonts w:ascii="Segoe UI" w:hAnsi="Segoe UI" w:cs="Segoe UI"/>
                <w:color w:val="323232"/>
                <w:sz w:val="24"/>
                <w:szCs w:val="24"/>
                <w:shd w:val="clear" w:color="auto" w:fill="FFFFFF"/>
              </w:rPr>
              <w:t xml:space="preserve"> 77584070.911594</w:t>
            </w:r>
          </w:p>
        </w:tc>
        <w:tc>
          <w:tcPr>
            <w:tcW w:w="2338" w:type="dxa"/>
          </w:tcPr>
          <w:p w14:paraId="6A0BF3A9" w14:textId="77777777" w:rsidR="00D11035" w:rsidRPr="00A51BFC" w:rsidRDefault="00D11035" w:rsidP="00D11035">
            <w:pPr>
              <w:spacing w:line="480" w:lineRule="auto"/>
              <w:rPr>
                <w:rFonts w:ascii="Times New Roman" w:hAnsi="Times New Roman" w:cs="Times New Roman"/>
                <w:b/>
                <w:bCs/>
                <w:sz w:val="24"/>
                <w:szCs w:val="24"/>
              </w:rPr>
            </w:pPr>
          </w:p>
        </w:tc>
      </w:tr>
      <w:tr w:rsidR="00C77E0A" w:rsidRPr="00A51BFC" w14:paraId="00A0E21D" w14:textId="77777777" w:rsidTr="00D11035">
        <w:tc>
          <w:tcPr>
            <w:tcW w:w="2337" w:type="dxa"/>
          </w:tcPr>
          <w:p w14:paraId="3BCEFF06" w14:textId="2F9D9C63" w:rsidR="00C77E0A" w:rsidRPr="00A51BFC" w:rsidRDefault="00777D30" w:rsidP="00C77E0A">
            <w:pPr>
              <w:spacing w:line="480" w:lineRule="auto"/>
              <w:jc w:val="center"/>
              <w:rPr>
                <w:noProof/>
                <w:sz w:val="24"/>
                <w:szCs w:val="24"/>
              </w:rPr>
            </w:pPr>
            <w:r w:rsidRPr="00A51BFC">
              <w:rPr>
                <w:noProof/>
                <w:sz w:val="24"/>
                <w:szCs w:val="24"/>
              </w:rPr>
              <w:lastRenderedPageBreak/>
              <w:t xml:space="preserve"> </w:t>
            </w:r>
            <w:r w:rsidRPr="00A51BFC">
              <w:rPr>
                <w:noProof/>
                <w:sz w:val="24"/>
                <w:szCs w:val="24"/>
              </w:rPr>
              <w:drawing>
                <wp:inline distT="0" distB="0" distL="0" distR="0" wp14:anchorId="49DCDA44" wp14:editId="5E66F6B2">
                  <wp:extent cx="2434799" cy="178067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2595" cy="1786375"/>
                          </a:xfrm>
                          <a:prstGeom prst="rect">
                            <a:avLst/>
                          </a:prstGeom>
                        </pic:spPr>
                      </pic:pic>
                    </a:graphicData>
                  </a:graphic>
                </wp:inline>
              </w:drawing>
            </w:r>
          </w:p>
        </w:tc>
        <w:tc>
          <w:tcPr>
            <w:tcW w:w="2337" w:type="dxa"/>
          </w:tcPr>
          <w:p w14:paraId="0F1A510A" w14:textId="61045965" w:rsidR="00C77E0A" w:rsidRPr="00A51BFC" w:rsidRDefault="00777D30" w:rsidP="00777D30">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Linear Regression</w:t>
            </w:r>
          </w:p>
        </w:tc>
        <w:tc>
          <w:tcPr>
            <w:tcW w:w="2338" w:type="dxa"/>
          </w:tcPr>
          <w:p w14:paraId="395A5ED8" w14:textId="1E7C6E38" w:rsidR="00C77E0A" w:rsidRPr="00A51BFC" w:rsidRDefault="00777D30" w:rsidP="00D11035">
            <w:pPr>
              <w:spacing w:line="480" w:lineRule="auto"/>
              <w:rPr>
                <w:rFonts w:ascii="Segoe UI" w:hAnsi="Segoe UI" w:cs="Segoe UI"/>
                <w:b/>
                <w:bCs/>
                <w:color w:val="323232"/>
                <w:sz w:val="24"/>
                <w:szCs w:val="24"/>
                <w:shd w:val="clear" w:color="auto" w:fill="FFFFFF"/>
              </w:rPr>
            </w:pPr>
            <w:r w:rsidRPr="00A51BFC">
              <w:rPr>
                <w:rFonts w:ascii="Times New Roman" w:hAnsi="Times New Roman" w:cs="Times New Roman"/>
                <w:b/>
                <w:bCs/>
                <w:sz w:val="24"/>
                <w:szCs w:val="24"/>
              </w:rPr>
              <w:t xml:space="preserve">R^2: </w:t>
            </w:r>
            <w:r w:rsidRPr="00A51BFC">
              <w:rPr>
                <w:rFonts w:ascii="Segoe UI" w:hAnsi="Segoe UI" w:cs="Segoe UI"/>
                <w:b/>
                <w:bCs/>
                <w:color w:val="323232"/>
                <w:sz w:val="24"/>
                <w:szCs w:val="24"/>
                <w:shd w:val="clear" w:color="auto" w:fill="FFFFFF"/>
              </w:rPr>
              <w:t>0.71048</w:t>
            </w:r>
          </w:p>
          <w:p w14:paraId="7FA3A786" w14:textId="23E638D2" w:rsidR="00777D30" w:rsidRPr="00A51BFC" w:rsidRDefault="00777D30" w:rsidP="00D11035">
            <w:pPr>
              <w:spacing w:line="480" w:lineRule="auto"/>
              <w:rPr>
                <w:rFonts w:ascii="Times New Roman" w:hAnsi="Times New Roman" w:cs="Times New Roman"/>
                <w:b/>
                <w:bCs/>
                <w:sz w:val="24"/>
                <w:szCs w:val="24"/>
              </w:rPr>
            </w:pPr>
            <w:r w:rsidRPr="00A51BFC">
              <w:rPr>
                <w:rFonts w:ascii="Segoe UI" w:hAnsi="Segoe UI" w:cs="Segoe UI"/>
                <w:b/>
                <w:bCs/>
                <w:color w:val="323232"/>
                <w:sz w:val="24"/>
                <w:szCs w:val="24"/>
                <w:shd w:val="clear" w:color="auto" w:fill="FFFFFF"/>
              </w:rPr>
              <w:t>RMSE: 0.904358</w:t>
            </w:r>
          </w:p>
        </w:tc>
        <w:tc>
          <w:tcPr>
            <w:tcW w:w="2338" w:type="dxa"/>
          </w:tcPr>
          <w:p w14:paraId="445EB70A" w14:textId="77777777" w:rsidR="00C77E0A" w:rsidRPr="00A51BFC" w:rsidRDefault="00C77E0A" w:rsidP="00D11035">
            <w:pPr>
              <w:spacing w:line="480" w:lineRule="auto"/>
              <w:rPr>
                <w:rFonts w:ascii="Times New Roman" w:hAnsi="Times New Roman" w:cs="Times New Roman"/>
                <w:b/>
                <w:bCs/>
                <w:sz w:val="24"/>
                <w:szCs w:val="24"/>
              </w:rPr>
            </w:pPr>
          </w:p>
        </w:tc>
      </w:tr>
      <w:tr w:rsidR="00C77E0A" w:rsidRPr="00A51BFC" w14:paraId="12505F45" w14:textId="77777777" w:rsidTr="00D11035">
        <w:tc>
          <w:tcPr>
            <w:tcW w:w="2337" w:type="dxa"/>
          </w:tcPr>
          <w:p w14:paraId="370F2018" w14:textId="1BE4D56C" w:rsidR="00C77E0A" w:rsidRPr="00A51BFC" w:rsidRDefault="00777D30" w:rsidP="00C77E0A">
            <w:pPr>
              <w:spacing w:line="480" w:lineRule="auto"/>
              <w:jc w:val="center"/>
              <w:rPr>
                <w:noProof/>
                <w:sz w:val="24"/>
                <w:szCs w:val="24"/>
              </w:rPr>
            </w:pPr>
            <w:r w:rsidRPr="00A51BFC">
              <w:rPr>
                <w:noProof/>
                <w:sz w:val="24"/>
                <w:szCs w:val="24"/>
              </w:rPr>
              <w:drawing>
                <wp:inline distT="0" distB="0" distL="0" distR="0" wp14:anchorId="34DC3E17" wp14:editId="0046D87E">
                  <wp:extent cx="246697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975" cy="1866900"/>
                          </a:xfrm>
                          <a:prstGeom prst="rect">
                            <a:avLst/>
                          </a:prstGeom>
                        </pic:spPr>
                      </pic:pic>
                    </a:graphicData>
                  </a:graphic>
                </wp:inline>
              </w:drawing>
            </w:r>
          </w:p>
        </w:tc>
        <w:tc>
          <w:tcPr>
            <w:tcW w:w="2337" w:type="dxa"/>
          </w:tcPr>
          <w:p w14:paraId="5A4EFCFA" w14:textId="2DC0A9B2" w:rsidR="00C77E0A" w:rsidRPr="00A51BFC" w:rsidRDefault="00777D30" w:rsidP="00777D30">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Decision Forest Regression</w:t>
            </w:r>
          </w:p>
        </w:tc>
        <w:tc>
          <w:tcPr>
            <w:tcW w:w="2338" w:type="dxa"/>
          </w:tcPr>
          <w:p w14:paraId="2FAA0C41" w14:textId="77777777" w:rsidR="00C77E0A" w:rsidRPr="00A51BFC" w:rsidRDefault="00777D30" w:rsidP="00D11035">
            <w:pPr>
              <w:spacing w:line="480" w:lineRule="auto"/>
              <w:rPr>
                <w:rFonts w:ascii="Segoe UI" w:hAnsi="Segoe UI" w:cs="Segoe UI"/>
                <w:color w:val="323232"/>
                <w:sz w:val="24"/>
                <w:szCs w:val="24"/>
                <w:shd w:val="clear" w:color="auto" w:fill="FFFFFF"/>
              </w:rPr>
            </w:pPr>
            <w:r w:rsidRPr="00A51BFC">
              <w:rPr>
                <w:rFonts w:ascii="Times New Roman" w:hAnsi="Times New Roman" w:cs="Times New Roman"/>
                <w:b/>
                <w:bCs/>
                <w:sz w:val="24"/>
                <w:szCs w:val="24"/>
              </w:rPr>
              <w:t xml:space="preserve">R^2: </w:t>
            </w:r>
            <w:r w:rsidRPr="00A51BFC">
              <w:rPr>
                <w:rFonts w:ascii="Segoe UI" w:hAnsi="Segoe UI" w:cs="Segoe UI"/>
                <w:color w:val="323232"/>
                <w:sz w:val="24"/>
                <w:szCs w:val="24"/>
                <w:shd w:val="clear" w:color="auto" w:fill="FFFFFF"/>
              </w:rPr>
              <w:t>0.694235</w:t>
            </w:r>
          </w:p>
          <w:p w14:paraId="548EBB73" w14:textId="77777777" w:rsidR="00777D30" w:rsidRPr="00A51BFC" w:rsidRDefault="00777D30" w:rsidP="00D11035">
            <w:pPr>
              <w:spacing w:line="480" w:lineRule="auto"/>
              <w:rPr>
                <w:rFonts w:ascii="Segoe UI" w:hAnsi="Segoe UI" w:cs="Segoe UI"/>
                <w:color w:val="323232"/>
                <w:sz w:val="24"/>
                <w:szCs w:val="24"/>
                <w:shd w:val="clear" w:color="auto" w:fill="FFFFFF"/>
              </w:rPr>
            </w:pPr>
            <w:r w:rsidRPr="00A51BFC">
              <w:rPr>
                <w:rFonts w:ascii="Segoe UI" w:hAnsi="Segoe UI" w:cs="Segoe UI"/>
                <w:b/>
                <w:bCs/>
                <w:color w:val="323232"/>
                <w:sz w:val="24"/>
                <w:szCs w:val="24"/>
                <w:shd w:val="clear" w:color="auto" w:fill="FFFFFF"/>
              </w:rPr>
              <w:t>RMSE:</w:t>
            </w:r>
            <w:r w:rsidRPr="00A51BFC">
              <w:rPr>
                <w:rFonts w:ascii="Segoe UI" w:hAnsi="Segoe UI" w:cs="Segoe UI"/>
                <w:color w:val="323232"/>
                <w:sz w:val="24"/>
                <w:szCs w:val="24"/>
                <w:shd w:val="clear" w:color="auto" w:fill="FFFFFF"/>
              </w:rPr>
              <w:t xml:space="preserve"> 0.943862</w:t>
            </w:r>
          </w:p>
          <w:p w14:paraId="234BFA55" w14:textId="7D3AD1C7" w:rsidR="00777D30" w:rsidRPr="00A51BFC" w:rsidRDefault="00777D30" w:rsidP="00D11035">
            <w:pPr>
              <w:spacing w:line="480" w:lineRule="auto"/>
              <w:rPr>
                <w:rFonts w:ascii="Times New Roman" w:hAnsi="Times New Roman" w:cs="Times New Roman"/>
                <w:b/>
                <w:bCs/>
                <w:sz w:val="24"/>
                <w:szCs w:val="24"/>
              </w:rPr>
            </w:pPr>
          </w:p>
        </w:tc>
        <w:tc>
          <w:tcPr>
            <w:tcW w:w="2338" w:type="dxa"/>
          </w:tcPr>
          <w:p w14:paraId="34CF5DDB" w14:textId="77777777" w:rsidR="00C77E0A" w:rsidRPr="00A51BFC" w:rsidRDefault="00C77E0A" w:rsidP="00D11035">
            <w:pPr>
              <w:spacing w:line="480" w:lineRule="auto"/>
              <w:rPr>
                <w:rFonts w:ascii="Times New Roman" w:hAnsi="Times New Roman" w:cs="Times New Roman"/>
                <w:b/>
                <w:bCs/>
                <w:sz w:val="24"/>
                <w:szCs w:val="24"/>
              </w:rPr>
            </w:pPr>
          </w:p>
        </w:tc>
      </w:tr>
      <w:tr w:rsidR="00C77E0A" w:rsidRPr="00A51BFC" w14:paraId="2A06AB90" w14:textId="77777777" w:rsidTr="00D11035">
        <w:tc>
          <w:tcPr>
            <w:tcW w:w="2337" w:type="dxa"/>
          </w:tcPr>
          <w:p w14:paraId="3063A333" w14:textId="6A89746F" w:rsidR="00C77E0A" w:rsidRPr="00A51BFC" w:rsidRDefault="00FE4C01" w:rsidP="00C77E0A">
            <w:pPr>
              <w:spacing w:line="480" w:lineRule="auto"/>
              <w:jc w:val="center"/>
              <w:rPr>
                <w:noProof/>
                <w:sz w:val="24"/>
                <w:szCs w:val="24"/>
              </w:rPr>
            </w:pPr>
            <w:r w:rsidRPr="00A51BFC">
              <w:rPr>
                <w:noProof/>
                <w:sz w:val="24"/>
                <w:szCs w:val="24"/>
              </w:rPr>
              <w:drawing>
                <wp:inline distT="0" distB="0" distL="0" distR="0" wp14:anchorId="3644B598" wp14:editId="04F757F2">
                  <wp:extent cx="2571750"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1750" cy="2438400"/>
                          </a:xfrm>
                          <a:prstGeom prst="rect">
                            <a:avLst/>
                          </a:prstGeom>
                        </pic:spPr>
                      </pic:pic>
                    </a:graphicData>
                  </a:graphic>
                </wp:inline>
              </w:drawing>
            </w:r>
          </w:p>
        </w:tc>
        <w:tc>
          <w:tcPr>
            <w:tcW w:w="2337" w:type="dxa"/>
          </w:tcPr>
          <w:p w14:paraId="797899CA" w14:textId="11CE41B0" w:rsidR="00C77E0A" w:rsidRPr="00A51BFC" w:rsidRDefault="00FE4C01" w:rsidP="00D11035">
            <w:pPr>
              <w:spacing w:line="480" w:lineRule="auto"/>
              <w:rPr>
                <w:rFonts w:ascii="Times New Roman" w:hAnsi="Times New Roman" w:cs="Times New Roman"/>
                <w:b/>
                <w:bCs/>
                <w:sz w:val="24"/>
                <w:szCs w:val="24"/>
              </w:rPr>
            </w:pPr>
            <w:r w:rsidRPr="00A51BFC">
              <w:rPr>
                <w:rFonts w:ascii="Times New Roman" w:hAnsi="Times New Roman" w:cs="Times New Roman"/>
                <w:b/>
                <w:bCs/>
                <w:sz w:val="24"/>
                <w:szCs w:val="24"/>
              </w:rPr>
              <w:t>Neural Network Regression</w:t>
            </w:r>
          </w:p>
        </w:tc>
        <w:tc>
          <w:tcPr>
            <w:tcW w:w="2338" w:type="dxa"/>
          </w:tcPr>
          <w:p w14:paraId="22F76604" w14:textId="77777777" w:rsidR="00C77E0A" w:rsidRPr="00A51BFC" w:rsidRDefault="00FE4C01" w:rsidP="00D11035">
            <w:pPr>
              <w:spacing w:line="480" w:lineRule="auto"/>
              <w:rPr>
                <w:rFonts w:ascii="Segoe UI" w:hAnsi="Segoe UI" w:cs="Segoe UI"/>
                <w:b/>
                <w:bCs/>
                <w:color w:val="323232"/>
                <w:sz w:val="24"/>
                <w:szCs w:val="24"/>
                <w:shd w:val="clear" w:color="auto" w:fill="FFFFFF"/>
              </w:rPr>
            </w:pPr>
            <w:r w:rsidRPr="00A51BFC">
              <w:rPr>
                <w:rFonts w:ascii="Times New Roman" w:hAnsi="Times New Roman" w:cs="Times New Roman"/>
                <w:b/>
                <w:bCs/>
                <w:sz w:val="24"/>
                <w:szCs w:val="24"/>
              </w:rPr>
              <w:t xml:space="preserve">R^2: </w:t>
            </w:r>
            <w:r w:rsidRPr="00A51BFC">
              <w:rPr>
                <w:rFonts w:ascii="Segoe UI" w:hAnsi="Segoe UI" w:cs="Segoe UI"/>
                <w:b/>
                <w:bCs/>
                <w:color w:val="323232"/>
                <w:sz w:val="24"/>
                <w:szCs w:val="24"/>
                <w:shd w:val="clear" w:color="auto" w:fill="FFFFFF"/>
              </w:rPr>
              <w:t>0.687341</w:t>
            </w:r>
          </w:p>
          <w:p w14:paraId="7A815FEA" w14:textId="77777777" w:rsidR="00FE4C01" w:rsidRPr="00A51BFC" w:rsidRDefault="00FE4C01" w:rsidP="00D11035">
            <w:pPr>
              <w:spacing w:line="480" w:lineRule="auto"/>
              <w:rPr>
                <w:rFonts w:ascii="Segoe UI" w:hAnsi="Segoe UI" w:cs="Segoe UI"/>
                <w:b/>
                <w:bCs/>
                <w:color w:val="323232"/>
                <w:sz w:val="24"/>
                <w:szCs w:val="24"/>
                <w:shd w:val="clear" w:color="auto" w:fill="FFFFFF"/>
              </w:rPr>
            </w:pPr>
            <w:r w:rsidRPr="00A51BFC">
              <w:rPr>
                <w:rFonts w:ascii="Segoe UI" w:hAnsi="Segoe UI" w:cs="Segoe UI"/>
                <w:b/>
                <w:bCs/>
                <w:color w:val="323232"/>
                <w:sz w:val="24"/>
                <w:szCs w:val="24"/>
                <w:shd w:val="clear" w:color="auto" w:fill="FFFFFF"/>
              </w:rPr>
              <w:t>RMSE: 0.939803</w:t>
            </w:r>
          </w:p>
          <w:p w14:paraId="22B0D86A" w14:textId="620BD1ED" w:rsidR="00FE4C01" w:rsidRPr="00A51BFC" w:rsidRDefault="00FE4C01" w:rsidP="00D11035">
            <w:pPr>
              <w:spacing w:line="480" w:lineRule="auto"/>
              <w:rPr>
                <w:rFonts w:ascii="Times New Roman" w:hAnsi="Times New Roman" w:cs="Times New Roman"/>
                <w:b/>
                <w:bCs/>
                <w:sz w:val="24"/>
                <w:szCs w:val="24"/>
              </w:rPr>
            </w:pPr>
          </w:p>
        </w:tc>
        <w:tc>
          <w:tcPr>
            <w:tcW w:w="2338" w:type="dxa"/>
          </w:tcPr>
          <w:p w14:paraId="756B2210" w14:textId="77777777" w:rsidR="00C77E0A" w:rsidRPr="00A51BFC" w:rsidRDefault="00C77E0A" w:rsidP="00D11035">
            <w:pPr>
              <w:spacing w:line="480" w:lineRule="auto"/>
              <w:rPr>
                <w:rFonts w:ascii="Times New Roman" w:hAnsi="Times New Roman" w:cs="Times New Roman"/>
                <w:b/>
                <w:bCs/>
                <w:sz w:val="24"/>
                <w:szCs w:val="24"/>
              </w:rPr>
            </w:pPr>
          </w:p>
        </w:tc>
      </w:tr>
      <w:tr w:rsidR="00C77E0A" w:rsidRPr="00A51BFC" w14:paraId="198AFDFD" w14:textId="77777777" w:rsidTr="00D11035">
        <w:tc>
          <w:tcPr>
            <w:tcW w:w="2337" w:type="dxa"/>
          </w:tcPr>
          <w:p w14:paraId="5CF06E94" w14:textId="1B44386D" w:rsidR="00C77E0A" w:rsidRPr="00A51BFC" w:rsidRDefault="00FE4C01" w:rsidP="00C77E0A">
            <w:pPr>
              <w:spacing w:line="480" w:lineRule="auto"/>
              <w:jc w:val="center"/>
              <w:rPr>
                <w:noProof/>
                <w:sz w:val="24"/>
                <w:szCs w:val="24"/>
              </w:rPr>
            </w:pPr>
            <w:r w:rsidRPr="00A51BFC">
              <w:rPr>
                <w:noProof/>
                <w:sz w:val="24"/>
                <w:szCs w:val="24"/>
              </w:rPr>
              <w:lastRenderedPageBreak/>
              <w:drawing>
                <wp:inline distT="0" distB="0" distL="0" distR="0" wp14:anchorId="23357F92" wp14:editId="566BD2F0">
                  <wp:extent cx="2600325" cy="2400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2400300"/>
                          </a:xfrm>
                          <a:prstGeom prst="rect">
                            <a:avLst/>
                          </a:prstGeom>
                        </pic:spPr>
                      </pic:pic>
                    </a:graphicData>
                  </a:graphic>
                </wp:inline>
              </w:drawing>
            </w:r>
          </w:p>
        </w:tc>
        <w:tc>
          <w:tcPr>
            <w:tcW w:w="2337" w:type="dxa"/>
          </w:tcPr>
          <w:p w14:paraId="0ECF179C" w14:textId="1FC4C000" w:rsidR="00C77E0A" w:rsidRPr="00A51BFC" w:rsidRDefault="00FE4C01" w:rsidP="00FE4C01">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Boosted Decision Tree Regression</w:t>
            </w:r>
          </w:p>
        </w:tc>
        <w:tc>
          <w:tcPr>
            <w:tcW w:w="2338" w:type="dxa"/>
          </w:tcPr>
          <w:p w14:paraId="214B63AB" w14:textId="77777777" w:rsidR="00C77E0A" w:rsidRPr="00A51BFC" w:rsidRDefault="00FE4C01" w:rsidP="00D11035">
            <w:pPr>
              <w:spacing w:line="480" w:lineRule="auto"/>
              <w:rPr>
                <w:rFonts w:ascii="Segoe UI" w:hAnsi="Segoe UI" w:cs="Segoe UI"/>
                <w:b/>
                <w:bCs/>
                <w:color w:val="323232"/>
                <w:sz w:val="24"/>
                <w:szCs w:val="24"/>
                <w:shd w:val="clear" w:color="auto" w:fill="FFFFFF"/>
              </w:rPr>
            </w:pPr>
            <w:r w:rsidRPr="00A51BFC">
              <w:rPr>
                <w:rFonts w:ascii="Times New Roman" w:hAnsi="Times New Roman" w:cs="Times New Roman"/>
                <w:b/>
                <w:bCs/>
                <w:sz w:val="24"/>
                <w:szCs w:val="24"/>
              </w:rPr>
              <w:t xml:space="preserve">R^2: </w:t>
            </w:r>
            <w:r w:rsidRPr="00A51BFC">
              <w:rPr>
                <w:rFonts w:ascii="Segoe UI" w:hAnsi="Segoe UI" w:cs="Segoe UI"/>
                <w:b/>
                <w:bCs/>
                <w:color w:val="323232"/>
                <w:sz w:val="24"/>
                <w:szCs w:val="24"/>
                <w:shd w:val="clear" w:color="auto" w:fill="FFFFFF"/>
              </w:rPr>
              <w:t>0.698222</w:t>
            </w:r>
          </w:p>
          <w:p w14:paraId="39C9681B" w14:textId="41055855" w:rsidR="00FE4C01" w:rsidRPr="00A51BFC" w:rsidRDefault="00FE4C01" w:rsidP="00D11035">
            <w:pPr>
              <w:spacing w:line="480" w:lineRule="auto"/>
              <w:rPr>
                <w:rFonts w:ascii="Times New Roman" w:hAnsi="Times New Roman" w:cs="Times New Roman"/>
                <w:b/>
                <w:bCs/>
                <w:sz w:val="24"/>
                <w:szCs w:val="24"/>
              </w:rPr>
            </w:pPr>
            <w:r w:rsidRPr="00A51BFC">
              <w:rPr>
                <w:rFonts w:ascii="Segoe UI" w:hAnsi="Segoe UI" w:cs="Segoe UI"/>
                <w:b/>
                <w:bCs/>
                <w:color w:val="323232"/>
                <w:sz w:val="24"/>
                <w:szCs w:val="24"/>
                <w:shd w:val="clear" w:color="auto" w:fill="FFFFFF"/>
              </w:rPr>
              <w:t>RMSE: 0.923304</w:t>
            </w:r>
          </w:p>
        </w:tc>
        <w:tc>
          <w:tcPr>
            <w:tcW w:w="2338" w:type="dxa"/>
          </w:tcPr>
          <w:p w14:paraId="7EABA2A1" w14:textId="77777777" w:rsidR="00C77E0A" w:rsidRPr="00A51BFC" w:rsidRDefault="00C77E0A" w:rsidP="00D11035">
            <w:pPr>
              <w:spacing w:line="480" w:lineRule="auto"/>
              <w:rPr>
                <w:rFonts w:ascii="Times New Roman" w:hAnsi="Times New Roman" w:cs="Times New Roman"/>
                <w:b/>
                <w:bCs/>
                <w:sz w:val="24"/>
                <w:szCs w:val="24"/>
              </w:rPr>
            </w:pPr>
          </w:p>
        </w:tc>
      </w:tr>
      <w:tr w:rsidR="00C77E0A" w:rsidRPr="00A51BFC" w14:paraId="60A53DFD" w14:textId="77777777" w:rsidTr="00D11035">
        <w:tc>
          <w:tcPr>
            <w:tcW w:w="2337" w:type="dxa"/>
          </w:tcPr>
          <w:p w14:paraId="043EA45C" w14:textId="77777777" w:rsidR="00C77E0A" w:rsidRPr="00A51BFC" w:rsidRDefault="00C77E0A" w:rsidP="00C77E0A">
            <w:pPr>
              <w:spacing w:line="480" w:lineRule="auto"/>
              <w:jc w:val="center"/>
              <w:rPr>
                <w:noProof/>
                <w:sz w:val="24"/>
                <w:szCs w:val="24"/>
              </w:rPr>
            </w:pPr>
          </w:p>
        </w:tc>
        <w:tc>
          <w:tcPr>
            <w:tcW w:w="2337" w:type="dxa"/>
          </w:tcPr>
          <w:p w14:paraId="723421E7" w14:textId="77777777" w:rsidR="00C77E0A" w:rsidRPr="00A51BFC" w:rsidRDefault="00C77E0A" w:rsidP="00D11035">
            <w:pPr>
              <w:spacing w:line="480" w:lineRule="auto"/>
              <w:rPr>
                <w:rFonts w:ascii="Times New Roman" w:hAnsi="Times New Roman" w:cs="Times New Roman"/>
                <w:b/>
                <w:bCs/>
                <w:sz w:val="24"/>
                <w:szCs w:val="24"/>
              </w:rPr>
            </w:pPr>
          </w:p>
        </w:tc>
        <w:tc>
          <w:tcPr>
            <w:tcW w:w="2338" w:type="dxa"/>
          </w:tcPr>
          <w:p w14:paraId="55059BDE" w14:textId="77777777" w:rsidR="00C77E0A" w:rsidRPr="00A51BFC" w:rsidRDefault="00C77E0A" w:rsidP="00D11035">
            <w:pPr>
              <w:spacing w:line="480" w:lineRule="auto"/>
              <w:rPr>
                <w:rFonts w:ascii="Times New Roman" w:hAnsi="Times New Roman" w:cs="Times New Roman"/>
                <w:b/>
                <w:bCs/>
                <w:sz w:val="24"/>
                <w:szCs w:val="24"/>
              </w:rPr>
            </w:pPr>
          </w:p>
        </w:tc>
        <w:tc>
          <w:tcPr>
            <w:tcW w:w="2338" w:type="dxa"/>
          </w:tcPr>
          <w:p w14:paraId="533984B7" w14:textId="77777777" w:rsidR="00C77E0A" w:rsidRPr="00A51BFC" w:rsidRDefault="00C77E0A" w:rsidP="00D11035">
            <w:pPr>
              <w:spacing w:line="480" w:lineRule="auto"/>
              <w:rPr>
                <w:rFonts w:ascii="Times New Roman" w:hAnsi="Times New Roman" w:cs="Times New Roman"/>
                <w:b/>
                <w:bCs/>
                <w:sz w:val="24"/>
                <w:szCs w:val="24"/>
              </w:rPr>
            </w:pPr>
          </w:p>
        </w:tc>
      </w:tr>
    </w:tbl>
    <w:p w14:paraId="468D60B0" w14:textId="0FFA3DE7" w:rsidR="00D11035" w:rsidRDefault="00D11035" w:rsidP="00D11035">
      <w:pPr>
        <w:spacing w:line="480" w:lineRule="auto"/>
        <w:rPr>
          <w:rFonts w:ascii="Times New Roman" w:hAnsi="Times New Roman" w:cs="Times New Roman"/>
          <w:b/>
          <w:bCs/>
          <w:sz w:val="24"/>
          <w:szCs w:val="24"/>
        </w:rPr>
      </w:pPr>
    </w:p>
    <w:p w14:paraId="0E257766" w14:textId="5F11A657" w:rsidR="00A51BFC" w:rsidRPr="00A51BFC" w:rsidRDefault="00A51BFC" w:rsidP="00A51BFC">
      <w:pPr>
        <w:pStyle w:val="ListParagraph"/>
        <w:numPr>
          <w:ilvl w:val="0"/>
          <w:numId w:val="1"/>
        </w:numPr>
        <w:spacing w:line="480" w:lineRule="auto"/>
        <w:rPr>
          <w:rFonts w:ascii="Times New Roman" w:hAnsi="Times New Roman" w:cs="Times New Roman"/>
          <w:b/>
          <w:bCs/>
          <w:sz w:val="24"/>
          <w:szCs w:val="24"/>
        </w:rPr>
      </w:pPr>
      <w:r>
        <w:rPr>
          <w:rFonts w:ascii="Times New Roman" w:hAnsi="Times New Roman" w:cs="Times New Roman"/>
          <w:sz w:val="24"/>
          <w:szCs w:val="24"/>
        </w:rPr>
        <w:t>Temporarily in the initial model creation process, I started with classification models that performed poorly, and were not fit for prediction, however, they are still recorded within this table to document choices made.</w:t>
      </w:r>
    </w:p>
    <w:p w14:paraId="37B7F7FD" w14:textId="6E41B3D8" w:rsidR="00C23602" w:rsidRPr="00A51BFC" w:rsidRDefault="00D11035" w:rsidP="00754DBD">
      <w:pPr>
        <w:spacing w:line="480" w:lineRule="auto"/>
        <w:jc w:val="center"/>
        <w:rPr>
          <w:rFonts w:ascii="Times New Roman" w:hAnsi="Times New Roman" w:cs="Times New Roman"/>
          <w:b/>
          <w:bCs/>
          <w:sz w:val="24"/>
          <w:szCs w:val="24"/>
          <w:u w:val="single"/>
        </w:rPr>
      </w:pPr>
      <w:r w:rsidRPr="00A51BFC">
        <w:rPr>
          <w:rFonts w:ascii="Times New Roman" w:hAnsi="Times New Roman" w:cs="Times New Roman"/>
          <w:b/>
          <w:bCs/>
          <w:sz w:val="24"/>
          <w:szCs w:val="24"/>
          <w:u w:val="single"/>
        </w:rPr>
        <w:t>Final Model Selection</w:t>
      </w:r>
    </w:p>
    <w:tbl>
      <w:tblPr>
        <w:tblStyle w:val="TableGrid"/>
        <w:tblW w:w="0" w:type="auto"/>
        <w:tblLook w:val="04A0" w:firstRow="1" w:lastRow="0" w:firstColumn="1" w:lastColumn="0" w:noHBand="0" w:noVBand="1"/>
      </w:tblPr>
      <w:tblGrid>
        <w:gridCol w:w="4146"/>
        <w:gridCol w:w="1818"/>
        <w:gridCol w:w="1693"/>
        <w:gridCol w:w="1693"/>
      </w:tblGrid>
      <w:tr w:rsidR="001E276D" w:rsidRPr="00A51BFC" w14:paraId="1E7405FD" w14:textId="77777777" w:rsidTr="00036648">
        <w:tc>
          <w:tcPr>
            <w:tcW w:w="4146" w:type="dxa"/>
          </w:tcPr>
          <w:p w14:paraId="52C6DA2C" w14:textId="58234223" w:rsidR="001E276D" w:rsidRPr="00A51BFC" w:rsidRDefault="001E276D" w:rsidP="00754DBD">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Feature List</w:t>
            </w:r>
          </w:p>
        </w:tc>
        <w:tc>
          <w:tcPr>
            <w:tcW w:w="1818" w:type="dxa"/>
          </w:tcPr>
          <w:p w14:paraId="31ACBB34" w14:textId="1F6DE5BB" w:rsidR="001E276D" w:rsidRPr="00A51BFC" w:rsidRDefault="001E276D" w:rsidP="00754DBD">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Algorithm</w:t>
            </w:r>
          </w:p>
        </w:tc>
        <w:tc>
          <w:tcPr>
            <w:tcW w:w="1693" w:type="dxa"/>
          </w:tcPr>
          <w:p w14:paraId="4A967EF9" w14:textId="119E3F2E" w:rsidR="001E276D" w:rsidRPr="00A51BFC" w:rsidRDefault="001E276D" w:rsidP="00754DBD">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R^2</w:t>
            </w:r>
          </w:p>
        </w:tc>
        <w:tc>
          <w:tcPr>
            <w:tcW w:w="1693" w:type="dxa"/>
          </w:tcPr>
          <w:p w14:paraId="0A92026F" w14:textId="083BF744" w:rsidR="001E276D" w:rsidRPr="00A51BFC" w:rsidRDefault="001E276D" w:rsidP="00754DBD">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RMSE</w:t>
            </w:r>
          </w:p>
        </w:tc>
      </w:tr>
      <w:tr w:rsidR="001E276D" w:rsidRPr="00A51BFC" w14:paraId="086AE50D" w14:textId="77777777" w:rsidTr="00036648">
        <w:tc>
          <w:tcPr>
            <w:tcW w:w="4146" w:type="dxa"/>
          </w:tcPr>
          <w:p w14:paraId="64166E16" w14:textId="390E6346" w:rsidR="001E276D" w:rsidRPr="00A51BFC" w:rsidRDefault="00010A10" w:rsidP="00754DBD">
            <w:pPr>
              <w:spacing w:line="480" w:lineRule="auto"/>
              <w:jc w:val="center"/>
              <w:rPr>
                <w:rFonts w:ascii="Times New Roman" w:hAnsi="Times New Roman" w:cs="Times New Roman"/>
                <w:b/>
                <w:bCs/>
                <w:sz w:val="24"/>
                <w:szCs w:val="24"/>
              </w:rPr>
            </w:pPr>
            <w:r w:rsidRPr="00A51BFC">
              <w:rPr>
                <w:noProof/>
                <w:sz w:val="24"/>
                <w:szCs w:val="24"/>
              </w:rPr>
              <w:drawing>
                <wp:inline distT="0" distB="0" distL="0" distR="0" wp14:anchorId="78034E6A" wp14:editId="31E43E7B">
                  <wp:extent cx="2495550" cy="245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2457450"/>
                          </a:xfrm>
                          <a:prstGeom prst="rect">
                            <a:avLst/>
                          </a:prstGeom>
                        </pic:spPr>
                      </pic:pic>
                    </a:graphicData>
                  </a:graphic>
                </wp:inline>
              </w:drawing>
            </w:r>
          </w:p>
        </w:tc>
        <w:tc>
          <w:tcPr>
            <w:tcW w:w="1818" w:type="dxa"/>
          </w:tcPr>
          <w:p w14:paraId="4B8A1E27" w14:textId="7CB60EF5" w:rsidR="001E276D" w:rsidRPr="00A51BFC" w:rsidRDefault="001E276D" w:rsidP="00754DBD">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Linear Regression</w:t>
            </w:r>
          </w:p>
        </w:tc>
        <w:tc>
          <w:tcPr>
            <w:tcW w:w="1693" w:type="dxa"/>
          </w:tcPr>
          <w:p w14:paraId="0CB3A80C" w14:textId="53609260" w:rsidR="001E276D" w:rsidRPr="00A51BFC" w:rsidRDefault="001E276D" w:rsidP="00754DBD">
            <w:pPr>
              <w:spacing w:line="480" w:lineRule="auto"/>
              <w:jc w:val="center"/>
              <w:rPr>
                <w:rFonts w:ascii="Times New Roman" w:hAnsi="Times New Roman" w:cs="Times New Roman"/>
                <w:b/>
                <w:bCs/>
                <w:sz w:val="24"/>
                <w:szCs w:val="24"/>
              </w:rPr>
            </w:pPr>
            <w:r w:rsidRPr="00A51BFC">
              <w:rPr>
                <w:rFonts w:ascii="Segoe UI" w:hAnsi="Segoe UI" w:cs="Segoe UI"/>
                <w:color w:val="323232"/>
                <w:sz w:val="24"/>
                <w:szCs w:val="24"/>
                <w:shd w:val="clear" w:color="auto" w:fill="FFFFFF"/>
              </w:rPr>
              <w:t>0.688493</w:t>
            </w:r>
          </w:p>
        </w:tc>
        <w:tc>
          <w:tcPr>
            <w:tcW w:w="1693" w:type="dxa"/>
          </w:tcPr>
          <w:p w14:paraId="63427AB9" w14:textId="04E28532" w:rsidR="001E276D" w:rsidRPr="00A51BFC" w:rsidRDefault="001E276D" w:rsidP="00754DBD">
            <w:pPr>
              <w:spacing w:line="480" w:lineRule="auto"/>
              <w:jc w:val="center"/>
              <w:rPr>
                <w:rFonts w:ascii="Times New Roman" w:hAnsi="Times New Roman" w:cs="Times New Roman"/>
                <w:b/>
                <w:bCs/>
                <w:sz w:val="24"/>
                <w:szCs w:val="24"/>
              </w:rPr>
            </w:pPr>
            <w:r w:rsidRPr="00A51BFC">
              <w:rPr>
                <w:rFonts w:ascii="Segoe UI" w:hAnsi="Segoe UI" w:cs="Segoe UI"/>
                <w:color w:val="323232"/>
                <w:sz w:val="24"/>
                <w:szCs w:val="24"/>
                <w:shd w:val="clear" w:color="auto" w:fill="FFFFFF"/>
              </w:rPr>
              <w:t>0.311507</w:t>
            </w:r>
          </w:p>
        </w:tc>
      </w:tr>
      <w:tr w:rsidR="001E276D" w:rsidRPr="00A51BFC" w14:paraId="62AED11D" w14:textId="77777777" w:rsidTr="00036648">
        <w:tc>
          <w:tcPr>
            <w:tcW w:w="4146" w:type="dxa"/>
          </w:tcPr>
          <w:p w14:paraId="07E1CF09" w14:textId="3D6FC4E3" w:rsidR="001E276D" w:rsidRPr="00A51BFC" w:rsidRDefault="00010A10" w:rsidP="00754DBD">
            <w:pPr>
              <w:spacing w:line="480" w:lineRule="auto"/>
              <w:jc w:val="center"/>
              <w:rPr>
                <w:rFonts w:ascii="Times New Roman" w:hAnsi="Times New Roman" w:cs="Times New Roman"/>
                <w:b/>
                <w:bCs/>
                <w:sz w:val="24"/>
                <w:szCs w:val="24"/>
              </w:rPr>
            </w:pPr>
            <w:r w:rsidRPr="00A51BFC">
              <w:rPr>
                <w:noProof/>
                <w:sz w:val="24"/>
                <w:szCs w:val="24"/>
              </w:rPr>
              <w:lastRenderedPageBreak/>
              <w:drawing>
                <wp:inline distT="0" distB="0" distL="0" distR="0" wp14:anchorId="03E10977" wp14:editId="6B34DB44">
                  <wp:extent cx="2419350" cy="2371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9350" cy="2371725"/>
                          </a:xfrm>
                          <a:prstGeom prst="rect">
                            <a:avLst/>
                          </a:prstGeom>
                        </pic:spPr>
                      </pic:pic>
                    </a:graphicData>
                  </a:graphic>
                </wp:inline>
              </w:drawing>
            </w:r>
          </w:p>
        </w:tc>
        <w:tc>
          <w:tcPr>
            <w:tcW w:w="1818" w:type="dxa"/>
          </w:tcPr>
          <w:p w14:paraId="7CD03F4B" w14:textId="2365B878" w:rsidR="001E276D" w:rsidRPr="00A51BFC" w:rsidRDefault="001E276D" w:rsidP="00754DBD">
            <w:pPr>
              <w:spacing w:line="480" w:lineRule="auto"/>
              <w:jc w:val="center"/>
              <w:rPr>
                <w:rFonts w:ascii="Times New Roman" w:hAnsi="Times New Roman" w:cs="Times New Roman"/>
                <w:b/>
                <w:bCs/>
                <w:sz w:val="24"/>
                <w:szCs w:val="24"/>
              </w:rPr>
            </w:pPr>
            <w:r w:rsidRPr="00A51BFC">
              <w:rPr>
                <w:rFonts w:ascii="Times New Roman" w:hAnsi="Times New Roman" w:cs="Times New Roman"/>
                <w:b/>
                <w:bCs/>
                <w:sz w:val="24"/>
                <w:szCs w:val="24"/>
              </w:rPr>
              <w:t>Boosted Decision Forest</w:t>
            </w:r>
          </w:p>
        </w:tc>
        <w:tc>
          <w:tcPr>
            <w:tcW w:w="1693" w:type="dxa"/>
          </w:tcPr>
          <w:p w14:paraId="5C1914D5" w14:textId="174E5189" w:rsidR="001E276D" w:rsidRPr="00A51BFC" w:rsidRDefault="001E276D" w:rsidP="00754DBD">
            <w:pPr>
              <w:spacing w:line="480" w:lineRule="auto"/>
              <w:jc w:val="center"/>
              <w:rPr>
                <w:rFonts w:ascii="Times New Roman" w:hAnsi="Times New Roman" w:cs="Times New Roman"/>
                <w:b/>
                <w:bCs/>
                <w:sz w:val="24"/>
                <w:szCs w:val="24"/>
              </w:rPr>
            </w:pPr>
            <w:r w:rsidRPr="00A51BFC">
              <w:rPr>
                <w:rFonts w:ascii="Segoe UI" w:hAnsi="Segoe UI" w:cs="Segoe UI"/>
                <w:color w:val="323232"/>
                <w:sz w:val="24"/>
                <w:szCs w:val="24"/>
                <w:shd w:val="clear" w:color="auto" w:fill="FFFFFF"/>
              </w:rPr>
              <w:t>0.706519</w:t>
            </w:r>
          </w:p>
        </w:tc>
        <w:tc>
          <w:tcPr>
            <w:tcW w:w="1693" w:type="dxa"/>
          </w:tcPr>
          <w:p w14:paraId="4941217F" w14:textId="3AD30DB3" w:rsidR="001E276D" w:rsidRPr="00A51BFC" w:rsidRDefault="001E276D" w:rsidP="00754DBD">
            <w:pPr>
              <w:spacing w:line="480" w:lineRule="auto"/>
              <w:jc w:val="center"/>
              <w:rPr>
                <w:rFonts w:ascii="Times New Roman" w:hAnsi="Times New Roman" w:cs="Times New Roman"/>
                <w:b/>
                <w:bCs/>
                <w:sz w:val="24"/>
                <w:szCs w:val="24"/>
              </w:rPr>
            </w:pPr>
            <w:r w:rsidRPr="00A51BFC">
              <w:rPr>
                <w:rFonts w:ascii="Segoe UI" w:hAnsi="Segoe UI" w:cs="Segoe UI"/>
                <w:color w:val="323232"/>
                <w:sz w:val="24"/>
                <w:szCs w:val="24"/>
                <w:shd w:val="clear" w:color="auto" w:fill="FFFFFF"/>
              </w:rPr>
              <w:t>0.293481</w:t>
            </w:r>
          </w:p>
        </w:tc>
      </w:tr>
    </w:tbl>
    <w:p w14:paraId="699D570F" w14:textId="3DC2D6C8" w:rsidR="001E276D" w:rsidRDefault="001E276D" w:rsidP="00754DBD">
      <w:pPr>
        <w:spacing w:line="480" w:lineRule="auto"/>
        <w:jc w:val="center"/>
        <w:rPr>
          <w:rFonts w:ascii="Times New Roman" w:hAnsi="Times New Roman" w:cs="Times New Roman"/>
          <w:b/>
          <w:bCs/>
          <w:sz w:val="24"/>
          <w:szCs w:val="24"/>
        </w:rPr>
      </w:pPr>
    </w:p>
    <w:p w14:paraId="5756AA80" w14:textId="068B366A" w:rsidR="001E7EE3" w:rsidRPr="000069DF" w:rsidRDefault="00036648" w:rsidP="000069DF">
      <w:pPr>
        <w:spacing w:line="480" w:lineRule="auto"/>
        <w:jc w:val="center"/>
        <w:rPr>
          <w:rFonts w:ascii="Times New Roman" w:hAnsi="Times New Roman" w:cs="Times New Roman"/>
          <w:sz w:val="24"/>
          <w:szCs w:val="24"/>
          <w:u w:val="single"/>
        </w:rPr>
      </w:pPr>
      <w:r w:rsidRPr="000069DF">
        <w:rPr>
          <w:rFonts w:ascii="Times New Roman" w:hAnsi="Times New Roman" w:cs="Times New Roman"/>
          <w:sz w:val="24"/>
          <w:szCs w:val="24"/>
          <w:u w:val="single"/>
        </w:rPr>
        <w:t>Link to Experiment:</w:t>
      </w:r>
      <w:r w:rsidR="000069DF">
        <w:rPr>
          <w:rFonts w:ascii="Times New Roman" w:hAnsi="Times New Roman" w:cs="Times New Roman"/>
          <w:sz w:val="24"/>
          <w:szCs w:val="24"/>
          <w:u w:val="single"/>
        </w:rPr>
        <w:t xml:space="preserve"> </w:t>
      </w:r>
      <w:hyperlink r:id="rId36" w:history="1">
        <w:r w:rsidR="000069DF" w:rsidRPr="00E366DD">
          <w:rPr>
            <w:rStyle w:val="Hyperlink"/>
            <w:rFonts w:ascii="Times New Roman" w:hAnsi="Times New Roman" w:cs="Times New Roman"/>
            <w:b/>
            <w:bCs/>
            <w:sz w:val="20"/>
            <w:szCs w:val="20"/>
          </w:rPr>
          <w:t>https://gallery.cortanaintelligence.com/Experiment/Business-Intelligence-Final-Jason-Fillbach</w:t>
        </w:r>
      </w:hyperlink>
    </w:p>
    <w:p w14:paraId="2DF0D339" w14:textId="77777777" w:rsidR="001E7EE3" w:rsidRPr="00C96CDA" w:rsidRDefault="001E7EE3" w:rsidP="00754DBD">
      <w:pPr>
        <w:spacing w:line="480" w:lineRule="auto"/>
        <w:jc w:val="center"/>
        <w:rPr>
          <w:rFonts w:ascii="Times New Roman" w:hAnsi="Times New Roman" w:cs="Times New Roman"/>
          <w:b/>
          <w:bCs/>
          <w:sz w:val="28"/>
          <w:szCs w:val="28"/>
        </w:rPr>
      </w:pPr>
    </w:p>
    <w:p w14:paraId="5CBC386A" w14:textId="78836107" w:rsidR="001E276D" w:rsidRPr="00D11035" w:rsidRDefault="00036648" w:rsidP="00754DBD">
      <w:pPr>
        <w:spacing w:line="480" w:lineRule="auto"/>
        <w:jc w:val="center"/>
        <w:rPr>
          <w:rFonts w:ascii="Times New Roman" w:hAnsi="Times New Roman" w:cs="Times New Roman"/>
          <w:b/>
          <w:bCs/>
          <w:sz w:val="24"/>
          <w:szCs w:val="24"/>
        </w:rPr>
      </w:pPr>
      <w:r>
        <w:rPr>
          <w:noProof/>
        </w:rPr>
        <w:drawing>
          <wp:inline distT="0" distB="0" distL="0" distR="0" wp14:anchorId="632E35F6" wp14:editId="749C23A6">
            <wp:extent cx="3622243" cy="3622243"/>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a:stretch>
                      <a:fillRect/>
                    </a:stretch>
                  </pic:blipFill>
                  <pic:spPr>
                    <a:xfrm>
                      <a:off x="0" y="0"/>
                      <a:ext cx="3639536" cy="3639536"/>
                    </a:xfrm>
                    <a:prstGeom prst="rect">
                      <a:avLst/>
                    </a:prstGeom>
                  </pic:spPr>
                </pic:pic>
              </a:graphicData>
            </a:graphic>
          </wp:inline>
        </w:drawing>
      </w:r>
    </w:p>
    <w:p w14:paraId="0832B772" w14:textId="6C0AF8A2" w:rsidR="00D11035" w:rsidRPr="00D11035" w:rsidRDefault="00D11035" w:rsidP="00754DBD">
      <w:pPr>
        <w:spacing w:line="480" w:lineRule="auto"/>
        <w:jc w:val="center"/>
        <w:rPr>
          <w:rFonts w:ascii="Times New Roman" w:hAnsi="Times New Roman" w:cs="Times New Roman"/>
          <w:b/>
          <w:bCs/>
          <w:sz w:val="24"/>
          <w:szCs w:val="24"/>
        </w:rPr>
      </w:pPr>
      <w:r w:rsidRPr="00D11035">
        <w:rPr>
          <w:rFonts w:ascii="Times New Roman" w:hAnsi="Times New Roman" w:cs="Times New Roman"/>
          <w:b/>
          <w:bCs/>
          <w:sz w:val="24"/>
          <w:szCs w:val="24"/>
        </w:rPr>
        <w:lastRenderedPageBreak/>
        <w:t>Findings</w:t>
      </w:r>
    </w:p>
    <w:p w14:paraId="0D3B3E9C" w14:textId="612DF010" w:rsidR="00754DBD" w:rsidRPr="00A51BFC" w:rsidRDefault="00C96CDA" w:rsidP="00C96CDA">
      <w:pPr>
        <w:pStyle w:val="ListParagraph"/>
        <w:numPr>
          <w:ilvl w:val="0"/>
          <w:numId w:val="1"/>
        </w:numPr>
        <w:spacing w:line="480" w:lineRule="auto"/>
        <w:rPr>
          <w:rFonts w:ascii="Times New Roman" w:hAnsi="Times New Roman" w:cs="Times New Roman"/>
          <w:sz w:val="24"/>
          <w:szCs w:val="24"/>
        </w:rPr>
      </w:pPr>
      <w:r w:rsidRPr="00A51BFC">
        <w:rPr>
          <w:rFonts w:ascii="Times New Roman" w:hAnsi="Times New Roman" w:cs="Times New Roman"/>
          <w:sz w:val="24"/>
          <w:szCs w:val="24"/>
        </w:rPr>
        <w:t xml:space="preserve">The first model was a linear regression that had an R^2 of </w:t>
      </w:r>
      <w:r w:rsidRPr="00A51BFC">
        <w:rPr>
          <w:rFonts w:ascii="Times New Roman" w:hAnsi="Times New Roman" w:cs="Times New Roman"/>
          <w:color w:val="323232"/>
          <w:sz w:val="24"/>
          <w:szCs w:val="24"/>
          <w:shd w:val="clear" w:color="auto" w:fill="FFFFFF"/>
        </w:rPr>
        <w:t xml:space="preserve">0.688493 and RMSE of 0.311507. </w:t>
      </w:r>
    </w:p>
    <w:p w14:paraId="3A5F6ED4" w14:textId="428D4D1B" w:rsidR="00C96CDA" w:rsidRPr="00A51BFC" w:rsidRDefault="00C96CDA" w:rsidP="00C96CDA">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 xml:space="preserve">Attributes were weighted based upon the </w:t>
      </w:r>
      <w:r w:rsidR="00F56DD3" w:rsidRPr="00A51BFC">
        <w:rPr>
          <w:rFonts w:ascii="Times New Roman" w:hAnsi="Times New Roman" w:cs="Times New Roman"/>
          <w:color w:val="323232"/>
          <w:sz w:val="24"/>
          <w:szCs w:val="24"/>
          <w:shd w:val="clear" w:color="auto" w:fill="FFFFFF"/>
        </w:rPr>
        <w:t>PFI</w:t>
      </w:r>
      <w:r w:rsidRPr="00A51BFC">
        <w:rPr>
          <w:rFonts w:ascii="Times New Roman" w:hAnsi="Times New Roman" w:cs="Times New Roman"/>
          <w:color w:val="323232"/>
          <w:sz w:val="24"/>
          <w:szCs w:val="24"/>
          <w:shd w:val="clear" w:color="auto" w:fill="FFFFFF"/>
        </w:rPr>
        <w:t xml:space="preserve"> pill in ML Studio</w:t>
      </w:r>
    </w:p>
    <w:p w14:paraId="68E7E636" w14:textId="77777777" w:rsidR="000E7DA8" w:rsidRPr="00A51BFC" w:rsidRDefault="00C96CDA" w:rsidP="00C96CDA">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 xml:space="preserve">Attributes Chosen were Funding Stage, Vertical, Region, and Funding Date. </w:t>
      </w:r>
    </w:p>
    <w:p w14:paraId="56BD8A9A" w14:textId="23779423" w:rsidR="00C96CDA" w:rsidRPr="00A51BFC" w:rsidRDefault="000E7DA8" w:rsidP="00C96CDA">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 xml:space="preserve">The variable </w:t>
      </w:r>
      <w:r w:rsidR="00C96CDA" w:rsidRPr="00A51BFC">
        <w:rPr>
          <w:rFonts w:ascii="Times New Roman" w:hAnsi="Times New Roman" w:cs="Times New Roman"/>
          <w:color w:val="323232"/>
          <w:sz w:val="24"/>
          <w:szCs w:val="24"/>
          <w:shd w:val="clear" w:color="auto" w:fill="FFFFFF"/>
        </w:rPr>
        <w:t>Vertical was split into the category of Artificial Intelligence and Other (Which included all other</w:t>
      </w:r>
      <w:r w:rsidRPr="00A51BFC">
        <w:rPr>
          <w:rFonts w:ascii="Times New Roman" w:hAnsi="Times New Roman" w:cs="Times New Roman"/>
          <w:color w:val="323232"/>
          <w:sz w:val="24"/>
          <w:szCs w:val="24"/>
          <w:shd w:val="clear" w:color="auto" w:fill="FFFFFF"/>
        </w:rPr>
        <w:t xml:space="preserve"> technology verticals). </w:t>
      </w:r>
    </w:p>
    <w:p w14:paraId="3D7AD97B" w14:textId="6BB7CBC4" w:rsidR="000E7DA8" w:rsidRPr="00A51BFC" w:rsidRDefault="000E7DA8" w:rsidP="00C96CDA">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 xml:space="preserve">The variable Region was broken into the five countries with the highest funding. This included the United States, United Kingdom, India, </w:t>
      </w:r>
      <w:proofErr w:type="gramStart"/>
      <w:r w:rsidRPr="00A51BFC">
        <w:rPr>
          <w:rFonts w:ascii="Times New Roman" w:hAnsi="Times New Roman" w:cs="Times New Roman"/>
          <w:color w:val="323232"/>
          <w:sz w:val="24"/>
          <w:szCs w:val="24"/>
          <w:shd w:val="clear" w:color="auto" w:fill="FFFFFF"/>
        </w:rPr>
        <w:t>Germany</w:t>
      </w:r>
      <w:proofErr w:type="gramEnd"/>
      <w:r w:rsidRPr="00A51BFC">
        <w:rPr>
          <w:rFonts w:ascii="Times New Roman" w:hAnsi="Times New Roman" w:cs="Times New Roman"/>
          <w:color w:val="323232"/>
          <w:sz w:val="24"/>
          <w:szCs w:val="24"/>
          <w:shd w:val="clear" w:color="auto" w:fill="FFFFFF"/>
        </w:rPr>
        <w:t xml:space="preserve"> and Australia. </w:t>
      </w:r>
    </w:p>
    <w:p w14:paraId="051104EF" w14:textId="1E305627" w:rsidR="00F56DD3" w:rsidRPr="00A51BFC" w:rsidRDefault="00F56DD3" w:rsidP="00C96CDA">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Data was split 0.8 for training</w:t>
      </w:r>
    </w:p>
    <w:p w14:paraId="675A7FC8" w14:textId="0B36648C" w:rsidR="000E7DA8" w:rsidRPr="00A51BFC" w:rsidRDefault="000E7DA8" w:rsidP="00C96CDA">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 xml:space="preserve">From highest to lowest, the </w:t>
      </w:r>
      <w:r w:rsidR="00F56DD3" w:rsidRPr="00A51BFC">
        <w:rPr>
          <w:rFonts w:ascii="Times New Roman" w:hAnsi="Times New Roman" w:cs="Times New Roman"/>
          <w:color w:val="323232"/>
          <w:sz w:val="24"/>
          <w:szCs w:val="24"/>
          <w:shd w:val="clear" w:color="auto" w:fill="FFFFFF"/>
        </w:rPr>
        <w:t>PFI</w:t>
      </w:r>
      <w:r w:rsidRPr="00A51BFC">
        <w:rPr>
          <w:rFonts w:ascii="Times New Roman" w:hAnsi="Times New Roman" w:cs="Times New Roman"/>
          <w:color w:val="323232"/>
          <w:sz w:val="24"/>
          <w:szCs w:val="24"/>
          <w:shd w:val="clear" w:color="auto" w:fill="FFFFFF"/>
        </w:rPr>
        <w:t xml:space="preserve"> score was in the order of Funding Stage, Vertical, Vertical (2), </w:t>
      </w:r>
      <w:proofErr w:type="gramStart"/>
      <w:r w:rsidRPr="00A51BFC">
        <w:rPr>
          <w:rFonts w:ascii="Times New Roman" w:hAnsi="Times New Roman" w:cs="Times New Roman"/>
          <w:color w:val="323232"/>
          <w:sz w:val="24"/>
          <w:szCs w:val="24"/>
          <w:shd w:val="clear" w:color="auto" w:fill="FFFFFF"/>
        </w:rPr>
        <w:t>Region(</w:t>
      </w:r>
      <w:proofErr w:type="gramEnd"/>
      <w:r w:rsidRPr="00A51BFC">
        <w:rPr>
          <w:rFonts w:ascii="Times New Roman" w:hAnsi="Times New Roman" w:cs="Times New Roman"/>
          <w:color w:val="323232"/>
          <w:sz w:val="24"/>
          <w:szCs w:val="24"/>
          <w:shd w:val="clear" w:color="auto" w:fill="FFFFFF"/>
        </w:rPr>
        <w:t xml:space="preserve">2), Region, and Funding Date. We can assume that Funding Stage is likely one of the largest contributors to Funding amount as its score is the highest at 1.201562, with the next closest being vertical at 0.472366. </w:t>
      </w:r>
    </w:p>
    <w:p w14:paraId="532F42B7" w14:textId="77777777" w:rsidR="000E7DA8" w:rsidRPr="00A51BFC" w:rsidRDefault="000E7DA8" w:rsidP="000E7DA8">
      <w:pPr>
        <w:pStyle w:val="ListParagraph"/>
        <w:spacing w:line="480" w:lineRule="auto"/>
        <w:ind w:left="1800"/>
        <w:rPr>
          <w:rFonts w:ascii="Times New Roman" w:hAnsi="Times New Roman" w:cs="Times New Roman"/>
          <w:sz w:val="24"/>
          <w:szCs w:val="24"/>
        </w:rPr>
      </w:pPr>
    </w:p>
    <w:p w14:paraId="61E9DEC9" w14:textId="5D88832B" w:rsidR="00C96CDA" w:rsidRPr="00A51BFC" w:rsidRDefault="00C96CDA" w:rsidP="00C96CDA">
      <w:pPr>
        <w:pStyle w:val="ListParagraph"/>
        <w:spacing w:line="480" w:lineRule="auto"/>
        <w:ind w:left="1440"/>
        <w:rPr>
          <w:rFonts w:ascii="Times New Roman" w:hAnsi="Times New Roman" w:cs="Times New Roman"/>
          <w:sz w:val="24"/>
          <w:szCs w:val="24"/>
        </w:rPr>
      </w:pPr>
    </w:p>
    <w:p w14:paraId="09108CAB" w14:textId="5F527977" w:rsidR="00C96CDA" w:rsidRPr="00A51BFC" w:rsidRDefault="000E7DA8" w:rsidP="00C96CDA">
      <w:pPr>
        <w:pStyle w:val="ListParagraph"/>
        <w:numPr>
          <w:ilvl w:val="0"/>
          <w:numId w:val="1"/>
        </w:numPr>
        <w:spacing w:line="480" w:lineRule="auto"/>
        <w:rPr>
          <w:rFonts w:ascii="Times New Roman" w:hAnsi="Times New Roman" w:cs="Times New Roman"/>
          <w:sz w:val="24"/>
          <w:szCs w:val="24"/>
        </w:rPr>
      </w:pPr>
      <w:r w:rsidRPr="00A51BFC">
        <w:rPr>
          <w:rFonts w:ascii="Times New Roman" w:hAnsi="Times New Roman" w:cs="Times New Roman"/>
          <w:noProof/>
          <w:sz w:val="24"/>
          <w:szCs w:val="24"/>
        </w:rPr>
        <w:t xml:space="preserve">The second model was a Decision-Forest Regression that had an R^2 of </w:t>
      </w:r>
      <w:r w:rsidRPr="00A51BFC">
        <w:rPr>
          <w:rFonts w:ascii="Times New Roman" w:hAnsi="Times New Roman" w:cs="Times New Roman"/>
          <w:color w:val="323232"/>
          <w:sz w:val="24"/>
          <w:szCs w:val="24"/>
          <w:shd w:val="clear" w:color="auto" w:fill="FFFFFF"/>
        </w:rPr>
        <w:t xml:space="preserve">0.706519 and RMSE of 0.293481. </w:t>
      </w:r>
    </w:p>
    <w:p w14:paraId="7A0ABDB1" w14:textId="582BE032" w:rsidR="000E7DA8" w:rsidRPr="00A51BFC" w:rsidRDefault="000E7DA8" w:rsidP="000E7DA8">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 xml:space="preserve">Attributes were weighted based upon the </w:t>
      </w:r>
      <w:r w:rsidR="00F56DD3" w:rsidRPr="00A51BFC">
        <w:rPr>
          <w:rFonts w:ascii="Times New Roman" w:hAnsi="Times New Roman" w:cs="Times New Roman"/>
          <w:color w:val="323232"/>
          <w:sz w:val="24"/>
          <w:szCs w:val="24"/>
          <w:shd w:val="clear" w:color="auto" w:fill="FFFFFF"/>
        </w:rPr>
        <w:t>PFI</w:t>
      </w:r>
      <w:r w:rsidRPr="00A51BFC">
        <w:rPr>
          <w:rFonts w:ascii="Times New Roman" w:hAnsi="Times New Roman" w:cs="Times New Roman"/>
          <w:color w:val="323232"/>
          <w:sz w:val="24"/>
          <w:szCs w:val="24"/>
          <w:shd w:val="clear" w:color="auto" w:fill="FFFFFF"/>
        </w:rPr>
        <w:t xml:space="preserve"> pill in ML Studio</w:t>
      </w:r>
    </w:p>
    <w:p w14:paraId="5F7C6D9C" w14:textId="6ED41A9B" w:rsidR="000E7DA8" w:rsidRPr="00A51BFC" w:rsidRDefault="00F56DD3" w:rsidP="000E7DA8">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t>All variables chosen were separated the same as the linear regression model.</w:t>
      </w:r>
    </w:p>
    <w:p w14:paraId="5A0D955B" w14:textId="2C52B7FE" w:rsidR="00F56DD3" w:rsidRPr="00A51BFC" w:rsidRDefault="00F56DD3" w:rsidP="000E7DA8">
      <w:pPr>
        <w:pStyle w:val="ListParagraph"/>
        <w:numPr>
          <w:ilvl w:val="0"/>
          <w:numId w:val="2"/>
        </w:numPr>
        <w:spacing w:line="480" w:lineRule="auto"/>
        <w:rPr>
          <w:rFonts w:ascii="Times New Roman" w:hAnsi="Times New Roman" w:cs="Times New Roman"/>
          <w:sz w:val="24"/>
          <w:szCs w:val="24"/>
        </w:rPr>
      </w:pPr>
      <w:r w:rsidRPr="00A51BFC">
        <w:rPr>
          <w:rFonts w:ascii="Times New Roman" w:hAnsi="Times New Roman" w:cs="Times New Roman"/>
          <w:color w:val="323232"/>
          <w:sz w:val="24"/>
          <w:szCs w:val="24"/>
          <w:shd w:val="clear" w:color="auto" w:fill="FFFFFF"/>
        </w:rPr>
        <w:lastRenderedPageBreak/>
        <w:t xml:space="preserve">PFI order was Funding Stage (1.394423), Vertical (0.155787), Region (0.153973), </w:t>
      </w:r>
      <w:proofErr w:type="spellStart"/>
      <w:r w:rsidRPr="00A51BFC">
        <w:rPr>
          <w:rFonts w:ascii="Times New Roman" w:hAnsi="Times New Roman" w:cs="Times New Roman"/>
          <w:color w:val="323232"/>
          <w:sz w:val="24"/>
          <w:szCs w:val="24"/>
          <w:shd w:val="clear" w:color="auto" w:fill="FFFFFF"/>
        </w:rPr>
        <w:t>Funding_Date</w:t>
      </w:r>
      <w:proofErr w:type="spellEnd"/>
      <w:r w:rsidRPr="00A51BFC">
        <w:rPr>
          <w:rFonts w:ascii="Times New Roman" w:hAnsi="Times New Roman" w:cs="Times New Roman"/>
          <w:color w:val="323232"/>
          <w:sz w:val="24"/>
          <w:szCs w:val="24"/>
          <w:shd w:val="clear" w:color="auto" w:fill="FFFFFF"/>
        </w:rPr>
        <w:t xml:space="preserve"> (0.135465), </w:t>
      </w:r>
      <w:proofErr w:type="gramStart"/>
      <w:r w:rsidRPr="00A51BFC">
        <w:rPr>
          <w:rFonts w:ascii="Times New Roman" w:hAnsi="Times New Roman" w:cs="Times New Roman"/>
          <w:color w:val="323232"/>
          <w:sz w:val="24"/>
          <w:szCs w:val="24"/>
          <w:shd w:val="clear" w:color="auto" w:fill="FFFFFF"/>
        </w:rPr>
        <w:t>Region(</w:t>
      </w:r>
      <w:proofErr w:type="gramEnd"/>
      <w:r w:rsidRPr="00A51BFC">
        <w:rPr>
          <w:rFonts w:ascii="Times New Roman" w:hAnsi="Times New Roman" w:cs="Times New Roman"/>
          <w:color w:val="323232"/>
          <w:sz w:val="24"/>
          <w:szCs w:val="24"/>
          <w:shd w:val="clear" w:color="auto" w:fill="FFFFFF"/>
        </w:rPr>
        <w:t>2)[ 0.028443], Vertical(2)[ 0.006223].</w:t>
      </w:r>
    </w:p>
    <w:p w14:paraId="7C696136" w14:textId="41A3F46D" w:rsidR="00F56DD3" w:rsidRDefault="00F56DD3" w:rsidP="007F3EDA">
      <w:pPr>
        <w:spacing w:line="480" w:lineRule="auto"/>
        <w:ind w:left="720" w:firstLine="720"/>
        <w:rPr>
          <w:rFonts w:ascii="Times New Roman" w:hAnsi="Times New Roman" w:cs="Times New Roman"/>
          <w:sz w:val="24"/>
          <w:szCs w:val="24"/>
        </w:rPr>
      </w:pPr>
      <w:r w:rsidRPr="00A51BFC">
        <w:rPr>
          <w:rFonts w:ascii="Times New Roman" w:hAnsi="Times New Roman" w:cs="Times New Roman"/>
          <w:sz w:val="24"/>
          <w:szCs w:val="24"/>
        </w:rPr>
        <w:t xml:space="preserve">Based upon </w:t>
      </w:r>
      <w:r w:rsidR="007F3EDA" w:rsidRPr="00A51BFC">
        <w:rPr>
          <w:rFonts w:ascii="Times New Roman" w:hAnsi="Times New Roman" w:cs="Times New Roman"/>
          <w:sz w:val="24"/>
          <w:szCs w:val="24"/>
        </w:rPr>
        <w:t>both</w:t>
      </w:r>
      <w:r w:rsidRPr="00A51BFC">
        <w:rPr>
          <w:rFonts w:ascii="Times New Roman" w:hAnsi="Times New Roman" w:cs="Times New Roman"/>
          <w:sz w:val="24"/>
          <w:szCs w:val="24"/>
        </w:rPr>
        <w:t xml:space="preserve"> models, we </w:t>
      </w:r>
      <w:r w:rsidR="007F3EDA" w:rsidRPr="00A51BFC">
        <w:rPr>
          <w:rFonts w:ascii="Times New Roman" w:hAnsi="Times New Roman" w:cs="Times New Roman"/>
          <w:sz w:val="24"/>
          <w:szCs w:val="24"/>
        </w:rPr>
        <w:t xml:space="preserve">can find that Funding Stage is the variable that most affects funding amount. This can likely be explained by how Series funding is often chronological (Series A, Series B, </w:t>
      </w:r>
      <w:proofErr w:type="spellStart"/>
      <w:r w:rsidR="007F3EDA" w:rsidRPr="00A51BFC">
        <w:rPr>
          <w:rFonts w:ascii="Times New Roman" w:hAnsi="Times New Roman" w:cs="Times New Roman"/>
          <w:sz w:val="24"/>
          <w:szCs w:val="24"/>
        </w:rPr>
        <w:t>etc</w:t>
      </w:r>
      <w:proofErr w:type="spellEnd"/>
      <w:r w:rsidR="007F3EDA" w:rsidRPr="00A51BFC">
        <w:rPr>
          <w:rFonts w:ascii="Times New Roman" w:hAnsi="Times New Roman" w:cs="Times New Roman"/>
          <w:sz w:val="24"/>
          <w:szCs w:val="24"/>
        </w:rPr>
        <w:t xml:space="preserve">), often leading to varying capital requirements by more mature businesses and due to the varying levels of capital flowing through funding options. We also see within this experiment that vertical does influence Funding Amount and can be likely explained </w:t>
      </w:r>
      <w:r w:rsidR="0077436F">
        <w:rPr>
          <w:rFonts w:ascii="Times New Roman" w:hAnsi="Times New Roman" w:cs="Times New Roman"/>
          <w:sz w:val="24"/>
          <w:szCs w:val="24"/>
        </w:rPr>
        <w:t xml:space="preserve">by capital and investment requirements by certain verticals in tech. </w:t>
      </w:r>
      <w:r w:rsidR="00D340EF">
        <w:rPr>
          <w:rFonts w:ascii="Times New Roman" w:hAnsi="Times New Roman" w:cs="Times New Roman"/>
          <w:sz w:val="24"/>
          <w:szCs w:val="24"/>
        </w:rPr>
        <w:t xml:space="preserve">By categorically separating artificial intelligence from other verticals in both models, we find that it does play a role in funding amount, however its feature label is not weighted as highly as other variables. This could likely be improved by separating the verticals into more than just two groups (Artificial intelligence and other) as done within this experiment. </w:t>
      </w:r>
    </w:p>
    <w:p w14:paraId="3644039A" w14:textId="7CEBA36D" w:rsidR="0042462F" w:rsidRDefault="009C337E" w:rsidP="007F3EDA">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The dataset presented could often be improved if funding data was combined with a more historical set to take macroeconomic conditions into consideration for investment choice, and ultimately to predict the label Funding Amount.</w:t>
      </w:r>
      <w:r w:rsidR="00D340EF">
        <w:rPr>
          <w:rFonts w:ascii="Times New Roman" w:hAnsi="Times New Roman" w:cs="Times New Roman"/>
          <w:sz w:val="24"/>
          <w:szCs w:val="24"/>
        </w:rPr>
        <w:t xml:space="preserve"> Interesting factors to consider would be the cost to borrow (interest rates), willingness to lend by investment institutions, or expected growth rates of industries within the technology sector.</w:t>
      </w:r>
    </w:p>
    <w:p w14:paraId="76E998A3" w14:textId="5242E68B" w:rsidR="00D340EF" w:rsidRPr="00A51BFC" w:rsidRDefault="00D340EF" w:rsidP="007F3EDA">
      <w:pPr>
        <w:spacing w:line="480" w:lineRule="auto"/>
        <w:ind w:left="720" w:firstLine="720"/>
        <w:rPr>
          <w:rFonts w:ascii="Times New Roman" w:hAnsi="Times New Roman" w:cs="Times New Roman"/>
          <w:sz w:val="24"/>
          <w:szCs w:val="24"/>
        </w:rPr>
      </w:pPr>
    </w:p>
    <w:sectPr w:rsidR="00D340EF" w:rsidRPr="00A51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A009A"/>
    <w:multiLevelType w:val="hybridMultilevel"/>
    <w:tmpl w:val="68CA7C82"/>
    <w:lvl w:ilvl="0" w:tplc="0EF89382">
      <w:numFmt w:val="bullet"/>
      <w:lvlText w:val="-"/>
      <w:lvlJc w:val="left"/>
      <w:pPr>
        <w:ind w:left="1800" w:hanging="360"/>
      </w:pPr>
      <w:rPr>
        <w:rFonts w:ascii="Segoe UI" w:eastAsiaTheme="minorHAnsi" w:hAnsi="Segoe UI" w:cs="Segoe UI" w:hint="default"/>
        <w:color w:val="323232"/>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576F0E7E"/>
    <w:multiLevelType w:val="hybridMultilevel"/>
    <w:tmpl w:val="0E80C7E8"/>
    <w:lvl w:ilvl="0" w:tplc="A36AAD34">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471194">
    <w:abstractNumId w:val="1"/>
  </w:num>
  <w:num w:numId="2" w16cid:durableId="1927952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4CC"/>
    <w:rsid w:val="000069DF"/>
    <w:rsid w:val="00010A10"/>
    <w:rsid w:val="00036648"/>
    <w:rsid w:val="000511C8"/>
    <w:rsid w:val="00072EEF"/>
    <w:rsid w:val="000C5F35"/>
    <w:rsid w:val="000E7DA8"/>
    <w:rsid w:val="00142BD6"/>
    <w:rsid w:val="00143149"/>
    <w:rsid w:val="00151EDF"/>
    <w:rsid w:val="001879D3"/>
    <w:rsid w:val="001E276D"/>
    <w:rsid w:val="001E7EE3"/>
    <w:rsid w:val="002073CD"/>
    <w:rsid w:val="002119E2"/>
    <w:rsid w:val="0024395B"/>
    <w:rsid w:val="00253422"/>
    <w:rsid w:val="002B1E14"/>
    <w:rsid w:val="0039608A"/>
    <w:rsid w:val="004107FE"/>
    <w:rsid w:val="00410992"/>
    <w:rsid w:val="00411CC9"/>
    <w:rsid w:val="00416C88"/>
    <w:rsid w:val="0042462F"/>
    <w:rsid w:val="0043617D"/>
    <w:rsid w:val="00453C5B"/>
    <w:rsid w:val="00471423"/>
    <w:rsid w:val="004805ED"/>
    <w:rsid w:val="0049776A"/>
    <w:rsid w:val="0058370B"/>
    <w:rsid w:val="005C778B"/>
    <w:rsid w:val="005F0CFD"/>
    <w:rsid w:val="006214D8"/>
    <w:rsid w:val="00645F22"/>
    <w:rsid w:val="00654283"/>
    <w:rsid w:val="006F7ACB"/>
    <w:rsid w:val="007112A6"/>
    <w:rsid w:val="00743167"/>
    <w:rsid w:val="007541BE"/>
    <w:rsid w:val="00754DBD"/>
    <w:rsid w:val="0077436F"/>
    <w:rsid w:val="00777D30"/>
    <w:rsid w:val="0078492A"/>
    <w:rsid w:val="007A4018"/>
    <w:rsid w:val="007F3EDA"/>
    <w:rsid w:val="0083550D"/>
    <w:rsid w:val="00852DC7"/>
    <w:rsid w:val="00861F7E"/>
    <w:rsid w:val="00864857"/>
    <w:rsid w:val="0087120D"/>
    <w:rsid w:val="008B16D2"/>
    <w:rsid w:val="008B4D77"/>
    <w:rsid w:val="008C293F"/>
    <w:rsid w:val="008F3EF0"/>
    <w:rsid w:val="009073CF"/>
    <w:rsid w:val="009A5C78"/>
    <w:rsid w:val="009C337E"/>
    <w:rsid w:val="00A51BFC"/>
    <w:rsid w:val="00B4132E"/>
    <w:rsid w:val="00B6109E"/>
    <w:rsid w:val="00C02980"/>
    <w:rsid w:val="00C23602"/>
    <w:rsid w:val="00C25ECA"/>
    <w:rsid w:val="00C77E0A"/>
    <w:rsid w:val="00C96933"/>
    <w:rsid w:val="00C96CDA"/>
    <w:rsid w:val="00CA4322"/>
    <w:rsid w:val="00D11035"/>
    <w:rsid w:val="00D340EF"/>
    <w:rsid w:val="00D92D21"/>
    <w:rsid w:val="00DC25B6"/>
    <w:rsid w:val="00E17D1A"/>
    <w:rsid w:val="00E634CC"/>
    <w:rsid w:val="00E645BC"/>
    <w:rsid w:val="00E72ECE"/>
    <w:rsid w:val="00EC3800"/>
    <w:rsid w:val="00F25511"/>
    <w:rsid w:val="00F35EAC"/>
    <w:rsid w:val="00F46C9D"/>
    <w:rsid w:val="00F56DD3"/>
    <w:rsid w:val="00FD0914"/>
    <w:rsid w:val="00FE4C01"/>
    <w:rsid w:val="00FF0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64912"/>
  <w15:chartTrackingRefBased/>
  <w15:docId w15:val="{59F71862-B724-4F07-8099-F0C23AC72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431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316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43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45BC"/>
    <w:rPr>
      <w:color w:val="0563C1" w:themeColor="hyperlink"/>
      <w:u w:val="single"/>
    </w:rPr>
  </w:style>
  <w:style w:type="character" w:styleId="UnresolvedMention">
    <w:name w:val="Unresolved Mention"/>
    <w:basedOn w:val="DefaultParagraphFont"/>
    <w:uiPriority w:val="99"/>
    <w:semiHidden/>
    <w:unhideWhenUsed/>
    <w:rsid w:val="00E645BC"/>
    <w:rPr>
      <w:color w:val="605E5C"/>
      <w:shd w:val="clear" w:color="auto" w:fill="E1DFDD"/>
    </w:rPr>
  </w:style>
  <w:style w:type="paragraph" w:styleId="ListParagraph">
    <w:name w:val="List Paragraph"/>
    <w:basedOn w:val="Normal"/>
    <w:uiPriority w:val="34"/>
    <w:qFormat/>
    <w:rsid w:val="00142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www.kaggle.com/datasets/shivamb/tech-company-fundings-2020-onward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ublic.tableau.com/app/profile/jason.fillbach/viz/TechFundingFinal-JasonFillbach/Dashboard1?publish=yes" TargetMode="External"/><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vectorstock.com/royalty-free-vector/artificial-intelligence-ai-icon-vector-23097736"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gallery.cortanaintelligence.com/Experiment/Business-Intelligence-Final-Jason-Fillbach"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1361</Words>
  <Characters>7759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C. Fillbach</dc:creator>
  <cp:keywords/>
  <dc:description/>
  <cp:lastModifiedBy>Jason C. Fillbach</cp:lastModifiedBy>
  <cp:revision>2</cp:revision>
  <dcterms:created xsi:type="dcterms:W3CDTF">2022-06-06T22:24:00Z</dcterms:created>
  <dcterms:modified xsi:type="dcterms:W3CDTF">2022-06-06T22:24:00Z</dcterms:modified>
</cp:coreProperties>
</file>