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FAQ Knowledge Base Template</w:t>
      </w:r>
    </w:p>
    <w:p>
      <w:pPr>
        <w:jc w:val="center"/>
      </w:pPr>
      <w:r>
        <w:rPr>
          <w:i/>
          <w:sz w:val="24"/>
        </w:rPr>
        <w:t>Approved answers for the clinic's AI receptionist</w:t>
      </w:r>
    </w:p>
    <w:p/>
    <w:p>
      <w:pPr>
        <w:pStyle w:val="Heading1"/>
      </w:pPr>
      <w:r>
        <w:t>Instructions</w:t>
      </w:r>
    </w:p>
    <w:p>
      <w:r>
        <w:t>Provide only verified clinic information. The FAQ Agent must not invent an answer.</w:t>
      </w:r>
    </w:p>
    <w:p>
      <w:r>
        <w:t>Leave unanswered questions blank and assign them to clinic staff.</w:t>
      </w:r>
    </w:p>
    <w:p/>
    <w:p>
      <w:pPr>
        <w:pStyle w:val="Heading1"/>
      </w:pPr>
      <w:r>
        <w:t>Clinic FAQs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Question</w:t>
            </w:r>
          </w:p>
        </w:tc>
        <w:tc>
          <w:tcPr>
            <w:tcW w:type="dxa" w:w="4896"/>
            <w:shd w:fill="D9EAF7"/>
          </w:tcPr>
          <w:p>
            <w:r>
              <w:t>Approved answer</w:t>
            </w:r>
          </w:p>
        </w:tc>
      </w:tr>
      <w:tr>
        <w:tc>
          <w:tcPr>
            <w:tcW w:type="dxa" w:w="4896"/>
          </w:tcPr>
          <w:p>
            <w:r>
              <w:t>What are your working hours?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Where is the clinic located?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How can a patient book?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Do you accept walk-ins?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What services do you offer?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What payment methods do you accept?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Do you accept insurance?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Do you treat children?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Do you offer emergency appointments?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What is your cancellation policy?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Is parking available?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How should a patient prepare for the first visit?</w:t>
            </w:r>
          </w:p>
        </w:tc>
        <w:tc>
          <w:tcPr>
            <w:tcW w:type="dxa" w:w="4896"/>
          </w:tcPr>
          <w:p>
            <w:r/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