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F3654" w:rsidRPr="006F3654" w:rsidRDefault="006F3654" w:rsidP="006F3654">
      <w:pPr>
        <w:jc w:val="center"/>
        <w:rPr>
          <w:rFonts w:eastAsia="標楷體"/>
          <w:b/>
          <w:color w:val="auto"/>
          <w:sz w:val="32"/>
          <w:szCs w:val="32"/>
        </w:rPr>
      </w:pPr>
      <w:r w:rsidRPr="006F3654">
        <w:rPr>
          <w:rFonts w:eastAsia="標楷體" w:hint="eastAsia"/>
          <w:b/>
          <w:color w:val="auto"/>
          <w:sz w:val="32"/>
          <w:szCs w:val="32"/>
        </w:rPr>
        <w:t>鐵達尼號生存預測模型</w:t>
      </w:r>
    </w:p>
    <w:p w:rsidR="00CB2832" w:rsidRPr="00712632" w:rsidRDefault="00CB2832" w:rsidP="00CB2832">
      <w:pPr>
        <w:rPr>
          <w:color w:val="auto"/>
        </w:rPr>
      </w:pPr>
    </w:p>
    <w:tbl>
      <w:tblPr>
        <w:tblW w:w="9071" w:type="dxa"/>
        <w:tblInd w:w="-115" w:type="dxa"/>
        <w:tblLayout w:type="fixed"/>
        <w:tblLook w:val="0000" w:firstRow="0" w:lastRow="0" w:firstColumn="0" w:lastColumn="0" w:noHBand="0" w:noVBand="0"/>
      </w:tblPr>
      <w:tblGrid>
        <w:gridCol w:w="3025"/>
        <w:gridCol w:w="3024"/>
        <w:gridCol w:w="3022"/>
      </w:tblGrid>
      <w:tr w:rsidR="009C11E8" w:rsidRPr="000C5ADD" w:rsidTr="00555351">
        <w:trPr>
          <w:trHeight w:val="260"/>
        </w:trPr>
        <w:tc>
          <w:tcPr>
            <w:tcW w:w="3025" w:type="dxa"/>
          </w:tcPr>
          <w:p w:rsidR="009C11E8" w:rsidRPr="000C5ADD" w:rsidRDefault="009C11E8" w:rsidP="00555351">
            <w:pPr>
              <w:jc w:val="center"/>
              <w:rPr>
                <w:rFonts w:eastAsia="標楷體"/>
                <w:szCs w:val="20"/>
              </w:rPr>
            </w:pPr>
            <w:r w:rsidRPr="000C5ADD">
              <w:rPr>
                <w:rFonts w:eastAsia="標楷體" w:hint="eastAsia"/>
                <w:szCs w:val="20"/>
              </w:rPr>
              <w:t>曾凰嘉</w:t>
            </w:r>
          </w:p>
        </w:tc>
        <w:tc>
          <w:tcPr>
            <w:tcW w:w="3024" w:type="dxa"/>
          </w:tcPr>
          <w:p w:rsidR="009C11E8" w:rsidRPr="000C5ADD" w:rsidRDefault="009C11E8" w:rsidP="00555351">
            <w:pPr>
              <w:jc w:val="center"/>
              <w:rPr>
                <w:rFonts w:eastAsia="標楷體"/>
                <w:szCs w:val="20"/>
              </w:rPr>
            </w:pPr>
            <w:r w:rsidRPr="000C5ADD">
              <w:rPr>
                <w:rFonts w:eastAsia="標楷體" w:hint="eastAsia"/>
                <w:szCs w:val="20"/>
              </w:rPr>
              <w:t>林家妤</w:t>
            </w:r>
          </w:p>
        </w:tc>
        <w:tc>
          <w:tcPr>
            <w:tcW w:w="3022" w:type="dxa"/>
          </w:tcPr>
          <w:p w:rsidR="009C11E8" w:rsidRPr="000C5ADD" w:rsidRDefault="009C11E8" w:rsidP="00555351">
            <w:pPr>
              <w:jc w:val="center"/>
              <w:rPr>
                <w:rFonts w:eastAsia="標楷體"/>
                <w:szCs w:val="20"/>
              </w:rPr>
            </w:pPr>
            <w:r w:rsidRPr="000C5ADD">
              <w:rPr>
                <w:rFonts w:eastAsia="標楷體" w:hint="eastAsia"/>
                <w:szCs w:val="20"/>
              </w:rPr>
              <w:t>陳縵欣</w:t>
            </w:r>
          </w:p>
        </w:tc>
      </w:tr>
      <w:tr w:rsidR="009C11E8" w:rsidRPr="000C5ADD" w:rsidTr="00555351">
        <w:trPr>
          <w:trHeight w:val="260"/>
        </w:trPr>
        <w:tc>
          <w:tcPr>
            <w:tcW w:w="3025" w:type="dxa"/>
          </w:tcPr>
          <w:p w:rsidR="009C11E8" w:rsidRPr="000C5ADD" w:rsidRDefault="009C11E8" w:rsidP="00555351">
            <w:pPr>
              <w:jc w:val="center"/>
              <w:rPr>
                <w:rFonts w:eastAsia="標楷體"/>
                <w:szCs w:val="20"/>
              </w:rPr>
            </w:pPr>
            <w:r w:rsidRPr="000C5ADD">
              <w:rPr>
                <w:rFonts w:eastAsia="標楷體"/>
                <w:szCs w:val="20"/>
              </w:rPr>
              <w:t>國立</w:t>
            </w:r>
            <w:r w:rsidRPr="000C5ADD">
              <w:rPr>
                <w:rFonts w:eastAsia="標楷體" w:hint="eastAsia"/>
                <w:szCs w:val="20"/>
              </w:rPr>
              <w:t>中山大學</w:t>
            </w:r>
          </w:p>
        </w:tc>
        <w:tc>
          <w:tcPr>
            <w:tcW w:w="3024" w:type="dxa"/>
          </w:tcPr>
          <w:p w:rsidR="009C11E8" w:rsidRPr="000C5ADD" w:rsidRDefault="009C11E8" w:rsidP="00555351">
            <w:pPr>
              <w:jc w:val="center"/>
              <w:rPr>
                <w:rFonts w:eastAsia="標楷體"/>
                <w:szCs w:val="20"/>
              </w:rPr>
            </w:pPr>
            <w:r w:rsidRPr="000C5ADD">
              <w:rPr>
                <w:rFonts w:eastAsia="標楷體"/>
                <w:szCs w:val="20"/>
              </w:rPr>
              <w:t>國立</w:t>
            </w:r>
            <w:r w:rsidRPr="000C5ADD">
              <w:rPr>
                <w:rFonts w:eastAsia="標楷體" w:hint="eastAsia"/>
                <w:szCs w:val="20"/>
              </w:rPr>
              <w:t>中山大學</w:t>
            </w:r>
          </w:p>
        </w:tc>
        <w:tc>
          <w:tcPr>
            <w:tcW w:w="3022" w:type="dxa"/>
          </w:tcPr>
          <w:p w:rsidR="009C11E8" w:rsidRPr="000C5ADD" w:rsidRDefault="009C11E8" w:rsidP="00555351">
            <w:pPr>
              <w:jc w:val="center"/>
              <w:rPr>
                <w:rFonts w:eastAsia="標楷體"/>
                <w:szCs w:val="20"/>
              </w:rPr>
            </w:pPr>
            <w:r w:rsidRPr="000C5ADD">
              <w:rPr>
                <w:rFonts w:eastAsia="標楷體"/>
                <w:szCs w:val="20"/>
              </w:rPr>
              <w:t>國立</w:t>
            </w:r>
            <w:r w:rsidRPr="000C5ADD">
              <w:rPr>
                <w:rFonts w:eastAsia="標楷體" w:hint="eastAsia"/>
                <w:szCs w:val="20"/>
              </w:rPr>
              <w:t>中山大學</w:t>
            </w:r>
          </w:p>
        </w:tc>
      </w:tr>
      <w:tr w:rsidR="009C11E8" w:rsidRPr="000C5ADD" w:rsidTr="00555351">
        <w:trPr>
          <w:trHeight w:val="260"/>
        </w:trPr>
        <w:tc>
          <w:tcPr>
            <w:tcW w:w="3025" w:type="dxa"/>
          </w:tcPr>
          <w:p w:rsidR="009C11E8" w:rsidRPr="000C5ADD" w:rsidRDefault="009C11E8" w:rsidP="00555351">
            <w:pPr>
              <w:jc w:val="center"/>
              <w:rPr>
                <w:rFonts w:eastAsia="新細明體"/>
              </w:rPr>
            </w:pPr>
            <w:r w:rsidRPr="000C5ADD">
              <w:rPr>
                <w:rFonts w:eastAsia="新細明體" w:hint="eastAsia"/>
              </w:rPr>
              <w:t>B063022025</w:t>
            </w:r>
          </w:p>
        </w:tc>
        <w:tc>
          <w:tcPr>
            <w:tcW w:w="3024" w:type="dxa"/>
          </w:tcPr>
          <w:p w:rsidR="009C11E8" w:rsidRPr="000C5ADD" w:rsidRDefault="009C11E8" w:rsidP="00555351">
            <w:pPr>
              <w:jc w:val="center"/>
              <w:rPr>
                <w:rFonts w:eastAsia="新細明體"/>
              </w:rPr>
            </w:pPr>
            <w:r w:rsidRPr="000C5ADD">
              <w:rPr>
                <w:rFonts w:eastAsia="新細明體"/>
              </w:rPr>
              <w:t>B0630400</w:t>
            </w:r>
            <w:r w:rsidRPr="000C5ADD">
              <w:rPr>
                <w:rFonts w:eastAsia="新細明體" w:hint="eastAsia"/>
              </w:rPr>
              <w:t>56</w:t>
            </w:r>
          </w:p>
        </w:tc>
        <w:tc>
          <w:tcPr>
            <w:tcW w:w="3022" w:type="dxa"/>
          </w:tcPr>
          <w:p w:rsidR="009C11E8" w:rsidRPr="000C5ADD" w:rsidRDefault="009C11E8" w:rsidP="00555351">
            <w:pPr>
              <w:jc w:val="center"/>
              <w:rPr>
                <w:rFonts w:eastAsia="新細明體"/>
              </w:rPr>
            </w:pPr>
            <w:r w:rsidRPr="000C5ADD">
              <w:rPr>
                <w:rFonts w:eastAsia="新細明體"/>
              </w:rPr>
              <w:t>B063040059</w:t>
            </w:r>
          </w:p>
        </w:tc>
      </w:tr>
    </w:tbl>
    <w:p w:rsidR="009C11E8" w:rsidRPr="000C5ADD" w:rsidRDefault="009C11E8" w:rsidP="009C11E8">
      <w:pPr>
        <w:rPr>
          <w:rFonts w:eastAsia="新細明體"/>
        </w:rPr>
      </w:pPr>
    </w:p>
    <w:tbl>
      <w:tblPr>
        <w:tblW w:w="9071" w:type="dxa"/>
        <w:tblInd w:w="-115" w:type="dxa"/>
        <w:tblLayout w:type="fixed"/>
        <w:tblLook w:val="0000" w:firstRow="0" w:lastRow="0" w:firstColumn="0" w:lastColumn="0" w:noHBand="0" w:noVBand="0"/>
      </w:tblPr>
      <w:tblGrid>
        <w:gridCol w:w="3025"/>
        <w:gridCol w:w="3024"/>
        <w:gridCol w:w="3022"/>
      </w:tblGrid>
      <w:tr w:rsidR="009C11E8" w:rsidRPr="000C5ADD" w:rsidTr="00555351">
        <w:trPr>
          <w:trHeight w:val="260"/>
        </w:trPr>
        <w:tc>
          <w:tcPr>
            <w:tcW w:w="3025" w:type="dxa"/>
          </w:tcPr>
          <w:p w:rsidR="009C11E8" w:rsidRPr="000C5ADD" w:rsidRDefault="009C11E8" w:rsidP="00555351">
            <w:pPr>
              <w:jc w:val="center"/>
              <w:rPr>
                <w:rFonts w:eastAsia="標楷體"/>
                <w:szCs w:val="20"/>
              </w:rPr>
            </w:pPr>
            <w:r w:rsidRPr="000C5ADD">
              <w:rPr>
                <w:rFonts w:eastAsia="標楷體" w:hint="eastAsia"/>
                <w:szCs w:val="20"/>
              </w:rPr>
              <w:t>陳少洋</w:t>
            </w:r>
          </w:p>
        </w:tc>
        <w:tc>
          <w:tcPr>
            <w:tcW w:w="3024" w:type="dxa"/>
          </w:tcPr>
          <w:p w:rsidR="009C11E8" w:rsidRPr="000C5ADD" w:rsidRDefault="009C11E8" w:rsidP="00555351">
            <w:pPr>
              <w:jc w:val="center"/>
              <w:rPr>
                <w:rFonts w:eastAsia="標楷體"/>
                <w:szCs w:val="20"/>
              </w:rPr>
            </w:pPr>
            <w:r w:rsidRPr="000C5ADD">
              <w:rPr>
                <w:rFonts w:eastAsia="標楷體" w:hint="eastAsia"/>
                <w:szCs w:val="20"/>
              </w:rPr>
              <w:t>王譽鈞</w:t>
            </w:r>
          </w:p>
        </w:tc>
        <w:tc>
          <w:tcPr>
            <w:tcW w:w="3022" w:type="dxa"/>
          </w:tcPr>
          <w:p w:rsidR="009C11E8" w:rsidRPr="000C5ADD" w:rsidRDefault="009C11E8" w:rsidP="00555351">
            <w:pPr>
              <w:jc w:val="center"/>
              <w:rPr>
                <w:rFonts w:eastAsia="標楷體"/>
                <w:szCs w:val="20"/>
              </w:rPr>
            </w:pPr>
          </w:p>
        </w:tc>
      </w:tr>
      <w:tr w:rsidR="009C11E8" w:rsidRPr="000C5ADD" w:rsidTr="00555351">
        <w:trPr>
          <w:trHeight w:val="260"/>
        </w:trPr>
        <w:tc>
          <w:tcPr>
            <w:tcW w:w="3025" w:type="dxa"/>
          </w:tcPr>
          <w:p w:rsidR="009C11E8" w:rsidRPr="000C5ADD" w:rsidRDefault="009C11E8" w:rsidP="00555351">
            <w:pPr>
              <w:jc w:val="center"/>
              <w:rPr>
                <w:rFonts w:eastAsia="標楷體"/>
                <w:szCs w:val="20"/>
              </w:rPr>
            </w:pPr>
            <w:r w:rsidRPr="000C5ADD">
              <w:rPr>
                <w:rFonts w:eastAsia="標楷體"/>
                <w:szCs w:val="20"/>
              </w:rPr>
              <w:t>國立</w:t>
            </w:r>
            <w:r w:rsidRPr="000C5ADD">
              <w:rPr>
                <w:rFonts w:eastAsia="標楷體" w:hint="eastAsia"/>
                <w:szCs w:val="20"/>
              </w:rPr>
              <w:t>中山大學</w:t>
            </w:r>
          </w:p>
        </w:tc>
        <w:tc>
          <w:tcPr>
            <w:tcW w:w="3024" w:type="dxa"/>
          </w:tcPr>
          <w:p w:rsidR="009C11E8" w:rsidRPr="000C5ADD" w:rsidRDefault="009C11E8" w:rsidP="00555351">
            <w:pPr>
              <w:jc w:val="center"/>
              <w:rPr>
                <w:rFonts w:eastAsia="標楷體"/>
                <w:szCs w:val="20"/>
              </w:rPr>
            </w:pPr>
            <w:r w:rsidRPr="000C5ADD">
              <w:rPr>
                <w:rFonts w:eastAsia="標楷體"/>
                <w:szCs w:val="20"/>
              </w:rPr>
              <w:t>國立</w:t>
            </w:r>
            <w:r w:rsidRPr="000C5ADD">
              <w:rPr>
                <w:rFonts w:eastAsia="標楷體" w:hint="eastAsia"/>
                <w:szCs w:val="20"/>
              </w:rPr>
              <w:t>中山大學</w:t>
            </w:r>
          </w:p>
        </w:tc>
        <w:tc>
          <w:tcPr>
            <w:tcW w:w="3022" w:type="dxa"/>
          </w:tcPr>
          <w:p w:rsidR="009C11E8" w:rsidRPr="000C5ADD" w:rsidRDefault="009C11E8" w:rsidP="00555351">
            <w:pPr>
              <w:jc w:val="center"/>
              <w:rPr>
                <w:rFonts w:eastAsia="標楷體"/>
                <w:szCs w:val="20"/>
              </w:rPr>
            </w:pPr>
          </w:p>
        </w:tc>
      </w:tr>
      <w:tr w:rsidR="009C11E8" w:rsidRPr="000C5ADD" w:rsidTr="00555351">
        <w:trPr>
          <w:trHeight w:val="260"/>
        </w:trPr>
        <w:tc>
          <w:tcPr>
            <w:tcW w:w="3025" w:type="dxa"/>
          </w:tcPr>
          <w:p w:rsidR="009C11E8" w:rsidRPr="000C5ADD" w:rsidRDefault="009C11E8" w:rsidP="00555351">
            <w:pPr>
              <w:jc w:val="center"/>
              <w:rPr>
                <w:rFonts w:eastAsia="新細明體"/>
              </w:rPr>
            </w:pPr>
            <w:r w:rsidRPr="000C5ADD">
              <w:rPr>
                <w:rFonts w:eastAsia="新細明體" w:hint="eastAsia"/>
              </w:rPr>
              <w:t>B063040061</w:t>
            </w:r>
          </w:p>
        </w:tc>
        <w:tc>
          <w:tcPr>
            <w:tcW w:w="3024" w:type="dxa"/>
          </w:tcPr>
          <w:p w:rsidR="009C11E8" w:rsidRPr="000C5ADD" w:rsidRDefault="009C11E8" w:rsidP="00555351">
            <w:pPr>
              <w:jc w:val="center"/>
              <w:rPr>
                <w:rFonts w:eastAsia="新細明體"/>
              </w:rPr>
            </w:pPr>
            <w:r w:rsidRPr="000C5ADD">
              <w:rPr>
                <w:rFonts w:eastAsia="新細明體" w:hint="eastAsia"/>
              </w:rPr>
              <w:t>B065040034</w:t>
            </w:r>
          </w:p>
        </w:tc>
        <w:tc>
          <w:tcPr>
            <w:tcW w:w="3022" w:type="dxa"/>
          </w:tcPr>
          <w:p w:rsidR="009C11E8" w:rsidRPr="000C5ADD" w:rsidRDefault="009C11E8" w:rsidP="00555351">
            <w:pPr>
              <w:jc w:val="center"/>
              <w:rPr>
                <w:rFonts w:eastAsia="新細明體"/>
              </w:rPr>
            </w:pPr>
          </w:p>
        </w:tc>
      </w:tr>
    </w:tbl>
    <w:p w:rsidR="00AD0AAA" w:rsidRPr="00712632" w:rsidRDefault="00AD0AAA">
      <w:pPr>
        <w:rPr>
          <w:color w:val="auto"/>
        </w:rPr>
      </w:pPr>
    </w:p>
    <w:p w:rsidR="00655966" w:rsidRPr="00712632" w:rsidRDefault="00655966">
      <w:pPr>
        <w:pStyle w:val="1"/>
        <w:rPr>
          <w:rFonts w:eastAsia="SimSun"/>
          <w:color w:val="auto"/>
        </w:rPr>
        <w:sectPr w:rsidR="00655966" w:rsidRPr="00712632" w:rsidSect="00655966">
          <w:footerReference w:type="default" r:id="rId8"/>
          <w:pgSz w:w="11907" w:h="16840"/>
          <w:pgMar w:top="1440" w:right="1800" w:bottom="1440" w:left="1800" w:header="720" w:footer="720" w:gutter="0"/>
          <w:pgNumType w:start="1"/>
          <w:cols w:space="720"/>
          <w:docGrid w:linePitch="326"/>
        </w:sectPr>
      </w:pPr>
    </w:p>
    <w:p w:rsidR="00AD0AAA" w:rsidRPr="00712632" w:rsidRDefault="00A203B4" w:rsidP="00B92D1D">
      <w:pPr>
        <w:pStyle w:val="1"/>
        <w:jc w:val="left"/>
        <w:rPr>
          <w:rFonts w:eastAsia="標楷體"/>
          <w:color w:val="auto"/>
        </w:rPr>
      </w:pPr>
      <w:r w:rsidRPr="00712632">
        <w:rPr>
          <w:rFonts w:eastAsia="標楷體"/>
          <w:color w:val="auto"/>
        </w:rPr>
        <w:t>摘要</w:t>
      </w:r>
    </w:p>
    <w:p w:rsidR="006F3654" w:rsidRPr="006F3654" w:rsidRDefault="006F3654" w:rsidP="006F3654">
      <w:pPr>
        <w:jc w:val="both"/>
        <w:rPr>
          <w:rFonts w:eastAsia="標楷體"/>
          <w:color w:val="auto"/>
          <w:sz w:val="20"/>
          <w:szCs w:val="20"/>
          <w:lang w:val="de"/>
        </w:rPr>
      </w:pPr>
      <w:r>
        <w:rPr>
          <w:rFonts w:eastAsia="標楷體" w:hint="eastAsia"/>
          <w:color w:val="auto"/>
          <w:sz w:val="20"/>
          <w:szCs w:val="20"/>
          <w:lang w:val="de"/>
        </w:rPr>
        <w:t xml:space="preserve">　　</w:t>
      </w:r>
      <w:r w:rsidRPr="006F3654">
        <w:rPr>
          <w:rFonts w:eastAsia="標楷體"/>
          <w:color w:val="auto"/>
          <w:sz w:val="20"/>
          <w:szCs w:val="20"/>
          <w:lang w:val="de"/>
        </w:rPr>
        <w:t>鐵達尼號沈船事件使得</w:t>
      </w:r>
      <w:r w:rsidRPr="006F3654">
        <w:rPr>
          <w:rFonts w:eastAsia="標楷體"/>
          <w:color w:val="auto"/>
          <w:sz w:val="20"/>
          <w:szCs w:val="20"/>
          <w:lang w:val="de"/>
        </w:rPr>
        <w:t>Kaggle</w:t>
      </w:r>
      <w:r w:rsidRPr="006F3654">
        <w:rPr>
          <w:rFonts w:eastAsia="標楷體"/>
          <w:color w:val="auto"/>
          <w:sz w:val="20"/>
          <w:szCs w:val="20"/>
          <w:lang w:val="de"/>
        </w:rPr>
        <w:t>網站收集了鐵達尼號每位乘客的相關資料，並且創造了</w:t>
      </w:r>
      <w:r w:rsidRPr="006F3654">
        <w:rPr>
          <w:rFonts w:eastAsia="標楷體"/>
          <w:color w:val="auto"/>
          <w:sz w:val="20"/>
          <w:szCs w:val="20"/>
          <w:lang w:val="de"/>
        </w:rPr>
        <w:t>"Titanic:Machine Learning from Disaster"</w:t>
      </w:r>
      <w:r w:rsidRPr="006F3654">
        <w:rPr>
          <w:rFonts w:eastAsia="標楷體"/>
          <w:color w:val="auto"/>
          <w:sz w:val="20"/>
          <w:szCs w:val="20"/>
          <w:lang w:val="de"/>
        </w:rPr>
        <w:t>競賽，此競賽主要希望參賽者透過資料分析並且做適當的做資料預處理，以及建立學習模型使機器學習，並能夠預測出鐵達尼號乘客的存亡</w:t>
      </w:r>
      <w:r w:rsidRPr="006F3654">
        <w:rPr>
          <w:rFonts w:eastAsia="標楷體"/>
          <w:color w:val="auto"/>
          <w:sz w:val="20"/>
          <w:szCs w:val="20"/>
          <w:lang w:val="de"/>
        </w:rPr>
        <w:t>(</w:t>
      </w:r>
      <w:r w:rsidRPr="006F3654">
        <w:rPr>
          <w:rFonts w:eastAsia="標楷體"/>
          <w:color w:val="auto"/>
          <w:sz w:val="20"/>
          <w:szCs w:val="20"/>
          <w:lang w:val="de"/>
        </w:rPr>
        <w:t>標籤</w:t>
      </w:r>
      <w:r w:rsidRPr="006F3654">
        <w:rPr>
          <w:rFonts w:eastAsia="標楷體"/>
          <w:color w:val="auto"/>
          <w:sz w:val="20"/>
          <w:szCs w:val="20"/>
          <w:lang w:val="de"/>
        </w:rPr>
        <w:t>)</w:t>
      </w:r>
      <w:r w:rsidRPr="006F3654">
        <w:rPr>
          <w:rFonts w:eastAsia="標楷體"/>
          <w:color w:val="auto"/>
          <w:sz w:val="20"/>
          <w:szCs w:val="20"/>
          <w:lang w:val="de"/>
        </w:rPr>
        <w:t>。由於在資料處理的部分有些欄位缺失值，就要依據乘客的其他資料去預測這些缺失值，或是有些欄位的資料過於複雜，因此必須擷取其中與存亡最有關聯的數個特徵，此外，我們分析了那些特徵是否有參考的必要性，若能在資料預處理上做的越完善就有機會得到較好的結果。</w:t>
      </w:r>
    </w:p>
    <w:p w:rsidR="00AD0AAA" w:rsidRPr="00712632" w:rsidRDefault="00A203B4">
      <w:pPr>
        <w:jc w:val="both"/>
        <w:rPr>
          <w:rFonts w:eastAsia="標楷體"/>
          <w:b/>
          <w:color w:val="auto"/>
          <w:sz w:val="20"/>
          <w:szCs w:val="20"/>
        </w:rPr>
      </w:pPr>
      <w:r w:rsidRPr="00712632">
        <w:rPr>
          <w:rFonts w:eastAsia="標楷體"/>
          <w:b/>
          <w:color w:val="auto"/>
          <w:sz w:val="20"/>
          <w:szCs w:val="20"/>
        </w:rPr>
        <w:t>關鍵詞：</w:t>
      </w:r>
      <w:r w:rsidR="006F3654">
        <w:rPr>
          <w:rFonts w:eastAsia="標楷體" w:hint="eastAsia"/>
          <w:b/>
          <w:color w:val="auto"/>
          <w:sz w:val="20"/>
          <w:szCs w:val="20"/>
        </w:rPr>
        <w:t>鐵達尼號生存預測</w:t>
      </w:r>
      <w:r w:rsidR="00DD52FA" w:rsidRPr="00712632">
        <w:rPr>
          <w:rFonts w:eastAsia="標楷體"/>
          <w:b/>
          <w:color w:val="auto"/>
          <w:sz w:val="20"/>
          <w:szCs w:val="20"/>
        </w:rPr>
        <w:t>、</w:t>
      </w:r>
      <w:r w:rsidR="006F3654">
        <w:rPr>
          <w:rFonts w:eastAsia="標楷體" w:hint="eastAsia"/>
          <w:b/>
          <w:color w:val="auto"/>
          <w:sz w:val="20"/>
          <w:szCs w:val="20"/>
        </w:rPr>
        <w:t>K</w:t>
      </w:r>
      <w:r w:rsidR="006F3654">
        <w:rPr>
          <w:rFonts w:eastAsia="標楷體"/>
          <w:b/>
          <w:color w:val="auto"/>
          <w:sz w:val="20"/>
          <w:szCs w:val="20"/>
        </w:rPr>
        <w:t>aggle</w:t>
      </w:r>
      <w:r w:rsidR="006F3654">
        <w:rPr>
          <w:rFonts w:eastAsia="標楷體" w:hint="eastAsia"/>
          <w:b/>
          <w:color w:val="auto"/>
          <w:sz w:val="20"/>
          <w:szCs w:val="20"/>
        </w:rPr>
        <w:t>、機器學習</w:t>
      </w:r>
      <w:r w:rsidR="00211F5D">
        <w:rPr>
          <w:rFonts w:eastAsia="標楷體" w:hint="eastAsia"/>
          <w:b/>
          <w:color w:val="auto"/>
          <w:sz w:val="20"/>
          <w:szCs w:val="20"/>
        </w:rPr>
        <w:t>。</w:t>
      </w:r>
    </w:p>
    <w:p w:rsidR="00AD0AAA" w:rsidRPr="00712632" w:rsidRDefault="00AD0AAA">
      <w:pPr>
        <w:jc w:val="both"/>
        <w:rPr>
          <w:color w:val="auto"/>
        </w:rPr>
      </w:pPr>
    </w:p>
    <w:p w:rsidR="00B972C7" w:rsidRPr="006F3654" w:rsidRDefault="00B972C7" w:rsidP="000D24EC">
      <w:pPr>
        <w:pStyle w:val="2"/>
        <w:numPr>
          <w:ilvl w:val="0"/>
          <w:numId w:val="1"/>
        </w:numPr>
        <w:ind w:left="240" w:hanging="240"/>
        <w:rPr>
          <w:rFonts w:eastAsia="標楷體"/>
          <w:color w:val="auto"/>
          <w:sz w:val="28"/>
          <w:szCs w:val="22"/>
        </w:rPr>
      </w:pPr>
      <w:bookmarkStart w:id="0" w:name="h.gjdgxs" w:colFirst="0" w:colLast="0"/>
      <w:bookmarkStart w:id="1" w:name="h.30j0zll" w:colFirst="0" w:colLast="0"/>
      <w:bookmarkEnd w:id="0"/>
      <w:bookmarkEnd w:id="1"/>
      <w:r w:rsidRPr="006F3654">
        <w:rPr>
          <w:rFonts w:eastAsia="標楷體"/>
          <w:color w:val="auto"/>
          <w:sz w:val="28"/>
          <w:szCs w:val="22"/>
        </w:rPr>
        <w:t>簡介</w:t>
      </w:r>
    </w:p>
    <w:p w:rsidR="00B972C7" w:rsidRPr="00712632" w:rsidRDefault="006F3654" w:rsidP="006F3654">
      <w:pPr>
        <w:pStyle w:val="Default"/>
        <w:ind w:firstLine="425"/>
        <w:jc w:val="both"/>
        <w:rPr>
          <w:rFonts w:ascii="Times New Roman" w:cs="Times New Roman"/>
          <w:color w:val="auto"/>
          <w:sz w:val="20"/>
          <w:szCs w:val="20"/>
        </w:rPr>
      </w:pPr>
      <w:r w:rsidRPr="006F3654">
        <w:rPr>
          <w:rFonts w:ascii="Times New Roman" w:cs="Times New Roman" w:hint="eastAsia"/>
          <w:color w:val="auto"/>
          <w:sz w:val="20"/>
          <w:szCs w:val="20"/>
        </w:rPr>
        <w:t>人工智慧的技術不斷的進步，透過機器學習可以讓機器用來幫人類判斷許多情境，例如：偵測疾病、</w:t>
      </w:r>
      <w:proofErr w:type="spellStart"/>
      <w:r w:rsidRPr="006F3654">
        <w:rPr>
          <w:rFonts w:ascii="Times New Roman" w:cs="Times New Roman" w:hint="eastAsia"/>
          <w:color w:val="auto"/>
          <w:sz w:val="20"/>
          <w:szCs w:val="20"/>
        </w:rPr>
        <w:t>alphago</w:t>
      </w:r>
      <w:proofErr w:type="spellEnd"/>
      <w:r w:rsidRPr="006F3654">
        <w:rPr>
          <w:rFonts w:ascii="Times New Roman" w:cs="Times New Roman" w:hint="eastAsia"/>
          <w:color w:val="auto"/>
          <w:sz w:val="20"/>
          <w:szCs w:val="20"/>
        </w:rPr>
        <w:t>、車牌辨識等，因此我們利用機器學習來了解鐵達尼號事件，鐵達尼號的沉船之謎一直以來都引發人們強烈的興趣和熱絡的討論，當時如此巨大的一艘郵輪居然因為撞上了冰山而導致沉船，沉船前，乘客們紛紛搭乘救生艇逃亡，但全部的救生艇也無法容納下船上的所有乘客，加上半夜溫度急遽下降，造成最後只有部分成功倖存，有些人隨著鐵達尼號深沉大海之中，為瞭解當時擁有那些條件的人存活的可能性較大，我們利用鐵達尼號上部分乘客的資料，透過機器學習的方式做訓練並且預測擁有哪些條件的人會生存下來，或許就能夠更了解當時沉船前乘客逃難情形。</w:t>
      </w:r>
      <w:r w:rsidR="008B1811" w:rsidRPr="00712632">
        <w:rPr>
          <w:rFonts w:ascii="Times New Roman" w:cs="Times New Roman" w:hint="eastAsia"/>
          <w:color w:val="auto"/>
          <w:sz w:val="20"/>
          <w:szCs w:val="20"/>
        </w:rPr>
        <w:t xml:space="preserve"> </w:t>
      </w:r>
    </w:p>
    <w:p w:rsidR="008B1811" w:rsidRPr="00712632" w:rsidRDefault="008B1811" w:rsidP="00311F5B">
      <w:pPr>
        <w:pStyle w:val="Default"/>
        <w:jc w:val="both"/>
        <w:rPr>
          <w:rFonts w:ascii="Times New Roman" w:cs="Times New Roman"/>
          <w:color w:val="auto"/>
          <w:sz w:val="20"/>
          <w:szCs w:val="20"/>
        </w:rPr>
      </w:pPr>
    </w:p>
    <w:p w:rsidR="00AD0AAA" w:rsidRPr="006F3654" w:rsidRDefault="00520A7D" w:rsidP="00E56F19">
      <w:pPr>
        <w:pStyle w:val="2"/>
        <w:numPr>
          <w:ilvl w:val="0"/>
          <w:numId w:val="1"/>
        </w:numPr>
        <w:ind w:left="240" w:hanging="240"/>
        <w:rPr>
          <w:rFonts w:eastAsia="標楷體"/>
          <w:color w:val="auto"/>
          <w:sz w:val="28"/>
          <w:szCs w:val="22"/>
        </w:rPr>
      </w:pPr>
      <w:r w:rsidRPr="006F3654">
        <w:rPr>
          <w:rFonts w:eastAsia="標楷體"/>
          <w:color w:val="auto"/>
          <w:sz w:val="28"/>
          <w:szCs w:val="22"/>
        </w:rPr>
        <w:t>相關研究</w:t>
      </w:r>
    </w:p>
    <w:p w:rsidR="008B1811" w:rsidRDefault="002566FE" w:rsidP="006F3654">
      <w:pPr>
        <w:rPr>
          <w:rFonts w:eastAsia="標楷體"/>
          <w:color w:val="auto"/>
          <w:sz w:val="20"/>
          <w:szCs w:val="20"/>
          <w:lang w:val="de"/>
        </w:rPr>
      </w:pPr>
      <w:r>
        <w:rPr>
          <w:rFonts w:eastAsia="標楷體" w:hint="eastAsia"/>
          <w:b/>
          <w:color w:val="auto"/>
        </w:rPr>
        <w:t xml:space="preserve">　　</w:t>
      </w:r>
      <w:r w:rsidR="006F3654" w:rsidRPr="006F3654">
        <w:rPr>
          <w:rFonts w:eastAsia="標楷體"/>
          <w:color w:val="auto"/>
          <w:sz w:val="20"/>
          <w:szCs w:val="20"/>
          <w:lang w:val="de"/>
        </w:rPr>
        <w:t>研究</w:t>
      </w:r>
      <w:r w:rsidR="006F3654" w:rsidRPr="006F3654">
        <w:rPr>
          <w:rFonts w:eastAsia="標楷體"/>
          <w:color w:val="auto"/>
          <w:sz w:val="20"/>
          <w:szCs w:val="20"/>
          <w:lang w:val="de"/>
        </w:rPr>
        <w:t>[1]</w:t>
      </w:r>
      <w:r w:rsidR="006F3654" w:rsidRPr="006F3654">
        <w:rPr>
          <w:rFonts w:eastAsia="標楷體"/>
          <w:color w:val="auto"/>
          <w:sz w:val="20"/>
          <w:szCs w:val="20"/>
          <w:lang w:val="de"/>
        </w:rPr>
        <w:t>提到</w:t>
      </w:r>
      <w:r w:rsidR="006F3654" w:rsidRPr="006F3654">
        <w:rPr>
          <w:rFonts w:eastAsia="標楷體"/>
          <w:color w:val="auto"/>
          <w:sz w:val="20"/>
          <w:szCs w:val="20"/>
          <w:lang w:val="de"/>
        </w:rPr>
        <w:t>ticket</w:t>
      </w:r>
      <w:r w:rsidR="006F3654" w:rsidRPr="006F3654">
        <w:rPr>
          <w:rFonts w:eastAsia="標楷體"/>
          <w:color w:val="auto"/>
          <w:sz w:val="20"/>
          <w:szCs w:val="20"/>
          <w:lang w:val="de"/>
        </w:rPr>
        <w:t>特徵其實跟乘客的生存有很大的關係，當</w:t>
      </w:r>
      <w:r w:rsidR="006F3654" w:rsidRPr="006F3654">
        <w:rPr>
          <w:rFonts w:eastAsia="標楷體"/>
          <w:color w:val="auto"/>
          <w:sz w:val="20"/>
          <w:szCs w:val="20"/>
          <w:lang w:val="de"/>
        </w:rPr>
        <w:t>ticket</w:t>
      </w:r>
      <w:r w:rsidR="006F3654" w:rsidRPr="006F3654">
        <w:rPr>
          <w:rFonts w:eastAsia="標楷體"/>
          <w:color w:val="auto"/>
          <w:sz w:val="20"/>
          <w:szCs w:val="20"/>
          <w:lang w:val="de"/>
        </w:rPr>
        <w:t>內有</w:t>
      </w:r>
      <w:r w:rsidR="006F3654" w:rsidRPr="006F3654">
        <w:rPr>
          <w:rFonts w:eastAsia="標楷體"/>
          <w:color w:val="auto"/>
          <w:sz w:val="20"/>
          <w:szCs w:val="20"/>
          <w:lang w:val="de"/>
        </w:rPr>
        <w:t>"PC 17755”</w:t>
      </w:r>
      <w:r w:rsidR="006F3654" w:rsidRPr="006F3654">
        <w:rPr>
          <w:rFonts w:eastAsia="標楷體"/>
          <w:color w:val="auto"/>
          <w:sz w:val="20"/>
          <w:szCs w:val="20"/>
          <w:lang w:val="de"/>
        </w:rPr>
        <w:t>這個字串出現時，乘客全部活了下來，而開頭是</w:t>
      </w:r>
      <w:r w:rsidR="006F3654" w:rsidRPr="006F3654">
        <w:rPr>
          <w:rFonts w:eastAsia="標楷體"/>
          <w:color w:val="auto"/>
          <w:sz w:val="20"/>
          <w:szCs w:val="20"/>
          <w:lang w:val="de"/>
        </w:rPr>
        <w:t xml:space="preserve">"A” </w:t>
      </w:r>
      <w:r w:rsidR="006F3654" w:rsidRPr="006F3654">
        <w:rPr>
          <w:rFonts w:eastAsia="標楷體"/>
          <w:color w:val="auto"/>
          <w:sz w:val="20"/>
          <w:szCs w:val="20"/>
          <w:lang w:val="de"/>
        </w:rPr>
        <w:t>、</w:t>
      </w:r>
      <w:r w:rsidR="006F3654" w:rsidRPr="006F3654">
        <w:rPr>
          <w:rFonts w:eastAsia="標楷體"/>
          <w:color w:val="auto"/>
          <w:sz w:val="20"/>
          <w:szCs w:val="20"/>
          <w:lang w:val="de"/>
        </w:rPr>
        <w:t>”W”</w:t>
      </w:r>
      <w:r w:rsidR="006F3654" w:rsidRPr="006F3654">
        <w:rPr>
          <w:rFonts w:eastAsia="標楷體"/>
          <w:color w:val="auto"/>
          <w:sz w:val="20"/>
          <w:szCs w:val="20"/>
          <w:lang w:val="de"/>
        </w:rPr>
        <w:t>、</w:t>
      </w:r>
      <w:r w:rsidR="006F3654" w:rsidRPr="006F3654">
        <w:rPr>
          <w:rFonts w:eastAsia="標楷體"/>
          <w:color w:val="auto"/>
          <w:sz w:val="20"/>
          <w:szCs w:val="20"/>
          <w:lang w:val="de"/>
        </w:rPr>
        <w:t>”SOTON"</w:t>
      </w:r>
      <w:r w:rsidR="006F3654" w:rsidRPr="006F3654">
        <w:rPr>
          <w:rFonts w:eastAsia="標楷體"/>
          <w:color w:val="auto"/>
          <w:sz w:val="20"/>
          <w:szCs w:val="20"/>
          <w:lang w:val="de"/>
        </w:rPr>
        <w:t>的乘客存活的機率就比較小，大部分都死掉了，這可能是因為</w:t>
      </w:r>
      <w:r w:rsidR="006F3654" w:rsidRPr="006F3654">
        <w:rPr>
          <w:rFonts w:eastAsia="標楷體"/>
          <w:color w:val="auto"/>
          <w:sz w:val="20"/>
          <w:szCs w:val="20"/>
          <w:lang w:val="de"/>
        </w:rPr>
        <w:t>ticket</w:t>
      </w:r>
      <w:r w:rsidR="006F3654" w:rsidRPr="006F3654">
        <w:rPr>
          <w:rFonts w:eastAsia="標楷體"/>
          <w:color w:val="auto"/>
          <w:sz w:val="20"/>
          <w:szCs w:val="20"/>
          <w:lang w:val="de"/>
        </w:rPr>
        <w:t>前面的編號跟乘客在船上的位置有關係，</w:t>
      </w:r>
      <w:r w:rsidR="006F3654" w:rsidRPr="006F3654">
        <w:rPr>
          <w:rFonts w:eastAsia="標楷體"/>
          <w:color w:val="auto"/>
          <w:sz w:val="20"/>
          <w:szCs w:val="20"/>
          <w:lang w:val="de"/>
        </w:rPr>
        <w:t>ticket</w:t>
      </w:r>
      <w:r w:rsidR="006F3654" w:rsidRPr="006F3654">
        <w:rPr>
          <w:rFonts w:eastAsia="標楷體"/>
          <w:color w:val="auto"/>
          <w:sz w:val="20"/>
          <w:szCs w:val="20"/>
          <w:lang w:val="de"/>
        </w:rPr>
        <w:t>有</w:t>
      </w:r>
      <w:r w:rsidR="006F3654" w:rsidRPr="006F3654">
        <w:rPr>
          <w:rFonts w:eastAsia="標楷體"/>
          <w:color w:val="auto"/>
          <w:sz w:val="20"/>
          <w:szCs w:val="20"/>
          <w:lang w:val="de"/>
        </w:rPr>
        <w:t xml:space="preserve">"PC </w:t>
      </w:r>
      <w:r w:rsidR="006F3654" w:rsidRPr="006F3654">
        <w:rPr>
          <w:rFonts w:eastAsia="標楷體"/>
          <w:color w:val="auto"/>
          <w:sz w:val="20"/>
          <w:szCs w:val="20"/>
          <w:lang w:val="de"/>
        </w:rPr>
        <w:t>17755”</w:t>
      </w:r>
      <w:r w:rsidR="006F3654" w:rsidRPr="006F3654">
        <w:rPr>
          <w:rFonts w:eastAsia="標楷體"/>
          <w:color w:val="auto"/>
          <w:sz w:val="20"/>
          <w:szCs w:val="20"/>
          <w:lang w:val="de"/>
        </w:rPr>
        <w:t>的乘客可能較靠近船的邊緣，因此逃難時就可以較快到達救生艇，此外，該研究提到家庭成員數對於生存率是沒有太大關聯，但我們認為家庭成員數量仍有參考價值，因為這些跟親戚一起上船的人，他們最後幾乎一起死亡，</w:t>
      </w:r>
      <w:r w:rsidR="00F61773">
        <w:rPr>
          <w:rFonts w:eastAsia="標楷體" w:hint="eastAsia"/>
          <w:color w:val="auto"/>
          <w:sz w:val="20"/>
          <w:szCs w:val="20"/>
          <w:lang w:val="de"/>
        </w:rPr>
        <w:t>或</w:t>
      </w:r>
      <w:r w:rsidR="006F3654" w:rsidRPr="006F3654">
        <w:rPr>
          <w:rFonts w:eastAsia="標楷體"/>
          <w:color w:val="auto"/>
          <w:sz w:val="20"/>
          <w:szCs w:val="20"/>
          <w:lang w:val="de"/>
        </w:rPr>
        <w:t>是一起存活，因此我們認為家庭成員數就有助於預測，而</w:t>
      </w:r>
      <w:r w:rsidR="006F3654" w:rsidRPr="006F3654">
        <w:rPr>
          <w:rFonts w:eastAsia="標楷體"/>
          <w:color w:val="auto"/>
          <w:sz w:val="20"/>
          <w:szCs w:val="20"/>
          <w:lang w:val="de"/>
        </w:rPr>
        <w:t>fare</w:t>
      </w:r>
      <w:r w:rsidR="006F3654" w:rsidRPr="006F3654">
        <w:rPr>
          <w:rFonts w:eastAsia="標楷體"/>
          <w:color w:val="auto"/>
          <w:sz w:val="20"/>
          <w:szCs w:val="20"/>
          <w:lang w:val="de"/>
        </w:rPr>
        <w:t>特徵在文獻中，則被認為是沒有參考價值，因為它會使最後預測的準確率降低。</w:t>
      </w:r>
    </w:p>
    <w:p w:rsidR="00311F5B" w:rsidRDefault="00311F5B" w:rsidP="006F3654">
      <w:pPr>
        <w:rPr>
          <w:rFonts w:eastAsia="標楷體"/>
          <w:color w:val="auto"/>
          <w:sz w:val="20"/>
          <w:szCs w:val="20"/>
          <w:lang w:val="de"/>
        </w:rPr>
      </w:pPr>
    </w:p>
    <w:p w:rsidR="00311F5B" w:rsidRPr="006F3654" w:rsidRDefault="00311F5B" w:rsidP="00311F5B">
      <w:pPr>
        <w:pStyle w:val="2"/>
        <w:numPr>
          <w:ilvl w:val="0"/>
          <w:numId w:val="1"/>
        </w:numPr>
        <w:rPr>
          <w:rFonts w:eastAsia="標楷體"/>
          <w:color w:val="auto"/>
          <w:sz w:val="28"/>
          <w:szCs w:val="22"/>
        </w:rPr>
      </w:pPr>
      <w:r w:rsidRPr="006F3654">
        <w:rPr>
          <w:rFonts w:eastAsia="標楷體" w:hint="eastAsia"/>
          <w:color w:val="auto"/>
          <w:sz w:val="28"/>
          <w:szCs w:val="22"/>
        </w:rPr>
        <w:t>程式設計方式</w:t>
      </w:r>
    </w:p>
    <w:p w:rsidR="00311F5B" w:rsidRPr="00FF603F" w:rsidRDefault="00311F5B" w:rsidP="00311F5B">
      <w:pPr>
        <w:numPr>
          <w:ilvl w:val="1"/>
          <w:numId w:val="1"/>
        </w:numPr>
        <w:ind w:hanging="432"/>
        <w:rPr>
          <w:rFonts w:eastAsia="標楷體"/>
          <w:b/>
          <w:color w:val="auto"/>
        </w:rPr>
      </w:pPr>
      <w:r>
        <w:rPr>
          <w:rFonts w:eastAsia="標楷體" w:hint="eastAsia"/>
          <w:b/>
          <w:color w:val="auto"/>
        </w:rPr>
        <w:t>資料前處理</w:t>
      </w:r>
    </w:p>
    <w:p w:rsidR="00311F5B" w:rsidRPr="006F3654" w:rsidRDefault="00311F5B" w:rsidP="00311F5B">
      <w:pPr>
        <w:jc w:val="both"/>
        <w:rPr>
          <w:rFonts w:eastAsia="標楷體"/>
          <w:color w:val="auto"/>
          <w:sz w:val="20"/>
          <w:szCs w:val="20"/>
        </w:rPr>
      </w:pPr>
      <w:proofErr w:type="spellStart"/>
      <w:r w:rsidRPr="006F3654">
        <w:rPr>
          <w:rFonts w:eastAsia="標楷體" w:hint="eastAsia"/>
          <w:color w:val="auto"/>
          <w:sz w:val="20"/>
          <w:szCs w:val="20"/>
        </w:rPr>
        <w:t>PassengerID</w:t>
      </w:r>
      <w:proofErr w:type="spellEnd"/>
      <w:r w:rsidRPr="006F3654">
        <w:rPr>
          <w:rFonts w:eastAsia="標楷體" w:hint="eastAsia"/>
          <w:color w:val="auto"/>
          <w:sz w:val="20"/>
          <w:szCs w:val="20"/>
        </w:rPr>
        <w:t>：本次模型設計我們假設乘客編號與存活無關，因此在做資料訓練時不保留此欄位。</w:t>
      </w:r>
    </w:p>
    <w:p w:rsidR="00311F5B" w:rsidRPr="006F3654" w:rsidRDefault="00311F5B" w:rsidP="00311F5B">
      <w:pPr>
        <w:jc w:val="both"/>
        <w:rPr>
          <w:rFonts w:eastAsia="標楷體"/>
          <w:color w:val="auto"/>
          <w:sz w:val="20"/>
          <w:szCs w:val="20"/>
        </w:rPr>
      </w:pPr>
      <w:r w:rsidRPr="006F3654">
        <w:rPr>
          <w:rFonts w:eastAsia="標楷體" w:hint="eastAsia"/>
          <w:color w:val="auto"/>
          <w:sz w:val="20"/>
          <w:szCs w:val="20"/>
        </w:rPr>
        <w:t>Survived</w:t>
      </w:r>
      <w:r w:rsidRPr="006F3654">
        <w:rPr>
          <w:rFonts w:eastAsia="標楷體" w:hint="eastAsia"/>
          <w:color w:val="auto"/>
          <w:sz w:val="20"/>
          <w:szCs w:val="20"/>
        </w:rPr>
        <w:t>：由於此欄位屬於訓練資料的標籤</w:t>
      </w:r>
      <w:r w:rsidRPr="006F3654">
        <w:rPr>
          <w:rFonts w:eastAsia="標楷體" w:hint="eastAsia"/>
          <w:color w:val="auto"/>
          <w:sz w:val="20"/>
          <w:szCs w:val="20"/>
        </w:rPr>
        <w:t>(label)</w:t>
      </w:r>
      <w:r w:rsidRPr="006F3654">
        <w:rPr>
          <w:rFonts w:eastAsia="標楷體" w:hint="eastAsia"/>
          <w:color w:val="auto"/>
          <w:sz w:val="20"/>
          <w:szCs w:val="20"/>
        </w:rPr>
        <w:t>，因此保存下來用來計算預測準確度，而在做資料訓練時不保留此欄位。</w:t>
      </w:r>
    </w:p>
    <w:p w:rsidR="00311F5B" w:rsidRDefault="00311F5B" w:rsidP="005909B6">
      <w:pPr>
        <w:rPr>
          <w:rFonts w:eastAsia="標楷體"/>
          <w:color w:val="auto"/>
          <w:sz w:val="20"/>
          <w:szCs w:val="20"/>
        </w:rPr>
      </w:pP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：依據不同</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對</w:t>
      </w:r>
      <w:r w:rsidRPr="006F3654">
        <w:rPr>
          <w:rFonts w:eastAsia="標楷體" w:hint="eastAsia"/>
          <w:color w:val="auto"/>
          <w:sz w:val="20"/>
          <w:szCs w:val="20"/>
        </w:rPr>
        <w:t>survived</w:t>
      </w:r>
      <w:r w:rsidRPr="006F3654">
        <w:rPr>
          <w:rFonts w:eastAsia="標楷體" w:hint="eastAsia"/>
          <w:color w:val="auto"/>
          <w:sz w:val="20"/>
          <w:szCs w:val="20"/>
        </w:rPr>
        <w:t>會有不同比例的影響</w:t>
      </w:r>
      <w:r w:rsidRPr="006F3654">
        <w:rPr>
          <w:rFonts w:eastAsia="標楷體" w:hint="eastAsia"/>
          <w:color w:val="auto"/>
          <w:sz w:val="20"/>
          <w:szCs w:val="20"/>
        </w:rPr>
        <w:t>(</w:t>
      </w:r>
      <w:r w:rsidRPr="006F3654">
        <w:rPr>
          <w:rFonts w:eastAsia="標楷體" w:hint="eastAsia"/>
          <w:color w:val="auto"/>
          <w:sz w:val="20"/>
          <w:szCs w:val="20"/>
        </w:rPr>
        <w:t>圖</w:t>
      </w:r>
      <w:r w:rsidR="005909B6">
        <w:rPr>
          <w:rFonts w:eastAsia="標楷體" w:hint="eastAsia"/>
          <w:color w:val="auto"/>
          <w:sz w:val="20"/>
          <w:szCs w:val="20"/>
        </w:rPr>
        <w:t>1</w:t>
      </w:r>
      <w:r w:rsidRPr="006F3654">
        <w:rPr>
          <w:rFonts w:eastAsia="標楷體" w:hint="eastAsia"/>
          <w:color w:val="auto"/>
          <w:sz w:val="20"/>
          <w:szCs w:val="20"/>
        </w:rPr>
        <w:t>)</w:t>
      </w:r>
      <w:r w:rsidRPr="006F3654">
        <w:rPr>
          <w:rFonts w:eastAsia="標楷體" w:hint="eastAsia"/>
          <w:color w:val="auto"/>
          <w:sz w:val="20"/>
          <w:szCs w:val="20"/>
        </w:rPr>
        <w:t>，根據這個比例去值，</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 xml:space="preserve">=1 </w:t>
      </w:r>
      <w:r w:rsidRPr="006F3654">
        <w:rPr>
          <w:rFonts w:eastAsia="標楷體" w:hint="eastAsia"/>
          <w:color w:val="auto"/>
          <w:sz w:val="20"/>
          <w:szCs w:val="20"/>
        </w:rPr>
        <w:t>的存活率有</w:t>
      </w:r>
      <w:r w:rsidRPr="006F3654">
        <w:rPr>
          <w:rFonts w:eastAsia="標楷體" w:hint="eastAsia"/>
          <w:color w:val="auto"/>
          <w:sz w:val="20"/>
          <w:szCs w:val="20"/>
        </w:rPr>
        <w:t>7</w:t>
      </w:r>
      <w:r w:rsidRPr="006F3654">
        <w:rPr>
          <w:rFonts w:eastAsia="標楷體" w:hint="eastAsia"/>
          <w:color w:val="auto"/>
          <w:sz w:val="20"/>
          <w:szCs w:val="20"/>
        </w:rPr>
        <w:t>成左右，</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 xml:space="preserve">=2 </w:t>
      </w:r>
      <w:r w:rsidRPr="006F3654">
        <w:rPr>
          <w:rFonts w:eastAsia="標楷體" w:hint="eastAsia"/>
          <w:color w:val="auto"/>
          <w:sz w:val="20"/>
          <w:szCs w:val="20"/>
        </w:rPr>
        <w:t>有</w:t>
      </w:r>
      <w:r w:rsidRPr="006F3654">
        <w:rPr>
          <w:rFonts w:eastAsia="標楷體" w:hint="eastAsia"/>
          <w:color w:val="auto"/>
          <w:sz w:val="20"/>
          <w:szCs w:val="20"/>
        </w:rPr>
        <w:t>5</w:t>
      </w:r>
      <w:r w:rsidRPr="006F3654">
        <w:rPr>
          <w:rFonts w:eastAsia="標楷體" w:hint="eastAsia"/>
          <w:color w:val="auto"/>
          <w:sz w:val="20"/>
          <w:szCs w:val="20"/>
        </w:rPr>
        <w:t>成，</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 xml:space="preserve">=3 </w:t>
      </w:r>
      <w:r w:rsidRPr="006F3654">
        <w:rPr>
          <w:rFonts w:eastAsia="標楷體" w:hint="eastAsia"/>
          <w:color w:val="auto"/>
          <w:sz w:val="20"/>
          <w:szCs w:val="20"/>
        </w:rPr>
        <w:t>只有</w:t>
      </w:r>
      <w:r w:rsidRPr="006F3654">
        <w:rPr>
          <w:rFonts w:eastAsia="標楷體" w:hint="eastAsia"/>
          <w:color w:val="auto"/>
          <w:sz w:val="20"/>
          <w:szCs w:val="20"/>
        </w:rPr>
        <w:t>3</w:t>
      </w:r>
      <w:r w:rsidRPr="006F3654">
        <w:rPr>
          <w:rFonts w:eastAsia="標楷體" w:hint="eastAsia"/>
          <w:color w:val="auto"/>
          <w:sz w:val="20"/>
          <w:szCs w:val="20"/>
        </w:rPr>
        <w:t>成左右的存活率。</w:t>
      </w:r>
      <w:r>
        <w:rPr>
          <w:rFonts w:eastAsia="Times New Roman"/>
          <w:noProof/>
          <w:sz w:val="20"/>
          <w:szCs w:val="20"/>
        </w:rPr>
        <w:drawing>
          <wp:inline distT="114300" distB="114300" distL="114300" distR="114300" wp14:anchorId="3A0D2DAD" wp14:editId="269E1BCB">
            <wp:extent cx="2745105" cy="1769785"/>
            <wp:effectExtent l="0" t="0" r="0" b="190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45105" cy="1769785"/>
                    </a:xfrm>
                    <a:prstGeom prst="rect">
                      <a:avLst/>
                    </a:prstGeom>
                    <a:ln/>
                  </pic:spPr>
                </pic:pic>
              </a:graphicData>
            </a:graphic>
          </wp:inline>
        </w:drawing>
      </w:r>
    </w:p>
    <w:p w:rsidR="00311F5B" w:rsidRDefault="00311F5B" w:rsidP="00311F5B">
      <w:pPr>
        <w:jc w:val="center"/>
        <w:rPr>
          <w:rFonts w:eastAsia="標楷體"/>
          <w:color w:val="auto"/>
          <w:sz w:val="20"/>
          <w:szCs w:val="20"/>
          <w:lang w:val="de"/>
        </w:rPr>
      </w:pPr>
      <w:r w:rsidRPr="006F3654">
        <w:rPr>
          <w:rFonts w:eastAsia="標楷體"/>
          <w:color w:val="auto"/>
          <w:sz w:val="20"/>
          <w:szCs w:val="20"/>
          <w:lang w:val="de"/>
        </w:rPr>
        <w:t>圖</w:t>
      </w:r>
      <w:r w:rsidR="005909B6">
        <w:rPr>
          <w:rFonts w:eastAsia="標楷體"/>
          <w:color w:val="auto"/>
          <w:sz w:val="20"/>
          <w:szCs w:val="20"/>
          <w:lang w:val="de"/>
        </w:rPr>
        <w:t>1</w:t>
      </w:r>
      <w:r w:rsidRPr="006F3654">
        <w:rPr>
          <w:rFonts w:eastAsia="標楷體"/>
          <w:color w:val="auto"/>
          <w:sz w:val="20"/>
          <w:szCs w:val="20"/>
          <w:lang w:val="de"/>
        </w:rPr>
        <w:t>。艙等與存亡的統計</w:t>
      </w:r>
    </w:p>
    <w:p w:rsidR="00311F5B" w:rsidRDefault="00311F5B" w:rsidP="00311F5B">
      <w:pPr>
        <w:jc w:val="both"/>
        <w:rPr>
          <w:rFonts w:eastAsia="標楷體"/>
          <w:color w:val="auto"/>
          <w:sz w:val="20"/>
          <w:szCs w:val="20"/>
        </w:rPr>
      </w:pPr>
    </w:p>
    <w:p w:rsidR="00311F5B" w:rsidRDefault="00311F5B" w:rsidP="00311F5B">
      <w:pPr>
        <w:jc w:val="both"/>
        <w:rPr>
          <w:rFonts w:eastAsia="標楷體"/>
          <w:color w:val="auto"/>
          <w:sz w:val="20"/>
          <w:szCs w:val="20"/>
        </w:rPr>
      </w:pPr>
      <w:r w:rsidRPr="006F3654">
        <w:rPr>
          <w:rFonts w:eastAsia="標楷體" w:hint="eastAsia"/>
          <w:color w:val="auto"/>
          <w:sz w:val="20"/>
          <w:szCs w:val="20"/>
        </w:rPr>
        <w:t>Gender</w:t>
      </w:r>
      <w:r w:rsidRPr="006F3654">
        <w:rPr>
          <w:rFonts w:eastAsia="標楷體" w:hint="eastAsia"/>
          <w:color w:val="auto"/>
          <w:sz w:val="20"/>
          <w:szCs w:val="20"/>
        </w:rPr>
        <w:t>：由於需特徵化，性別也須轉成數字，但是不能填</w:t>
      </w:r>
      <w:r w:rsidRPr="006F3654">
        <w:rPr>
          <w:rFonts w:eastAsia="標楷體" w:hint="eastAsia"/>
          <w:color w:val="auto"/>
          <w:sz w:val="20"/>
          <w:szCs w:val="20"/>
        </w:rPr>
        <w:t>0</w:t>
      </w:r>
      <w:r w:rsidRPr="006F3654">
        <w:rPr>
          <w:rFonts w:eastAsia="標楷體" w:hint="eastAsia"/>
          <w:color w:val="auto"/>
          <w:sz w:val="20"/>
          <w:szCs w:val="20"/>
        </w:rPr>
        <w:t>和</w:t>
      </w:r>
      <w:r w:rsidRPr="006F3654">
        <w:rPr>
          <w:rFonts w:eastAsia="標楷體" w:hint="eastAsia"/>
          <w:color w:val="auto"/>
          <w:sz w:val="20"/>
          <w:szCs w:val="20"/>
        </w:rPr>
        <w:t>1</w:t>
      </w:r>
      <w:r w:rsidRPr="006F3654">
        <w:rPr>
          <w:rFonts w:eastAsia="標楷體" w:hint="eastAsia"/>
          <w:color w:val="auto"/>
          <w:sz w:val="20"/>
          <w:szCs w:val="20"/>
        </w:rPr>
        <w:t>，因為這樣將可能會代表有或沒有的意思，會大幅影響中間過程的計算，所以採用</w:t>
      </w:r>
      <w:r w:rsidRPr="006F3654">
        <w:rPr>
          <w:rFonts w:eastAsia="標楷體" w:hint="eastAsia"/>
          <w:color w:val="auto"/>
          <w:sz w:val="20"/>
          <w:szCs w:val="20"/>
        </w:rPr>
        <w:t>one hot encoding</w:t>
      </w:r>
      <w:r w:rsidRPr="006F3654">
        <w:rPr>
          <w:rFonts w:eastAsia="標楷體" w:hint="eastAsia"/>
          <w:color w:val="auto"/>
          <w:sz w:val="20"/>
          <w:szCs w:val="20"/>
        </w:rPr>
        <w:t>的方式編碼。</w:t>
      </w:r>
      <w:r w:rsidRPr="006F3654">
        <w:rPr>
          <w:rFonts w:eastAsia="標楷體" w:hint="eastAsia"/>
          <w:color w:val="auto"/>
          <w:sz w:val="20"/>
          <w:szCs w:val="20"/>
        </w:rPr>
        <w:t>(</w:t>
      </w:r>
      <w:r w:rsidRPr="006F3654">
        <w:rPr>
          <w:rFonts w:eastAsia="標楷體" w:hint="eastAsia"/>
          <w:color w:val="auto"/>
          <w:sz w:val="20"/>
          <w:szCs w:val="20"/>
        </w:rPr>
        <w:t>圖</w:t>
      </w:r>
      <w:r w:rsidR="005909B6">
        <w:rPr>
          <w:rFonts w:eastAsia="標楷體"/>
          <w:color w:val="auto"/>
          <w:sz w:val="20"/>
          <w:szCs w:val="20"/>
        </w:rPr>
        <w:t>2</w:t>
      </w:r>
      <w:r w:rsidRPr="006F3654">
        <w:rPr>
          <w:rFonts w:eastAsia="標楷體" w:hint="eastAsia"/>
          <w:color w:val="auto"/>
          <w:sz w:val="20"/>
          <w:szCs w:val="20"/>
        </w:rPr>
        <w:t>)</w:t>
      </w:r>
    </w:p>
    <w:p w:rsidR="00311F5B" w:rsidRDefault="00311F5B" w:rsidP="00311F5B">
      <w:pPr>
        <w:jc w:val="center"/>
        <w:rPr>
          <w:rFonts w:eastAsia="標楷體"/>
          <w:color w:val="auto"/>
          <w:sz w:val="20"/>
          <w:szCs w:val="20"/>
        </w:rPr>
      </w:pPr>
      <w:r>
        <w:rPr>
          <w:rFonts w:eastAsia="Times New Roman"/>
          <w:noProof/>
          <w:sz w:val="20"/>
          <w:szCs w:val="20"/>
        </w:rPr>
        <w:lastRenderedPageBreak/>
        <w:drawing>
          <wp:inline distT="114300" distB="114300" distL="114300" distR="114300" wp14:anchorId="1A9CFB56" wp14:editId="1362DBC0">
            <wp:extent cx="2745105" cy="1677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5105" cy="1677200"/>
                    </a:xfrm>
                    <a:prstGeom prst="rect">
                      <a:avLst/>
                    </a:prstGeom>
                    <a:ln/>
                  </pic:spPr>
                </pic:pic>
              </a:graphicData>
            </a:graphic>
          </wp:inline>
        </w:drawing>
      </w:r>
    </w:p>
    <w:p w:rsidR="00311F5B" w:rsidRDefault="00311F5B" w:rsidP="00311F5B">
      <w:pPr>
        <w:jc w:val="center"/>
        <w:rPr>
          <w:rFonts w:eastAsia="標楷體"/>
          <w:color w:val="auto"/>
          <w:sz w:val="20"/>
          <w:szCs w:val="20"/>
        </w:rPr>
      </w:pPr>
      <w:r w:rsidRPr="006F3654">
        <w:rPr>
          <w:rFonts w:eastAsia="標楷體" w:hint="eastAsia"/>
          <w:color w:val="auto"/>
          <w:sz w:val="20"/>
          <w:szCs w:val="20"/>
        </w:rPr>
        <w:t>圖</w:t>
      </w:r>
      <w:r w:rsidR="005909B6">
        <w:rPr>
          <w:rFonts w:eastAsia="標楷體"/>
          <w:color w:val="auto"/>
          <w:sz w:val="20"/>
          <w:szCs w:val="20"/>
        </w:rPr>
        <w:t>2</w:t>
      </w:r>
      <w:r w:rsidRPr="006F3654">
        <w:rPr>
          <w:rFonts w:eastAsia="標楷體" w:hint="eastAsia"/>
          <w:color w:val="auto"/>
          <w:sz w:val="20"/>
          <w:szCs w:val="20"/>
        </w:rPr>
        <w:t>。性別與存亡的統計</w:t>
      </w:r>
    </w:p>
    <w:p w:rsidR="00311F5B" w:rsidRDefault="00311F5B" w:rsidP="00311F5B">
      <w:pPr>
        <w:jc w:val="both"/>
        <w:rPr>
          <w:rFonts w:eastAsia="標楷體"/>
          <w:color w:val="auto"/>
          <w:sz w:val="20"/>
          <w:szCs w:val="20"/>
        </w:rPr>
      </w:pPr>
    </w:p>
    <w:p w:rsidR="00311F5B" w:rsidRPr="006F3654" w:rsidRDefault="00311F5B" w:rsidP="00311F5B">
      <w:pPr>
        <w:jc w:val="both"/>
        <w:rPr>
          <w:rFonts w:eastAsia="標楷體"/>
          <w:color w:val="auto"/>
          <w:sz w:val="20"/>
          <w:szCs w:val="20"/>
        </w:rPr>
      </w:pPr>
      <w:r w:rsidRPr="006F3654">
        <w:rPr>
          <w:rFonts w:eastAsia="標楷體" w:hint="eastAsia"/>
          <w:color w:val="auto"/>
          <w:sz w:val="20"/>
          <w:szCs w:val="20"/>
        </w:rPr>
        <w:t>Name</w:t>
      </w:r>
      <w:r w:rsidRPr="006F3654">
        <w:rPr>
          <w:rFonts w:eastAsia="標楷體" w:hint="eastAsia"/>
          <w:color w:val="auto"/>
          <w:sz w:val="20"/>
          <w:szCs w:val="20"/>
        </w:rPr>
        <w:t>：我們將把前面的稱謂給留下，後面的名字則捨棄掉之後，發現有很多種稱謂，但是有些稱謂的名稱比較少，導致發生資料不平衡</w:t>
      </w:r>
      <w:r w:rsidRPr="006F3654">
        <w:rPr>
          <w:rFonts w:eastAsia="標楷體" w:hint="eastAsia"/>
          <w:color w:val="auto"/>
          <w:sz w:val="20"/>
          <w:szCs w:val="20"/>
        </w:rPr>
        <w:t>(Imbalanced Data)</w:t>
      </w:r>
      <w:r w:rsidRPr="006F3654">
        <w:rPr>
          <w:rFonts w:eastAsia="標楷體" w:hint="eastAsia"/>
          <w:color w:val="auto"/>
          <w:sz w:val="20"/>
          <w:szCs w:val="20"/>
        </w:rPr>
        <w:t>的情況，因此我們假設：若訓練資料該樣本人數特別少時，將可能會影響準確預測。例如，提供的訓練資料集姓名欄位只有一位</w:t>
      </w:r>
      <w:r w:rsidRPr="006F3654">
        <w:rPr>
          <w:rFonts w:eastAsia="標楷體" w:hint="eastAsia"/>
          <w:color w:val="auto"/>
          <w:sz w:val="20"/>
          <w:szCs w:val="20"/>
        </w:rPr>
        <w:t>Sir.</w:t>
      </w:r>
      <w:r w:rsidRPr="006F3654">
        <w:rPr>
          <w:rFonts w:eastAsia="標楷體" w:hint="eastAsia"/>
          <w:color w:val="auto"/>
          <w:sz w:val="20"/>
          <w:szCs w:val="20"/>
        </w:rPr>
        <w:t>稱謂的資料，但我們大膽假設一個資料並無法代表所有的</w:t>
      </w:r>
      <w:r w:rsidRPr="006F3654">
        <w:rPr>
          <w:rFonts w:eastAsia="標楷體" w:hint="eastAsia"/>
          <w:color w:val="auto"/>
          <w:sz w:val="20"/>
          <w:szCs w:val="20"/>
        </w:rPr>
        <w:t>Sir.</w:t>
      </w:r>
      <w:r w:rsidRPr="006F3654">
        <w:rPr>
          <w:rFonts w:eastAsia="標楷體" w:hint="eastAsia"/>
          <w:color w:val="auto"/>
          <w:sz w:val="20"/>
          <w:szCs w:val="20"/>
        </w:rPr>
        <w:t>。我們就把它分配到稱謂比較多的類別，舉例來說，</w:t>
      </w:r>
      <w:r w:rsidRPr="006F3654">
        <w:rPr>
          <w:rFonts w:eastAsia="標楷體" w:hint="eastAsia"/>
          <w:color w:val="auto"/>
          <w:sz w:val="20"/>
          <w:szCs w:val="20"/>
        </w:rPr>
        <w:t>Dr(</w:t>
      </w:r>
      <w:r w:rsidRPr="006F3654">
        <w:rPr>
          <w:rFonts w:eastAsia="標楷體" w:hint="eastAsia"/>
          <w:color w:val="auto"/>
          <w:sz w:val="20"/>
          <w:szCs w:val="20"/>
        </w:rPr>
        <w:t>資料集出現較少</w:t>
      </w:r>
      <w:r w:rsidRPr="006F3654">
        <w:rPr>
          <w:rFonts w:eastAsia="標楷體" w:hint="eastAsia"/>
          <w:color w:val="auto"/>
          <w:sz w:val="20"/>
          <w:szCs w:val="20"/>
        </w:rPr>
        <w:t>)</w:t>
      </w:r>
      <w:r w:rsidRPr="006F3654">
        <w:rPr>
          <w:rFonts w:eastAsia="標楷體" w:hint="eastAsia"/>
          <w:color w:val="auto"/>
          <w:sz w:val="20"/>
          <w:szCs w:val="20"/>
        </w:rPr>
        <w:t>就分配給</w:t>
      </w:r>
      <w:proofErr w:type="spellStart"/>
      <w:r w:rsidRPr="006F3654">
        <w:rPr>
          <w:rFonts w:eastAsia="標楷體" w:hint="eastAsia"/>
          <w:color w:val="auto"/>
          <w:sz w:val="20"/>
          <w:szCs w:val="20"/>
        </w:rPr>
        <w:t>Mr</w:t>
      </w:r>
      <w:proofErr w:type="spellEnd"/>
      <w:r w:rsidRPr="006F3654">
        <w:rPr>
          <w:rFonts w:eastAsia="標楷體" w:hint="eastAsia"/>
          <w:color w:val="auto"/>
          <w:sz w:val="20"/>
          <w:szCs w:val="20"/>
        </w:rPr>
        <w:t>(</w:t>
      </w:r>
      <w:r w:rsidRPr="006F3654">
        <w:rPr>
          <w:rFonts w:eastAsia="標楷體" w:hint="eastAsia"/>
          <w:color w:val="auto"/>
          <w:sz w:val="20"/>
          <w:szCs w:val="20"/>
        </w:rPr>
        <w:t>資料集出現較多</w:t>
      </w:r>
      <w:r w:rsidRPr="006F3654">
        <w:rPr>
          <w:rFonts w:eastAsia="標楷體" w:hint="eastAsia"/>
          <w:color w:val="auto"/>
          <w:sz w:val="20"/>
          <w:szCs w:val="20"/>
        </w:rPr>
        <w:t>)</w:t>
      </w:r>
      <w:r w:rsidRPr="006F3654">
        <w:rPr>
          <w:rFonts w:eastAsia="標楷體" w:hint="eastAsia"/>
          <w:color w:val="auto"/>
          <w:sz w:val="20"/>
          <w:szCs w:val="20"/>
        </w:rPr>
        <w:t>，而</w:t>
      </w:r>
      <w:r w:rsidRPr="006F3654">
        <w:rPr>
          <w:rFonts w:eastAsia="標楷體" w:hint="eastAsia"/>
          <w:color w:val="auto"/>
          <w:sz w:val="20"/>
          <w:szCs w:val="20"/>
        </w:rPr>
        <w:t>Lady</w:t>
      </w:r>
      <w:r w:rsidRPr="006F3654">
        <w:rPr>
          <w:rFonts w:eastAsia="標楷體" w:hint="eastAsia"/>
          <w:color w:val="auto"/>
          <w:sz w:val="20"/>
          <w:szCs w:val="20"/>
        </w:rPr>
        <w:t>分配給</w:t>
      </w:r>
      <w:proofErr w:type="spellStart"/>
      <w:r w:rsidRPr="006F3654">
        <w:rPr>
          <w:rFonts w:eastAsia="標楷體" w:hint="eastAsia"/>
          <w:color w:val="auto"/>
          <w:sz w:val="20"/>
          <w:szCs w:val="20"/>
        </w:rPr>
        <w:t>Mrs</w:t>
      </w:r>
      <w:proofErr w:type="spellEnd"/>
      <w:r w:rsidRPr="006F3654">
        <w:rPr>
          <w:rFonts w:eastAsia="標楷體" w:hint="eastAsia"/>
          <w:color w:val="auto"/>
          <w:sz w:val="20"/>
          <w:szCs w:val="20"/>
        </w:rPr>
        <w:t>，最後只留下稱謂比較多的</w:t>
      </w:r>
      <w:r w:rsidRPr="006F3654">
        <w:rPr>
          <w:rFonts w:eastAsia="標楷體" w:hint="eastAsia"/>
          <w:color w:val="auto"/>
          <w:sz w:val="20"/>
          <w:szCs w:val="20"/>
        </w:rPr>
        <w:t>Master</w:t>
      </w:r>
      <w:r w:rsidRPr="006F3654">
        <w:rPr>
          <w:rFonts w:eastAsia="標楷體" w:hint="eastAsia"/>
          <w:color w:val="auto"/>
          <w:sz w:val="20"/>
          <w:szCs w:val="20"/>
        </w:rPr>
        <w:t>、</w:t>
      </w:r>
      <w:r w:rsidRPr="006F3654">
        <w:rPr>
          <w:rFonts w:eastAsia="標楷體" w:hint="eastAsia"/>
          <w:color w:val="auto"/>
          <w:sz w:val="20"/>
          <w:szCs w:val="20"/>
        </w:rPr>
        <w:t>Miss</w:t>
      </w:r>
      <w:r w:rsidRPr="006F3654">
        <w:rPr>
          <w:rFonts w:eastAsia="標楷體" w:hint="eastAsia"/>
          <w:color w:val="auto"/>
          <w:sz w:val="20"/>
          <w:szCs w:val="20"/>
        </w:rPr>
        <w:t>、</w:t>
      </w:r>
      <w:proofErr w:type="spellStart"/>
      <w:r w:rsidRPr="006F3654">
        <w:rPr>
          <w:rFonts w:eastAsia="標楷體" w:hint="eastAsia"/>
          <w:color w:val="auto"/>
          <w:sz w:val="20"/>
          <w:szCs w:val="20"/>
        </w:rPr>
        <w:t>Mr</w:t>
      </w:r>
      <w:proofErr w:type="spellEnd"/>
      <w:r w:rsidRPr="006F3654">
        <w:rPr>
          <w:rFonts w:eastAsia="標楷體" w:hint="eastAsia"/>
          <w:color w:val="auto"/>
          <w:sz w:val="20"/>
          <w:szCs w:val="20"/>
        </w:rPr>
        <w:t>、</w:t>
      </w:r>
      <w:proofErr w:type="spellStart"/>
      <w:r w:rsidRPr="006F3654">
        <w:rPr>
          <w:rFonts w:eastAsia="標楷體" w:hint="eastAsia"/>
          <w:color w:val="auto"/>
          <w:sz w:val="20"/>
          <w:szCs w:val="20"/>
        </w:rPr>
        <w:t>Mrs</w:t>
      </w:r>
      <w:proofErr w:type="spellEnd"/>
      <w:r w:rsidRPr="006F3654">
        <w:rPr>
          <w:rFonts w:eastAsia="標楷體" w:hint="eastAsia"/>
          <w:color w:val="auto"/>
          <w:sz w:val="20"/>
          <w:szCs w:val="20"/>
        </w:rPr>
        <w:t>。</w:t>
      </w:r>
    </w:p>
    <w:p w:rsidR="00311F5B" w:rsidRPr="006F3654" w:rsidRDefault="00311F5B" w:rsidP="00311F5B">
      <w:pPr>
        <w:jc w:val="both"/>
        <w:rPr>
          <w:rFonts w:eastAsia="標楷體"/>
          <w:color w:val="auto"/>
          <w:sz w:val="20"/>
          <w:szCs w:val="20"/>
        </w:rPr>
      </w:pPr>
      <w:r w:rsidRPr="006F3654">
        <w:rPr>
          <w:rFonts w:eastAsia="標楷體" w:hint="eastAsia"/>
          <w:color w:val="auto"/>
          <w:sz w:val="20"/>
          <w:szCs w:val="20"/>
        </w:rPr>
        <w:t>Ticket</w:t>
      </w:r>
      <w:r w:rsidRPr="006F3654">
        <w:rPr>
          <w:rFonts w:eastAsia="標楷體" w:hint="eastAsia"/>
          <w:color w:val="auto"/>
          <w:sz w:val="20"/>
          <w:szCs w:val="20"/>
        </w:rPr>
        <w:t>：</w:t>
      </w:r>
      <w:r w:rsidRPr="006F3654">
        <w:rPr>
          <w:rFonts w:eastAsia="標楷體" w:hint="eastAsia"/>
          <w:color w:val="auto"/>
          <w:sz w:val="20"/>
          <w:szCs w:val="20"/>
        </w:rPr>
        <w:t>Ticket</w:t>
      </w:r>
      <w:r w:rsidRPr="006F3654">
        <w:rPr>
          <w:rFonts w:eastAsia="標楷體" w:hint="eastAsia"/>
          <w:color w:val="auto"/>
          <w:sz w:val="20"/>
          <w:szCs w:val="20"/>
        </w:rPr>
        <w:t>前面的英文字母可能代表房間的位置，後面的數字猜測沒有意義所以省略，以空白作為英文字母和數字的區別，把斜線</w:t>
      </w:r>
      <w:r w:rsidRPr="006F3654">
        <w:rPr>
          <w:rFonts w:eastAsia="標楷體" w:hint="eastAsia"/>
          <w:color w:val="auto"/>
          <w:sz w:val="20"/>
          <w:szCs w:val="20"/>
        </w:rPr>
        <w:t>(/)</w:t>
      </w:r>
      <w:r w:rsidRPr="006F3654">
        <w:rPr>
          <w:rFonts w:eastAsia="標楷體" w:hint="eastAsia"/>
          <w:color w:val="auto"/>
          <w:sz w:val="20"/>
          <w:szCs w:val="20"/>
        </w:rPr>
        <w:t>跟句號</w:t>
      </w:r>
      <w:r w:rsidRPr="006F3654">
        <w:rPr>
          <w:rFonts w:eastAsia="標楷體" w:hint="eastAsia"/>
          <w:color w:val="auto"/>
          <w:sz w:val="20"/>
          <w:szCs w:val="20"/>
        </w:rPr>
        <w:t>(.)</w:t>
      </w:r>
      <w:r w:rsidRPr="006F3654">
        <w:rPr>
          <w:rFonts w:eastAsia="標楷體" w:hint="eastAsia"/>
          <w:color w:val="auto"/>
          <w:sz w:val="20"/>
          <w:szCs w:val="20"/>
        </w:rPr>
        <w:t>的符號也去除掉，如果是全部都數字的話就填上’</w:t>
      </w:r>
      <w:r w:rsidRPr="006F3654">
        <w:rPr>
          <w:rFonts w:eastAsia="標楷體" w:hint="eastAsia"/>
          <w:color w:val="auto"/>
          <w:sz w:val="20"/>
          <w:szCs w:val="20"/>
        </w:rPr>
        <w:t>X</w:t>
      </w:r>
      <w:r w:rsidRPr="006F3654">
        <w:rPr>
          <w:rFonts w:eastAsia="標楷體" w:hint="eastAsia"/>
          <w:color w:val="auto"/>
          <w:sz w:val="20"/>
          <w:szCs w:val="20"/>
        </w:rPr>
        <w:t>’，就留下</w:t>
      </w:r>
      <w:r w:rsidRPr="006F3654">
        <w:rPr>
          <w:rFonts w:eastAsia="標楷體" w:hint="eastAsia"/>
          <w:color w:val="auto"/>
          <w:sz w:val="20"/>
          <w:szCs w:val="20"/>
        </w:rPr>
        <w:t>A5</w:t>
      </w:r>
      <w:r w:rsidRPr="006F3654">
        <w:rPr>
          <w:rFonts w:eastAsia="標楷體" w:hint="eastAsia"/>
          <w:color w:val="auto"/>
          <w:sz w:val="20"/>
          <w:szCs w:val="20"/>
        </w:rPr>
        <w:t>、</w:t>
      </w:r>
      <w:r w:rsidRPr="006F3654">
        <w:rPr>
          <w:rFonts w:eastAsia="標楷體" w:hint="eastAsia"/>
          <w:color w:val="auto"/>
          <w:sz w:val="20"/>
          <w:szCs w:val="20"/>
        </w:rPr>
        <w:t>PC</w:t>
      </w:r>
      <w:r w:rsidRPr="006F3654">
        <w:rPr>
          <w:rFonts w:eastAsia="標楷體" w:hint="eastAsia"/>
          <w:color w:val="auto"/>
          <w:sz w:val="20"/>
          <w:szCs w:val="20"/>
        </w:rPr>
        <w:t>、</w:t>
      </w:r>
      <w:r w:rsidRPr="006F3654">
        <w:rPr>
          <w:rFonts w:eastAsia="標楷體" w:hint="eastAsia"/>
          <w:color w:val="auto"/>
          <w:sz w:val="20"/>
          <w:szCs w:val="20"/>
        </w:rPr>
        <w:t>STONO2</w:t>
      </w:r>
      <w:r w:rsidRPr="006F3654">
        <w:rPr>
          <w:rFonts w:eastAsia="標楷體" w:hint="eastAsia"/>
          <w:color w:val="auto"/>
          <w:sz w:val="20"/>
          <w:szCs w:val="20"/>
        </w:rPr>
        <w:t>等等。</w:t>
      </w:r>
    </w:p>
    <w:p w:rsidR="00311F5B" w:rsidRDefault="00311F5B" w:rsidP="00311F5B">
      <w:pPr>
        <w:jc w:val="both"/>
        <w:rPr>
          <w:rFonts w:eastAsia="標楷體"/>
          <w:color w:val="auto"/>
          <w:sz w:val="20"/>
          <w:szCs w:val="20"/>
        </w:rPr>
      </w:pPr>
      <w:r w:rsidRPr="006F3654">
        <w:rPr>
          <w:rFonts w:eastAsia="標楷體" w:hint="eastAsia"/>
          <w:color w:val="auto"/>
          <w:sz w:val="20"/>
          <w:szCs w:val="20"/>
        </w:rPr>
        <w:t>Age</w:t>
      </w:r>
      <w:r w:rsidRPr="006F3654">
        <w:rPr>
          <w:rFonts w:eastAsia="標楷體" w:hint="eastAsia"/>
          <w:color w:val="auto"/>
          <w:sz w:val="20"/>
          <w:szCs w:val="20"/>
        </w:rPr>
        <w:t>：依據每個乘客姓名的稱謂，從訓練集計算出該稱謂其餘乘客的平均年齡，並按照該稱謂計算出的平均年齡去填補其乘客所對應缺失的年齡值。</w:t>
      </w:r>
      <w:r w:rsidRPr="006F3654">
        <w:rPr>
          <w:rFonts w:eastAsia="標楷體" w:hint="eastAsia"/>
          <w:color w:val="auto"/>
          <w:sz w:val="20"/>
          <w:szCs w:val="20"/>
        </w:rPr>
        <w:t>(</w:t>
      </w:r>
      <w:r w:rsidRPr="006F3654">
        <w:rPr>
          <w:rFonts w:eastAsia="標楷體" w:hint="eastAsia"/>
          <w:color w:val="auto"/>
          <w:sz w:val="20"/>
          <w:szCs w:val="20"/>
        </w:rPr>
        <w:t>圖</w:t>
      </w:r>
      <w:r w:rsidR="005909B6">
        <w:rPr>
          <w:rFonts w:eastAsia="標楷體"/>
          <w:color w:val="auto"/>
          <w:sz w:val="20"/>
          <w:szCs w:val="20"/>
        </w:rPr>
        <w:t>3)</w:t>
      </w:r>
    </w:p>
    <w:p w:rsidR="00311F5B" w:rsidRDefault="00311F5B" w:rsidP="00311F5B">
      <w:pPr>
        <w:jc w:val="center"/>
        <w:rPr>
          <w:rFonts w:eastAsia="標楷體"/>
          <w:color w:val="auto"/>
          <w:sz w:val="20"/>
          <w:szCs w:val="20"/>
        </w:rPr>
      </w:pPr>
      <w:r>
        <w:rPr>
          <w:rFonts w:eastAsia="Times New Roman"/>
          <w:noProof/>
          <w:sz w:val="20"/>
          <w:szCs w:val="20"/>
        </w:rPr>
        <w:drawing>
          <wp:inline distT="114300" distB="114300" distL="114300" distR="114300" wp14:anchorId="52950F7E" wp14:editId="3B803E33">
            <wp:extent cx="2300288" cy="2875359"/>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00288" cy="2875359"/>
                    </a:xfrm>
                    <a:prstGeom prst="rect">
                      <a:avLst/>
                    </a:prstGeom>
                    <a:ln/>
                  </pic:spPr>
                </pic:pic>
              </a:graphicData>
            </a:graphic>
          </wp:inline>
        </w:drawing>
      </w:r>
    </w:p>
    <w:p w:rsidR="00311F5B" w:rsidRDefault="00311F5B" w:rsidP="00311F5B">
      <w:pPr>
        <w:jc w:val="center"/>
        <w:rPr>
          <w:rFonts w:eastAsia="標楷體"/>
          <w:color w:val="auto"/>
          <w:sz w:val="20"/>
          <w:szCs w:val="20"/>
        </w:rPr>
      </w:pPr>
      <w:r w:rsidRPr="006F3654">
        <w:rPr>
          <w:rFonts w:eastAsia="標楷體" w:hint="eastAsia"/>
          <w:color w:val="auto"/>
          <w:sz w:val="20"/>
          <w:szCs w:val="20"/>
        </w:rPr>
        <w:t>圖</w:t>
      </w:r>
      <w:r w:rsidR="005909B6">
        <w:rPr>
          <w:rFonts w:eastAsia="標楷體"/>
          <w:color w:val="auto"/>
          <w:sz w:val="20"/>
          <w:szCs w:val="20"/>
        </w:rPr>
        <w:t>3</w:t>
      </w:r>
      <w:r w:rsidRPr="006F3654">
        <w:rPr>
          <w:rFonts w:eastAsia="標楷體" w:hint="eastAsia"/>
          <w:color w:val="auto"/>
          <w:sz w:val="20"/>
          <w:szCs w:val="20"/>
        </w:rPr>
        <w:t>。該稱謂的乘客年齡無缺失之平均年齡與稱謂人數</w:t>
      </w:r>
    </w:p>
    <w:p w:rsidR="00311F5B" w:rsidRDefault="00311F5B" w:rsidP="00311F5B">
      <w:pPr>
        <w:jc w:val="both"/>
        <w:rPr>
          <w:rFonts w:eastAsia="標楷體"/>
          <w:color w:val="auto"/>
          <w:sz w:val="20"/>
          <w:szCs w:val="20"/>
        </w:rPr>
      </w:pPr>
    </w:p>
    <w:p w:rsidR="00311F5B" w:rsidRPr="006F3654" w:rsidRDefault="00311F5B" w:rsidP="00311F5B">
      <w:pPr>
        <w:jc w:val="both"/>
        <w:rPr>
          <w:rFonts w:eastAsia="標楷體"/>
          <w:color w:val="auto"/>
          <w:sz w:val="20"/>
          <w:szCs w:val="20"/>
        </w:rPr>
      </w:pPr>
      <w:r w:rsidRPr="006F3654">
        <w:rPr>
          <w:rFonts w:eastAsia="標楷體" w:hint="eastAsia"/>
          <w:color w:val="auto"/>
          <w:sz w:val="20"/>
          <w:szCs w:val="20"/>
        </w:rPr>
        <w:t>Cabin</w:t>
      </w:r>
      <w:r w:rsidRPr="006F3654">
        <w:rPr>
          <w:rFonts w:eastAsia="標楷體" w:hint="eastAsia"/>
          <w:color w:val="auto"/>
          <w:sz w:val="20"/>
          <w:szCs w:val="20"/>
        </w:rPr>
        <w:t>：取</w:t>
      </w:r>
      <w:r w:rsidRPr="006F3654">
        <w:rPr>
          <w:rFonts w:eastAsia="標楷體" w:hint="eastAsia"/>
          <w:color w:val="auto"/>
          <w:sz w:val="20"/>
          <w:szCs w:val="20"/>
        </w:rPr>
        <w:t>cabin</w:t>
      </w:r>
      <w:r w:rsidRPr="006F3654">
        <w:rPr>
          <w:rFonts w:eastAsia="標楷體" w:hint="eastAsia"/>
          <w:color w:val="auto"/>
          <w:sz w:val="20"/>
          <w:szCs w:val="20"/>
        </w:rPr>
        <w:t>前面的英文字母，並將後面的數字捨去，只留下乘客位在哪一個</w:t>
      </w:r>
      <w:r w:rsidRPr="006F3654">
        <w:rPr>
          <w:rFonts w:eastAsia="標楷體" w:hint="eastAsia"/>
          <w:color w:val="auto"/>
          <w:sz w:val="20"/>
          <w:szCs w:val="20"/>
        </w:rPr>
        <w:t>Cabin</w:t>
      </w:r>
      <w:r w:rsidRPr="006F3654">
        <w:rPr>
          <w:rFonts w:eastAsia="標楷體" w:hint="eastAsia"/>
          <w:color w:val="auto"/>
          <w:sz w:val="20"/>
          <w:szCs w:val="20"/>
        </w:rPr>
        <w:t>，而缺失值填</w:t>
      </w:r>
      <w:r w:rsidRPr="006F3654">
        <w:rPr>
          <w:rFonts w:eastAsia="標楷體" w:hint="eastAsia"/>
          <w:color w:val="auto"/>
          <w:sz w:val="20"/>
          <w:szCs w:val="20"/>
        </w:rPr>
        <w:t xml:space="preserve"> </w:t>
      </w:r>
      <w:r w:rsidRPr="006F3654">
        <w:rPr>
          <w:rFonts w:eastAsia="標楷體" w:hint="eastAsia"/>
          <w:color w:val="auto"/>
          <w:sz w:val="20"/>
          <w:szCs w:val="20"/>
        </w:rPr>
        <w:t>’</w:t>
      </w:r>
      <w:r w:rsidRPr="006F3654">
        <w:rPr>
          <w:rFonts w:eastAsia="標楷體" w:hint="eastAsia"/>
          <w:color w:val="auto"/>
          <w:sz w:val="20"/>
          <w:szCs w:val="20"/>
        </w:rPr>
        <w:t>X</w:t>
      </w:r>
      <w:r w:rsidRPr="006F3654">
        <w:rPr>
          <w:rFonts w:eastAsia="標楷體" w:hint="eastAsia"/>
          <w:color w:val="auto"/>
          <w:sz w:val="20"/>
          <w:szCs w:val="20"/>
        </w:rPr>
        <w:t>’。</w:t>
      </w:r>
    </w:p>
    <w:p w:rsidR="00311F5B" w:rsidRPr="006F3654" w:rsidRDefault="00311F5B" w:rsidP="00311F5B">
      <w:pPr>
        <w:jc w:val="both"/>
        <w:rPr>
          <w:rFonts w:eastAsia="標楷體"/>
          <w:color w:val="auto"/>
          <w:sz w:val="20"/>
          <w:szCs w:val="20"/>
        </w:rPr>
      </w:pPr>
      <w:r w:rsidRPr="006F3654">
        <w:rPr>
          <w:rFonts w:eastAsia="標楷體" w:hint="eastAsia"/>
          <w:color w:val="auto"/>
          <w:sz w:val="20"/>
          <w:szCs w:val="20"/>
        </w:rPr>
        <w:t>Fare</w:t>
      </w:r>
      <w:r w:rsidRPr="006F3654">
        <w:rPr>
          <w:rFonts w:eastAsia="標楷體" w:hint="eastAsia"/>
          <w:color w:val="auto"/>
          <w:sz w:val="20"/>
          <w:szCs w:val="20"/>
        </w:rPr>
        <w:t>：我們假設價格會與</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w:t>
      </w:r>
      <w:r w:rsidRPr="006F3654">
        <w:rPr>
          <w:rFonts w:eastAsia="標楷體" w:hint="eastAsia"/>
          <w:color w:val="auto"/>
          <w:sz w:val="20"/>
          <w:szCs w:val="20"/>
        </w:rPr>
        <w:t>艙等</w:t>
      </w:r>
      <w:r w:rsidRPr="006F3654">
        <w:rPr>
          <w:rFonts w:eastAsia="標楷體" w:hint="eastAsia"/>
          <w:color w:val="auto"/>
          <w:sz w:val="20"/>
          <w:szCs w:val="20"/>
        </w:rPr>
        <w:t>level)</w:t>
      </w:r>
      <w:r w:rsidRPr="006F3654">
        <w:rPr>
          <w:rFonts w:eastAsia="標楷體" w:hint="eastAsia"/>
          <w:color w:val="auto"/>
          <w:sz w:val="20"/>
          <w:szCs w:val="20"/>
        </w:rPr>
        <w:t>及出發地</w:t>
      </w:r>
      <w:r w:rsidRPr="006F3654">
        <w:rPr>
          <w:rFonts w:eastAsia="標楷體" w:hint="eastAsia"/>
          <w:color w:val="auto"/>
          <w:sz w:val="20"/>
          <w:szCs w:val="20"/>
        </w:rPr>
        <w:t>(Embark)</w:t>
      </w:r>
      <w:r w:rsidRPr="006F3654">
        <w:rPr>
          <w:rFonts w:eastAsia="標楷體" w:hint="eastAsia"/>
          <w:color w:val="auto"/>
          <w:sz w:val="20"/>
          <w:szCs w:val="20"/>
        </w:rPr>
        <w:t>有關，因此保留</w:t>
      </w:r>
      <w:proofErr w:type="spellStart"/>
      <w:r w:rsidRPr="006F3654">
        <w:rPr>
          <w:rFonts w:eastAsia="標楷體" w:hint="eastAsia"/>
          <w:color w:val="auto"/>
          <w:sz w:val="20"/>
          <w:szCs w:val="20"/>
        </w:rPr>
        <w:t>Pclass</w:t>
      </w:r>
      <w:proofErr w:type="spellEnd"/>
      <w:r w:rsidRPr="006F3654">
        <w:rPr>
          <w:rFonts w:eastAsia="標楷體" w:hint="eastAsia"/>
          <w:color w:val="auto"/>
          <w:sz w:val="20"/>
          <w:szCs w:val="20"/>
        </w:rPr>
        <w:t>和</w:t>
      </w:r>
      <w:r w:rsidRPr="006F3654">
        <w:rPr>
          <w:rFonts w:eastAsia="標楷體" w:hint="eastAsia"/>
          <w:color w:val="auto"/>
          <w:sz w:val="20"/>
          <w:szCs w:val="20"/>
        </w:rPr>
        <w:t>Embarked</w:t>
      </w:r>
      <w:r w:rsidRPr="006F3654">
        <w:rPr>
          <w:rFonts w:eastAsia="標楷體" w:hint="eastAsia"/>
          <w:color w:val="auto"/>
          <w:sz w:val="20"/>
          <w:szCs w:val="20"/>
        </w:rPr>
        <w:t>就好，因此</w:t>
      </w:r>
      <w:r w:rsidRPr="006F3654">
        <w:rPr>
          <w:rFonts w:eastAsia="標楷體" w:hint="eastAsia"/>
          <w:color w:val="auto"/>
          <w:sz w:val="20"/>
          <w:szCs w:val="20"/>
        </w:rPr>
        <w:t>Fare</w:t>
      </w:r>
      <w:r w:rsidRPr="006F3654">
        <w:rPr>
          <w:rFonts w:eastAsia="標楷體" w:hint="eastAsia"/>
          <w:color w:val="auto"/>
          <w:sz w:val="20"/>
          <w:szCs w:val="20"/>
        </w:rPr>
        <w:t>須捨去掉。</w:t>
      </w:r>
    </w:p>
    <w:p w:rsidR="00311F5B" w:rsidRPr="006F3654" w:rsidRDefault="00311F5B" w:rsidP="00311F5B">
      <w:pPr>
        <w:jc w:val="both"/>
        <w:rPr>
          <w:rFonts w:eastAsia="標楷體"/>
          <w:color w:val="auto"/>
          <w:sz w:val="20"/>
          <w:szCs w:val="20"/>
        </w:rPr>
      </w:pPr>
      <w:proofErr w:type="spellStart"/>
      <w:r w:rsidRPr="006F3654">
        <w:rPr>
          <w:rFonts w:eastAsia="標楷體" w:hint="eastAsia"/>
          <w:color w:val="auto"/>
          <w:sz w:val="20"/>
          <w:szCs w:val="20"/>
        </w:rPr>
        <w:t>Sibsp</w:t>
      </w:r>
      <w:proofErr w:type="spellEnd"/>
      <w:r w:rsidRPr="006F3654">
        <w:rPr>
          <w:rFonts w:eastAsia="標楷體" w:hint="eastAsia"/>
          <w:color w:val="auto"/>
          <w:sz w:val="20"/>
          <w:szCs w:val="20"/>
        </w:rPr>
        <w:t>與</w:t>
      </w:r>
      <w:r w:rsidRPr="006F3654">
        <w:rPr>
          <w:rFonts w:eastAsia="標楷體" w:hint="eastAsia"/>
          <w:color w:val="auto"/>
          <w:sz w:val="20"/>
          <w:szCs w:val="20"/>
        </w:rPr>
        <w:t>Parch</w:t>
      </w:r>
      <w:r w:rsidRPr="006F3654">
        <w:rPr>
          <w:rFonts w:eastAsia="標楷體" w:hint="eastAsia"/>
          <w:color w:val="auto"/>
          <w:sz w:val="20"/>
          <w:szCs w:val="20"/>
        </w:rPr>
        <w:t>：從相關係數可以看出如果</w:t>
      </w:r>
      <w:proofErr w:type="spellStart"/>
      <w:r w:rsidRPr="006F3654">
        <w:rPr>
          <w:rFonts w:eastAsia="標楷體" w:hint="eastAsia"/>
          <w:color w:val="auto"/>
          <w:sz w:val="20"/>
          <w:szCs w:val="20"/>
        </w:rPr>
        <w:t>Sibsp</w:t>
      </w:r>
      <w:proofErr w:type="spellEnd"/>
      <w:r w:rsidRPr="006F3654">
        <w:rPr>
          <w:rFonts w:eastAsia="標楷體" w:hint="eastAsia"/>
          <w:color w:val="auto"/>
          <w:sz w:val="20"/>
          <w:szCs w:val="20"/>
        </w:rPr>
        <w:t>和</w:t>
      </w:r>
      <w:r w:rsidRPr="006F3654">
        <w:rPr>
          <w:rFonts w:eastAsia="標楷體" w:hint="eastAsia"/>
          <w:color w:val="auto"/>
          <w:sz w:val="20"/>
          <w:szCs w:val="20"/>
        </w:rPr>
        <w:t>Parch</w:t>
      </w:r>
      <w:r w:rsidRPr="006F3654">
        <w:rPr>
          <w:rFonts w:eastAsia="標楷體" w:hint="eastAsia"/>
          <w:color w:val="auto"/>
          <w:sz w:val="20"/>
          <w:szCs w:val="20"/>
        </w:rPr>
        <w:t>的人數越多，其實存活的機率越大，因此我們做特徵合成，將把</w:t>
      </w:r>
      <w:proofErr w:type="spellStart"/>
      <w:r w:rsidRPr="006F3654">
        <w:rPr>
          <w:rFonts w:eastAsia="標楷體" w:hint="eastAsia"/>
          <w:color w:val="auto"/>
          <w:sz w:val="20"/>
          <w:szCs w:val="20"/>
        </w:rPr>
        <w:t>Sibsp</w:t>
      </w:r>
      <w:proofErr w:type="spellEnd"/>
      <w:r w:rsidRPr="006F3654">
        <w:rPr>
          <w:rFonts w:eastAsia="標楷體" w:hint="eastAsia"/>
          <w:color w:val="auto"/>
          <w:sz w:val="20"/>
          <w:szCs w:val="20"/>
        </w:rPr>
        <w:t>、與</w:t>
      </w:r>
      <w:r w:rsidRPr="006F3654">
        <w:rPr>
          <w:rFonts w:eastAsia="標楷體" w:hint="eastAsia"/>
          <w:color w:val="auto"/>
          <w:sz w:val="20"/>
          <w:szCs w:val="20"/>
        </w:rPr>
        <w:t>Parch</w:t>
      </w:r>
      <w:r w:rsidRPr="006F3654">
        <w:rPr>
          <w:rFonts w:eastAsia="標楷體" w:hint="eastAsia"/>
          <w:color w:val="auto"/>
          <w:sz w:val="20"/>
          <w:szCs w:val="20"/>
        </w:rPr>
        <w:t>兩個欄位合併成新的欄位：家庭成員數</w:t>
      </w:r>
      <w:r w:rsidRPr="006F3654">
        <w:rPr>
          <w:rFonts w:eastAsia="標楷體" w:hint="eastAsia"/>
          <w:color w:val="auto"/>
          <w:sz w:val="20"/>
          <w:szCs w:val="20"/>
        </w:rPr>
        <w:t>(Family)</w:t>
      </w:r>
      <w:r w:rsidRPr="006F3654">
        <w:rPr>
          <w:rFonts w:eastAsia="標楷體" w:hint="eastAsia"/>
          <w:color w:val="auto"/>
          <w:sz w:val="20"/>
          <w:szCs w:val="20"/>
        </w:rPr>
        <w:t>，其數值為</w:t>
      </w:r>
      <w:proofErr w:type="spellStart"/>
      <w:r w:rsidRPr="006F3654">
        <w:rPr>
          <w:rFonts w:eastAsia="標楷體" w:hint="eastAsia"/>
          <w:color w:val="auto"/>
          <w:sz w:val="20"/>
          <w:szCs w:val="20"/>
        </w:rPr>
        <w:t>Sibsp</w:t>
      </w:r>
      <w:proofErr w:type="spellEnd"/>
      <w:r w:rsidRPr="006F3654">
        <w:rPr>
          <w:rFonts w:eastAsia="標楷體" w:hint="eastAsia"/>
          <w:color w:val="auto"/>
          <w:sz w:val="20"/>
          <w:szCs w:val="20"/>
        </w:rPr>
        <w:t>、與</w:t>
      </w:r>
      <w:r w:rsidRPr="006F3654">
        <w:rPr>
          <w:rFonts w:eastAsia="標楷體" w:hint="eastAsia"/>
          <w:color w:val="auto"/>
          <w:sz w:val="20"/>
          <w:szCs w:val="20"/>
        </w:rPr>
        <w:t>Parch</w:t>
      </w:r>
      <w:r w:rsidRPr="006F3654">
        <w:rPr>
          <w:rFonts w:eastAsia="標楷體" w:hint="eastAsia"/>
          <w:color w:val="auto"/>
          <w:sz w:val="20"/>
          <w:szCs w:val="20"/>
        </w:rPr>
        <w:t>兩個欄位的數值相加。</w:t>
      </w:r>
    </w:p>
    <w:p w:rsidR="00311F5B" w:rsidRDefault="00311F5B" w:rsidP="00311F5B">
      <w:pPr>
        <w:jc w:val="both"/>
        <w:rPr>
          <w:rFonts w:eastAsia="標楷體"/>
          <w:color w:val="auto"/>
          <w:sz w:val="20"/>
          <w:szCs w:val="20"/>
        </w:rPr>
      </w:pPr>
      <w:r w:rsidRPr="006F3654">
        <w:rPr>
          <w:rFonts w:eastAsia="標楷體" w:hint="eastAsia"/>
          <w:color w:val="auto"/>
          <w:sz w:val="20"/>
          <w:szCs w:val="20"/>
        </w:rPr>
        <w:t xml:space="preserve">Embarked : </w:t>
      </w:r>
      <w:r w:rsidRPr="006F3654">
        <w:rPr>
          <w:rFonts w:eastAsia="標楷體" w:hint="eastAsia"/>
          <w:color w:val="auto"/>
          <w:sz w:val="20"/>
          <w:szCs w:val="20"/>
        </w:rPr>
        <w:t>把出發地的英文字母轉成</w:t>
      </w:r>
      <w:r w:rsidRPr="006F3654">
        <w:rPr>
          <w:rFonts w:eastAsia="標楷體" w:hint="eastAsia"/>
          <w:color w:val="auto"/>
          <w:sz w:val="20"/>
          <w:szCs w:val="20"/>
        </w:rPr>
        <w:t>one hot encoding</w:t>
      </w:r>
      <w:r w:rsidRPr="006F3654">
        <w:rPr>
          <w:rFonts w:eastAsia="標楷體" w:hint="eastAsia"/>
          <w:color w:val="auto"/>
          <w:sz w:val="20"/>
          <w:szCs w:val="20"/>
        </w:rPr>
        <w:t>的形式編碼。</w:t>
      </w:r>
      <w:r w:rsidRPr="006F3654">
        <w:rPr>
          <w:rFonts w:eastAsia="標楷體" w:hint="eastAsia"/>
          <w:color w:val="auto"/>
          <w:sz w:val="20"/>
          <w:szCs w:val="20"/>
        </w:rPr>
        <w:t xml:space="preserve">  </w:t>
      </w:r>
    </w:p>
    <w:p w:rsidR="00311F5B" w:rsidRDefault="00311F5B" w:rsidP="00311F5B">
      <w:pPr>
        <w:jc w:val="both"/>
        <w:rPr>
          <w:rFonts w:eastAsia="標楷體"/>
          <w:color w:val="auto"/>
          <w:sz w:val="20"/>
          <w:szCs w:val="20"/>
        </w:rPr>
      </w:pPr>
    </w:p>
    <w:p w:rsidR="00311F5B" w:rsidRPr="00FF603F" w:rsidRDefault="00311F5B" w:rsidP="00311F5B">
      <w:pPr>
        <w:numPr>
          <w:ilvl w:val="1"/>
          <w:numId w:val="1"/>
        </w:numPr>
        <w:ind w:hanging="432"/>
        <w:rPr>
          <w:rFonts w:eastAsia="標楷體"/>
          <w:b/>
          <w:color w:val="auto"/>
        </w:rPr>
      </w:pPr>
      <w:r>
        <w:rPr>
          <w:rFonts w:eastAsia="標楷體" w:hint="eastAsia"/>
          <w:b/>
          <w:color w:val="auto"/>
        </w:rPr>
        <w:t>演算法</w:t>
      </w:r>
    </w:p>
    <w:p w:rsidR="007A5DAD" w:rsidRDefault="002566FE" w:rsidP="00311F5B">
      <w:pPr>
        <w:jc w:val="both"/>
        <w:rPr>
          <w:rFonts w:eastAsia="標楷體"/>
          <w:color w:val="auto"/>
          <w:sz w:val="20"/>
          <w:szCs w:val="20"/>
        </w:rPr>
      </w:pPr>
      <w:r>
        <w:rPr>
          <w:rFonts w:eastAsia="標楷體" w:hint="eastAsia"/>
          <w:color w:val="auto"/>
          <w:sz w:val="20"/>
          <w:szCs w:val="20"/>
        </w:rPr>
        <w:t xml:space="preserve">　　</w:t>
      </w:r>
      <w:r w:rsidR="00311F5B" w:rsidRPr="006F3654">
        <w:rPr>
          <w:rFonts w:eastAsia="標楷體" w:hint="eastAsia"/>
          <w:color w:val="auto"/>
          <w:sz w:val="20"/>
          <w:szCs w:val="20"/>
        </w:rPr>
        <w:t>本次模型採用全連接神經網路</w:t>
      </w:r>
      <w:r w:rsidR="00311F5B" w:rsidRPr="006F3654">
        <w:rPr>
          <w:rFonts w:eastAsia="標楷體" w:hint="eastAsia"/>
          <w:color w:val="auto"/>
          <w:sz w:val="20"/>
          <w:szCs w:val="20"/>
        </w:rPr>
        <w:t xml:space="preserve"> (Fully-connect Neural Network, FNN)</w:t>
      </w:r>
      <w:r w:rsidR="00311F5B" w:rsidRPr="006F3654">
        <w:rPr>
          <w:rFonts w:eastAsia="標楷體" w:hint="eastAsia"/>
          <w:color w:val="auto"/>
          <w:sz w:val="20"/>
          <w:szCs w:val="20"/>
        </w:rPr>
        <w:t>，分成輸入層</w:t>
      </w:r>
      <w:r w:rsidR="00311F5B" w:rsidRPr="006F3654">
        <w:rPr>
          <w:rFonts w:eastAsia="標楷體" w:hint="eastAsia"/>
          <w:color w:val="auto"/>
          <w:sz w:val="20"/>
          <w:szCs w:val="20"/>
        </w:rPr>
        <w:t xml:space="preserve"> (Input layer)</w:t>
      </w:r>
      <w:r w:rsidR="00311F5B" w:rsidRPr="006F3654">
        <w:rPr>
          <w:rFonts w:eastAsia="標楷體" w:hint="eastAsia"/>
          <w:color w:val="auto"/>
          <w:sz w:val="20"/>
          <w:szCs w:val="20"/>
        </w:rPr>
        <w:t>、隱藏層</w:t>
      </w:r>
      <w:r w:rsidR="00311F5B" w:rsidRPr="006F3654">
        <w:rPr>
          <w:rFonts w:eastAsia="標楷體" w:hint="eastAsia"/>
          <w:color w:val="auto"/>
          <w:sz w:val="20"/>
          <w:szCs w:val="20"/>
        </w:rPr>
        <w:t xml:space="preserve"> (Hidden layer) </w:t>
      </w:r>
      <w:r w:rsidR="00311F5B" w:rsidRPr="006F3654">
        <w:rPr>
          <w:rFonts w:eastAsia="標楷體" w:hint="eastAsia"/>
          <w:color w:val="auto"/>
          <w:sz w:val="20"/>
          <w:szCs w:val="20"/>
        </w:rPr>
        <w:t>以及輸出層</w:t>
      </w:r>
      <w:r w:rsidR="00311F5B" w:rsidRPr="006F3654">
        <w:rPr>
          <w:rFonts w:eastAsia="標楷體" w:hint="eastAsia"/>
          <w:color w:val="auto"/>
          <w:sz w:val="20"/>
          <w:szCs w:val="20"/>
        </w:rPr>
        <w:t xml:space="preserve"> (Output layer)</w:t>
      </w:r>
      <w:r w:rsidR="00311F5B" w:rsidRPr="006F3654">
        <w:rPr>
          <w:rFonts w:eastAsia="標楷體" w:hint="eastAsia"/>
          <w:color w:val="auto"/>
          <w:sz w:val="20"/>
          <w:szCs w:val="20"/>
        </w:rPr>
        <w:t>，也就是說，若要計算下一層某顆神經元，則須計算出與該層連接的上一層所有神經元的輸入值與其神經元權重相乘之總和，並將結果值作為的該顆神經元的值，在計算過程中程式會反覆調整權重</w:t>
      </w:r>
      <w:r w:rsidR="00311F5B" w:rsidRPr="006F3654">
        <w:rPr>
          <w:rFonts w:eastAsia="標楷體" w:hint="eastAsia"/>
          <w:color w:val="auto"/>
          <w:sz w:val="20"/>
          <w:szCs w:val="20"/>
        </w:rPr>
        <w:t>(</w:t>
      </w:r>
      <w:r w:rsidR="005A6AF1">
        <w:rPr>
          <w:rFonts w:eastAsia="標楷體"/>
          <w:color w:val="auto"/>
          <w:sz w:val="20"/>
          <w:szCs w:val="20"/>
        </w:rPr>
        <w:t>w</w:t>
      </w:r>
      <w:r w:rsidR="00311F5B" w:rsidRPr="006F3654">
        <w:rPr>
          <w:rFonts w:eastAsia="標楷體" w:hint="eastAsia"/>
          <w:color w:val="auto"/>
          <w:sz w:val="20"/>
          <w:szCs w:val="20"/>
        </w:rPr>
        <w:t>eight)</w:t>
      </w:r>
      <w:r w:rsidR="00311F5B" w:rsidRPr="006F3654">
        <w:rPr>
          <w:rFonts w:eastAsia="標楷體" w:hint="eastAsia"/>
          <w:color w:val="auto"/>
          <w:sz w:val="20"/>
          <w:szCs w:val="20"/>
        </w:rPr>
        <w:t>和偏差值</w:t>
      </w:r>
      <w:r w:rsidR="00311F5B" w:rsidRPr="006F3654">
        <w:rPr>
          <w:rFonts w:eastAsia="標楷體" w:hint="eastAsia"/>
          <w:color w:val="auto"/>
          <w:sz w:val="20"/>
          <w:szCs w:val="20"/>
        </w:rPr>
        <w:t>(bias)</w:t>
      </w:r>
      <w:r w:rsidR="00311F5B" w:rsidRPr="006F3654">
        <w:rPr>
          <w:rFonts w:eastAsia="標楷體" w:hint="eastAsia"/>
          <w:color w:val="auto"/>
          <w:sz w:val="20"/>
          <w:szCs w:val="20"/>
        </w:rPr>
        <w:t>，其過程稱為反向傳播</w:t>
      </w:r>
      <w:r w:rsidR="00311F5B" w:rsidRPr="006F3654">
        <w:rPr>
          <w:rFonts w:eastAsia="標楷體" w:hint="eastAsia"/>
          <w:color w:val="auto"/>
          <w:sz w:val="20"/>
          <w:szCs w:val="20"/>
        </w:rPr>
        <w:t xml:space="preserve"> (Backpropagation)</w:t>
      </w:r>
      <w:r w:rsidR="007A5DAD">
        <w:rPr>
          <w:rFonts w:eastAsia="標楷體" w:hint="eastAsia"/>
          <w:color w:val="auto"/>
          <w:sz w:val="20"/>
          <w:szCs w:val="20"/>
        </w:rPr>
        <w:t>。</w:t>
      </w:r>
    </w:p>
    <w:p w:rsidR="00311F5B" w:rsidRDefault="007A5DAD" w:rsidP="00311F5B">
      <w:pPr>
        <w:jc w:val="both"/>
        <w:rPr>
          <w:rFonts w:eastAsia="標楷體"/>
          <w:color w:val="auto"/>
          <w:sz w:val="20"/>
          <w:szCs w:val="20"/>
        </w:rPr>
      </w:pPr>
      <w:r>
        <w:rPr>
          <w:rFonts w:eastAsia="標楷體" w:hint="eastAsia"/>
          <w:color w:val="auto"/>
          <w:sz w:val="20"/>
          <w:szCs w:val="20"/>
        </w:rPr>
        <w:t xml:space="preserve">　　隱藏層之</w:t>
      </w:r>
      <w:r w:rsidR="00311F5B" w:rsidRPr="006F3654">
        <w:rPr>
          <w:rFonts w:eastAsia="標楷體" w:hint="eastAsia"/>
          <w:color w:val="auto"/>
          <w:sz w:val="20"/>
          <w:szCs w:val="20"/>
        </w:rPr>
        <w:t>激勵函數採用</w:t>
      </w:r>
      <w:proofErr w:type="spellStart"/>
      <w:r w:rsidR="00311F5B" w:rsidRPr="006F3654">
        <w:rPr>
          <w:rFonts w:eastAsia="標楷體" w:hint="eastAsia"/>
          <w:color w:val="auto"/>
          <w:sz w:val="20"/>
          <w:szCs w:val="20"/>
        </w:rPr>
        <w:t>ReLU</w:t>
      </w:r>
      <w:proofErr w:type="spellEnd"/>
      <w:r w:rsidR="00311F5B" w:rsidRPr="006F3654">
        <w:rPr>
          <w:rFonts w:eastAsia="標楷體" w:hint="eastAsia"/>
          <w:color w:val="auto"/>
          <w:sz w:val="20"/>
          <w:szCs w:val="20"/>
        </w:rPr>
        <w:t>函數，其意義為當計算結果值小於等於</w:t>
      </w:r>
      <w:r w:rsidR="00311F5B" w:rsidRPr="006F3654">
        <w:rPr>
          <w:rFonts w:eastAsia="標楷體" w:hint="eastAsia"/>
          <w:color w:val="auto"/>
          <w:sz w:val="20"/>
          <w:szCs w:val="20"/>
        </w:rPr>
        <w:t>0</w:t>
      </w:r>
      <w:r w:rsidR="00311F5B" w:rsidRPr="006F3654">
        <w:rPr>
          <w:rFonts w:eastAsia="標楷體" w:hint="eastAsia"/>
          <w:color w:val="auto"/>
          <w:sz w:val="20"/>
          <w:szCs w:val="20"/>
        </w:rPr>
        <w:t>，其對應值為</w:t>
      </w:r>
      <w:r w:rsidR="00311F5B" w:rsidRPr="006F3654">
        <w:rPr>
          <w:rFonts w:eastAsia="標楷體" w:hint="eastAsia"/>
          <w:color w:val="auto"/>
          <w:sz w:val="20"/>
          <w:szCs w:val="20"/>
        </w:rPr>
        <w:t>0</w:t>
      </w:r>
      <w:r w:rsidR="00311F5B" w:rsidRPr="006F3654">
        <w:rPr>
          <w:rFonts w:eastAsia="標楷體" w:hint="eastAsia"/>
          <w:color w:val="auto"/>
          <w:sz w:val="20"/>
          <w:szCs w:val="20"/>
        </w:rPr>
        <w:t>，計算結果大於零時，其對應值不變。</w:t>
      </w:r>
      <w:r>
        <w:rPr>
          <w:rFonts w:eastAsia="標楷體" w:hint="eastAsia"/>
          <w:color w:val="auto"/>
          <w:sz w:val="20"/>
          <w:szCs w:val="20"/>
        </w:rPr>
        <w:t>而</w:t>
      </w:r>
      <w:r w:rsidRPr="007A5DAD">
        <w:rPr>
          <w:rFonts w:eastAsia="標楷體" w:hint="eastAsia"/>
          <w:color w:val="auto"/>
          <w:sz w:val="20"/>
          <w:szCs w:val="20"/>
        </w:rPr>
        <w:t>輸出層採用</w:t>
      </w:r>
      <w:proofErr w:type="spellStart"/>
      <w:r w:rsidRPr="007A5DAD">
        <w:rPr>
          <w:rFonts w:eastAsia="標楷體" w:hint="eastAsia"/>
          <w:color w:val="auto"/>
          <w:sz w:val="20"/>
          <w:szCs w:val="20"/>
        </w:rPr>
        <w:t>softmax</w:t>
      </w:r>
      <w:proofErr w:type="spellEnd"/>
      <w:r w:rsidRPr="007A5DAD">
        <w:rPr>
          <w:rFonts w:eastAsia="標楷體" w:hint="eastAsia"/>
          <w:color w:val="auto"/>
          <w:sz w:val="20"/>
          <w:szCs w:val="20"/>
        </w:rPr>
        <w:t>激勵函數，讓輸出的值介於</w:t>
      </w:r>
      <w:r w:rsidRPr="007A5DAD">
        <w:rPr>
          <w:rFonts w:eastAsia="標楷體" w:hint="eastAsia"/>
          <w:color w:val="auto"/>
          <w:sz w:val="20"/>
          <w:szCs w:val="20"/>
        </w:rPr>
        <w:t>0~1</w:t>
      </w:r>
      <w:r w:rsidRPr="007A5DAD">
        <w:rPr>
          <w:rFonts w:eastAsia="標楷體" w:hint="eastAsia"/>
          <w:color w:val="auto"/>
          <w:sz w:val="20"/>
          <w:szCs w:val="20"/>
        </w:rPr>
        <w:t>之間，</w:t>
      </w:r>
      <w:r>
        <w:rPr>
          <w:rFonts w:eastAsia="標楷體" w:hint="eastAsia"/>
          <w:color w:val="auto"/>
          <w:sz w:val="20"/>
          <w:szCs w:val="20"/>
        </w:rPr>
        <w:t>使該層</w:t>
      </w:r>
      <w:r w:rsidRPr="007A5DAD">
        <w:rPr>
          <w:rFonts w:eastAsia="標楷體" w:hint="eastAsia"/>
          <w:color w:val="auto"/>
          <w:sz w:val="20"/>
          <w:szCs w:val="20"/>
        </w:rPr>
        <w:t>2</w:t>
      </w:r>
      <w:r w:rsidRPr="007A5DAD">
        <w:rPr>
          <w:rFonts w:eastAsia="標楷體" w:hint="eastAsia"/>
          <w:color w:val="auto"/>
          <w:sz w:val="20"/>
          <w:szCs w:val="20"/>
        </w:rPr>
        <w:t>顆神經元的輸出</w:t>
      </w:r>
      <w:r>
        <w:rPr>
          <w:rFonts w:eastAsia="標楷體" w:hint="eastAsia"/>
          <w:color w:val="auto"/>
          <w:sz w:val="20"/>
          <w:szCs w:val="20"/>
        </w:rPr>
        <w:t>(</w:t>
      </w:r>
      <w:r>
        <w:rPr>
          <w:rFonts w:eastAsia="標楷體" w:hint="eastAsia"/>
          <w:color w:val="auto"/>
          <w:sz w:val="20"/>
          <w:szCs w:val="20"/>
        </w:rPr>
        <w:t>也就是機率</w:t>
      </w:r>
      <w:r>
        <w:rPr>
          <w:rFonts w:eastAsia="標楷體" w:hint="eastAsia"/>
          <w:color w:val="auto"/>
          <w:sz w:val="20"/>
          <w:szCs w:val="20"/>
        </w:rPr>
        <w:t>)</w:t>
      </w:r>
      <w:r w:rsidRPr="007A5DAD">
        <w:rPr>
          <w:rFonts w:eastAsia="標楷體" w:hint="eastAsia"/>
          <w:color w:val="auto"/>
          <w:sz w:val="20"/>
          <w:szCs w:val="20"/>
        </w:rPr>
        <w:t>總和為</w:t>
      </w:r>
      <w:r w:rsidRPr="007A5DAD">
        <w:rPr>
          <w:rFonts w:eastAsia="標楷體" w:hint="eastAsia"/>
          <w:color w:val="auto"/>
          <w:sz w:val="20"/>
          <w:szCs w:val="20"/>
        </w:rPr>
        <w:t>1</w:t>
      </w:r>
      <w:r>
        <w:rPr>
          <w:rFonts w:eastAsia="標楷體" w:hint="eastAsia"/>
          <w:color w:val="auto"/>
          <w:sz w:val="20"/>
          <w:szCs w:val="20"/>
        </w:rPr>
        <w:t>。</w:t>
      </w:r>
    </w:p>
    <w:p w:rsidR="0087460F" w:rsidRDefault="0087460F" w:rsidP="00311F5B">
      <w:pPr>
        <w:jc w:val="both"/>
        <w:rPr>
          <w:rFonts w:eastAsia="標楷體" w:hint="eastAsia"/>
          <w:color w:val="auto"/>
          <w:sz w:val="20"/>
          <w:szCs w:val="20"/>
        </w:rPr>
      </w:pPr>
      <w:r>
        <w:rPr>
          <w:rFonts w:eastAsia="標楷體" w:hint="eastAsia"/>
          <w:color w:val="auto"/>
          <w:sz w:val="20"/>
          <w:szCs w:val="20"/>
        </w:rPr>
        <w:t xml:space="preserve">　　</w:t>
      </w:r>
      <w:r w:rsidR="00E95080">
        <w:rPr>
          <w:rFonts w:eastAsia="標楷體" w:hint="eastAsia"/>
          <w:color w:val="auto"/>
          <w:sz w:val="20"/>
          <w:szCs w:val="20"/>
        </w:rPr>
        <w:t>此外</w:t>
      </w:r>
      <w:r>
        <w:rPr>
          <w:rFonts w:eastAsia="標楷體" w:hint="eastAsia"/>
          <w:color w:val="auto"/>
          <w:sz w:val="20"/>
          <w:szCs w:val="20"/>
        </w:rPr>
        <w:t>，</w:t>
      </w:r>
      <w:r w:rsidR="00E95080">
        <w:rPr>
          <w:rFonts w:eastAsia="標楷體" w:hint="eastAsia"/>
          <w:color w:val="auto"/>
          <w:sz w:val="20"/>
          <w:szCs w:val="20"/>
        </w:rPr>
        <w:t>損失函數</w:t>
      </w:r>
      <w:r w:rsidR="00E95080">
        <w:rPr>
          <w:rFonts w:eastAsia="標楷體" w:hint="eastAsia"/>
          <w:color w:val="auto"/>
          <w:sz w:val="20"/>
          <w:szCs w:val="20"/>
        </w:rPr>
        <w:t>(</w:t>
      </w:r>
      <w:r w:rsidR="00E95080">
        <w:rPr>
          <w:rFonts w:eastAsia="標楷體"/>
          <w:color w:val="auto"/>
          <w:sz w:val="20"/>
          <w:szCs w:val="20"/>
        </w:rPr>
        <w:t>Loss Function)</w:t>
      </w:r>
      <w:r w:rsidR="00E95080">
        <w:rPr>
          <w:rFonts w:eastAsia="標楷體" w:hint="eastAsia"/>
          <w:color w:val="auto"/>
          <w:sz w:val="20"/>
          <w:szCs w:val="20"/>
        </w:rPr>
        <w:t>採用了</w:t>
      </w:r>
      <w:r w:rsidR="00E95080">
        <w:rPr>
          <w:rFonts w:eastAsia="標楷體"/>
          <w:color w:val="auto"/>
          <w:sz w:val="20"/>
          <w:szCs w:val="20"/>
        </w:rPr>
        <w:t>Cross Entr</w:t>
      </w:r>
      <w:r>
        <w:rPr>
          <w:rFonts w:eastAsia="標楷體"/>
          <w:color w:val="auto"/>
          <w:sz w:val="20"/>
          <w:szCs w:val="20"/>
        </w:rPr>
        <w:t>op</w:t>
      </w:r>
      <w:r w:rsidR="00E95080">
        <w:rPr>
          <w:rFonts w:eastAsia="標楷體"/>
          <w:color w:val="auto"/>
          <w:sz w:val="20"/>
          <w:szCs w:val="20"/>
        </w:rPr>
        <w:t>y</w:t>
      </w:r>
      <w:r>
        <w:rPr>
          <w:rFonts w:eastAsia="標楷體" w:hint="eastAsia"/>
          <w:color w:val="auto"/>
          <w:sz w:val="20"/>
          <w:szCs w:val="20"/>
        </w:rPr>
        <w:t>，屬於分類的常用函數，</w:t>
      </w:r>
      <w:r w:rsidR="00C17779">
        <w:rPr>
          <w:rFonts w:eastAsia="標楷體" w:hint="eastAsia"/>
          <w:color w:val="auto"/>
          <w:sz w:val="20"/>
          <w:szCs w:val="20"/>
        </w:rPr>
        <w:t>目的是</w:t>
      </w:r>
      <w:r>
        <w:rPr>
          <w:rFonts w:eastAsia="標楷體" w:hint="eastAsia"/>
          <w:color w:val="auto"/>
          <w:sz w:val="20"/>
          <w:szCs w:val="20"/>
        </w:rPr>
        <w:t>為了獲得最大的資訊增益</w:t>
      </w:r>
      <w:r>
        <w:rPr>
          <w:rFonts w:eastAsia="標楷體" w:hint="eastAsia"/>
          <w:color w:val="auto"/>
          <w:sz w:val="20"/>
          <w:szCs w:val="20"/>
        </w:rPr>
        <w:t>(information gain)</w:t>
      </w:r>
      <w:r>
        <w:rPr>
          <w:rFonts w:eastAsia="標楷體" w:hint="eastAsia"/>
          <w:color w:val="auto"/>
          <w:sz w:val="20"/>
          <w:szCs w:val="20"/>
        </w:rPr>
        <w:t>，</w:t>
      </w:r>
      <w:r w:rsidR="00C17779">
        <w:rPr>
          <w:rFonts w:eastAsia="標楷體" w:hint="eastAsia"/>
          <w:color w:val="auto"/>
          <w:sz w:val="20"/>
          <w:szCs w:val="20"/>
        </w:rPr>
        <w:t>同時希望</w:t>
      </w:r>
      <w:r>
        <w:rPr>
          <w:rFonts w:eastAsia="標楷體" w:hint="eastAsia"/>
          <w:color w:val="auto"/>
          <w:sz w:val="20"/>
          <w:szCs w:val="20"/>
        </w:rPr>
        <w:t>能夠</w:t>
      </w:r>
      <w:r w:rsidR="00C17779">
        <w:rPr>
          <w:rFonts w:eastAsia="標楷體" w:hint="eastAsia"/>
          <w:color w:val="auto"/>
          <w:sz w:val="20"/>
          <w:szCs w:val="20"/>
        </w:rPr>
        <w:t>盡量符合真實的資料分布，以降低泛化誤差</w:t>
      </w:r>
      <w:r w:rsidR="00C17779">
        <w:rPr>
          <w:rFonts w:eastAsia="標楷體" w:hint="eastAsia"/>
          <w:color w:val="auto"/>
          <w:sz w:val="20"/>
          <w:szCs w:val="20"/>
        </w:rPr>
        <w:t>(</w:t>
      </w:r>
      <w:r w:rsidR="00C17779" w:rsidRPr="00C17779">
        <w:rPr>
          <w:rFonts w:eastAsia="標楷體"/>
          <w:color w:val="auto"/>
          <w:sz w:val="20"/>
          <w:szCs w:val="20"/>
        </w:rPr>
        <w:t>Generalization error</w:t>
      </w:r>
      <w:r w:rsidR="00C17779">
        <w:rPr>
          <w:rFonts w:eastAsia="標楷體" w:hint="eastAsia"/>
          <w:color w:val="auto"/>
          <w:sz w:val="20"/>
          <w:szCs w:val="20"/>
        </w:rPr>
        <w:t>)</w:t>
      </w:r>
      <w:r>
        <w:rPr>
          <w:rFonts w:eastAsia="標楷體" w:hint="eastAsia"/>
          <w:color w:val="auto"/>
          <w:sz w:val="20"/>
          <w:szCs w:val="20"/>
        </w:rPr>
        <w:t>。</w:t>
      </w:r>
    </w:p>
    <w:p w:rsidR="00311F5B" w:rsidRDefault="00311F5B" w:rsidP="00311F5B">
      <w:pPr>
        <w:jc w:val="both"/>
        <w:rPr>
          <w:rFonts w:eastAsia="標楷體"/>
          <w:color w:val="auto"/>
          <w:sz w:val="20"/>
          <w:szCs w:val="20"/>
        </w:rPr>
      </w:pPr>
    </w:p>
    <w:p w:rsidR="005909B6" w:rsidRPr="00C17779" w:rsidRDefault="005909B6" w:rsidP="00311F5B">
      <w:pPr>
        <w:jc w:val="both"/>
        <w:rPr>
          <w:rFonts w:eastAsia="標楷體"/>
          <w:color w:val="auto"/>
          <w:sz w:val="20"/>
          <w:szCs w:val="20"/>
        </w:rPr>
      </w:pPr>
    </w:p>
    <w:p w:rsidR="00311F5B" w:rsidRPr="00FF603F" w:rsidRDefault="00311F5B" w:rsidP="00311F5B">
      <w:pPr>
        <w:numPr>
          <w:ilvl w:val="1"/>
          <w:numId w:val="1"/>
        </w:numPr>
        <w:ind w:hanging="432"/>
        <w:rPr>
          <w:rFonts w:eastAsia="標楷體"/>
          <w:b/>
          <w:color w:val="auto"/>
        </w:rPr>
      </w:pPr>
      <w:r>
        <w:rPr>
          <w:rFonts w:eastAsia="標楷體" w:hint="eastAsia"/>
          <w:b/>
          <w:color w:val="auto"/>
        </w:rPr>
        <w:t>問題與討論</w:t>
      </w:r>
    </w:p>
    <w:p w:rsidR="00311F5B" w:rsidRDefault="002566FE" w:rsidP="00311F5B">
      <w:pPr>
        <w:jc w:val="both"/>
        <w:rPr>
          <w:rFonts w:eastAsia="標楷體"/>
          <w:color w:val="auto"/>
          <w:sz w:val="20"/>
          <w:szCs w:val="20"/>
        </w:rPr>
      </w:pPr>
      <w:r>
        <w:rPr>
          <w:rFonts w:eastAsia="標楷體" w:hint="eastAsia"/>
          <w:color w:val="auto"/>
          <w:sz w:val="20"/>
          <w:szCs w:val="20"/>
        </w:rPr>
        <w:t xml:space="preserve">　　</w:t>
      </w:r>
      <w:r w:rsidR="00311F5B" w:rsidRPr="006F3654">
        <w:rPr>
          <w:rFonts w:eastAsia="標楷體" w:hint="eastAsia"/>
          <w:color w:val="auto"/>
          <w:sz w:val="20"/>
          <w:szCs w:val="20"/>
        </w:rPr>
        <w:t>一開始我們只做簡單的資料處理，發現準確率很低，於是開始針對每個欄位的資料做分析，例如</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這個欄位一開始我們是想用</w:t>
      </w:r>
      <w:r w:rsidR="00311F5B" w:rsidRPr="006F3654">
        <w:rPr>
          <w:rFonts w:eastAsia="標楷體" w:hint="eastAsia"/>
          <w:color w:val="auto"/>
          <w:sz w:val="20"/>
          <w:szCs w:val="20"/>
        </w:rPr>
        <w:t>one hot encoding</w:t>
      </w:r>
      <w:r w:rsidR="00311F5B" w:rsidRPr="006F3654">
        <w:rPr>
          <w:rFonts w:eastAsia="標楷體" w:hint="eastAsia"/>
          <w:color w:val="auto"/>
          <w:sz w:val="20"/>
          <w:szCs w:val="20"/>
        </w:rPr>
        <w:t>的方式去處理，因為如果如果給程式</w:t>
      </w:r>
      <w:r w:rsidR="00311F5B" w:rsidRPr="006F3654">
        <w:rPr>
          <w:rFonts w:eastAsia="標楷體" w:hint="eastAsia"/>
          <w:color w:val="auto"/>
          <w:sz w:val="20"/>
          <w:szCs w:val="20"/>
        </w:rPr>
        <w:t>1</w:t>
      </w:r>
      <w:r w:rsidR="00311F5B" w:rsidRPr="006F3654">
        <w:rPr>
          <w:rFonts w:eastAsia="標楷體" w:hint="eastAsia"/>
          <w:color w:val="auto"/>
          <w:sz w:val="20"/>
          <w:szCs w:val="20"/>
        </w:rPr>
        <w:t>、</w:t>
      </w:r>
      <w:r w:rsidR="00311F5B" w:rsidRPr="006F3654">
        <w:rPr>
          <w:rFonts w:eastAsia="標楷體" w:hint="eastAsia"/>
          <w:color w:val="auto"/>
          <w:sz w:val="20"/>
          <w:szCs w:val="20"/>
        </w:rPr>
        <w:t>2</w:t>
      </w:r>
      <w:r w:rsidR="00311F5B" w:rsidRPr="006F3654">
        <w:rPr>
          <w:rFonts w:eastAsia="標楷體" w:hint="eastAsia"/>
          <w:color w:val="auto"/>
          <w:sz w:val="20"/>
          <w:szCs w:val="20"/>
        </w:rPr>
        <w:t>、</w:t>
      </w:r>
      <w:r w:rsidR="00311F5B" w:rsidRPr="006F3654">
        <w:rPr>
          <w:rFonts w:eastAsia="標楷體" w:hint="eastAsia"/>
          <w:color w:val="auto"/>
          <w:sz w:val="20"/>
          <w:szCs w:val="20"/>
        </w:rPr>
        <w:t>3</w:t>
      </w:r>
      <w:r w:rsidR="00311F5B" w:rsidRPr="006F3654">
        <w:rPr>
          <w:rFonts w:eastAsia="標楷體" w:hint="eastAsia"/>
          <w:color w:val="auto"/>
          <w:sz w:val="20"/>
          <w:szCs w:val="20"/>
        </w:rPr>
        <w:t>的數值，程式可能會認為這是對</w:t>
      </w:r>
      <w:r w:rsidR="00311F5B" w:rsidRPr="006F3654">
        <w:rPr>
          <w:rFonts w:eastAsia="標楷體" w:hint="eastAsia"/>
          <w:color w:val="auto"/>
          <w:sz w:val="20"/>
          <w:szCs w:val="20"/>
        </w:rPr>
        <w:t>survived</w:t>
      </w:r>
      <w:r w:rsidR="00311F5B" w:rsidRPr="006F3654">
        <w:rPr>
          <w:rFonts w:eastAsia="標楷體" w:hint="eastAsia"/>
          <w:color w:val="auto"/>
          <w:sz w:val="20"/>
          <w:szCs w:val="20"/>
        </w:rPr>
        <w:t>分別造成</w:t>
      </w:r>
      <w:r w:rsidR="00311F5B" w:rsidRPr="006F3654">
        <w:rPr>
          <w:rFonts w:eastAsia="標楷體" w:hint="eastAsia"/>
          <w:color w:val="auto"/>
          <w:sz w:val="20"/>
          <w:szCs w:val="20"/>
        </w:rPr>
        <w:t>1</w:t>
      </w:r>
      <w:r w:rsidR="00311F5B" w:rsidRPr="006F3654">
        <w:rPr>
          <w:rFonts w:eastAsia="標楷體" w:hint="eastAsia"/>
          <w:color w:val="auto"/>
          <w:sz w:val="20"/>
          <w:szCs w:val="20"/>
        </w:rPr>
        <w:t>倍、</w:t>
      </w:r>
      <w:r w:rsidR="00311F5B" w:rsidRPr="006F3654">
        <w:rPr>
          <w:rFonts w:eastAsia="標楷體" w:hint="eastAsia"/>
          <w:color w:val="auto"/>
          <w:sz w:val="20"/>
          <w:szCs w:val="20"/>
        </w:rPr>
        <w:t>2</w:t>
      </w:r>
      <w:r w:rsidR="00311F5B" w:rsidRPr="006F3654">
        <w:rPr>
          <w:rFonts w:eastAsia="標楷體" w:hint="eastAsia"/>
          <w:color w:val="auto"/>
          <w:sz w:val="20"/>
          <w:szCs w:val="20"/>
        </w:rPr>
        <w:t>倍、</w:t>
      </w:r>
      <w:r w:rsidR="00311F5B" w:rsidRPr="006F3654">
        <w:rPr>
          <w:rFonts w:eastAsia="標楷體" w:hint="eastAsia"/>
          <w:color w:val="auto"/>
          <w:sz w:val="20"/>
          <w:szCs w:val="20"/>
        </w:rPr>
        <w:t>3</w:t>
      </w:r>
      <w:r w:rsidR="00311F5B" w:rsidRPr="006F3654">
        <w:rPr>
          <w:rFonts w:eastAsia="標楷體" w:hint="eastAsia"/>
          <w:color w:val="auto"/>
          <w:sz w:val="20"/>
          <w:szCs w:val="20"/>
        </w:rPr>
        <w:t>倍的關係，但這並不是資料想表達的意思，用了</w:t>
      </w:r>
      <w:r w:rsidR="00311F5B" w:rsidRPr="006F3654">
        <w:rPr>
          <w:rFonts w:eastAsia="標楷體" w:hint="eastAsia"/>
          <w:color w:val="auto"/>
          <w:sz w:val="20"/>
          <w:szCs w:val="20"/>
        </w:rPr>
        <w:t>one hot encoding</w:t>
      </w:r>
      <w:r w:rsidR="00311F5B" w:rsidRPr="006F3654">
        <w:rPr>
          <w:rFonts w:eastAsia="標楷體" w:hint="eastAsia"/>
          <w:color w:val="auto"/>
          <w:sz w:val="20"/>
          <w:szCs w:val="20"/>
        </w:rPr>
        <w:t>後發現其實準確率沒差很多，於是我們就先印出</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跟</w:t>
      </w:r>
      <w:r w:rsidR="00311F5B" w:rsidRPr="006F3654">
        <w:rPr>
          <w:rFonts w:eastAsia="標楷體" w:hint="eastAsia"/>
          <w:color w:val="auto"/>
          <w:sz w:val="20"/>
          <w:szCs w:val="20"/>
        </w:rPr>
        <w:t>survived</w:t>
      </w:r>
      <w:r w:rsidR="00311F5B" w:rsidRPr="006F3654">
        <w:rPr>
          <w:rFonts w:eastAsia="標楷體" w:hint="eastAsia"/>
          <w:color w:val="auto"/>
          <w:sz w:val="20"/>
          <w:szCs w:val="20"/>
        </w:rPr>
        <w:t>之間的關係，發現</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=1</w:t>
      </w:r>
      <w:r w:rsidR="00311F5B" w:rsidRPr="006F3654">
        <w:rPr>
          <w:rFonts w:eastAsia="標楷體" w:hint="eastAsia"/>
          <w:color w:val="auto"/>
          <w:sz w:val="20"/>
          <w:szCs w:val="20"/>
        </w:rPr>
        <w:t>和</w:t>
      </w:r>
      <w:r w:rsidR="00311F5B" w:rsidRPr="006F3654">
        <w:rPr>
          <w:rFonts w:eastAsia="標楷體" w:hint="eastAsia"/>
          <w:color w:val="auto"/>
          <w:sz w:val="20"/>
          <w:szCs w:val="20"/>
        </w:rPr>
        <w:t>2</w:t>
      </w:r>
      <w:r w:rsidR="00311F5B" w:rsidRPr="006F3654">
        <w:rPr>
          <w:rFonts w:eastAsia="標楷體" w:hint="eastAsia"/>
          <w:color w:val="auto"/>
          <w:sz w:val="20"/>
          <w:szCs w:val="20"/>
        </w:rPr>
        <w:t>的生存機率比較大，</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=3</w:t>
      </w:r>
      <w:r w:rsidR="00311F5B" w:rsidRPr="006F3654">
        <w:rPr>
          <w:rFonts w:eastAsia="標楷體" w:hint="eastAsia"/>
          <w:color w:val="auto"/>
          <w:sz w:val="20"/>
          <w:szCs w:val="20"/>
        </w:rPr>
        <w:t>的存活機率較小，於是就依據</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數值和</w:t>
      </w:r>
      <w:r w:rsidR="00311F5B" w:rsidRPr="006F3654">
        <w:rPr>
          <w:rFonts w:eastAsia="標楷體" w:hint="eastAsia"/>
          <w:color w:val="auto"/>
          <w:sz w:val="20"/>
          <w:szCs w:val="20"/>
        </w:rPr>
        <w:t>survived</w:t>
      </w:r>
      <w:r w:rsidR="00311F5B" w:rsidRPr="006F3654">
        <w:rPr>
          <w:rFonts w:eastAsia="標楷體" w:hint="eastAsia"/>
          <w:color w:val="auto"/>
          <w:sz w:val="20"/>
          <w:szCs w:val="20"/>
        </w:rPr>
        <w:t>之間的關係給值，發現可以得到較好的結果。此外，我們從文獻結果</w:t>
      </w:r>
      <w:r w:rsidR="00311F5B" w:rsidRPr="006F3654">
        <w:rPr>
          <w:rFonts w:eastAsia="標楷體" w:hint="eastAsia"/>
          <w:color w:val="auto"/>
          <w:sz w:val="20"/>
          <w:szCs w:val="20"/>
        </w:rPr>
        <w:t>[1]</w:t>
      </w:r>
      <w:r w:rsidR="00311F5B" w:rsidRPr="006F3654">
        <w:rPr>
          <w:rFonts w:eastAsia="標楷體" w:hint="eastAsia"/>
          <w:color w:val="auto"/>
          <w:sz w:val="20"/>
          <w:szCs w:val="20"/>
        </w:rPr>
        <w:t>得知</w:t>
      </w:r>
      <w:r w:rsidR="00311F5B" w:rsidRPr="006F3654">
        <w:rPr>
          <w:rFonts w:eastAsia="標楷體" w:hint="eastAsia"/>
          <w:color w:val="auto"/>
          <w:sz w:val="20"/>
          <w:szCs w:val="20"/>
        </w:rPr>
        <w:t>Ticket</w:t>
      </w:r>
      <w:r w:rsidR="00311F5B" w:rsidRPr="006F3654">
        <w:rPr>
          <w:rFonts w:eastAsia="標楷體" w:hint="eastAsia"/>
          <w:color w:val="auto"/>
          <w:sz w:val="20"/>
          <w:szCs w:val="20"/>
        </w:rPr>
        <w:t>的開頭為</w:t>
      </w:r>
      <w:r w:rsidR="00311F5B" w:rsidRPr="006F3654">
        <w:rPr>
          <w:rFonts w:eastAsia="標楷體" w:hint="eastAsia"/>
          <w:color w:val="auto"/>
          <w:sz w:val="20"/>
          <w:szCs w:val="20"/>
        </w:rPr>
        <w:t>"A"</w:t>
      </w:r>
      <w:r w:rsidR="00311F5B" w:rsidRPr="006F3654">
        <w:rPr>
          <w:rFonts w:eastAsia="標楷體" w:hint="eastAsia"/>
          <w:color w:val="auto"/>
          <w:sz w:val="20"/>
          <w:szCs w:val="20"/>
        </w:rPr>
        <w:t>、</w:t>
      </w:r>
      <w:r w:rsidR="00311F5B" w:rsidRPr="006F3654">
        <w:rPr>
          <w:rFonts w:eastAsia="標楷體" w:hint="eastAsia"/>
          <w:color w:val="auto"/>
          <w:sz w:val="20"/>
          <w:szCs w:val="20"/>
        </w:rPr>
        <w:t>'W"</w:t>
      </w:r>
      <w:r w:rsidR="00311F5B" w:rsidRPr="006F3654">
        <w:rPr>
          <w:rFonts w:eastAsia="標楷體" w:hint="eastAsia"/>
          <w:color w:val="auto"/>
          <w:sz w:val="20"/>
          <w:szCs w:val="20"/>
        </w:rPr>
        <w:t>、</w:t>
      </w:r>
      <w:r w:rsidR="00311F5B" w:rsidRPr="006F3654">
        <w:rPr>
          <w:rFonts w:eastAsia="標楷體" w:hint="eastAsia"/>
          <w:color w:val="auto"/>
          <w:sz w:val="20"/>
          <w:szCs w:val="20"/>
        </w:rPr>
        <w:t>"SOTON"</w:t>
      </w:r>
      <w:r w:rsidR="00311F5B" w:rsidRPr="006F3654">
        <w:rPr>
          <w:rFonts w:eastAsia="標楷體" w:hint="eastAsia"/>
          <w:color w:val="auto"/>
          <w:sz w:val="20"/>
          <w:szCs w:val="20"/>
        </w:rPr>
        <w:t>有較大的機率死亡，因此將這些人的</w:t>
      </w:r>
      <w:r w:rsidR="00311F5B" w:rsidRPr="006F3654">
        <w:rPr>
          <w:rFonts w:eastAsia="標楷體" w:hint="eastAsia"/>
          <w:color w:val="auto"/>
          <w:sz w:val="20"/>
          <w:szCs w:val="20"/>
        </w:rPr>
        <w:t>Ticket</w:t>
      </w:r>
      <w:r w:rsidR="00311F5B" w:rsidRPr="006F3654">
        <w:rPr>
          <w:rFonts w:eastAsia="標楷體" w:hint="eastAsia"/>
          <w:color w:val="auto"/>
          <w:sz w:val="20"/>
          <w:szCs w:val="20"/>
        </w:rPr>
        <w:t>改成較小的數字</w:t>
      </w:r>
      <w:r w:rsidR="00311F5B" w:rsidRPr="006F3654">
        <w:rPr>
          <w:rFonts w:eastAsia="標楷體" w:hint="eastAsia"/>
          <w:color w:val="auto"/>
          <w:sz w:val="20"/>
          <w:szCs w:val="20"/>
        </w:rPr>
        <w:t>0</w:t>
      </w:r>
      <w:r w:rsidR="00311F5B" w:rsidRPr="006F3654">
        <w:rPr>
          <w:rFonts w:eastAsia="標楷體" w:hint="eastAsia"/>
          <w:color w:val="auto"/>
          <w:sz w:val="20"/>
          <w:szCs w:val="20"/>
        </w:rPr>
        <w:t>，和</w:t>
      </w:r>
      <w:r w:rsidR="00311F5B" w:rsidRPr="006F3654">
        <w:rPr>
          <w:rFonts w:eastAsia="標楷體" w:hint="eastAsia"/>
          <w:color w:val="auto"/>
          <w:sz w:val="20"/>
          <w:szCs w:val="20"/>
        </w:rPr>
        <w:t>Ticket</w:t>
      </w:r>
      <w:r w:rsidR="00311F5B" w:rsidRPr="006F3654">
        <w:rPr>
          <w:rFonts w:eastAsia="標楷體" w:hint="eastAsia"/>
          <w:color w:val="auto"/>
          <w:sz w:val="20"/>
          <w:szCs w:val="20"/>
        </w:rPr>
        <w:t>是</w:t>
      </w:r>
      <w:r w:rsidR="00311F5B" w:rsidRPr="006F3654">
        <w:rPr>
          <w:rFonts w:eastAsia="標楷體" w:hint="eastAsia"/>
          <w:color w:val="auto"/>
          <w:sz w:val="20"/>
          <w:szCs w:val="20"/>
        </w:rPr>
        <w:t>"PC 17755</w:t>
      </w:r>
      <w:r w:rsidR="00311F5B" w:rsidRPr="006F3654">
        <w:rPr>
          <w:rFonts w:eastAsia="標楷體" w:hint="eastAsia"/>
          <w:color w:val="auto"/>
          <w:sz w:val="20"/>
          <w:szCs w:val="20"/>
        </w:rPr>
        <w:t>”的乘客全部存活，</w:t>
      </w:r>
      <w:r w:rsidR="00311F5B" w:rsidRPr="006F3654">
        <w:rPr>
          <w:rFonts w:eastAsia="標楷體" w:hint="eastAsia"/>
          <w:color w:val="auto"/>
          <w:sz w:val="20"/>
          <w:szCs w:val="20"/>
        </w:rPr>
        <w:lastRenderedPageBreak/>
        <w:t>因此將</w:t>
      </w:r>
      <w:r w:rsidR="00311F5B" w:rsidRPr="006F3654">
        <w:rPr>
          <w:rFonts w:eastAsia="標楷體" w:hint="eastAsia"/>
          <w:color w:val="auto"/>
          <w:sz w:val="20"/>
          <w:szCs w:val="20"/>
        </w:rPr>
        <w:t>Ticket</w:t>
      </w:r>
      <w:r w:rsidR="00311F5B" w:rsidRPr="006F3654">
        <w:rPr>
          <w:rFonts w:eastAsia="標楷體" w:hint="eastAsia"/>
          <w:color w:val="auto"/>
          <w:sz w:val="20"/>
          <w:szCs w:val="20"/>
        </w:rPr>
        <w:t>值改成較大的數字</w:t>
      </w:r>
      <w:r w:rsidR="00311F5B" w:rsidRPr="006F3654">
        <w:rPr>
          <w:rFonts w:eastAsia="標楷體" w:hint="eastAsia"/>
          <w:color w:val="auto"/>
          <w:sz w:val="20"/>
          <w:szCs w:val="20"/>
        </w:rPr>
        <w:t>1</w:t>
      </w:r>
      <w:r w:rsidR="00311F5B" w:rsidRPr="006F3654">
        <w:rPr>
          <w:rFonts w:eastAsia="標楷體" w:hint="eastAsia"/>
          <w:color w:val="auto"/>
          <w:sz w:val="20"/>
          <w:szCs w:val="20"/>
        </w:rPr>
        <w:t>，其他的</w:t>
      </w:r>
      <w:r w:rsidR="00311F5B" w:rsidRPr="006F3654">
        <w:rPr>
          <w:rFonts w:eastAsia="標楷體" w:hint="eastAsia"/>
          <w:color w:val="auto"/>
          <w:sz w:val="20"/>
          <w:szCs w:val="20"/>
        </w:rPr>
        <w:t>Ticket</w:t>
      </w:r>
      <w:r w:rsidR="00311F5B" w:rsidRPr="006F3654">
        <w:rPr>
          <w:rFonts w:eastAsia="標楷體" w:hint="eastAsia"/>
          <w:color w:val="auto"/>
          <w:sz w:val="20"/>
          <w:szCs w:val="20"/>
        </w:rPr>
        <w:t>值就取一個較中間值為</w:t>
      </w:r>
      <w:r w:rsidR="00311F5B" w:rsidRPr="006F3654">
        <w:rPr>
          <w:rFonts w:eastAsia="標楷體" w:hint="eastAsia"/>
          <w:color w:val="auto"/>
          <w:sz w:val="20"/>
          <w:szCs w:val="20"/>
        </w:rPr>
        <w:t>0.5</w:t>
      </w:r>
      <w:r w:rsidR="00311F5B" w:rsidRPr="006F3654">
        <w:rPr>
          <w:rFonts w:eastAsia="標楷體" w:hint="eastAsia"/>
          <w:color w:val="auto"/>
          <w:sz w:val="20"/>
          <w:szCs w:val="20"/>
        </w:rPr>
        <w:t>，但經過處理後準確率其實仍然相差不大，因此我們認為可能是</w:t>
      </w:r>
      <w:r w:rsidR="00311F5B" w:rsidRPr="006F3654">
        <w:rPr>
          <w:rFonts w:eastAsia="標楷體" w:hint="eastAsia"/>
          <w:color w:val="auto"/>
          <w:sz w:val="20"/>
          <w:szCs w:val="20"/>
        </w:rPr>
        <w:t>Ticket</w:t>
      </w:r>
      <w:r w:rsidR="00311F5B" w:rsidRPr="006F3654">
        <w:rPr>
          <w:rFonts w:eastAsia="標楷體" w:hint="eastAsia"/>
          <w:color w:val="auto"/>
          <w:sz w:val="20"/>
          <w:szCs w:val="20"/>
        </w:rPr>
        <w:t>取中間值得資料太多了，可能要再分析更多資訊，把這些中間值再改成更準確的數字，或許準確率就可以再增加一點。</w:t>
      </w:r>
    </w:p>
    <w:p w:rsidR="00311F5B" w:rsidRDefault="00311F5B" w:rsidP="00311F5B">
      <w:pPr>
        <w:jc w:val="both"/>
        <w:rPr>
          <w:rFonts w:eastAsia="標楷體"/>
          <w:color w:val="auto"/>
          <w:sz w:val="20"/>
          <w:szCs w:val="20"/>
        </w:rPr>
      </w:pPr>
    </w:p>
    <w:p w:rsidR="005909B6" w:rsidRDefault="005909B6" w:rsidP="00311F5B">
      <w:pPr>
        <w:jc w:val="both"/>
        <w:rPr>
          <w:rFonts w:eastAsia="標楷體"/>
          <w:color w:val="auto"/>
          <w:sz w:val="20"/>
          <w:szCs w:val="20"/>
        </w:rPr>
      </w:pPr>
    </w:p>
    <w:p w:rsidR="00311F5B" w:rsidRPr="006F3654" w:rsidRDefault="00311F5B" w:rsidP="00311F5B">
      <w:pPr>
        <w:pStyle w:val="2"/>
        <w:numPr>
          <w:ilvl w:val="0"/>
          <w:numId w:val="1"/>
        </w:numPr>
        <w:ind w:left="240" w:hanging="240"/>
        <w:rPr>
          <w:rFonts w:eastAsia="標楷體"/>
          <w:color w:val="auto"/>
          <w:sz w:val="28"/>
          <w:szCs w:val="22"/>
        </w:rPr>
      </w:pPr>
      <w:r>
        <w:rPr>
          <w:rFonts w:eastAsia="標楷體" w:hint="eastAsia"/>
          <w:color w:val="auto"/>
          <w:sz w:val="28"/>
          <w:szCs w:val="22"/>
        </w:rPr>
        <w:t>實作與實驗結果</w:t>
      </w:r>
    </w:p>
    <w:p w:rsidR="00311F5B" w:rsidRPr="00FF603F" w:rsidRDefault="00311F5B" w:rsidP="00311F5B">
      <w:pPr>
        <w:numPr>
          <w:ilvl w:val="1"/>
          <w:numId w:val="1"/>
        </w:numPr>
        <w:ind w:hanging="432"/>
        <w:rPr>
          <w:rFonts w:eastAsia="標楷體"/>
          <w:b/>
          <w:color w:val="auto"/>
        </w:rPr>
      </w:pPr>
      <w:r>
        <w:rPr>
          <w:rFonts w:eastAsia="標楷體" w:hint="eastAsia"/>
          <w:b/>
          <w:color w:val="auto"/>
        </w:rPr>
        <w:t>實作</w:t>
      </w:r>
    </w:p>
    <w:p w:rsidR="00311F5B" w:rsidRDefault="005909B6" w:rsidP="00311F5B">
      <w:pPr>
        <w:jc w:val="both"/>
        <w:rPr>
          <w:rFonts w:eastAsia="標楷體"/>
          <w:color w:val="auto"/>
          <w:sz w:val="20"/>
          <w:szCs w:val="20"/>
        </w:rPr>
      </w:pPr>
      <w:r>
        <w:rPr>
          <w:rFonts w:eastAsia="標楷體" w:hint="eastAsia"/>
          <w:color w:val="auto"/>
          <w:sz w:val="20"/>
          <w:szCs w:val="20"/>
        </w:rPr>
        <w:t xml:space="preserve">　　</w:t>
      </w:r>
      <w:r w:rsidR="00311F5B" w:rsidRPr="006F3654">
        <w:rPr>
          <w:rFonts w:eastAsia="標楷體" w:hint="eastAsia"/>
          <w:color w:val="auto"/>
          <w:sz w:val="20"/>
          <w:szCs w:val="20"/>
        </w:rPr>
        <w:t>本次模型使用</w:t>
      </w:r>
      <w:r w:rsidR="00311F5B" w:rsidRPr="006F3654">
        <w:rPr>
          <w:rFonts w:eastAsia="標楷體" w:hint="eastAsia"/>
          <w:color w:val="auto"/>
          <w:sz w:val="20"/>
          <w:szCs w:val="20"/>
        </w:rPr>
        <w:t>Python3</w:t>
      </w:r>
      <w:r w:rsidR="00311F5B" w:rsidRPr="006F3654">
        <w:rPr>
          <w:rFonts w:eastAsia="標楷體" w:hint="eastAsia"/>
          <w:color w:val="auto"/>
          <w:sz w:val="20"/>
          <w:szCs w:val="20"/>
        </w:rPr>
        <w:t>程式語言實作，其包含</w:t>
      </w:r>
      <w:proofErr w:type="spellStart"/>
      <w:r w:rsidR="00311F5B" w:rsidRPr="006F3654">
        <w:rPr>
          <w:rFonts w:eastAsia="標楷體" w:hint="eastAsia"/>
          <w:color w:val="auto"/>
          <w:sz w:val="20"/>
          <w:szCs w:val="20"/>
        </w:rPr>
        <w:t>tensorflow</w:t>
      </w:r>
      <w:proofErr w:type="spellEnd"/>
      <w:r w:rsidR="00311F5B" w:rsidRPr="006F3654">
        <w:rPr>
          <w:rFonts w:eastAsia="標楷體" w:hint="eastAsia"/>
          <w:color w:val="auto"/>
          <w:sz w:val="20"/>
          <w:szCs w:val="20"/>
        </w:rPr>
        <w:t>、</w:t>
      </w:r>
      <w:r w:rsidR="00311F5B" w:rsidRPr="006F3654">
        <w:rPr>
          <w:rFonts w:eastAsia="標楷體" w:hint="eastAsia"/>
          <w:color w:val="auto"/>
          <w:sz w:val="20"/>
          <w:szCs w:val="20"/>
        </w:rPr>
        <w:t>pandas</w:t>
      </w:r>
      <w:r w:rsidR="00311F5B" w:rsidRPr="006F3654">
        <w:rPr>
          <w:rFonts w:eastAsia="標楷體" w:hint="eastAsia"/>
          <w:color w:val="auto"/>
          <w:sz w:val="20"/>
          <w:szCs w:val="20"/>
        </w:rPr>
        <w:t>、</w:t>
      </w:r>
      <w:proofErr w:type="spellStart"/>
      <w:r w:rsidR="00311F5B" w:rsidRPr="006F3654">
        <w:rPr>
          <w:rFonts w:eastAsia="標楷體" w:hint="eastAsia"/>
          <w:color w:val="auto"/>
          <w:sz w:val="20"/>
          <w:szCs w:val="20"/>
        </w:rPr>
        <w:t>numpy</w:t>
      </w:r>
      <w:proofErr w:type="spellEnd"/>
      <w:r w:rsidR="00311F5B" w:rsidRPr="006F3654">
        <w:rPr>
          <w:rFonts w:eastAsia="標楷體" w:hint="eastAsia"/>
          <w:color w:val="auto"/>
          <w:sz w:val="20"/>
          <w:szCs w:val="20"/>
        </w:rPr>
        <w:t>、</w:t>
      </w:r>
      <w:proofErr w:type="spellStart"/>
      <w:r w:rsidR="00311F5B" w:rsidRPr="006F3654">
        <w:rPr>
          <w:rFonts w:eastAsia="標楷體" w:hint="eastAsia"/>
          <w:color w:val="auto"/>
          <w:sz w:val="20"/>
          <w:szCs w:val="20"/>
        </w:rPr>
        <w:t>keras</w:t>
      </w:r>
      <w:proofErr w:type="spellEnd"/>
      <w:r w:rsidR="00311F5B" w:rsidRPr="006F3654">
        <w:rPr>
          <w:rFonts w:eastAsia="標楷體" w:hint="eastAsia"/>
          <w:color w:val="auto"/>
          <w:sz w:val="20"/>
          <w:szCs w:val="20"/>
        </w:rPr>
        <w:t>套件。資料前處理階段，我們將</w:t>
      </w:r>
      <w:r w:rsidR="00311F5B" w:rsidRPr="006F3654">
        <w:rPr>
          <w:rFonts w:eastAsia="標楷體" w:hint="eastAsia"/>
          <w:color w:val="auto"/>
          <w:sz w:val="20"/>
          <w:szCs w:val="20"/>
        </w:rPr>
        <w:t>Age</w:t>
      </w:r>
      <w:r w:rsidR="00311F5B" w:rsidRPr="006F3654">
        <w:rPr>
          <w:rFonts w:eastAsia="標楷體" w:hint="eastAsia"/>
          <w:color w:val="auto"/>
          <w:sz w:val="20"/>
          <w:szCs w:val="20"/>
        </w:rPr>
        <w:t>、</w:t>
      </w:r>
      <w:r w:rsidR="00311F5B" w:rsidRPr="006F3654">
        <w:rPr>
          <w:rFonts w:eastAsia="標楷體" w:hint="eastAsia"/>
          <w:color w:val="auto"/>
          <w:sz w:val="20"/>
          <w:szCs w:val="20"/>
        </w:rPr>
        <w:t>Cabin</w:t>
      </w:r>
      <w:r w:rsidR="00311F5B" w:rsidRPr="006F3654">
        <w:rPr>
          <w:rFonts w:eastAsia="標楷體" w:hint="eastAsia"/>
          <w:color w:val="auto"/>
          <w:sz w:val="20"/>
          <w:szCs w:val="20"/>
        </w:rPr>
        <w:t>的欄位補上缺失值，其中</w:t>
      </w:r>
      <w:r w:rsidR="00311F5B" w:rsidRPr="006F3654">
        <w:rPr>
          <w:rFonts w:eastAsia="標楷體" w:hint="eastAsia"/>
          <w:color w:val="auto"/>
          <w:sz w:val="20"/>
          <w:szCs w:val="20"/>
        </w:rPr>
        <w:t>Age</w:t>
      </w:r>
      <w:r w:rsidR="00311F5B" w:rsidRPr="006F3654">
        <w:rPr>
          <w:rFonts w:eastAsia="標楷體" w:hint="eastAsia"/>
          <w:color w:val="auto"/>
          <w:sz w:val="20"/>
          <w:szCs w:val="20"/>
        </w:rPr>
        <w:t>是透過</w:t>
      </w:r>
      <w:r w:rsidR="00311F5B" w:rsidRPr="006F3654">
        <w:rPr>
          <w:rFonts w:eastAsia="標楷體" w:hint="eastAsia"/>
          <w:color w:val="auto"/>
          <w:sz w:val="20"/>
          <w:szCs w:val="20"/>
        </w:rPr>
        <w:t>Name</w:t>
      </w:r>
      <w:r w:rsidR="00311F5B" w:rsidRPr="006F3654">
        <w:rPr>
          <w:rFonts w:eastAsia="標楷體" w:hint="eastAsia"/>
          <w:color w:val="auto"/>
          <w:sz w:val="20"/>
          <w:szCs w:val="20"/>
        </w:rPr>
        <w:t>的稱謂來判別，在標題</w:t>
      </w:r>
      <w:r w:rsidR="00311F5B" w:rsidRPr="006F3654">
        <w:rPr>
          <w:rFonts w:eastAsia="標楷體" w:hint="eastAsia"/>
          <w:color w:val="auto"/>
          <w:sz w:val="20"/>
          <w:szCs w:val="20"/>
        </w:rPr>
        <w:t>3.1</w:t>
      </w:r>
      <w:r w:rsidR="00311F5B" w:rsidRPr="006F3654">
        <w:rPr>
          <w:rFonts w:eastAsia="標楷體" w:hint="eastAsia"/>
          <w:color w:val="auto"/>
          <w:sz w:val="20"/>
          <w:szCs w:val="20"/>
        </w:rPr>
        <w:t>提過處理細節，而</w:t>
      </w:r>
      <w:r w:rsidR="00311F5B" w:rsidRPr="006F3654">
        <w:rPr>
          <w:rFonts w:eastAsia="標楷體" w:hint="eastAsia"/>
          <w:color w:val="auto"/>
          <w:sz w:val="20"/>
          <w:szCs w:val="20"/>
        </w:rPr>
        <w:t>Cabin</w:t>
      </w:r>
      <w:r w:rsidR="00311F5B" w:rsidRPr="006F3654">
        <w:rPr>
          <w:rFonts w:eastAsia="標楷體" w:hint="eastAsia"/>
          <w:color w:val="auto"/>
          <w:sz w:val="20"/>
          <w:szCs w:val="20"/>
        </w:rPr>
        <w:t>直接將缺失值補上</w:t>
      </w:r>
      <w:r w:rsidR="00311F5B" w:rsidRPr="006F3654">
        <w:rPr>
          <w:rFonts w:eastAsia="標楷體" w:hint="eastAsia"/>
          <w:color w:val="auto"/>
          <w:sz w:val="20"/>
          <w:szCs w:val="20"/>
        </w:rPr>
        <w:t>X</w:t>
      </w:r>
      <w:r w:rsidR="00311F5B" w:rsidRPr="006F3654">
        <w:rPr>
          <w:rFonts w:eastAsia="標楷體" w:hint="eastAsia"/>
          <w:color w:val="auto"/>
          <w:sz w:val="20"/>
          <w:szCs w:val="20"/>
        </w:rPr>
        <w:t>。在訓練階段，我們將</w:t>
      </w:r>
      <w:proofErr w:type="spellStart"/>
      <w:r w:rsidR="00311F5B" w:rsidRPr="006F3654">
        <w:rPr>
          <w:rFonts w:eastAsia="標楷體" w:hint="eastAsia"/>
          <w:color w:val="auto"/>
          <w:sz w:val="20"/>
          <w:szCs w:val="20"/>
        </w:rPr>
        <w:t>SibSp</w:t>
      </w:r>
      <w:proofErr w:type="spellEnd"/>
      <w:r w:rsidR="00311F5B" w:rsidRPr="006F3654">
        <w:rPr>
          <w:rFonts w:eastAsia="標楷體" w:hint="eastAsia"/>
          <w:color w:val="auto"/>
          <w:sz w:val="20"/>
          <w:szCs w:val="20"/>
        </w:rPr>
        <w:t>、</w:t>
      </w:r>
      <w:r w:rsidR="00311F5B" w:rsidRPr="006F3654">
        <w:rPr>
          <w:rFonts w:eastAsia="標楷體" w:hint="eastAsia"/>
          <w:color w:val="auto"/>
          <w:sz w:val="20"/>
          <w:szCs w:val="20"/>
        </w:rPr>
        <w:t>Parch</w:t>
      </w:r>
      <w:r w:rsidR="00311F5B" w:rsidRPr="006F3654">
        <w:rPr>
          <w:rFonts w:eastAsia="標楷體" w:hint="eastAsia"/>
          <w:color w:val="auto"/>
          <w:sz w:val="20"/>
          <w:szCs w:val="20"/>
        </w:rPr>
        <w:t>合併成</w:t>
      </w:r>
      <w:r w:rsidR="00311F5B" w:rsidRPr="006F3654">
        <w:rPr>
          <w:rFonts w:eastAsia="標楷體" w:hint="eastAsia"/>
          <w:color w:val="auto"/>
          <w:sz w:val="20"/>
          <w:szCs w:val="20"/>
        </w:rPr>
        <w:t>Family(</w:t>
      </w:r>
      <w:r w:rsidR="00311F5B" w:rsidRPr="006F3654">
        <w:rPr>
          <w:rFonts w:eastAsia="標楷體" w:hint="eastAsia"/>
          <w:color w:val="auto"/>
          <w:sz w:val="20"/>
          <w:szCs w:val="20"/>
        </w:rPr>
        <w:t>家庭成員數</w:t>
      </w:r>
      <w:r w:rsidR="00311F5B" w:rsidRPr="006F3654">
        <w:rPr>
          <w:rFonts w:eastAsia="標楷體" w:hint="eastAsia"/>
          <w:color w:val="auto"/>
          <w:sz w:val="20"/>
          <w:szCs w:val="20"/>
        </w:rPr>
        <w:t>)</w:t>
      </w:r>
      <w:r w:rsidR="00311F5B" w:rsidRPr="006F3654">
        <w:rPr>
          <w:rFonts w:eastAsia="標楷體" w:hint="eastAsia"/>
          <w:color w:val="auto"/>
          <w:sz w:val="20"/>
          <w:szCs w:val="20"/>
        </w:rPr>
        <w:t>特徵，並且將</w:t>
      </w:r>
      <w:r w:rsidR="00311F5B" w:rsidRPr="006F3654">
        <w:rPr>
          <w:rFonts w:eastAsia="標楷體" w:hint="eastAsia"/>
          <w:color w:val="auto"/>
          <w:sz w:val="20"/>
          <w:szCs w:val="20"/>
        </w:rPr>
        <w:t>Name(</w:t>
      </w:r>
      <w:r w:rsidR="00311F5B" w:rsidRPr="006F3654">
        <w:rPr>
          <w:rFonts w:eastAsia="標楷體" w:hint="eastAsia"/>
          <w:color w:val="auto"/>
          <w:sz w:val="20"/>
          <w:szCs w:val="20"/>
        </w:rPr>
        <w:t>只取稱謂</w:t>
      </w:r>
      <w:r w:rsidR="00311F5B" w:rsidRPr="006F3654">
        <w:rPr>
          <w:rFonts w:eastAsia="標楷體" w:hint="eastAsia"/>
          <w:color w:val="auto"/>
          <w:sz w:val="20"/>
          <w:szCs w:val="20"/>
        </w:rPr>
        <w:t>)</w:t>
      </w:r>
      <w:r w:rsidR="00311F5B" w:rsidRPr="006F3654">
        <w:rPr>
          <w:rFonts w:eastAsia="標楷體" w:hint="eastAsia"/>
          <w:color w:val="auto"/>
          <w:sz w:val="20"/>
          <w:szCs w:val="20"/>
        </w:rPr>
        <w:t>、</w:t>
      </w:r>
      <w:r w:rsidR="00311F5B" w:rsidRPr="006F3654">
        <w:rPr>
          <w:rFonts w:eastAsia="標楷體" w:hint="eastAsia"/>
          <w:color w:val="auto"/>
          <w:sz w:val="20"/>
          <w:szCs w:val="20"/>
        </w:rPr>
        <w:t>Ticket</w:t>
      </w:r>
      <w:r w:rsidR="00311F5B" w:rsidRPr="006F3654">
        <w:rPr>
          <w:rFonts w:eastAsia="標楷體" w:hint="eastAsia"/>
          <w:color w:val="auto"/>
          <w:sz w:val="20"/>
          <w:szCs w:val="20"/>
        </w:rPr>
        <w:t>、</w:t>
      </w:r>
      <w:r w:rsidR="00311F5B" w:rsidRPr="006F3654">
        <w:rPr>
          <w:rFonts w:eastAsia="標楷體" w:hint="eastAsia"/>
          <w:color w:val="auto"/>
          <w:sz w:val="20"/>
          <w:szCs w:val="20"/>
        </w:rPr>
        <w:t>Fare</w:t>
      </w:r>
      <w:r w:rsidR="00311F5B" w:rsidRPr="006F3654">
        <w:rPr>
          <w:rFonts w:eastAsia="標楷體" w:hint="eastAsia"/>
          <w:color w:val="auto"/>
          <w:sz w:val="20"/>
          <w:szCs w:val="20"/>
        </w:rPr>
        <w:t>、</w:t>
      </w:r>
      <w:proofErr w:type="spellStart"/>
      <w:r w:rsidR="00311F5B" w:rsidRPr="006F3654">
        <w:rPr>
          <w:rFonts w:eastAsia="標楷體" w:hint="eastAsia"/>
          <w:color w:val="auto"/>
          <w:sz w:val="20"/>
          <w:szCs w:val="20"/>
        </w:rPr>
        <w:t>Pclass</w:t>
      </w:r>
      <w:proofErr w:type="spellEnd"/>
      <w:r w:rsidR="00311F5B" w:rsidRPr="006F3654">
        <w:rPr>
          <w:rFonts w:eastAsia="標楷體" w:hint="eastAsia"/>
          <w:color w:val="auto"/>
          <w:sz w:val="20"/>
          <w:szCs w:val="20"/>
        </w:rPr>
        <w:t>(</w:t>
      </w:r>
      <w:r w:rsidR="00311F5B" w:rsidRPr="006F3654">
        <w:rPr>
          <w:rFonts w:eastAsia="標楷體" w:hint="eastAsia"/>
          <w:color w:val="auto"/>
          <w:sz w:val="20"/>
          <w:szCs w:val="20"/>
        </w:rPr>
        <w:t>分為</w:t>
      </w:r>
      <w:r w:rsidR="00311F5B" w:rsidRPr="006F3654">
        <w:rPr>
          <w:rFonts w:eastAsia="標楷體" w:hint="eastAsia"/>
          <w:color w:val="auto"/>
          <w:sz w:val="20"/>
          <w:szCs w:val="20"/>
        </w:rPr>
        <w:t>1</w:t>
      </w:r>
      <w:r w:rsidR="00311F5B" w:rsidRPr="006F3654">
        <w:rPr>
          <w:rFonts w:eastAsia="標楷體" w:hint="eastAsia"/>
          <w:color w:val="auto"/>
          <w:sz w:val="20"/>
          <w:szCs w:val="20"/>
        </w:rPr>
        <w:t>、</w:t>
      </w:r>
      <w:r w:rsidR="00311F5B" w:rsidRPr="006F3654">
        <w:rPr>
          <w:rFonts w:eastAsia="標楷體" w:hint="eastAsia"/>
          <w:color w:val="auto"/>
          <w:sz w:val="20"/>
          <w:szCs w:val="20"/>
        </w:rPr>
        <w:t>2</w:t>
      </w:r>
      <w:r w:rsidR="00311F5B" w:rsidRPr="006F3654">
        <w:rPr>
          <w:rFonts w:eastAsia="標楷體" w:hint="eastAsia"/>
          <w:color w:val="auto"/>
          <w:sz w:val="20"/>
          <w:szCs w:val="20"/>
        </w:rPr>
        <w:t>、</w:t>
      </w:r>
      <w:r w:rsidR="00311F5B" w:rsidRPr="006F3654">
        <w:rPr>
          <w:rFonts w:eastAsia="標楷體" w:hint="eastAsia"/>
          <w:color w:val="auto"/>
          <w:sz w:val="20"/>
          <w:szCs w:val="20"/>
        </w:rPr>
        <w:t>3)</w:t>
      </w:r>
      <w:r w:rsidR="00311F5B" w:rsidRPr="006F3654">
        <w:rPr>
          <w:rFonts w:eastAsia="標楷體" w:hint="eastAsia"/>
          <w:color w:val="auto"/>
          <w:sz w:val="20"/>
          <w:szCs w:val="20"/>
        </w:rPr>
        <w:t>、</w:t>
      </w:r>
      <w:r w:rsidR="00311F5B" w:rsidRPr="006F3654">
        <w:rPr>
          <w:rFonts w:eastAsia="標楷體" w:hint="eastAsia"/>
          <w:color w:val="auto"/>
          <w:sz w:val="20"/>
          <w:szCs w:val="20"/>
        </w:rPr>
        <w:t>Sex</w:t>
      </w:r>
      <w:r w:rsidR="00311F5B" w:rsidRPr="006F3654">
        <w:rPr>
          <w:rFonts w:eastAsia="標楷體" w:hint="eastAsia"/>
          <w:color w:val="auto"/>
          <w:sz w:val="20"/>
          <w:szCs w:val="20"/>
        </w:rPr>
        <w:t>、</w:t>
      </w:r>
      <w:r w:rsidR="00311F5B" w:rsidRPr="006F3654">
        <w:rPr>
          <w:rFonts w:eastAsia="標楷體" w:hint="eastAsia"/>
          <w:color w:val="auto"/>
          <w:sz w:val="20"/>
          <w:szCs w:val="20"/>
        </w:rPr>
        <w:t>Age</w:t>
      </w:r>
      <w:r w:rsidR="00311F5B" w:rsidRPr="006F3654">
        <w:rPr>
          <w:rFonts w:eastAsia="標楷體" w:hint="eastAsia"/>
          <w:color w:val="auto"/>
          <w:sz w:val="20"/>
          <w:szCs w:val="20"/>
        </w:rPr>
        <w:t>、</w:t>
      </w:r>
      <w:r w:rsidR="00311F5B" w:rsidRPr="006F3654">
        <w:rPr>
          <w:rFonts w:eastAsia="標楷體" w:hint="eastAsia"/>
          <w:color w:val="auto"/>
          <w:sz w:val="20"/>
          <w:szCs w:val="20"/>
        </w:rPr>
        <w:t>Embarked(</w:t>
      </w:r>
      <w:r w:rsidR="00311F5B" w:rsidRPr="006F3654">
        <w:rPr>
          <w:rFonts w:eastAsia="標楷體" w:hint="eastAsia"/>
          <w:color w:val="auto"/>
          <w:sz w:val="20"/>
          <w:szCs w:val="20"/>
        </w:rPr>
        <w:t>以</w:t>
      </w:r>
      <w:r w:rsidR="00311F5B" w:rsidRPr="006F3654">
        <w:rPr>
          <w:rFonts w:eastAsia="標楷體" w:hint="eastAsia"/>
          <w:color w:val="auto"/>
          <w:sz w:val="20"/>
          <w:szCs w:val="20"/>
        </w:rPr>
        <w:t>one hot encoding</w:t>
      </w:r>
      <w:r w:rsidR="00311F5B" w:rsidRPr="006F3654">
        <w:rPr>
          <w:rFonts w:eastAsia="標楷體" w:hint="eastAsia"/>
          <w:color w:val="auto"/>
          <w:sz w:val="20"/>
          <w:szCs w:val="20"/>
        </w:rPr>
        <w:t>形式呈現</w:t>
      </w:r>
      <w:r w:rsidR="00311F5B" w:rsidRPr="006F3654">
        <w:rPr>
          <w:rFonts w:eastAsia="標楷體" w:hint="eastAsia"/>
          <w:color w:val="auto"/>
          <w:sz w:val="20"/>
          <w:szCs w:val="20"/>
        </w:rPr>
        <w:t>C</w:t>
      </w:r>
      <w:r w:rsidR="00311F5B" w:rsidRPr="006F3654">
        <w:rPr>
          <w:rFonts w:eastAsia="標楷體" w:hint="eastAsia"/>
          <w:color w:val="auto"/>
          <w:sz w:val="20"/>
          <w:szCs w:val="20"/>
        </w:rPr>
        <w:t>、</w:t>
      </w:r>
      <w:r w:rsidR="00311F5B" w:rsidRPr="006F3654">
        <w:rPr>
          <w:rFonts w:eastAsia="標楷體" w:hint="eastAsia"/>
          <w:color w:val="auto"/>
          <w:sz w:val="20"/>
          <w:szCs w:val="20"/>
        </w:rPr>
        <w:t>Q</w:t>
      </w:r>
      <w:r w:rsidR="00311F5B" w:rsidRPr="006F3654">
        <w:rPr>
          <w:rFonts w:eastAsia="標楷體" w:hint="eastAsia"/>
          <w:color w:val="auto"/>
          <w:sz w:val="20"/>
          <w:szCs w:val="20"/>
        </w:rPr>
        <w:t>、</w:t>
      </w:r>
      <w:r w:rsidR="00311F5B" w:rsidRPr="006F3654">
        <w:rPr>
          <w:rFonts w:eastAsia="標楷體" w:hint="eastAsia"/>
          <w:color w:val="auto"/>
          <w:sz w:val="20"/>
          <w:szCs w:val="20"/>
        </w:rPr>
        <w:t>S</w:t>
      </w:r>
      <w:r w:rsidR="00311F5B" w:rsidRPr="006F3654">
        <w:rPr>
          <w:rFonts w:eastAsia="標楷體" w:hint="eastAsia"/>
          <w:color w:val="auto"/>
          <w:sz w:val="20"/>
          <w:szCs w:val="20"/>
        </w:rPr>
        <w:t>之不同的登船口</w:t>
      </w:r>
      <w:r w:rsidR="00311F5B" w:rsidRPr="006F3654">
        <w:rPr>
          <w:rFonts w:eastAsia="標楷體" w:hint="eastAsia"/>
          <w:color w:val="auto"/>
          <w:sz w:val="20"/>
          <w:szCs w:val="20"/>
        </w:rPr>
        <w:t>)</w:t>
      </w:r>
      <w:r w:rsidR="00311F5B" w:rsidRPr="006F3654">
        <w:rPr>
          <w:rFonts w:eastAsia="標楷體" w:hint="eastAsia"/>
          <w:color w:val="auto"/>
          <w:sz w:val="20"/>
          <w:szCs w:val="20"/>
        </w:rPr>
        <w:t>保留，其餘特徵捨棄</w:t>
      </w:r>
      <w:r w:rsidR="00311F5B" w:rsidRPr="006F3654">
        <w:rPr>
          <w:rFonts w:eastAsia="標楷體" w:hint="eastAsia"/>
          <w:color w:val="auto"/>
          <w:sz w:val="20"/>
          <w:szCs w:val="20"/>
        </w:rPr>
        <w:t>(</w:t>
      </w:r>
      <w:r w:rsidR="00311F5B" w:rsidRPr="006F3654">
        <w:rPr>
          <w:rFonts w:eastAsia="標楷體" w:hint="eastAsia"/>
          <w:color w:val="auto"/>
          <w:sz w:val="20"/>
          <w:szCs w:val="20"/>
        </w:rPr>
        <w:t>圖</w:t>
      </w:r>
      <w:r w:rsidR="00CB3830">
        <w:rPr>
          <w:rFonts w:eastAsia="標楷體" w:hint="eastAsia"/>
          <w:color w:val="auto"/>
          <w:sz w:val="20"/>
          <w:szCs w:val="20"/>
        </w:rPr>
        <w:t>4</w:t>
      </w:r>
      <w:r w:rsidR="00311F5B" w:rsidRPr="006F3654">
        <w:rPr>
          <w:rFonts w:eastAsia="標楷體" w:hint="eastAsia"/>
          <w:color w:val="auto"/>
          <w:sz w:val="20"/>
          <w:szCs w:val="20"/>
        </w:rPr>
        <w:t>)</w:t>
      </w:r>
      <w:r w:rsidR="00311F5B" w:rsidRPr="006F3654">
        <w:rPr>
          <w:rFonts w:eastAsia="標楷體" w:hint="eastAsia"/>
          <w:color w:val="auto"/>
          <w:sz w:val="20"/>
          <w:szCs w:val="20"/>
        </w:rPr>
        <w:t>，因此共有</w:t>
      </w:r>
      <w:r w:rsidR="00311F5B" w:rsidRPr="006F3654">
        <w:rPr>
          <w:rFonts w:eastAsia="標楷體" w:hint="eastAsia"/>
          <w:color w:val="auto"/>
          <w:sz w:val="20"/>
          <w:szCs w:val="20"/>
        </w:rPr>
        <w:t>12</w:t>
      </w:r>
      <w:r w:rsidR="00311F5B" w:rsidRPr="006F3654">
        <w:rPr>
          <w:rFonts w:eastAsia="標楷體" w:hint="eastAsia"/>
          <w:color w:val="auto"/>
          <w:sz w:val="20"/>
          <w:szCs w:val="20"/>
        </w:rPr>
        <w:t>個特徵，作為神經網路之輸入層神經元的個數</w:t>
      </w:r>
      <w:r w:rsidR="00311F5B" w:rsidRPr="006F3654">
        <w:rPr>
          <w:rFonts w:eastAsia="標楷體" w:hint="eastAsia"/>
          <w:color w:val="auto"/>
          <w:sz w:val="20"/>
          <w:szCs w:val="20"/>
        </w:rPr>
        <w:t>(</w:t>
      </w:r>
      <w:r w:rsidR="00311F5B" w:rsidRPr="006F3654">
        <w:rPr>
          <w:rFonts w:eastAsia="標楷體" w:hint="eastAsia"/>
          <w:color w:val="auto"/>
          <w:sz w:val="20"/>
          <w:szCs w:val="20"/>
        </w:rPr>
        <w:t>圖</w:t>
      </w:r>
      <w:r w:rsidR="00CB3830">
        <w:rPr>
          <w:rFonts w:eastAsia="標楷體"/>
          <w:color w:val="auto"/>
          <w:sz w:val="20"/>
          <w:szCs w:val="20"/>
        </w:rPr>
        <w:t>5</w:t>
      </w:r>
      <w:r w:rsidR="00311F5B" w:rsidRPr="006F3654">
        <w:rPr>
          <w:rFonts w:eastAsia="標楷體" w:hint="eastAsia"/>
          <w:color w:val="auto"/>
          <w:sz w:val="20"/>
          <w:szCs w:val="20"/>
        </w:rPr>
        <w:t>)</w:t>
      </w:r>
      <w:r w:rsidR="00311F5B" w:rsidRPr="006F3654">
        <w:rPr>
          <w:rFonts w:eastAsia="標楷體" w:hint="eastAsia"/>
          <w:color w:val="auto"/>
          <w:sz w:val="20"/>
          <w:szCs w:val="20"/>
        </w:rPr>
        <w:t>。</w:t>
      </w:r>
    </w:p>
    <w:p w:rsidR="00311F5B" w:rsidRDefault="00311F5B" w:rsidP="00311F5B">
      <w:pPr>
        <w:jc w:val="center"/>
        <w:rPr>
          <w:rFonts w:eastAsia="標楷體"/>
          <w:color w:val="auto"/>
          <w:sz w:val="20"/>
          <w:szCs w:val="20"/>
        </w:rPr>
      </w:pPr>
      <w:r>
        <w:rPr>
          <w:noProof/>
        </w:rPr>
        <w:drawing>
          <wp:inline distT="114300" distB="114300" distL="114300" distR="114300" wp14:anchorId="41DEF3CF" wp14:editId="213C1867">
            <wp:extent cx="2952750" cy="160464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953121" cy="1604847"/>
                    </a:xfrm>
                    <a:prstGeom prst="rect">
                      <a:avLst/>
                    </a:prstGeom>
                    <a:ln/>
                  </pic:spPr>
                </pic:pic>
              </a:graphicData>
            </a:graphic>
          </wp:inline>
        </w:drawing>
      </w:r>
    </w:p>
    <w:p w:rsidR="00311F5B" w:rsidRDefault="00311F5B" w:rsidP="00311F5B">
      <w:pPr>
        <w:jc w:val="center"/>
        <w:rPr>
          <w:rFonts w:eastAsia="標楷體"/>
          <w:color w:val="auto"/>
          <w:sz w:val="20"/>
          <w:szCs w:val="20"/>
        </w:rPr>
      </w:pPr>
      <w:r w:rsidRPr="006F3654">
        <w:rPr>
          <w:rFonts w:eastAsia="標楷體" w:hint="eastAsia"/>
          <w:color w:val="auto"/>
          <w:sz w:val="20"/>
          <w:szCs w:val="20"/>
        </w:rPr>
        <w:t>圖</w:t>
      </w:r>
      <w:r w:rsidR="00CB3830">
        <w:rPr>
          <w:rFonts w:eastAsia="標楷體"/>
          <w:color w:val="auto"/>
          <w:sz w:val="20"/>
          <w:szCs w:val="20"/>
        </w:rPr>
        <w:t>4</w:t>
      </w:r>
      <w:r w:rsidRPr="006F3654">
        <w:rPr>
          <w:rFonts w:eastAsia="標楷體" w:hint="eastAsia"/>
          <w:color w:val="auto"/>
          <w:sz w:val="20"/>
          <w:szCs w:val="20"/>
        </w:rPr>
        <w:t>。訓練的資料特徵。</w:t>
      </w:r>
    </w:p>
    <w:p w:rsidR="00311F5B" w:rsidRDefault="00311F5B" w:rsidP="00311F5B">
      <w:pPr>
        <w:jc w:val="center"/>
        <w:rPr>
          <w:rFonts w:eastAsia="標楷體"/>
          <w:color w:val="auto"/>
          <w:sz w:val="20"/>
          <w:szCs w:val="20"/>
        </w:rPr>
      </w:pPr>
      <w:r>
        <w:rPr>
          <w:noProof/>
        </w:rPr>
        <w:drawing>
          <wp:inline distT="114300" distB="114300" distL="114300" distR="114300" wp14:anchorId="1980F6D8" wp14:editId="038A84A1">
            <wp:extent cx="2745105" cy="1330745"/>
            <wp:effectExtent l="0" t="0" r="0" b="317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45105" cy="1330745"/>
                    </a:xfrm>
                    <a:prstGeom prst="rect">
                      <a:avLst/>
                    </a:prstGeom>
                    <a:ln/>
                  </pic:spPr>
                </pic:pic>
              </a:graphicData>
            </a:graphic>
          </wp:inline>
        </w:drawing>
      </w:r>
    </w:p>
    <w:p w:rsidR="00311F5B" w:rsidRDefault="00311F5B" w:rsidP="00311F5B">
      <w:pPr>
        <w:jc w:val="center"/>
        <w:rPr>
          <w:rFonts w:eastAsia="標楷體"/>
          <w:color w:val="auto"/>
          <w:sz w:val="20"/>
          <w:szCs w:val="20"/>
        </w:rPr>
      </w:pPr>
      <w:r w:rsidRPr="006F3654">
        <w:rPr>
          <w:rFonts w:eastAsia="標楷體" w:hint="eastAsia"/>
          <w:color w:val="auto"/>
          <w:sz w:val="20"/>
          <w:szCs w:val="20"/>
        </w:rPr>
        <w:t>圖</w:t>
      </w:r>
      <w:r w:rsidR="00CB3830">
        <w:rPr>
          <w:rFonts w:eastAsia="標楷體"/>
          <w:color w:val="auto"/>
          <w:sz w:val="20"/>
          <w:szCs w:val="20"/>
        </w:rPr>
        <w:t>5</w:t>
      </w:r>
      <w:r w:rsidRPr="006F3654">
        <w:rPr>
          <w:rFonts w:eastAsia="標楷體" w:hint="eastAsia"/>
          <w:color w:val="auto"/>
          <w:sz w:val="20"/>
          <w:szCs w:val="20"/>
        </w:rPr>
        <w:t>。神經網路架構</w:t>
      </w:r>
    </w:p>
    <w:p w:rsidR="00311F5B" w:rsidRPr="00FF603F" w:rsidRDefault="00311F5B" w:rsidP="00311F5B">
      <w:pPr>
        <w:numPr>
          <w:ilvl w:val="1"/>
          <w:numId w:val="1"/>
        </w:numPr>
        <w:ind w:hanging="432"/>
        <w:rPr>
          <w:rFonts w:eastAsia="標楷體"/>
          <w:b/>
          <w:color w:val="auto"/>
        </w:rPr>
      </w:pPr>
      <w:r>
        <w:rPr>
          <w:rFonts w:eastAsia="標楷體" w:hint="eastAsia"/>
          <w:b/>
          <w:color w:val="auto"/>
        </w:rPr>
        <w:t>實驗結果</w:t>
      </w:r>
    </w:p>
    <w:p w:rsidR="00311F5B" w:rsidRDefault="00311F5B" w:rsidP="00311F5B">
      <w:pPr>
        <w:rPr>
          <w:rFonts w:eastAsia="標楷體"/>
          <w:color w:val="auto"/>
          <w:sz w:val="20"/>
          <w:szCs w:val="20"/>
        </w:rPr>
      </w:pPr>
      <w:r w:rsidRPr="006F3654">
        <w:rPr>
          <w:rFonts w:eastAsia="標楷體" w:hint="eastAsia"/>
          <w:color w:val="auto"/>
          <w:sz w:val="20"/>
          <w:szCs w:val="20"/>
        </w:rPr>
        <w:t>1.</w:t>
      </w:r>
      <w:r>
        <w:rPr>
          <w:rFonts w:eastAsia="標楷體" w:hint="eastAsia"/>
          <w:color w:val="auto"/>
          <w:sz w:val="20"/>
          <w:szCs w:val="20"/>
        </w:rPr>
        <w:t xml:space="preserve">　</w:t>
      </w:r>
      <w:r w:rsidRPr="006F3654">
        <w:rPr>
          <w:rFonts w:eastAsia="標楷體" w:hint="eastAsia"/>
          <w:color w:val="auto"/>
          <w:sz w:val="20"/>
          <w:szCs w:val="20"/>
        </w:rPr>
        <w:t>本模型採用全連接神經網路，其</w:t>
      </w:r>
      <w:r w:rsidRPr="006F3654">
        <w:rPr>
          <w:rFonts w:eastAsia="標楷體" w:hint="eastAsia"/>
          <w:color w:val="auto"/>
          <w:sz w:val="20"/>
          <w:szCs w:val="20"/>
        </w:rPr>
        <w:t>Kaggle</w:t>
      </w:r>
      <w:r w:rsidRPr="006F3654">
        <w:rPr>
          <w:rFonts w:eastAsia="標楷體" w:hint="eastAsia"/>
          <w:color w:val="auto"/>
          <w:sz w:val="20"/>
          <w:szCs w:val="20"/>
        </w:rPr>
        <w:t>準確率判斷最高為</w:t>
      </w:r>
      <w:r w:rsidRPr="006F3654">
        <w:rPr>
          <w:rFonts w:eastAsia="標楷體" w:hint="eastAsia"/>
          <w:color w:val="auto"/>
          <w:sz w:val="20"/>
          <w:szCs w:val="20"/>
        </w:rPr>
        <w:t>78.468%</w:t>
      </w:r>
      <w:r w:rsidRPr="006F3654">
        <w:rPr>
          <w:rFonts w:eastAsia="標楷體" w:hint="eastAsia"/>
          <w:color w:val="auto"/>
          <w:sz w:val="20"/>
          <w:szCs w:val="20"/>
        </w:rPr>
        <w:t>。</w:t>
      </w:r>
      <w:r w:rsidRPr="006F3654">
        <w:rPr>
          <w:rFonts w:eastAsia="標楷體" w:hint="eastAsia"/>
          <w:color w:val="auto"/>
          <w:sz w:val="20"/>
          <w:szCs w:val="20"/>
        </w:rPr>
        <w:t>(</w:t>
      </w:r>
      <w:r w:rsidRPr="006F3654">
        <w:rPr>
          <w:rFonts w:eastAsia="標楷體" w:hint="eastAsia"/>
          <w:color w:val="auto"/>
          <w:sz w:val="20"/>
          <w:szCs w:val="20"/>
        </w:rPr>
        <w:t>圖</w:t>
      </w:r>
      <w:r w:rsidR="00CB3830">
        <w:rPr>
          <w:rFonts w:eastAsia="標楷體"/>
          <w:color w:val="auto"/>
          <w:sz w:val="20"/>
          <w:szCs w:val="20"/>
        </w:rPr>
        <w:t>6)</w:t>
      </w:r>
    </w:p>
    <w:p w:rsidR="00311F5B" w:rsidRDefault="00311F5B" w:rsidP="00311F5B">
      <w:pPr>
        <w:jc w:val="center"/>
        <w:rPr>
          <w:rFonts w:eastAsia="標楷體"/>
          <w:color w:val="auto"/>
          <w:sz w:val="20"/>
          <w:szCs w:val="20"/>
        </w:rPr>
      </w:pPr>
      <w:r>
        <w:rPr>
          <w:noProof/>
        </w:rPr>
        <w:drawing>
          <wp:inline distT="114300" distB="114300" distL="114300" distR="114300" wp14:anchorId="740EC4E4" wp14:editId="75A445B4">
            <wp:extent cx="2745105" cy="614077"/>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2745105" cy="614077"/>
                    </a:xfrm>
                    <a:prstGeom prst="rect">
                      <a:avLst/>
                    </a:prstGeom>
                    <a:ln/>
                  </pic:spPr>
                </pic:pic>
              </a:graphicData>
            </a:graphic>
          </wp:inline>
        </w:drawing>
      </w:r>
    </w:p>
    <w:p w:rsidR="00311F5B" w:rsidRDefault="00311F5B" w:rsidP="00311F5B">
      <w:pPr>
        <w:jc w:val="center"/>
        <w:rPr>
          <w:rFonts w:eastAsia="標楷體"/>
          <w:color w:val="auto"/>
          <w:sz w:val="20"/>
          <w:szCs w:val="20"/>
        </w:rPr>
      </w:pPr>
      <w:r w:rsidRPr="006F3654">
        <w:rPr>
          <w:rFonts w:eastAsia="標楷體" w:hint="eastAsia"/>
          <w:color w:val="auto"/>
          <w:sz w:val="20"/>
          <w:szCs w:val="20"/>
        </w:rPr>
        <w:t>圖</w:t>
      </w:r>
      <w:r w:rsidR="00CB3830">
        <w:rPr>
          <w:rFonts w:eastAsia="標楷體"/>
          <w:color w:val="auto"/>
          <w:sz w:val="20"/>
          <w:szCs w:val="20"/>
        </w:rPr>
        <w:t>6</w:t>
      </w:r>
      <w:r w:rsidRPr="006F3654">
        <w:rPr>
          <w:rFonts w:eastAsia="標楷體" w:hint="eastAsia"/>
          <w:color w:val="auto"/>
          <w:sz w:val="20"/>
          <w:szCs w:val="20"/>
        </w:rPr>
        <w:t>。</w:t>
      </w:r>
      <w:r w:rsidRPr="006F3654">
        <w:rPr>
          <w:rFonts w:eastAsia="標楷體" w:hint="eastAsia"/>
          <w:color w:val="auto"/>
          <w:sz w:val="20"/>
          <w:szCs w:val="20"/>
        </w:rPr>
        <w:t>Kaggle</w:t>
      </w:r>
      <w:r w:rsidRPr="006F3654">
        <w:rPr>
          <w:rFonts w:eastAsia="標楷體" w:hint="eastAsia"/>
          <w:color w:val="auto"/>
          <w:sz w:val="20"/>
          <w:szCs w:val="20"/>
        </w:rPr>
        <w:t>競賽網站排名與準確率</w:t>
      </w:r>
    </w:p>
    <w:p w:rsidR="00311F5B" w:rsidRDefault="00311F5B" w:rsidP="00311F5B">
      <w:pPr>
        <w:rPr>
          <w:rFonts w:eastAsia="標楷體"/>
          <w:color w:val="auto"/>
          <w:sz w:val="20"/>
          <w:szCs w:val="20"/>
        </w:rPr>
      </w:pPr>
    </w:p>
    <w:p w:rsidR="00311F5B" w:rsidRPr="00A1618D" w:rsidRDefault="00311F5B" w:rsidP="00311F5B">
      <w:pPr>
        <w:rPr>
          <w:rFonts w:eastAsia="標楷體"/>
          <w:color w:val="auto"/>
          <w:sz w:val="20"/>
          <w:szCs w:val="20"/>
        </w:rPr>
      </w:pPr>
      <w:r w:rsidRPr="00A1618D">
        <w:rPr>
          <w:rFonts w:eastAsia="標楷體" w:hint="eastAsia"/>
          <w:color w:val="auto"/>
          <w:sz w:val="20"/>
          <w:szCs w:val="20"/>
        </w:rPr>
        <w:t>2.</w:t>
      </w:r>
      <w:r>
        <w:rPr>
          <w:rFonts w:eastAsia="標楷體" w:hint="eastAsia"/>
          <w:color w:val="auto"/>
          <w:sz w:val="20"/>
          <w:szCs w:val="20"/>
        </w:rPr>
        <w:t xml:space="preserve">　</w:t>
      </w:r>
      <w:r w:rsidRPr="00A1618D">
        <w:rPr>
          <w:rFonts w:eastAsia="標楷體" w:hint="eastAsia"/>
          <w:color w:val="auto"/>
          <w:sz w:val="20"/>
          <w:szCs w:val="20"/>
        </w:rPr>
        <w:t>研究</w:t>
      </w:r>
      <w:r w:rsidRPr="00A1618D">
        <w:rPr>
          <w:rFonts w:eastAsia="標楷體" w:hint="eastAsia"/>
          <w:color w:val="auto"/>
          <w:sz w:val="20"/>
          <w:szCs w:val="20"/>
        </w:rPr>
        <w:t>[1]</w:t>
      </w:r>
      <w:r w:rsidRPr="00A1618D">
        <w:rPr>
          <w:rFonts w:eastAsia="標楷體" w:hint="eastAsia"/>
          <w:color w:val="auto"/>
          <w:sz w:val="20"/>
          <w:szCs w:val="20"/>
        </w:rPr>
        <w:t>提到若將</w:t>
      </w:r>
      <w:r w:rsidRPr="00A1618D">
        <w:rPr>
          <w:rFonts w:eastAsia="標楷體" w:hint="eastAsia"/>
          <w:color w:val="auto"/>
          <w:sz w:val="20"/>
          <w:szCs w:val="20"/>
        </w:rPr>
        <w:t>Fare</w:t>
      </w:r>
      <w:r w:rsidRPr="00A1618D">
        <w:rPr>
          <w:rFonts w:eastAsia="標楷體" w:hint="eastAsia"/>
          <w:color w:val="auto"/>
          <w:sz w:val="20"/>
          <w:szCs w:val="20"/>
        </w:rPr>
        <w:t>特徵捨棄並且使用高斯樸素貝葉斯分類器</w:t>
      </w:r>
      <w:r w:rsidRPr="00A1618D">
        <w:rPr>
          <w:rFonts w:eastAsia="標楷體" w:hint="eastAsia"/>
          <w:color w:val="auto"/>
          <w:sz w:val="20"/>
          <w:szCs w:val="20"/>
        </w:rPr>
        <w:t>(Gaussian naive Bayes)</w:t>
      </w:r>
      <w:r w:rsidRPr="00A1618D">
        <w:rPr>
          <w:rFonts w:eastAsia="標楷體" w:hint="eastAsia"/>
          <w:color w:val="auto"/>
          <w:sz w:val="20"/>
          <w:szCs w:val="20"/>
        </w:rPr>
        <w:t>可大幅提高準確度</w:t>
      </w:r>
      <w:r w:rsidRPr="00A1618D">
        <w:rPr>
          <w:rFonts w:eastAsia="標楷體" w:hint="eastAsia"/>
          <w:color w:val="auto"/>
          <w:sz w:val="20"/>
          <w:szCs w:val="20"/>
        </w:rPr>
        <w:t>(</w:t>
      </w:r>
      <w:r w:rsidRPr="00A1618D">
        <w:rPr>
          <w:rFonts w:eastAsia="標楷體" w:hint="eastAsia"/>
          <w:color w:val="auto"/>
          <w:sz w:val="20"/>
          <w:szCs w:val="20"/>
        </w:rPr>
        <w:t>根據文獻提供為</w:t>
      </w:r>
      <w:r w:rsidRPr="00A1618D">
        <w:rPr>
          <w:rFonts w:eastAsia="標楷體" w:hint="eastAsia"/>
          <w:color w:val="auto"/>
          <w:sz w:val="20"/>
          <w:szCs w:val="20"/>
        </w:rPr>
        <w:t>92.5%)</w:t>
      </w:r>
      <w:r w:rsidRPr="00A1618D">
        <w:rPr>
          <w:rFonts w:eastAsia="標楷體" w:hint="eastAsia"/>
          <w:color w:val="auto"/>
          <w:sz w:val="20"/>
          <w:szCs w:val="20"/>
        </w:rPr>
        <w:t>，但我們使用神經網路學習，實驗後只有</w:t>
      </w:r>
      <w:r w:rsidRPr="00A1618D">
        <w:rPr>
          <w:rFonts w:eastAsia="標楷體" w:hint="eastAsia"/>
          <w:color w:val="auto"/>
          <w:sz w:val="20"/>
          <w:szCs w:val="20"/>
        </w:rPr>
        <w:t>77.511%</w:t>
      </w:r>
      <w:r w:rsidRPr="00A1618D">
        <w:rPr>
          <w:rFonts w:eastAsia="標楷體" w:hint="eastAsia"/>
          <w:color w:val="auto"/>
          <w:sz w:val="20"/>
          <w:szCs w:val="20"/>
        </w:rPr>
        <w:t>，反而若保留</w:t>
      </w:r>
      <w:r w:rsidRPr="00A1618D">
        <w:rPr>
          <w:rFonts w:eastAsia="標楷體" w:hint="eastAsia"/>
          <w:color w:val="auto"/>
          <w:sz w:val="20"/>
          <w:szCs w:val="20"/>
        </w:rPr>
        <w:t>Fare</w:t>
      </w:r>
      <w:r w:rsidRPr="00A1618D">
        <w:rPr>
          <w:rFonts w:eastAsia="標楷體" w:hint="eastAsia"/>
          <w:color w:val="auto"/>
          <w:sz w:val="20"/>
          <w:szCs w:val="20"/>
        </w:rPr>
        <w:t>欄位準確率提高成</w:t>
      </w:r>
      <w:r w:rsidRPr="00A1618D">
        <w:rPr>
          <w:rFonts w:eastAsia="標楷體" w:hint="eastAsia"/>
          <w:color w:val="auto"/>
          <w:sz w:val="20"/>
          <w:szCs w:val="20"/>
        </w:rPr>
        <w:t>78.468%</w:t>
      </w:r>
      <w:r w:rsidRPr="00A1618D">
        <w:rPr>
          <w:rFonts w:eastAsia="標楷體" w:hint="eastAsia"/>
          <w:color w:val="auto"/>
          <w:sz w:val="20"/>
          <w:szCs w:val="20"/>
        </w:rPr>
        <w:t>。</w:t>
      </w:r>
    </w:p>
    <w:p w:rsidR="00311F5B" w:rsidRPr="00A1618D" w:rsidRDefault="00311F5B" w:rsidP="00311F5B">
      <w:pPr>
        <w:rPr>
          <w:rFonts w:eastAsia="標楷體"/>
          <w:color w:val="auto"/>
          <w:sz w:val="20"/>
          <w:szCs w:val="20"/>
        </w:rPr>
      </w:pPr>
      <w:r w:rsidRPr="00A1618D">
        <w:rPr>
          <w:rFonts w:eastAsia="標楷體" w:hint="eastAsia"/>
          <w:color w:val="auto"/>
          <w:sz w:val="20"/>
          <w:szCs w:val="20"/>
        </w:rPr>
        <w:t>3.</w:t>
      </w:r>
      <w:r>
        <w:rPr>
          <w:rFonts w:eastAsia="標楷體" w:hint="eastAsia"/>
          <w:color w:val="auto"/>
          <w:sz w:val="20"/>
          <w:szCs w:val="20"/>
        </w:rPr>
        <w:t xml:space="preserve">　</w:t>
      </w:r>
      <w:r w:rsidRPr="00A1618D">
        <w:rPr>
          <w:rFonts w:eastAsia="標楷體" w:hint="eastAsia"/>
          <w:color w:val="auto"/>
          <w:sz w:val="20"/>
          <w:szCs w:val="20"/>
        </w:rPr>
        <w:t>實驗過程使用兩種激勵函數，結論為使用</w:t>
      </w:r>
      <w:proofErr w:type="spellStart"/>
      <w:r w:rsidRPr="00A1618D">
        <w:rPr>
          <w:rFonts w:eastAsia="標楷體" w:hint="eastAsia"/>
          <w:color w:val="auto"/>
          <w:sz w:val="20"/>
          <w:szCs w:val="20"/>
        </w:rPr>
        <w:t>LeakyReLU</w:t>
      </w:r>
      <w:proofErr w:type="spellEnd"/>
      <w:r w:rsidRPr="00A1618D">
        <w:rPr>
          <w:rFonts w:eastAsia="標楷體" w:hint="eastAsia"/>
          <w:color w:val="auto"/>
          <w:sz w:val="20"/>
          <w:szCs w:val="20"/>
        </w:rPr>
        <w:t>函數與</w:t>
      </w:r>
      <w:proofErr w:type="spellStart"/>
      <w:r w:rsidRPr="00A1618D">
        <w:rPr>
          <w:rFonts w:eastAsia="標楷體" w:hint="eastAsia"/>
          <w:color w:val="auto"/>
          <w:sz w:val="20"/>
          <w:szCs w:val="20"/>
        </w:rPr>
        <w:t>ReLU</w:t>
      </w:r>
      <w:proofErr w:type="spellEnd"/>
      <w:r w:rsidRPr="00A1618D">
        <w:rPr>
          <w:rFonts w:eastAsia="標楷體" w:hint="eastAsia"/>
          <w:color w:val="auto"/>
          <w:sz w:val="20"/>
          <w:szCs w:val="20"/>
        </w:rPr>
        <w:t>無顯著差別。</w:t>
      </w:r>
    </w:p>
    <w:p w:rsidR="00311F5B" w:rsidRPr="00A1618D" w:rsidRDefault="00311F5B" w:rsidP="00311F5B">
      <w:pPr>
        <w:rPr>
          <w:rFonts w:eastAsia="標楷體"/>
          <w:color w:val="auto"/>
          <w:sz w:val="20"/>
          <w:szCs w:val="20"/>
        </w:rPr>
      </w:pPr>
      <w:r w:rsidRPr="00A1618D">
        <w:rPr>
          <w:rFonts w:eastAsia="標楷體" w:hint="eastAsia"/>
          <w:color w:val="auto"/>
          <w:sz w:val="20"/>
          <w:szCs w:val="20"/>
        </w:rPr>
        <w:t>4.</w:t>
      </w:r>
      <w:r>
        <w:rPr>
          <w:rFonts w:eastAsia="標楷體" w:hint="eastAsia"/>
          <w:color w:val="auto"/>
          <w:sz w:val="20"/>
          <w:szCs w:val="20"/>
        </w:rPr>
        <w:t xml:space="preserve">　</w:t>
      </w:r>
      <w:r w:rsidRPr="00A1618D">
        <w:rPr>
          <w:rFonts w:eastAsia="標楷體" w:hint="eastAsia"/>
          <w:color w:val="auto"/>
          <w:sz w:val="20"/>
          <w:szCs w:val="20"/>
        </w:rPr>
        <w:t>若將</w:t>
      </w:r>
      <w:r w:rsidRPr="00A1618D">
        <w:rPr>
          <w:rFonts w:eastAsia="標楷體" w:hint="eastAsia"/>
          <w:color w:val="auto"/>
          <w:sz w:val="20"/>
          <w:szCs w:val="20"/>
        </w:rPr>
        <w:t>Sex</w:t>
      </w:r>
      <w:r w:rsidRPr="00A1618D">
        <w:rPr>
          <w:rFonts w:eastAsia="標楷體" w:hint="eastAsia"/>
          <w:color w:val="auto"/>
          <w:sz w:val="20"/>
          <w:szCs w:val="20"/>
        </w:rPr>
        <w:t>特徵捨棄掉，則</w:t>
      </w:r>
      <w:r w:rsidRPr="00A1618D">
        <w:rPr>
          <w:rFonts w:eastAsia="標楷體" w:hint="eastAsia"/>
          <w:color w:val="auto"/>
          <w:sz w:val="20"/>
          <w:szCs w:val="20"/>
        </w:rPr>
        <w:t>Kaggle</w:t>
      </w:r>
      <w:r w:rsidRPr="00A1618D">
        <w:rPr>
          <w:rFonts w:eastAsia="標楷體" w:hint="eastAsia"/>
          <w:color w:val="auto"/>
          <w:sz w:val="20"/>
          <w:szCs w:val="20"/>
        </w:rPr>
        <w:t>準確率下降為</w:t>
      </w:r>
      <w:r w:rsidRPr="00A1618D">
        <w:rPr>
          <w:rFonts w:eastAsia="標楷體" w:hint="eastAsia"/>
          <w:color w:val="auto"/>
          <w:sz w:val="20"/>
          <w:szCs w:val="20"/>
        </w:rPr>
        <w:t>54.066%</w:t>
      </w:r>
      <w:r w:rsidRPr="00A1618D">
        <w:rPr>
          <w:rFonts w:eastAsia="標楷體" w:hint="eastAsia"/>
          <w:color w:val="auto"/>
          <w:sz w:val="20"/>
          <w:szCs w:val="20"/>
        </w:rPr>
        <w:t>，也就是說性別與存亡有顯著關聯，因此必須保留。</w:t>
      </w:r>
    </w:p>
    <w:p w:rsidR="00311F5B" w:rsidRDefault="00311F5B" w:rsidP="00311F5B">
      <w:pPr>
        <w:rPr>
          <w:rFonts w:eastAsia="標楷體"/>
          <w:color w:val="auto"/>
          <w:sz w:val="20"/>
          <w:szCs w:val="20"/>
        </w:rPr>
      </w:pPr>
      <w:r w:rsidRPr="00A1618D">
        <w:rPr>
          <w:rFonts w:eastAsia="標楷體" w:hint="eastAsia"/>
          <w:color w:val="auto"/>
          <w:sz w:val="20"/>
          <w:szCs w:val="20"/>
        </w:rPr>
        <w:t>5.</w:t>
      </w:r>
      <w:r>
        <w:rPr>
          <w:rFonts w:eastAsia="標楷體" w:hint="eastAsia"/>
          <w:color w:val="auto"/>
          <w:sz w:val="20"/>
          <w:szCs w:val="20"/>
        </w:rPr>
        <w:t xml:space="preserve">　</w:t>
      </w:r>
      <w:r w:rsidRPr="00A1618D">
        <w:rPr>
          <w:rFonts w:eastAsia="標楷體" w:hint="eastAsia"/>
          <w:color w:val="auto"/>
          <w:sz w:val="20"/>
          <w:szCs w:val="20"/>
        </w:rPr>
        <w:t>若將</w:t>
      </w:r>
      <w:r w:rsidRPr="00A1618D">
        <w:rPr>
          <w:rFonts w:eastAsia="標楷體" w:hint="eastAsia"/>
          <w:color w:val="auto"/>
          <w:sz w:val="20"/>
          <w:szCs w:val="20"/>
        </w:rPr>
        <w:t>Embarked</w:t>
      </w:r>
      <w:r w:rsidRPr="00A1618D">
        <w:rPr>
          <w:rFonts w:eastAsia="標楷體" w:hint="eastAsia"/>
          <w:color w:val="auto"/>
          <w:sz w:val="20"/>
          <w:szCs w:val="20"/>
        </w:rPr>
        <w:t>特徵捨棄掉，則</w:t>
      </w:r>
      <w:r w:rsidRPr="00A1618D">
        <w:rPr>
          <w:rFonts w:eastAsia="標楷體" w:hint="eastAsia"/>
          <w:color w:val="auto"/>
          <w:sz w:val="20"/>
          <w:szCs w:val="20"/>
        </w:rPr>
        <w:t>Kaggle</w:t>
      </w:r>
      <w:r w:rsidRPr="00A1618D">
        <w:rPr>
          <w:rFonts w:eastAsia="標楷體" w:hint="eastAsia"/>
          <w:color w:val="auto"/>
          <w:sz w:val="20"/>
          <w:szCs w:val="20"/>
        </w:rPr>
        <w:t>準確率微降為</w:t>
      </w:r>
      <w:r w:rsidRPr="00A1618D">
        <w:rPr>
          <w:rFonts w:eastAsia="標楷體" w:hint="eastAsia"/>
          <w:color w:val="auto"/>
          <w:sz w:val="20"/>
          <w:szCs w:val="20"/>
        </w:rPr>
        <w:t>77.511%</w:t>
      </w:r>
      <w:r w:rsidRPr="00A1618D">
        <w:rPr>
          <w:rFonts w:eastAsia="標楷體" w:hint="eastAsia"/>
          <w:color w:val="auto"/>
          <w:sz w:val="20"/>
          <w:szCs w:val="20"/>
        </w:rPr>
        <w:t>，因此登船口與存亡無顯著關聯，因此可保留也可捨棄。</w:t>
      </w:r>
    </w:p>
    <w:p w:rsidR="00311F5B" w:rsidRDefault="00311F5B" w:rsidP="00311F5B">
      <w:pPr>
        <w:rPr>
          <w:rFonts w:eastAsia="標楷體"/>
          <w:color w:val="auto"/>
          <w:sz w:val="20"/>
          <w:szCs w:val="20"/>
        </w:rPr>
      </w:pPr>
    </w:p>
    <w:p w:rsidR="00311F5B" w:rsidRPr="006F3654" w:rsidRDefault="00311F5B" w:rsidP="00311F5B">
      <w:pPr>
        <w:pStyle w:val="2"/>
        <w:numPr>
          <w:ilvl w:val="0"/>
          <w:numId w:val="1"/>
        </w:numPr>
        <w:ind w:left="240" w:hanging="240"/>
        <w:rPr>
          <w:rFonts w:eastAsia="標楷體"/>
          <w:color w:val="auto"/>
          <w:sz w:val="28"/>
          <w:szCs w:val="22"/>
        </w:rPr>
      </w:pPr>
      <w:r>
        <w:rPr>
          <w:rFonts w:eastAsia="標楷體" w:hint="eastAsia"/>
          <w:color w:val="auto"/>
          <w:sz w:val="28"/>
          <w:szCs w:val="22"/>
        </w:rPr>
        <w:t>結論</w:t>
      </w:r>
    </w:p>
    <w:p w:rsidR="00311F5B" w:rsidRDefault="00311F5B" w:rsidP="00311F5B">
      <w:pPr>
        <w:rPr>
          <w:rFonts w:eastAsia="標楷體"/>
          <w:color w:val="auto"/>
          <w:sz w:val="20"/>
          <w:szCs w:val="20"/>
        </w:rPr>
      </w:pPr>
      <w:r>
        <w:rPr>
          <w:rFonts w:eastAsia="標楷體" w:hint="eastAsia"/>
          <w:color w:val="auto"/>
          <w:sz w:val="20"/>
          <w:szCs w:val="20"/>
        </w:rPr>
        <w:t xml:space="preserve">　　</w:t>
      </w:r>
      <w:r w:rsidRPr="00A1618D">
        <w:rPr>
          <w:rFonts w:eastAsia="標楷體" w:hint="eastAsia"/>
          <w:color w:val="auto"/>
          <w:sz w:val="20"/>
          <w:szCs w:val="20"/>
        </w:rPr>
        <w:t>我們認為，採取不同的學習模型，可能會因為保留及捨棄</w:t>
      </w:r>
      <w:r w:rsidR="005A6AF1">
        <w:rPr>
          <w:rFonts w:eastAsia="標楷體" w:hint="eastAsia"/>
          <w:color w:val="auto"/>
          <w:sz w:val="20"/>
          <w:szCs w:val="20"/>
        </w:rPr>
        <w:t>哪</w:t>
      </w:r>
      <w:r w:rsidRPr="00A1618D">
        <w:rPr>
          <w:rFonts w:eastAsia="標楷體" w:hint="eastAsia"/>
          <w:color w:val="auto"/>
          <w:sz w:val="20"/>
          <w:szCs w:val="20"/>
        </w:rPr>
        <w:t>些特徵而影響最終的準確度。此外，根據文獻</w:t>
      </w:r>
      <w:r w:rsidRPr="00A1618D">
        <w:rPr>
          <w:rFonts w:eastAsia="標楷體" w:hint="eastAsia"/>
          <w:color w:val="auto"/>
          <w:sz w:val="20"/>
          <w:szCs w:val="20"/>
        </w:rPr>
        <w:t>[1]</w:t>
      </w:r>
      <w:r w:rsidRPr="00A1618D">
        <w:rPr>
          <w:rFonts w:eastAsia="標楷體" w:hint="eastAsia"/>
          <w:color w:val="auto"/>
          <w:sz w:val="20"/>
          <w:szCs w:val="20"/>
        </w:rPr>
        <w:t>指出，使用支撐向量機</w:t>
      </w:r>
      <w:r w:rsidRPr="00A1618D">
        <w:rPr>
          <w:rFonts w:eastAsia="標楷體" w:hint="eastAsia"/>
          <w:color w:val="auto"/>
          <w:sz w:val="20"/>
          <w:szCs w:val="20"/>
        </w:rPr>
        <w:t>(support</w:t>
      </w:r>
      <w:r w:rsidRPr="00A1618D">
        <w:rPr>
          <w:rFonts w:eastAsia="標楷體" w:hint="eastAsia"/>
          <w:color w:val="auto"/>
          <w:sz w:val="20"/>
          <w:szCs w:val="20"/>
        </w:rPr>
        <w:t xml:space="preserve">　</w:t>
      </w:r>
      <w:r w:rsidRPr="00A1618D">
        <w:rPr>
          <w:rFonts w:eastAsia="標楷體" w:hint="eastAsia"/>
          <w:color w:val="auto"/>
          <w:sz w:val="20"/>
          <w:szCs w:val="20"/>
        </w:rPr>
        <w:t>vector</w:t>
      </w:r>
      <w:r w:rsidRPr="00A1618D">
        <w:rPr>
          <w:rFonts w:eastAsia="標楷體" w:hint="eastAsia"/>
          <w:color w:val="auto"/>
          <w:sz w:val="20"/>
          <w:szCs w:val="20"/>
        </w:rPr>
        <w:t xml:space="preserve">　</w:t>
      </w:r>
      <w:r w:rsidRPr="00A1618D">
        <w:rPr>
          <w:rFonts w:eastAsia="標楷體" w:hint="eastAsia"/>
          <w:color w:val="auto"/>
          <w:sz w:val="20"/>
          <w:szCs w:val="20"/>
        </w:rPr>
        <w:t>ma</w:t>
      </w:r>
      <w:bookmarkStart w:id="2" w:name="_GoBack"/>
      <w:bookmarkEnd w:id="2"/>
      <w:r w:rsidRPr="00A1618D">
        <w:rPr>
          <w:rFonts w:eastAsia="標楷體" w:hint="eastAsia"/>
          <w:color w:val="auto"/>
          <w:sz w:val="20"/>
          <w:szCs w:val="20"/>
        </w:rPr>
        <w:t>chine, SVM)</w:t>
      </w:r>
      <w:r w:rsidRPr="00A1618D">
        <w:rPr>
          <w:rFonts w:eastAsia="標楷體" w:hint="eastAsia"/>
          <w:color w:val="auto"/>
          <w:sz w:val="20"/>
          <w:szCs w:val="20"/>
        </w:rPr>
        <w:t>模型來訓練鐵達尼號乘客資料大多落在</w:t>
      </w:r>
      <w:r w:rsidRPr="00A1618D">
        <w:rPr>
          <w:rFonts w:eastAsia="標楷體" w:hint="eastAsia"/>
          <w:color w:val="auto"/>
          <w:sz w:val="20"/>
          <w:szCs w:val="20"/>
        </w:rPr>
        <w:t>77%</w:t>
      </w:r>
      <w:r w:rsidRPr="00A1618D">
        <w:rPr>
          <w:rFonts w:eastAsia="標楷體" w:hint="eastAsia"/>
          <w:color w:val="auto"/>
          <w:sz w:val="20"/>
          <w:szCs w:val="20"/>
        </w:rPr>
        <w:t>，而使用隨機森林</w:t>
      </w:r>
      <w:r w:rsidRPr="00A1618D">
        <w:rPr>
          <w:rFonts w:eastAsia="標楷體" w:hint="eastAsia"/>
          <w:color w:val="auto"/>
          <w:sz w:val="20"/>
          <w:szCs w:val="20"/>
        </w:rPr>
        <w:t>(Random</w:t>
      </w:r>
      <w:r w:rsidRPr="00A1618D">
        <w:rPr>
          <w:rFonts w:eastAsia="標楷體" w:hint="eastAsia"/>
          <w:color w:val="auto"/>
          <w:sz w:val="20"/>
          <w:szCs w:val="20"/>
        </w:rPr>
        <w:t xml:space="preserve">　</w:t>
      </w:r>
      <w:r w:rsidRPr="00A1618D">
        <w:rPr>
          <w:rFonts w:eastAsia="標楷體" w:hint="eastAsia"/>
          <w:color w:val="auto"/>
          <w:sz w:val="20"/>
          <w:szCs w:val="20"/>
        </w:rPr>
        <w:t>Forests)</w:t>
      </w:r>
      <w:r w:rsidRPr="00A1618D">
        <w:rPr>
          <w:rFonts w:eastAsia="標楷體" w:hint="eastAsia"/>
          <w:color w:val="auto"/>
          <w:sz w:val="20"/>
          <w:szCs w:val="20"/>
        </w:rPr>
        <w:t>分類準確率落在</w:t>
      </w:r>
      <w:r w:rsidRPr="00A1618D">
        <w:rPr>
          <w:rFonts w:eastAsia="標楷體" w:hint="eastAsia"/>
          <w:color w:val="auto"/>
          <w:sz w:val="20"/>
          <w:szCs w:val="20"/>
        </w:rPr>
        <w:t>81%</w:t>
      </w:r>
      <w:r w:rsidRPr="00A1618D">
        <w:rPr>
          <w:rFonts w:eastAsia="標楷體" w:hint="eastAsia"/>
          <w:color w:val="auto"/>
          <w:sz w:val="20"/>
          <w:szCs w:val="20"/>
        </w:rPr>
        <w:t>，本模型採用全連接神經網路，其</w:t>
      </w:r>
      <w:r w:rsidRPr="00A1618D">
        <w:rPr>
          <w:rFonts w:eastAsia="標楷體" w:hint="eastAsia"/>
          <w:color w:val="auto"/>
          <w:sz w:val="20"/>
          <w:szCs w:val="20"/>
        </w:rPr>
        <w:t>Kaggle</w:t>
      </w:r>
      <w:r w:rsidRPr="00A1618D">
        <w:rPr>
          <w:rFonts w:eastAsia="標楷體" w:hint="eastAsia"/>
          <w:color w:val="auto"/>
          <w:sz w:val="20"/>
          <w:szCs w:val="20"/>
        </w:rPr>
        <w:t>準確率最終判斷為</w:t>
      </w:r>
      <w:r w:rsidRPr="00A1618D">
        <w:rPr>
          <w:rFonts w:eastAsia="標楷體" w:hint="eastAsia"/>
          <w:color w:val="auto"/>
          <w:sz w:val="20"/>
          <w:szCs w:val="20"/>
        </w:rPr>
        <w:t>78.468%</w:t>
      </w:r>
      <w:r w:rsidRPr="00A1618D">
        <w:rPr>
          <w:rFonts w:eastAsia="標楷體" w:hint="eastAsia"/>
          <w:color w:val="auto"/>
          <w:sz w:val="20"/>
          <w:szCs w:val="20"/>
        </w:rPr>
        <w:t>。</w:t>
      </w:r>
    </w:p>
    <w:p w:rsidR="00311F5B" w:rsidRDefault="00311F5B" w:rsidP="00311F5B">
      <w:pPr>
        <w:rPr>
          <w:rFonts w:eastAsia="標楷體"/>
          <w:color w:val="auto"/>
          <w:sz w:val="20"/>
          <w:szCs w:val="20"/>
        </w:rPr>
      </w:pPr>
    </w:p>
    <w:p w:rsidR="00311F5B" w:rsidRPr="006F3654" w:rsidRDefault="00311F5B" w:rsidP="00311F5B">
      <w:pPr>
        <w:pStyle w:val="2"/>
        <w:numPr>
          <w:ilvl w:val="0"/>
          <w:numId w:val="1"/>
        </w:numPr>
        <w:ind w:left="240" w:hanging="240"/>
        <w:rPr>
          <w:rFonts w:eastAsia="標楷體"/>
          <w:color w:val="auto"/>
          <w:sz w:val="28"/>
          <w:szCs w:val="22"/>
        </w:rPr>
      </w:pPr>
      <w:r>
        <w:rPr>
          <w:rFonts w:eastAsia="標楷體" w:hint="eastAsia"/>
          <w:color w:val="auto"/>
          <w:sz w:val="28"/>
          <w:szCs w:val="22"/>
        </w:rPr>
        <w:t>參考文獻</w:t>
      </w:r>
    </w:p>
    <w:p w:rsidR="00311F5B" w:rsidRPr="006F3654" w:rsidRDefault="00311F5B" w:rsidP="00311F5B">
      <w:pPr>
        <w:rPr>
          <w:rFonts w:eastAsia="標楷體"/>
          <w:color w:val="auto"/>
          <w:sz w:val="20"/>
          <w:szCs w:val="20"/>
        </w:rPr>
      </w:pPr>
      <w:r w:rsidRPr="00A1618D">
        <w:rPr>
          <w:rFonts w:eastAsia="標楷體"/>
          <w:color w:val="auto"/>
          <w:sz w:val="20"/>
          <w:szCs w:val="20"/>
        </w:rPr>
        <w:t xml:space="preserve">[1].  Nadine Farag, </w:t>
      </w:r>
      <w:proofErr w:type="spellStart"/>
      <w:r w:rsidRPr="00A1618D">
        <w:rPr>
          <w:rFonts w:eastAsia="標楷體"/>
          <w:color w:val="auto"/>
          <w:sz w:val="20"/>
          <w:szCs w:val="20"/>
        </w:rPr>
        <w:t>Ghada</w:t>
      </w:r>
      <w:proofErr w:type="spellEnd"/>
      <w:r w:rsidRPr="00A1618D">
        <w:rPr>
          <w:rFonts w:eastAsia="標楷體"/>
          <w:color w:val="auto"/>
          <w:sz w:val="20"/>
          <w:szCs w:val="20"/>
        </w:rPr>
        <w:t xml:space="preserve"> Hassan, Predicting the Survivors of the Titanic Kaggle, Machine Learning </w:t>
      </w:r>
      <w:proofErr w:type="gramStart"/>
      <w:r w:rsidRPr="00A1618D">
        <w:rPr>
          <w:rFonts w:eastAsia="標楷體"/>
          <w:color w:val="auto"/>
          <w:sz w:val="20"/>
          <w:szCs w:val="20"/>
        </w:rPr>
        <w:t>From</w:t>
      </w:r>
      <w:proofErr w:type="gramEnd"/>
      <w:r w:rsidRPr="00A1618D">
        <w:rPr>
          <w:rFonts w:eastAsia="標楷體"/>
          <w:color w:val="auto"/>
          <w:sz w:val="20"/>
          <w:szCs w:val="20"/>
        </w:rPr>
        <w:t xml:space="preserve"> Disaster, May 2018</w:t>
      </w:r>
    </w:p>
    <w:p w:rsidR="008B1811" w:rsidRPr="00311F5B" w:rsidRDefault="008B1811"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311F5B" w:rsidRDefault="00311F5B" w:rsidP="006F3654">
      <w:pPr>
        <w:rPr>
          <w:rFonts w:eastAsia="標楷體"/>
          <w:b/>
          <w:color w:val="auto"/>
        </w:rPr>
      </w:pPr>
    </w:p>
    <w:p w:rsidR="00C17779" w:rsidRPr="00712632" w:rsidRDefault="00C17779" w:rsidP="006F3654">
      <w:pPr>
        <w:rPr>
          <w:rFonts w:eastAsia="標楷體" w:hint="eastAsia"/>
          <w:b/>
          <w:color w:val="auto"/>
        </w:rPr>
        <w:sectPr w:rsidR="00C17779" w:rsidRPr="00712632" w:rsidSect="00311F5B">
          <w:type w:val="continuous"/>
          <w:pgSz w:w="11907" w:h="16840"/>
          <w:pgMar w:top="1418" w:right="1418" w:bottom="1418" w:left="1418" w:header="720" w:footer="720" w:gutter="0"/>
          <w:pgNumType w:start="1"/>
          <w:cols w:num="2" w:space="425"/>
        </w:sectPr>
      </w:pPr>
    </w:p>
    <w:p w:rsidR="00A1618D" w:rsidRPr="006F3654" w:rsidRDefault="00A1618D" w:rsidP="00880ED4">
      <w:pPr>
        <w:pStyle w:val="af4"/>
        <w:rPr>
          <w:rFonts w:hint="eastAsia"/>
        </w:rPr>
      </w:pPr>
    </w:p>
    <w:sectPr w:rsidR="00A1618D" w:rsidRPr="006F3654" w:rsidSect="00311F5B">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EA" w:rsidRDefault="00D146EA">
      <w:r>
        <w:separator/>
      </w:r>
    </w:p>
  </w:endnote>
  <w:endnote w:type="continuationSeparator" w:id="0">
    <w:p w:rsidR="00D146EA" w:rsidRDefault="00D1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3F" w:rsidRDefault="00FF603F">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EA" w:rsidRDefault="00D146EA">
      <w:r>
        <w:separator/>
      </w:r>
    </w:p>
  </w:footnote>
  <w:footnote w:type="continuationSeparator" w:id="0">
    <w:p w:rsidR="00D146EA" w:rsidRDefault="00D14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111D46"/>
    <w:multiLevelType w:val="multilevel"/>
    <w:tmpl w:val="D186A290"/>
    <w:lvl w:ilvl="0">
      <w:start w:val="1"/>
      <w:numFmt w:val="decimal"/>
      <w:lvlText w:val="%1."/>
      <w:lvlJc w:val="left"/>
      <w:pPr>
        <w:ind w:left="360"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2"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5"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7"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6"/>
  </w:num>
  <w:num w:numId="4">
    <w:abstractNumId w:val="0"/>
  </w:num>
  <w:num w:numId="5">
    <w:abstractNumId w:val="10"/>
  </w:num>
  <w:num w:numId="6">
    <w:abstractNumId w:val="5"/>
  </w:num>
  <w:num w:numId="7">
    <w:abstractNumId w:val="4"/>
  </w:num>
  <w:num w:numId="8">
    <w:abstractNumId w:val="8"/>
  </w:num>
  <w:num w:numId="9">
    <w:abstractNumId w:val="12"/>
  </w:num>
  <w:num w:numId="10">
    <w:abstractNumId w:val="11"/>
  </w:num>
  <w:num w:numId="11">
    <w:abstractNumId w:val="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AAA"/>
    <w:rsid w:val="0000096B"/>
    <w:rsid w:val="000111E0"/>
    <w:rsid w:val="0001548B"/>
    <w:rsid w:val="00017BF5"/>
    <w:rsid w:val="00021BBB"/>
    <w:rsid w:val="000237EB"/>
    <w:rsid w:val="0002425A"/>
    <w:rsid w:val="00031EDB"/>
    <w:rsid w:val="00034AB2"/>
    <w:rsid w:val="00043364"/>
    <w:rsid w:val="00050081"/>
    <w:rsid w:val="0006056D"/>
    <w:rsid w:val="00060A73"/>
    <w:rsid w:val="0006691A"/>
    <w:rsid w:val="000716A8"/>
    <w:rsid w:val="00072C5F"/>
    <w:rsid w:val="00076152"/>
    <w:rsid w:val="00090B8E"/>
    <w:rsid w:val="000A2D5C"/>
    <w:rsid w:val="000A5B19"/>
    <w:rsid w:val="000A5D99"/>
    <w:rsid w:val="000B12DC"/>
    <w:rsid w:val="000B2F7F"/>
    <w:rsid w:val="000B5DA5"/>
    <w:rsid w:val="000B6FBB"/>
    <w:rsid w:val="000B7E65"/>
    <w:rsid w:val="000C3410"/>
    <w:rsid w:val="000C57DF"/>
    <w:rsid w:val="000C5B03"/>
    <w:rsid w:val="000C73C2"/>
    <w:rsid w:val="000D24EC"/>
    <w:rsid w:val="000D7270"/>
    <w:rsid w:val="000F7C0D"/>
    <w:rsid w:val="00100D41"/>
    <w:rsid w:val="00103031"/>
    <w:rsid w:val="00104DDE"/>
    <w:rsid w:val="001067D7"/>
    <w:rsid w:val="0010706A"/>
    <w:rsid w:val="00112A76"/>
    <w:rsid w:val="00114B1E"/>
    <w:rsid w:val="00124E86"/>
    <w:rsid w:val="00140C32"/>
    <w:rsid w:val="00167377"/>
    <w:rsid w:val="00167BFF"/>
    <w:rsid w:val="00181E02"/>
    <w:rsid w:val="00181EFD"/>
    <w:rsid w:val="00185519"/>
    <w:rsid w:val="00191086"/>
    <w:rsid w:val="00193671"/>
    <w:rsid w:val="00197360"/>
    <w:rsid w:val="00197BA4"/>
    <w:rsid w:val="001A2680"/>
    <w:rsid w:val="001A39FB"/>
    <w:rsid w:val="001B333C"/>
    <w:rsid w:val="001C3718"/>
    <w:rsid w:val="001C41B5"/>
    <w:rsid w:val="001C5164"/>
    <w:rsid w:val="001D3465"/>
    <w:rsid w:val="001D5BF4"/>
    <w:rsid w:val="001E1DA5"/>
    <w:rsid w:val="001F5A33"/>
    <w:rsid w:val="001F77A9"/>
    <w:rsid w:val="00210664"/>
    <w:rsid w:val="00211F5D"/>
    <w:rsid w:val="002223D4"/>
    <w:rsid w:val="002257BB"/>
    <w:rsid w:val="00227996"/>
    <w:rsid w:val="0023029D"/>
    <w:rsid w:val="002448F0"/>
    <w:rsid w:val="002450BB"/>
    <w:rsid w:val="002465EF"/>
    <w:rsid w:val="002566FE"/>
    <w:rsid w:val="00260AFB"/>
    <w:rsid w:val="00267C2A"/>
    <w:rsid w:val="002769C5"/>
    <w:rsid w:val="00281276"/>
    <w:rsid w:val="002B18B1"/>
    <w:rsid w:val="002D7609"/>
    <w:rsid w:val="002E023E"/>
    <w:rsid w:val="002E27AB"/>
    <w:rsid w:val="002F2C92"/>
    <w:rsid w:val="002F72DA"/>
    <w:rsid w:val="00307CAF"/>
    <w:rsid w:val="00311F5B"/>
    <w:rsid w:val="00334344"/>
    <w:rsid w:val="00334F7D"/>
    <w:rsid w:val="003354FC"/>
    <w:rsid w:val="00335E5A"/>
    <w:rsid w:val="0033674F"/>
    <w:rsid w:val="003476BD"/>
    <w:rsid w:val="00367203"/>
    <w:rsid w:val="00373785"/>
    <w:rsid w:val="00374BE7"/>
    <w:rsid w:val="00380FB1"/>
    <w:rsid w:val="00392FAC"/>
    <w:rsid w:val="003B0503"/>
    <w:rsid w:val="003C71ED"/>
    <w:rsid w:val="003D3D32"/>
    <w:rsid w:val="003D6FB8"/>
    <w:rsid w:val="003E5970"/>
    <w:rsid w:val="003F399E"/>
    <w:rsid w:val="0041512B"/>
    <w:rsid w:val="00424423"/>
    <w:rsid w:val="004338D9"/>
    <w:rsid w:val="0047097D"/>
    <w:rsid w:val="00480AB9"/>
    <w:rsid w:val="00483C25"/>
    <w:rsid w:val="004852F0"/>
    <w:rsid w:val="004947AB"/>
    <w:rsid w:val="004A1469"/>
    <w:rsid w:val="004A55AF"/>
    <w:rsid w:val="004C2A25"/>
    <w:rsid w:val="004C4836"/>
    <w:rsid w:val="004D561C"/>
    <w:rsid w:val="004E1AB4"/>
    <w:rsid w:val="004F48DF"/>
    <w:rsid w:val="004F55E7"/>
    <w:rsid w:val="004F5AA9"/>
    <w:rsid w:val="0051581B"/>
    <w:rsid w:val="00520A7D"/>
    <w:rsid w:val="005229C4"/>
    <w:rsid w:val="00541FCD"/>
    <w:rsid w:val="0054241E"/>
    <w:rsid w:val="00542AB5"/>
    <w:rsid w:val="00545496"/>
    <w:rsid w:val="00574A96"/>
    <w:rsid w:val="00583766"/>
    <w:rsid w:val="00584769"/>
    <w:rsid w:val="005909B6"/>
    <w:rsid w:val="00596831"/>
    <w:rsid w:val="005A1AF6"/>
    <w:rsid w:val="005A6AF1"/>
    <w:rsid w:val="005C2726"/>
    <w:rsid w:val="005C5096"/>
    <w:rsid w:val="005C671C"/>
    <w:rsid w:val="005E7041"/>
    <w:rsid w:val="005F63E0"/>
    <w:rsid w:val="00650F8D"/>
    <w:rsid w:val="0065399C"/>
    <w:rsid w:val="00655966"/>
    <w:rsid w:val="00665CEC"/>
    <w:rsid w:val="00666045"/>
    <w:rsid w:val="00673A87"/>
    <w:rsid w:val="006A0E4A"/>
    <w:rsid w:val="006A7F4C"/>
    <w:rsid w:val="006C0C47"/>
    <w:rsid w:val="006C2EC2"/>
    <w:rsid w:val="006D1BDE"/>
    <w:rsid w:val="006E6BCC"/>
    <w:rsid w:val="006F3654"/>
    <w:rsid w:val="006F5AA3"/>
    <w:rsid w:val="00712632"/>
    <w:rsid w:val="00721F7E"/>
    <w:rsid w:val="00725E04"/>
    <w:rsid w:val="00725FAF"/>
    <w:rsid w:val="00736F11"/>
    <w:rsid w:val="00755A49"/>
    <w:rsid w:val="00775502"/>
    <w:rsid w:val="00780246"/>
    <w:rsid w:val="00783327"/>
    <w:rsid w:val="00791ADF"/>
    <w:rsid w:val="00796026"/>
    <w:rsid w:val="007976A8"/>
    <w:rsid w:val="007A5DAD"/>
    <w:rsid w:val="007B211F"/>
    <w:rsid w:val="007B35C0"/>
    <w:rsid w:val="007B50CD"/>
    <w:rsid w:val="007B560B"/>
    <w:rsid w:val="007B60C5"/>
    <w:rsid w:val="007B6C70"/>
    <w:rsid w:val="007C1D39"/>
    <w:rsid w:val="007C7476"/>
    <w:rsid w:val="007D44DE"/>
    <w:rsid w:val="007D6A61"/>
    <w:rsid w:val="007E3E2D"/>
    <w:rsid w:val="007F57C1"/>
    <w:rsid w:val="007F5B68"/>
    <w:rsid w:val="00812704"/>
    <w:rsid w:val="00826E5C"/>
    <w:rsid w:val="00835973"/>
    <w:rsid w:val="00841DEA"/>
    <w:rsid w:val="0085027B"/>
    <w:rsid w:val="00853D4E"/>
    <w:rsid w:val="0085414D"/>
    <w:rsid w:val="0086673B"/>
    <w:rsid w:val="008717F8"/>
    <w:rsid w:val="0087460F"/>
    <w:rsid w:val="00880ED4"/>
    <w:rsid w:val="00890314"/>
    <w:rsid w:val="00890EAF"/>
    <w:rsid w:val="00891FCA"/>
    <w:rsid w:val="008969FF"/>
    <w:rsid w:val="008A0FC6"/>
    <w:rsid w:val="008B1587"/>
    <w:rsid w:val="008B1811"/>
    <w:rsid w:val="008B7997"/>
    <w:rsid w:val="008D719E"/>
    <w:rsid w:val="008E09DE"/>
    <w:rsid w:val="00901170"/>
    <w:rsid w:val="009053CA"/>
    <w:rsid w:val="00922FA7"/>
    <w:rsid w:val="009268EC"/>
    <w:rsid w:val="009377C8"/>
    <w:rsid w:val="00937C1A"/>
    <w:rsid w:val="00947242"/>
    <w:rsid w:val="00951651"/>
    <w:rsid w:val="00952442"/>
    <w:rsid w:val="00953D0C"/>
    <w:rsid w:val="00962B64"/>
    <w:rsid w:val="0096494F"/>
    <w:rsid w:val="009717EA"/>
    <w:rsid w:val="00975FD6"/>
    <w:rsid w:val="00977CE7"/>
    <w:rsid w:val="00985F11"/>
    <w:rsid w:val="009A0A9F"/>
    <w:rsid w:val="009A0F76"/>
    <w:rsid w:val="009A428F"/>
    <w:rsid w:val="009A7938"/>
    <w:rsid w:val="009C11E8"/>
    <w:rsid w:val="009C36F6"/>
    <w:rsid w:val="009E04C1"/>
    <w:rsid w:val="009E2789"/>
    <w:rsid w:val="009E3214"/>
    <w:rsid w:val="009E5066"/>
    <w:rsid w:val="009F2C2A"/>
    <w:rsid w:val="00A14C6B"/>
    <w:rsid w:val="00A1618D"/>
    <w:rsid w:val="00A17486"/>
    <w:rsid w:val="00A203B4"/>
    <w:rsid w:val="00A218B0"/>
    <w:rsid w:val="00A26922"/>
    <w:rsid w:val="00A31B70"/>
    <w:rsid w:val="00A35391"/>
    <w:rsid w:val="00A43708"/>
    <w:rsid w:val="00A70DBA"/>
    <w:rsid w:val="00A727A0"/>
    <w:rsid w:val="00A856FD"/>
    <w:rsid w:val="00A97D60"/>
    <w:rsid w:val="00AA5035"/>
    <w:rsid w:val="00AA748A"/>
    <w:rsid w:val="00AB59DD"/>
    <w:rsid w:val="00AC2949"/>
    <w:rsid w:val="00AC7198"/>
    <w:rsid w:val="00AC7240"/>
    <w:rsid w:val="00AD0AAA"/>
    <w:rsid w:val="00AD1469"/>
    <w:rsid w:val="00B0730C"/>
    <w:rsid w:val="00B1526F"/>
    <w:rsid w:val="00B25B07"/>
    <w:rsid w:val="00B367DE"/>
    <w:rsid w:val="00B50C14"/>
    <w:rsid w:val="00B53F6C"/>
    <w:rsid w:val="00B6457C"/>
    <w:rsid w:val="00B67F16"/>
    <w:rsid w:val="00B77734"/>
    <w:rsid w:val="00B80307"/>
    <w:rsid w:val="00B92294"/>
    <w:rsid w:val="00B92D1D"/>
    <w:rsid w:val="00B972C7"/>
    <w:rsid w:val="00BA7A69"/>
    <w:rsid w:val="00BB5C70"/>
    <w:rsid w:val="00BC2771"/>
    <w:rsid w:val="00BD17DC"/>
    <w:rsid w:val="00BE287D"/>
    <w:rsid w:val="00BF0A24"/>
    <w:rsid w:val="00BF0D5C"/>
    <w:rsid w:val="00BF2357"/>
    <w:rsid w:val="00BF4011"/>
    <w:rsid w:val="00C05983"/>
    <w:rsid w:val="00C05E56"/>
    <w:rsid w:val="00C07A72"/>
    <w:rsid w:val="00C11C79"/>
    <w:rsid w:val="00C12EC4"/>
    <w:rsid w:val="00C17779"/>
    <w:rsid w:val="00C35D56"/>
    <w:rsid w:val="00C42532"/>
    <w:rsid w:val="00C534B0"/>
    <w:rsid w:val="00C566BF"/>
    <w:rsid w:val="00C56FB7"/>
    <w:rsid w:val="00C633EB"/>
    <w:rsid w:val="00C97638"/>
    <w:rsid w:val="00CA38C0"/>
    <w:rsid w:val="00CB2832"/>
    <w:rsid w:val="00CB3830"/>
    <w:rsid w:val="00CC2AC9"/>
    <w:rsid w:val="00CC41A3"/>
    <w:rsid w:val="00CC7A32"/>
    <w:rsid w:val="00CD113D"/>
    <w:rsid w:val="00CD7CDC"/>
    <w:rsid w:val="00CE38CD"/>
    <w:rsid w:val="00CE5EEE"/>
    <w:rsid w:val="00D146EA"/>
    <w:rsid w:val="00D20B21"/>
    <w:rsid w:val="00D44EF1"/>
    <w:rsid w:val="00D46F77"/>
    <w:rsid w:val="00D50797"/>
    <w:rsid w:val="00D74151"/>
    <w:rsid w:val="00D9235D"/>
    <w:rsid w:val="00DB42AD"/>
    <w:rsid w:val="00DC66CE"/>
    <w:rsid w:val="00DC678F"/>
    <w:rsid w:val="00DD52FA"/>
    <w:rsid w:val="00DE799C"/>
    <w:rsid w:val="00E072E0"/>
    <w:rsid w:val="00E10F85"/>
    <w:rsid w:val="00E13867"/>
    <w:rsid w:val="00E138AF"/>
    <w:rsid w:val="00E17229"/>
    <w:rsid w:val="00E2034D"/>
    <w:rsid w:val="00E32D9F"/>
    <w:rsid w:val="00E41E3E"/>
    <w:rsid w:val="00E47848"/>
    <w:rsid w:val="00E56F19"/>
    <w:rsid w:val="00E570EA"/>
    <w:rsid w:val="00E82616"/>
    <w:rsid w:val="00E832C6"/>
    <w:rsid w:val="00E95080"/>
    <w:rsid w:val="00EA17D5"/>
    <w:rsid w:val="00EA7F38"/>
    <w:rsid w:val="00EB1E4C"/>
    <w:rsid w:val="00EB42DE"/>
    <w:rsid w:val="00EC4765"/>
    <w:rsid w:val="00EE2963"/>
    <w:rsid w:val="00EE3874"/>
    <w:rsid w:val="00F022E2"/>
    <w:rsid w:val="00F049E6"/>
    <w:rsid w:val="00F12156"/>
    <w:rsid w:val="00F21FDB"/>
    <w:rsid w:val="00F23120"/>
    <w:rsid w:val="00F25182"/>
    <w:rsid w:val="00F364BF"/>
    <w:rsid w:val="00F36826"/>
    <w:rsid w:val="00F4263F"/>
    <w:rsid w:val="00F47A4E"/>
    <w:rsid w:val="00F542C7"/>
    <w:rsid w:val="00F57BE5"/>
    <w:rsid w:val="00F61773"/>
    <w:rsid w:val="00F6737F"/>
    <w:rsid w:val="00F704C7"/>
    <w:rsid w:val="00F72965"/>
    <w:rsid w:val="00F840DA"/>
    <w:rsid w:val="00F9343C"/>
    <w:rsid w:val="00FA42B9"/>
    <w:rsid w:val="00FA683A"/>
    <w:rsid w:val="00FC054D"/>
    <w:rsid w:val="00FC3F48"/>
    <w:rsid w:val="00FD7A43"/>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E8B29"/>
  <w15:docId w15:val="{461B7FA0-D2ED-4D2B-B05D-12D8DB4D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jc w:val="center"/>
      <w:outlineLvl w:val="0"/>
    </w:pPr>
    <w:rPr>
      <w:rFonts w:eastAsia="Times New Roman"/>
      <w:b/>
    </w:rPr>
  </w:style>
  <w:style w:type="paragraph" w:styleId="2">
    <w:name w:val="heading 2"/>
    <w:basedOn w:val="a"/>
    <w:next w:val="a"/>
    <w:link w:val="20"/>
    <w:pPr>
      <w:keepNext/>
      <w:keepLines/>
      <w:outlineLvl w:val="1"/>
    </w:pPr>
    <w:rPr>
      <w:rFonts w:eastAsia="Times New Roman"/>
      <w:b/>
    </w:rPr>
  </w:style>
  <w:style w:type="paragraph" w:styleId="3">
    <w:name w:val="heading 3"/>
    <w:basedOn w:val="a"/>
    <w:next w:val="a"/>
    <w:pPr>
      <w:keepNext/>
      <w:keepLines/>
      <w:ind w:left="216" w:hanging="216"/>
      <w:outlineLvl w:val="2"/>
    </w:pPr>
    <w:rPr>
      <w:rFonts w:eastAsia="Times New Roman"/>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Balloon Text"/>
    <w:basedOn w:val="a"/>
    <w:link w:val="a8"/>
    <w:uiPriority w:val="99"/>
    <w:semiHidden/>
    <w:unhideWhenUsed/>
    <w:rsid w:val="0065596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標楷體" w:eastAsia="標楷體" w:cs="標楷體"/>
    </w:rPr>
  </w:style>
  <w:style w:type="paragraph" w:styleId="a9">
    <w:name w:val="List Paragraph"/>
    <w:basedOn w:val="a"/>
    <w:uiPriority w:val="34"/>
    <w:qFormat/>
    <w:rsid w:val="000D24EC"/>
    <w:pPr>
      <w:ind w:leftChars="200" w:left="480"/>
    </w:pPr>
  </w:style>
  <w:style w:type="table" w:styleId="aa">
    <w:name w:val="Table Grid"/>
    <w:basedOn w:val="a1"/>
    <w:uiPriority w:val="5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C2AC9"/>
    <w:pPr>
      <w:tabs>
        <w:tab w:val="center" w:pos="4153"/>
        <w:tab w:val="right" w:pos="8306"/>
      </w:tabs>
      <w:snapToGrid w:val="0"/>
    </w:pPr>
    <w:rPr>
      <w:sz w:val="20"/>
      <w:szCs w:val="20"/>
    </w:rPr>
  </w:style>
  <w:style w:type="character" w:customStyle="1" w:styleId="ac">
    <w:name w:val="頁首 字元"/>
    <w:basedOn w:val="a0"/>
    <w:link w:val="ab"/>
    <w:uiPriority w:val="99"/>
    <w:rsid w:val="00CC2AC9"/>
    <w:rPr>
      <w:sz w:val="20"/>
      <w:szCs w:val="20"/>
    </w:rPr>
  </w:style>
  <w:style w:type="paragraph" w:styleId="ad">
    <w:name w:val="footer"/>
    <w:basedOn w:val="a"/>
    <w:link w:val="ae"/>
    <w:uiPriority w:val="99"/>
    <w:unhideWhenUsed/>
    <w:rsid w:val="00CC2AC9"/>
    <w:pPr>
      <w:tabs>
        <w:tab w:val="center" w:pos="4153"/>
        <w:tab w:val="right" w:pos="8306"/>
      </w:tabs>
      <w:snapToGrid w:val="0"/>
    </w:pPr>
    <w:rPr>
      <w:sz w:val="20"/>
      <w:szCs w:val="20"/>
    </w:rPr>
  </w:style>
  <w:style w:type="character" w:customStyle="1" w:styleId="ae">
    <w:name w:val="頁尾 字元"/>
    <w:basedOn w:val="a0"/>
    <w:link w:val="ad"/>
    <w:uiPriority w:val="99"/>
    <w:rsid w:val="00CC2AC9"/>
    <w:rPr>
      <w:sz w:val="20"/>
      <w:szCs w:val="20"/>
    </w:rPr>
  </w:style>
  <w:style w:type="paragraph" w:styleId="af">
    <w:name w:val="endnote text"/>
    <w:basedOn w:val="a"/>
    <w:link w:val="af0"/>
    <w:uiPriority w:val="99"/>
    <w:semiHidden/>
    <w:unhideWhenUsed/>
    <w:rsid w:val="004D561C"/>
    <w:pPr>
      <w:snapToGrid w:val="0"/>
    </w:pPr>
  </w:style>
  <w:style w:type="character" w:customStyle="1" w:styleId="af0">
    <w:name w:val="章節附註文字 字元"/>
    <w:basedOn w:val="a0"/>
    <w:link w:val="af"/>
    <w:uiPriority w:val="99"/>
    <w:semiHidden/>
    <w:rsid w:val="004D561C"/>
  </w:style>
  <w:style w:type="character" w:styleId="af1">
    <w:name w:val="endnote reference"/>
    <w:basedOn w:val="a0"/>
    <w:uiPriority w:val="99"/>
    <w:semiHidden/>
    <w:unhideWhenUsed/>
    <w:rsid w:val="004D561C"/>
    <w:rPr>
      <w:vertAlign w:val="superscript"/>
    </w:rPr>
  </w:style>
  <w:style w:type="character" w:styleId="af2">
    <w:name w:val="Hyperlink"/>
    <w:basedOn w:val="a0"/>
    <w:uiPriority w:val="99"/>
    <w:unhideWhenUsed/>
    <w:rsid w:val="000716A8"/>
    <w:rPr>
      <w:color w:val="0000FF" w:themeColor="hyperlink"/>
      <w:u w:val="single"/>
    </w:rPr>
  </w:style>
  <w:style w:type="character" w:styleId="af3">
    <w:name w:val="Placeholder Text"/>
    <w:basedOn w:val="a0"/>
    <w:uiPriority w:val="99"/>
    <w:semiHidden/>
    <w:rsid w:val="001C5164"/>
    <w:rPr>
      <w:color w:val="808080"/>
    </w:rPr>
  </w:style>
  <w:style w:type="character" w:customStyle="1" w:styleId="20">
    <w:name w:val="標題 2 字元"/>
    <w:basedOn w:val="a0"/>
    <w:link w:val="2"/>
    <w:rsid w:val="00311F5B"/>
    <w:rPr>
      <w:rFonts w:eastAsia="Times New Roman"/>
      <w:b/>
    </w:rPr>
  </w:style>
  <w:style w:type="paragraph" w:styleId="af4">
    <w:name w:val="No Spacing"/>
    <w:uiPriority w:val="1"/>
    <w:qFormat/>
    <w:rsid w:val="00311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8B776-FD72-4ADC-93E5-1DE3046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Xin Sophie</cp:lastModifiedBy>
  <cp:revision>15</cp:revision>
  <cp:lastPrinted>2016-11-02T14:58:00Z</cp:lastPrinted>
  <dcterms:created xsi:type="dcterms:W3CDTF">2019-10-28T14:52:00Z</dcterms:created>
  <dcterms:modified xsi:type="dcterms:W3CDTF">2020-01-04T16:26:00Z</dcterms:modified>
</cp:coreProperties>
</file>