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6BA" w14:textId="06131343" w:rsidR="004C34B5" w:rsidRPr="007A3E74"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0A73DB9D" w:rsidR="001A4FC3" w:rsidRPr="00272792" w:rsidRDefault="001A4FC3" w:rsidP="005018CF">
      <w:pPr>
        <w:pStyle w:val="a3"/>
        <w:spacing w:after="120"/>
        <w:ind w:left="360"/>
        <w:rPr>
          <w:rFonts w:eastAsiaTheme="minorEastAsia" w:cstheme="minorHAnsi"/>
          <w:color w:val="000000" w:themeColor="text1"/>
          <w:lang w:eastAsia="zh-CN"/>
        </w:rPr>
      </w:pPr>
      <w:r>
        <w:rPr>
          <w:rFonts w:cstheme="minorHAnsi"/>
          <w:color w:val="000000" w:themeColor="text1"/>
        </w:rPr>
        <w:t xml:space="preserve">A supercell </w:t>
      </w:r>
      <w:r w:rsidR="002B48C7">
        <w:rPr>
          <w:rFonts w:cstheme="minorHAnsi"/>
          <w:color w:val="000000" w:themeColor="text1"/>
        </w:rPr>
        <w:t xml:space="preserve">of a unit cell </w:t>
      </w:r>
      <w:r>
        <w:rPr>
          <w:rFonts w:cstheme="minorHAnsi"/>
          <w:color w:val="000000" w:themeColor="text1"/>
        </w:rPr>
        <w:t xml:space="preserve">can be used to </w:t>
      </w:r>
      <w:r w:rsidR="006644D0">
        <w:rPr>
          <w:rFonts w:cstheme="minorHAnsi"/>
          <w:color w:val="000000" w:themeColor="text1"/>
        </w:rPr>
        <w:t xml:space="preserve">describe the same crystal </w:t>
      </w:r>
      <w:r w:rsidR="00272792">
        <w:rPr>
          <w:rFonts w:cstheme="minorHAnsi"/>
          <w:color w:val="000000" w:themeColor="text1"/>
        </w:rPr>
        <w:t>structure but</w:t>
      </w:r>
      <w:r w:rsidR="006644D0">
        <w:rPr>
          <w:rFonts w:cstheme="minorHAnsi"/>
          <w:color w:val="000000" w:themeColor="text1"/>
        </w:rPr>
        <w:t xml:space="preserve"> has much larger volume.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79384785" w:rsidR="000B5DF5" w:rsidRPr="005018CF" w:rsidRDefault="000B5DF5" w:rsidP="000B5DF5">
      <w:pPr>
        <w:pStyle w:val="a3"/>
        <w:spacing w:after="120"/>
        <w:ind w:left="360"/>
        <w:rPr>
          <w:rFonts w:cstheme="minorHAnsi"/>
          <w:color w:val="000000" w:themeColor="text1"/>
        </w:rPr>
      </w:pPr>
      <w:r>
        <w:rPr>
          <w:rFonts w:cstheme="minorHAnsi"/>
          <w:color w:val="000000" w:themeColor="text1"/>
        </w:rPr>
        <w:t>Because a supercell could make sure that there is no self-interaction of the displaced atom with itself and allow the use of periodic boundary condition</w:t>
      </w:r>
      <w:r w:rsidR="00A91BBE">
        <w:rPr>
          <w:rFonts w:cstheme="minorHAnsi"/>
          <w:color w:val="000000" w:themeColor="text1"/>
        </w:rPr>
        <w:t>s</w:t>
      </w:r>
      <w:r>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720500F3" w:rsidR="005018CF" w:rsidRDefault="00EF3D15" w:rsidP="004A11B7">
      <w:pPr>
        <w:pStyle w:val="a3"/>
        <w:numPr>
          <w:ilvl w:val="0"/>
          <w:numId w:val="1"/>
        </w:numPr>
        <w:spacing w:after="120"/>
        <w:rPr>
          <w:rFonts w:cstheme="minorHAnsi"/>
          <w:color w:val="000000" w:themeColor="text1"/>
        </w:rPr>
      </w:pPr>
      <w:r w:rsidRPr="007A3E74">
        <w:rPr>
          <w:rFonts w:cstheme="minorHAnsi"/>
          <w:color w:val="000000" w:themeColor="text1"/>
        </w:rPr>
        <w:t xml:space="preserve">What </w:t>
      </w:r>
      <w:r w:rsidRPr="00342B1D">
        <w:rPr>
          <w:rFonts w:cstheme="minorHAnsi"/>
          <w:color w:val="000000" w:themeColor="text1"/>
          <w:highlight w:val="yellow"/>
        </w:rPr>
        <w:t>periodic boundary conditions</w:t>
      </w:r>
      <w:r w:rsidRPr="007A3E74">
        <w:rPr>
          <w:rFonts w:cstheme="minorHAnsi"/>
          <w:color w:val="000000" w:themeColor="text1"/>
        </w:rPr>
        <w:t xml:space="preserve"> are and why do we use them?</w:t>
      </w:r>
    </w:p>
    <w:p w14:paraId="45026995" w14:textId="77777777" w:rsidR="004A11B7" w:rsidRPr="004A11B7" w:rsidRDefault="004A11B7" w:rsidP="004A11B7">
      <w:pPr>
        <w:pStyle w:val="a3"/>
        <w:spacing w:after="120"/>
        <w:ind w:left="360"/>
        <w:rPr>
          <w:rFonts w:cstheme="minorHAnsi"/>
          <w:color w:val="000000" w:themeColor="text1"/>
        </w:rPr>
      </w:pP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t xml:space="preserve">Why we have a </w:t>
      </w:r>
      <w:r w:rsidRPr="00342B1D">
        <w:rPr>
          <w:rFonts w:cstheme="minorHAnsi"/>
          <w:color w:val="000000" w:themeColor="text1"/>
          <w:highlight w:val="yellow"/>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53C89FC1" w:rsidR="00431EC8" w:rsidRPr="00431EC8" w:rsidRDefault="00431EC8" w:rsidP="00431EC8">
      <w:pPr>
        <w:pStyle w:val="a3"/>
        <w:spacing w:after="120"/>
        <w:ind w:left="360"/>
        <w:rPr>
          <w:rFonts w:cstheme="minorHAnsi"/>
          <w:color w:val="000000" w:themeColor="text1"/>
        </w:rPr>
      </w:pPr>
      <w:r>
        <w:rPr>
          <w:rFonts w:cstheme="minorHAnsi"/>
          <w:color w:val="000000" w:themeColor="text1"/>
        </w:rPr>
        <w:t xml:space="preserve">We need a vacuum region to avoid interactions between two layers.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7777777" w:rsidR="000061E4" w:rsidRDefault="000061E4" w:rsidP="005018CF">
      <w:pPr>
        <w:pStyle w:val="a3"/>
        <w:spacing w:after="120"/>
        <w:ind w:left="709"/>
        <w:rPr>
          <w:rFonts w:cstheme="minorHAnsi"/>
          <w:color w:val="000000" w:themeColor="text1"/>
        </w:rPr>
      </w:pPr>
    </w:p>
    <w:p w14:paraId="133D360D" w14:textId="09FE7840" w:rsidR="005018CF" w:rsidRDefault="00003EEB" w:rsidP="005018CF">
      <w:pPr>
        <w:pStyle w:val="a3"/>
        <w:spacing w:after="120"/>
        <w:ind w:left="709"/>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CA53C0">
      <w:pPr>
        <w:pStyle w:val="a3"/>
        <w:spacing w:after="120"/>
        <w:ind w:left="709"/>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CA53C0">
      <w:pPr>
        <w:pStyle w:val="a3"/>
        <w:spacing w:after="120"/>
        <w:ind w:left="709"/>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5018CF">
      <w:pPr>
        <w:pStyle w:val="a3"/>
        <w:spacing w:after="120"/>
        <w:ind w:left="709"/>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55FEEA36" w:rsidR="00D37EB1" w:rsidRDefault="00D37EB1" w:rsidP="005018CF">
      <w:pPr>
        <w:pStyle w:val="a3"/>
        <w:spacing w:after="120"/>
        <w:ind w:left="709"/>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5EAEDC7A" w14:textId="77777777" w:rsidR="00D37EB1" w:rsidRPr="007A3E74" w:rsidRDefault="00D37EB1" w:rsidP="005018CF">
      <w:pPr>
        <w:pStyle w:val="a3"/>
        <w:spacing w:after="120"/>
        <w:ind w:left="709"/>
        <w:rPr>
          <w:rFonts w:cstheme="minorHAnsi"/>
          <w:color w:val="000000" w:themeColor="text1"/>
        </w:rPr>
      </w:pP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D37EB1">
      <w:pPr>
        <w:pStyle w:val="a3"/>
        <w:spacing w:after="120"/>
        <w:ind w:left="709"/>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Default="000061E4" w:rsidP="00D65F35">
      <w:pPr>
        <w:pStyle w:val="a3"/>
        <w:spacing w:after="120"/>
        <w:ind w:left="709"/>
        <w:rPr>
          <w:rFonts w:cstheme="minorHAnsi"/>
          <w:color w:val="000000" w:themeColor="text1"/>
        </w:rPr>
      </w:pPr>
    </w:p>
    <w:p w14:paraId="5B96B2D1" w14:textId="65CF94CC" w:rsidR="00D65F35" w:rsidRDefault="000E05BD" w:rsidP="00D65F35">
      <w:pPr>
        <w:pStyle w:val="a3"/>
        <w:spacing w:after="120"/>
        <w:ind w:left="709"/>
        <w:rPr>
          <w:rFonts w:cstheme="minorHAnsi"/>
          <w:color w:val="000000" w:themeColor="text1"/>
        </w:rPr>
      </w:pPr>
      <w:r>
        <w:rPr>
          <w:rFonts w:cstheme="minorHAnsi"/>
          <w:color w:val="000000" w:themeColor="text1"/>
        </w:rPr>
        <w:t>1e-3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08FE449B" w:rsidR="00D65F35" w:rsidRDefault="00D65F35" w:rsidP="00D65F35">
      <w:pPr>
        <w:pStyle w:val="a3"/>
        <w:spacing w:after="120"/>
        <w:ind w:left="709"/>
        <w:rPr>
          <w:rFonts w:cstheme="minorHAnsi"/>
          <w:color w:val="000000" w:themeColor="text1"/>
        </w:rPr>
      </w:pPr>
      <w:r>
        <w:rPr>
          <w:rFonts w:cstheme="minorHAnsi"/>
          <w:color w:val="000000" w:themeColor="text1"/>
        </w:rPr>
        <w:t>1e-7</w:t>
      </w:r>
    </w:p>
    <w:p w14:paraId="5DEEF039" w14:textId="77777777" w:rsidR="00D65F35" w:rsidRPr="007A3E74" w:rsidRDefault="00D65F35" w:rsidP="00D65F35">
      <w:pPr>
        <w:pStyle w:val="a3"/>
        <w:spacing w:after="120"/>
        <w:ind w:left="709"/>
        <w:rPr>
          <w:rFonts w:cstheme="minorHAnsi"/>
          <w:color w:val="000000" w:themeColor="text1"/>
        </w:rPr>
      </w:pPr>
    </w:p>
    <w:p w14:paraId="1BAAD633" w14:textId="2C0C2F59" w:rsidR="00D65F35"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p w14:paraId="6A813F7F" w14:textId="77777777" w:rsidR="000E05BD" w:rsidRDefault="000E05BD" w:rsidP="000E05BD">
      <w:pPr>
        <w:pStyle w:val="a3"/>
        <w:spacing w:after="120"/>
        <w:ind w:left="709"/>
        <w:rPr>
          <w:rFonts w:cstheme="minorHAnsi"/>
          <w:color w:val="000000" w:themeColor="text1"/>
        </w:rPr>
      </w:pPr>
    </w:p>
    <w:tbl>
      <w:tblPr>
        <w:tblStyle w:val="a5"/>
        <w:tblW w:w="0" w:type="auto"/>
        <w:jc w:val="center"/>
        <w:tblLook w:val="04A0" w:firstRow="1" w:lastRow="0" w:firstColumn="1" w:lastColumn="0" w:noHBand="0" w:noVBand="1"/>
      </w:tblPr>
      <w:tblGrid>
        <w:gridCol w:w="421"/>
        <w:gridCol w:w="1737"/>
        <w:gridCol w:w="1615"/>
        <w:gridCol w:w="1737"/>
      </w:tblGrid>
      <w:tr w:rsidR="00D526C5" w14:paraId="48FA7732" w14:textId="77777777" w:rsidTr="00A91BBE">
        <w:trPr>
          <w:jc w:val="center"/>
        </w:trPr>
        <w:tc>
          <w:tcPr>
            <w:tcW w:w="421" w:type="dxa"/>
          </w:tcPr>
          <w:p w14:paraId="1634912D" w14:textId="2EF84C35" w:rsidR="00D526C5" w:rsidRDefault="00D526C5" w:rsidP="00A91BBE">
            <w:pPr>
              <w:pStyle w:val="a3"/>
              <w:spacing w:after="120"/>
              <w:ind w:left="0"/>
              <w:jc w:val="center"/>
              <w:rPr>
                <w:rFonts w:cstheme="minorHAnsi"/>
                <w:color w:val="000000" w:themeColor="text1"/>
              </w:rPr>
            </w:pPr>
            <w:r>
              <w:rPr>
                <w:rFonts w:cstheme="minorHAnsi"/>
                <w:color w:val="000000" w:themeColor="text1"/>
              </w:rPr>
              <w:lastRenderedPageBreak/>
              <w:t>A</w:t>
            </w:r>
          </w:p>
        </w:tc>
        <w:tc>
          <w:tcPr>
            <w:tcW w:w="1275" w:type="dxa"/>
          </w:tcPr>
          <w:p w14:paraId="79B2226B" w14:textId="17EBF7A3" w:rsidR="00D526C5" w:rsidRDefault="00D526C5" w:rsidP="00A91BBE">
            <w:pPr>
              <w:pStyle w:val="a3"/>
              <w:spacing w:after="120"/>
              <w:ind w:left="0"/>
              <w:jc w:val="center"/>
              <w:rPr>
                <w:rFonts w:cstheme="minorHAnsi"/>
                <w:color w:val="000000" w:themeColor="text1"/>
              </w:rPr>
            </w:pPr>
            <w:r>
              <w:rPr>
                <w:rFonts w:cstheme="minorHAnsi"/>
                <w:color w:val="000000" w:themeColor="text1"/>
              </w:rPr>
              <w:t>11.2</w:t>
            </w:r>
            <w:r w:rsidR="000E05BD">
              <w:rPr>
                <w:rFonts w:cstheme="minorHAnsi"/>
                <w:color w:val="000000" w:themeColor="text1"/>
              </w:rPr>
              <w:t>005996704</w:t>
            </w:r>
          </w:p>
        </w:tc>
        <w:tc>
          <w:tcPr>
            <w:tcW w:w="1134" w:type="dxa"/>
          </w:tcPr>
          <w:p w14:paraId="41DF501E" w14:textId="25727CA0"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c>
          <w:tcPr>
            <w:tcW w:w="993" w:type="dxa"/>
          </w:tcPr>
          <w:p w14:paraId="2F116272" w14:textId="5CA1E62F"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r>
      <w:tr w:rsidR="00D526C5" w14:paraId="0D04A59A" w14:textId="77777777" w:rsidTr="00A91BBE">
        <w:trPr>
          <w:jc w:val="center"/>
        </w:trPr>
        <w:tc>
          <w:tcPr>
            <w:tcW w:w="421" w:type="dxa"/>
          </w:tcPr>
          <w:p w14:paraId="4BBB9374" w14:textId="06906333" w:rsidR="00D526C5" w:rsidRDefault="00D526C5" w:rsidP="00A91BBE">
            <w:pPr>
              <w:pStyle w:val="a3"/>
              <w:spacing w:after="120"/>
              <w:ind w:left="0"/>
              <w:jc w:val="center"/>
              <w:rPr>
                <w:rFonts w:cstheme="minorHAnsi"/>
                <w:color w:val="000000" w:themeColor="text1"/>
              </w:rPr>
            </w:pPr>
            <w:r>
              <w:rPr>
                <w:rFonts w:cstheme="minorHAnsi"/>
                <w:color w:val="000000" w:themeColor="text1"/>
              </w:rPr>
              <w:t>B</w:t>
            </w:r>
          </w:p>
        </w:tc>
        <w:tc>
          <w:tcPr>
            <w:tcW w:w="1275" w:type="dxa"/>
          </w:tcPr>
          <w:p w14:paraId="76149E42" w14:textId="64498223" w:rsidR="00D526C5" w:rsidRDefault="00D526C5" w:rsidP="00A91BBE">
            <w:pPr>
              <w:pStyle w:val="a3"/>
              <w:spacing w:after="120"/>
              <w:ind w:left="0"/>
              <w:jc w:val="center"/>
              <w:rPr>
                <w:rFonts w:cstheme="minorHAnsi"/>
                <w:color w:val="000000" w:themeColor="text1"/>
              </w:rPr>
            </w:pPr>
            <w:r>
              <w:rPr>
                <w:rFonts w:cstheme="minorHAnsi"/>
                <w:color w:val="000000" w:themeColor="text1"/>
              </w:rPr>
              <w:t>-5.6</w:t>
            </w:r>
            <w:r w:rsidR="000E05BD">
              <w:rPr>
                <w:rFonts w:cstheme="minorHAnsi"/>
                <w:color w:val="000000" w:themeColor="text1"/>
              </w:rPr>
              <w:t>002998352</w:t>
            </w:r>
          </w:p>
        </w:tc>
        <w:tc>
          <w:tcPr>
            <w:tcW w:w="1134" w:type="dxa"/>
          </w:tcPr>
          <w:p w14:paraId="10083102" w14:textId="0B1E5368" w:rsidR="00D526C5" w:rsidRDefault="00D526C5" w:rsidP="00A91BBE">
            <w:pPr>
              <w:pStyle w:val="a3"/>
              <w:spacing w:after="120"/>
              <w:ind w:left="0"/>
              <w:jc w:val="center"/>
              <w:rPr>
                <w:rFonts w:cstheme="minorHAnsi"/>
                <w:color w:val="000000" w:themeColor="text1"/>
              </w:rPr>
            </w:pPr>
            <w:r>
              <w:rPr>
                <w:rFonts w:cstheme="minorHAnsi"/>
                <w:color w:val="000000" w:themeColor="text1"/>
              </w:rPr>
              <w:t>9.7</w:t>
            </w:r>
            <w:r w:rsidR="000E05BD">
              <w:rPr>
                <w:rFonts w:cstheme="minorHAnsi"/>
                <w:color w:val="000000" w:themeColor="text1"/>
              </w:rPr>
              <w:t>000038522</w:t>
            </w:r>
          </w:p>
        </w:tc>
        <w:tc>
          <w:tcPr>
            <w:tcW w:w="993" w:type="dxa"/>
          </w:tcPr>
          <w:p w14:paraId="254CC3EA" w14:textId="1EB72DB2"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r>
      <w:tr w:rsidR="00D526C5" w14:paraId="25043F2C" w14:textId="77777777" w:rsidTr="00A91BBE">
        <w:trPr>
          <w:jc w:val="center"/>
        </w:trPr>
        <w:tc>
          <w:tcPr>
            <w:tcW w:w="421" w:type="dxa"/>
          </w:tcPr>
          <w:p w14:paraId="0651C443" w14:textId="6C3A5C1D" w:rsidR="00D526C5" w:rsidRDefault="00D526C5" w:rsidP="00A91BBE">
            <w:pPr>
              <w:pStyle w:val="a3"/>
              <w:spacing w:after="120"/>
              <w:ind w:left="0"/>
              <w:jc w:val="center"/>
              <w:rPr>
                <w:rFonts w:cstheme="minorHAnsi"/>
                <w:color w:val="000000" w:themeColor="text1"/>
              </w:rPr>
            </w:pPr>
            <w:r>
              <w:rPr>
                <w:rFonts w:cstheme="minorHAnsi"/>
                <w:color w:val="000000" w:themeColor="text1"/>
              </w:rPr>
              <w:t>C</w:t>
            </w:r>
          </w:p>
        </w:tc>
        <w:tc>
          <w:tcPr>
            <w:tcW w:w="1275" w:type="dxa"/>
          </w:tcPr>
          <w:p w14:paraId="09E3047A" w14:textId="274FBAAB"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c>
          <w:tcPr>
            <w:tcW w:w="1134" w:type="dxa"/>
          </w:tcPr>
          <w:p w14:paraId="652F7065" w14:textId="3423BBD0"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w:t>
            </w:r>
          </w:p>
        </w:tc>
        <w:tc>
          <w:tcPr>
            <w:tcW w:w="993" w:type="dxa"/>
          </w:tcPr>
          <w:p w14:paraId="67F7B5BF" w14:textId="3C44876D" w:rsidR="00D526C5" w:rsidRDefault="00D526C5" w:rsidP="00A91BBE">
            <w:pPr>
              <w:pStyle w:val="a3"/>
              <w:spacing w:after="120"/>
              <w:ind w:left="0"/>
              <w:jc w:val="center"/>
              <w:rPr>
                <w:rFonts w:cstheme="minorHAnsi"/>
                <w:color w:val="000000" w:themeColor="text1"/>
              </w:rPr>
            </w:pPr>
            <w:r>
              <w:rPr>
                <w:rFonts w:cstheme="minorHAnsi"/>
                <w:color w:val="000000" w:themeColor="text1"/>
              </w:rPr>
              <w:t>26.</w:t>
            </w:r>
            <w:r w:rsidR="000E05BD">
              <w:rPr>
                <w:rFonts w:cstheme="minorHAnsi"/>
                <w:color w:val="000000" w:themeColor="text1"/>
              </w:rPr>
              <w:t>8589000702</w:t>
            </w:r>
          </w:p>
        </w:tc>
      </w:tr>
    </w:tbl>
    <w:p w14:paraId="01A58C27" w14:textId="46FE6300" w:rsidR="00152BC3" w:rsidRDefault="00152BC3" w:rsidP="00152BC3">
      <w:pPr>
        <w:pStyle w:val="a3"/>
        <w:spacing w:after="120"/>
        <w:ind w:left="709"/>
        <w:rPr>
          <w:rFonts w:cstheme="minorHAnsi"/>
          <w:color w:val="000000" w:themeColor="text1"/>
        </w:rPr>
      </w:pPr>
    </w:p>
    <w:tbl>
      <w:tblPr>
        <w:tblStyle w:val="a5"/>
        <w:tblW w:w="0" w:type="auto"/>
        <w:tblInd w:w="709" w:type="dxa"/>
        <w:tblLook w:val="04A0" w:firstRow="1" w:lastRow="0" w:firstColumn="1" w:lastColumn="0" w:noHBand="0" w:noVBand="1"/>
      </w:tblPr>
      <w:tblGrid>
        <w:gridCol w:w="1488"/>
        <w:gridCol w:w="1457"/>
        <w:gridCol w:w="1787"/>
        <w:gridCol w:w="1787"/>
        <w:gridCol w:w="1788"/>
      </w:tblGrid>
      <w:tr w:rsidR="00152BC3" w14:paraId="7D7F78F2" w14:textId="77777777" w:rsidTr="00152BC3">
        <w:tc>
          <w:tcPr>
            <w:tcW w:w="1803" w:type="dxa"/>
          </w:tcPr>
          <w:p w14:paraId="77B673DE" w14:textId="09B2BF0A" w:rsidR="00152BC3" w:rsidRDefault="00152BC3" w:rsidP="00152BC3">
            <w:pPr>
              <w:pStyle w:val="a3"/>
              <w:spacing w:after="120"/>
              <w:ind w:left="0"/>
              <w:rPr>
                <w:rFonts w:cstheme="minorHAnsi"/>
                <w:color w:val="000000" w:themeColor="text1"/>
              </w:rPr>
            </w:pPr>
            <w:r>
              <w:rPr>
                <w:rFonts w:cstheme="minorHAnsi"/>
                <w:color w:val="000000" w:themeColor="text1"/>
              </w:rPr>
              <w:t>Ag</w:t>
            </w:r>
          </w:p>
        </w:tc>
        <w:tc>
          <w:tcPr>
            <w:tcW w:w="1803" w:type="dxa"/>
          </w:tcPr>
          <w:p w14:paraId="2D87F7EC" w14:textId="2957A073" w:rsidR="00152BC3" w:rsidRDefault="00152BC3" w:rsidP="00152BC3">
            <w:pPr>
              <w:pStyle w:val="a3"/>
              <w:spacing w:after="120"/>
              <w:ind w:left="0"/>
              <w:rPr>
                <w:rFonts w:cstheme="minorHAnsi"/>
                <w:color w:val="000000" w:themeColor="text1"/>
              </w:rPr>
            </w:pPr>
            <w:r>
              <w:rPr>
                <w:rFonts w:cstheme="minorHAnsi"/>
                <w:color w:val="000000" w:themeColor="text1"/>
              </w:rPr>
              <w:t>A</w:t>
            </w:r>
          </w:p>
        </w:tc>
        <w:tc>
          <w:tcPr>
            <w:tcW w:w="1803" w:type="dxa"/>
          </w:tcPr>
          <w:p w14:paraId="543EE9E1" w14:textId="7ED0AEB0" w:rsidR="00152BC3" w:rsidRDefault="00152BC3" w:rsidP="00152BC3">
            <w:pPr>
              <w:pStyle w:val="a3"/>
              <w:spacing w:after="120"/>
              <w:ind w:left="0"/>
              <w:rPr>
                <w:rFonts w:cstheme="minorHAnsi"/>
                <w:color w:val="000000" w:themeColor="text1"/>
              </w:rPr>
            </w:pPr>
            <w:r w:rsidRPr="00152BC3">
              <w:rPr>
                <w:rFonts w:cstheme="minorHAnsi"/>
                <w:color w:val="000000" w:themeColor="text1"/>
              </w:rPr>
              <w:t>11.7687997818</w:t>
            </w:r>
          </w:p>
        </w:tc>
        <w:tc>
          <w:tcPr>
            <w:tcW w:w="1803" w:type="dxa"/>
          </w:tcPr>
          <w:p w14:paraId="0C9F5214" w14:textId="1D85B782"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4" w:type="dxa"/>
          </w:tcPr>
          <w:p w14:paraId="571C8DF9" w14:textId="0C322B46"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r>
      <w:tr w:rsidR="00152BC3" w14:paraId="6A0AF266" w14:textId="77777777" w:rsidTr="00152BC3">
        <w:tc>
          <w:tcPr>
            <w:tcW w:w="1803" w:type="dxa"/>
          </w:tcPr>
          <w:p w14:paraId="1E4FE6E9" w14:textId="77777777" w:rsidR="00152BC3" w:rsidRDefault="00152BC3" w:rsidP="00152BC3">
            <w:pPr>
              <w:pStyle w:val="a3"/>
              <w:spacing w:after="120"/>
              <w:ind w:left="0"/>
              <w:rPr>
                <w:rFonts w:cstheme="minorHAnsi"/>
                <w:color w:val="000000" w:themeColor="text1"/>
              </w:rPr>
            </w:pPr>
          </w:p>
        </w:tc>
        <w:tc>
          <w:tcPr>
            <w:tcW w:w="1803" w:type="dxa"/>
          </w:tcPr>
          <w:p w14:paraId="7A5A2A05" w14:textId="62604621" w:rsidR="00152BC3" w:rsidRDefault="00152BC3" w:rsidP="00152BC3">
            <w:pPr>
              <w:pStyle w:val="a3"/>
              <w:spacing w:after="120"/>
              <w:ind w:left="0"/>
              <w:rPr>
                <w:rFonts w:cstheme="minorHAnsi"/>
                <w:color w:val="000000" w:themeColor="text1"/>
              </w:rPr>
            </w:pPr>
            <w:r>
              <w:rPr>
                <w:rFonts w:cstheme="minorHAnsi"/>
                <w:color w:val="000000" w:themeColor="text1"/>
              </w:rPr>
              <w:t>B</w:t>
            </w:r>
          </w:p>
        </w:tc>
        <w:tc>
          <w:tcPr>
            <w:tcW w:w="1803" w:type="dxa"/>
          </w:tcPr>
          <w:p w14:paraId="700AF68D" w14:textId="1273EF09" w:rsidR="00152BC3" w:rsidRDefault="00152BC3" w:rsidP="00152BC3">
            <w:pPr>
              <w:pStyle w:val="a3"/>
              <w:spacing w:after="120"/>
              <w:ind w:left="0"/>
              <w:rPr>
                <w:rFonts w:cstheme="minorHAnsi"/>
                <w:color w:val="000000" w:themeColor="text1"/>
              </w:rPr>
            </w:pPr>
            <w:r w:rsidRPr="00152BC3">
              <w:rPr>
                <w:rFonts w:cstheme="minorHAnsi"/>
                <w:color w:val="000000" w:themeColor="text1"/>
              </w:rPr>
              <w:t>-5.8843998909</w:t>
            </w:r>
          </w:p>
        </w:tc>
        <w:tc>
          <w:tcPr>
            <w:tcW w:w="1803" w:type="dxa"/>
          </w:tcPr>
          <w:p w14:paraId="6FA17F6C" w14:textId="1BCD1B54" w:rsidR="00152BC3" w:rsidRDefault="00152BC3" w:rsidP="00152BC3">
            <w:pPr>
              <w:pStyle w:val="a3"/>
              <w:spacing w:after="120"/>
              <w:ind w:left="0"/>
              <w:rPr>
                <w:rFonts w:cstheme="minorHAnsi"/>
                <w:color w:val="000000" w:themeColor="text1"/>
              </w:rPr>
            </w:pPr>
            <w:r w:rsidRPr="00152BC3">
              <w:rPr>
                <w:rFonts w:cstheme="minorHAnsi"/>
                <w:color w:val="000000" w:themeColor="text1"/>
              </w:rPr>
              <w:t>10.1920795831</w:t>
            </w:r>
          </w:p>
        </w:tc>
        <w:tc>
          <w:tcPr>
            <w:tcW w:w="1804" w:type="dxa"/>
          </w:tcPr>
          <w:p w14:paraId="21A24A59" w14:textId="51B8991F"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r>
      <w:tr w:rsidR="00152BC3" w14:paraId="2C294D0E" w14:textId="77777777" w:rsidTr="00152BC3">
        <w:tc>
          <w:tcPr>
            <w:tcW w:w="1803" w:type="dxa"/>
          </w:tcPr>
          <w:p w14:paraId="41022A7E" w14:textId="77777777" w:rsidR="00152BC3" w:rsidRDefault="00152BC3" w:rsidP="00152BC3">
            <w:pPr>
              <w:pStyle w:val="a3"/>
              <w:spacing w:after="120"/>
              <w:ind w:left="0"/>
              <w:rPr>
                <w:rFonts w:cstheme="minorHAnsi"/>
                <w:color w:val="000000" w:themeColor="text1"/>
              </w:rPr>
            </w:pPr>
          </w:p>
        </w:tc>
        <w:tc>
          <w:tcPr>
            <w:tcW w:w="1803" w:type="dxa"/>
          </w:tcPr>
          <w:p w14:paraId="0B24EBC8" w14:textId="226F38A1" w:rsidR="00152BC3" w:rsidRDefault="00152BC3" w:rsidP="00152BC3">
            <w:pPr>
              <w:pStyle w:val="a3"/>
              <w:spacing w:after="120"/>
              <w:ind w:left="0"/>
              <w:rPr>
                <w:rFonts w:cstheme="minorHAnsi"/>
                <w:color w:val="000000" w:themeColor="text1"/>
              </w:rPr>
            </w:pPr>
            <w:r>
              <w:rPr>
                <w:rFonts w:cstheme="minorHAnsi"/>
                <w:color w:val="000000" w:themeColor="text1"/>
              </w:rPr>
              <w:t>C</w:t>
            </w:r>
          </w:p>
        </w:tc>
        <w:tc>
          <w:tcPr>
            <w:tcW w:w="1803" w:type="dxa"/>
          </w:tcPr>
          <w:p w14:paraId="2276207D" w14:textId="7CDE9E88"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3" w:type="dxa"/>
          </w:tcPr>
          <w:p w14:paraId="28C9242B" w14:textId="798859CF"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4" w:type="dxa"/>
          </w:tcPr>
          <w:p w14:paraId="477D4768" w14:textId="0F2E3499" w:rsidR="00152BC3" w:rsidRDefault="00152BC3" w:rsidP="00152BC3">
            <w:pPr>
              <w:pStyle w:val="a3"/>
              <w:spacing w:after="120"/>
              <w:ind w:left="0"/>
              <w:rPr>
                <w:rFonts w:cstheme="minorHAnsi"/>
                <w:color w:val="000000" w:themeColor="text1"/>
              </w:rPr>
            </w:pPr>
            <w:r w:rsidRPr="00152BC3">
              <w:rPr>
                <w:rFonts w:cstheme="minorHAnsi"/>
                <w:color w:val="000000" w:themeColor="text1"/>
              </w:rPr>
              <w:t>27.2068996429</w:t>
            </w:r>
          </w:p>
        </w:tc>
      </w:tr>
      <w:tr w:rsidR="00152BC3" w14:paraId="6A0697C4" w14:textId="77777777" w:rsidTr="00152BC3">
        <w:tc>
          <w:tcPr>
            <w:tcW w:w="1803" w:type="dxa"/>
          </w:tcPr>
          <w:p w14:paraId="477DD79F" w14:textId="619FDA13" w:rsidR="00152BC3" w:rsidRDefault="00152BC3" w:rsidP="00152BC3">
            <w:pPr>
              <w:pStyle w:val="a3"/>
              <w:spacing w:after="120"/>
              <w:ind w:left="0"/>
              <w:rPr>
                <w:rFonts w:cstheme="minorHAnsi"/>
                <w:color w:val="000000" w:themeColor="text1"/>
              </w:rPr>
            </w:pPr>
            <w:r>
              <w:rPr>
                <w:rFonts w:cstheme="minorHAnsi"/>
                <w:color w:val="000000" w:themeColor="text1"/>
              </w:rPr>
              <w:t>Au</w:t>
            </w:r>
          </w:p>
        </w:tc>
        <w:tc>
          <w:tcPr>
            <w:tcW w:w="1803" w:type="dxa"/>
          </w:tcPr>
          <w:p w14:paraId="41C5B7D1" w14:textId="087FFFC5" w:rsidR="00152BC3" w:rsidRDefault="00152BC3" w:rsidP="00152BC3">
            <w:pPr>
              <w:pStyle w:val="a3"/>
              <w:spacing w:after="120"/>
              <w:ind w:left="0"/>
              <w:rPr>
                <w:rFonts w:cstheme="minorHAnsi"/>
                <w:color w:val="000000" w:themeColor="text1"/>
              </w:rPr>
            </w:pPr>
            <w:r>
              <w:rPr>
                <w:rFonts w:cstheme="minorHAnsi"/>
                <w:color w:val="000000" w:themeColor="text1"/>
              </w:rPr>
              <w:t>A</w:t>
            </w:r>
          </w:p>
        </w:tc>
        <w:tc>
          <w:tcPr>
            <w:tcW w:w="1803" w:type="dxa"/>
          </w:tcPr>
          <w:p w14:paraId="5929AA96" w14:textId="77777777" w:rsidR="00152BC3" w:rsidRDefault="00152BC3" w:rsidP="00152BC3">
            <w:pPr>
              <w:pStyle w:val="a3"/>
              <w:spacing w:after="120"/>
              <w:ind w:left="0"/>
              <w:rPr>
                <w:rFonts w:cstheme="minorHAnsi"/>
                <w:color w:val="000000" w:themeColor="text1"/>
              </w:rPr>
            </w:pPr>
          </w:p>
        </w:tc>
        <w:tc>
          <w:tcPr>
            <w:tcW w:w="1803" w:type="dxa"/>
          </w:tcPr>
          <w:p w14:paraId="2E821848" w14:textId="77777777" w:rsidR="00152BC3" w:rsidRDefault="00152BC3" w:rsidP="00152BC3">
            <w:pPr>
              <w:pStyle w:val="a3"/>
              <w:spacing w:after="120"/>
              <w:ind w:left="0"/>
              <w:rPr>
                <w:rFonts w:cstheme="minorHAnsi"/>
                <w:color w:val="000000" w:themeColor="text1"/>
              </w:rPr>
            </w:pPr>
          </w:p>
        </w:tc>
        <w:tc>
          <w:tcPr>
            <w:tcW w:w="1804" w:type="dxa"/>
          </w:tcPr>
          <w:p w14:paraId="4FEA4930" w14:textId="77777777" w:rsidR="00152BC3" w:rsidRDefault="00152BC3" w:rsidP="00152BC3">
            <w:pPr>
              <w:pStyle w:val="a3"/>
              <w:spacing w:after="120"/>
              <w:ind w:left="0"/>
              <w:rPr>
                <w:rFonts w:cstheme="minorHAnsi"/>
                <w:color w:val="000000" w:themeColor="text1"/>
              </w:rPr>
            </w:pPr>
          </w:p>
        </w:tc>
      </w:tr>
      <w:tr w:rsidR="00152BC3" w14:paraId="78AEDE9F" w14:textId="77777777" w:rsidTr="00152BC3">
        <w:tc>
          <w:tcPr>
            <w:tcW w:w="1803" w:type="dxa"/>
          </w:tcPr>
          <w:p w14:paraId="19F93889" w14:textId="77777777" w:rsidR="00152BC3" w:rsidRDefault="00152BC3" w:rsidP="00152BC3">
            <w:pPr>
              <w:pStyle w:val="a3"/>
              <w:spacing w:after="120"/>
              <w:ind w:left="0"/>
              <w:rPr>
                <w:rFonts w:cstheme="minorHAnsi"/>
                <w:color w:val="000000" w:themeColor="text1"/>
              </w:rPr>
            </w:pPr>
          </w:p>
        </w:tc>
        <w:tc>
          <w:tcPr>
            <w:tcW w:w="1803" w:type="dxa"/>
          </w:tcPr>
          <w:p w14:paraId="08FA9CB1" w14:textId="3183EB7B" w:rsidR="00152BC3" w:rsidRDefault="00152BC3" w:rsidP="00152BC3">
            <w:pPr>
              <w:pStyle w:val="a3"/>
              <w:spacing w:after="120"/>
              <w:ind w:left="0"/>
              <w:rPr>
                <w:rFonts w:cstheme="minorHAnsi"/>
                <w:color w:val="000000" w:themeColor="text1"/>
              </w:rPr>
            </w:pPr>
            <w:r>
              <w:rPr>
                <w:rFonts w:cstheme="minorHAnsi"/>
                <w:color w:val="000000" w:themeColor="text1"/>
              </w:rPr>
              <w:t>B</w:t>
            </w:r>
          </w:p>
        </w:tc>
        <w:tc>
          <w:tcPr>
            <w:tcW w:w="1803" w:type="dxa"/>
          </w:tcPr>
          <w:p w14:paraId="1159D944" w14:textId="77777777" w:rsidR="00152BC3" w:rsidRDefault="00152BC3" w:rsidP="00152BC3">
            <w:pPr>
              <w:pStyle w:val="a3"/>
              <w:spacing w:after="120"/>
              <w:ind w:left="0"/>
              <w:rPr>
                <w:rFonts w:cstheme="minorHAnsi"/>
                <w:color w:val="000000" w:themeColor="text1"/>
              </w:rPr>
            </w:pPr>
          </w:p>
        </w:tc>
        <w:tc>
          <w:tcPr>
            <w:tcW w:w="1803" w:type="dxa"/>
          </w:tcPr>
          <w:p w14:paraId="3EF0CA90" w14:textId="77777777" w:rsidR="00152BC3" w:rsidRDefault="00152BC3" w:rsidP="00152BC3">
            <w:pPr>
              <w:pStyle w:val="a3"/>
              <w:spacing w:after="120"/>
              <w:ind w:left="0"/>
              <w:rPr>
                <w:rFonts w:cstheme="minorHAnsi"/>
                <w:color w:val="000000" w:themeColor="text1"/>
              </w:rPr>
            </w:pPr>
          </w:p>
        </w:tc>
        <w:tc>
          <w:tcPr>
            <w:tcW w:w="1804" w:type="dxa"/>
          </w:tcPr>
          <w:p w14:paraId="3697CD61" w14:textId="77777777" w:rsidR="00152BC3" w:rsidRDefault="00152BC3" w:rsidP="00152BC3">
            <w:pPr>
              <w:pStyle w:val="a3"/>
              <w:spacing w:after="120"/>
              <w:ind w:left="0"/>
              <w:rPr>
                <w:rFonts w:cstheme="minorHAnsi"/>
                <w:color w:val="000000" w:themeColor="text1"/>
              </w:rPr>
            </w:pPr>
          </w:p>
        </w:tc>
      </w:tr>
      <w:tr w:rsidR="00152BC3" w14:paraId="03691F3C" w14:textId="77777777" w:rsidTr="00152BC3">
        <w:tc>
          <w:tcPr>
            <w:tcW w:w="1803" w:type="dxa"/>
          </w:tcPr>
          <w:p w14:paraId="679F788A" w14:textId="77777777" w:rsidR="00152BC3" w:rsidRDefault="00152BC3" w:rsidP="00152BC3">
            <w:pPr>
              <w:pStyle w:val="a3"/>
              <w:spacing w:after="120"/>
              <w:ind w:left="0"/>
              <w:rPr>
                <w:rFonts w:cstheme="minorHAnsi"/>
                <w:color w:val="000000" w:themeColor="text1"/>
              </w:rPr>
            </w:pPr>
          </w:p>
        </w:tc>
        <w:tc>
          <w:tcPr>
            <w:tcW w:w="1803" w:type="dxa"/>
          </w:tcPr>
          <w:p w14:paraId="6BE02CDB" w14:textId="2CED8907" w:rsidR="00152BC3" w:rsidRDefault="00152BC3" w:rsidP="00152BC3">
            <w:pPr>
              <w:pStyle w:val="a3"/>
              <w:spacing w:after="120"/>
              <w:ind w:left="0"/>
              <w:rPr>
                <w:rFonts w:cstheme="minorHAnsi"/>
                <w:color w:val="000000" w:themeColor="text1"/>
              </w:rPr>
            </w:pPr>
            <w:r>
              <w:rPr>
                <w:rFonts w:cstheme="minorHAnsi"/>
                <w:color w:val="000000" w:themeColor="text1"/>
              </w:rPr>
              <w:t>C</w:t>
            </w:r>
          </w:p>
        </w:tc>
        <w:tc>
          <w:tcPr>
            <w:tcW w:w="1803" w:type="dxa"/>
          </w:tcPr>
          <w:p w14:paraId="1225CEE3" w14:textId="77777777" w:rsidR="00152BC3" w:rsidRDefault="00152BC3" w:rsidP="00152BC3">
            <w:pPr>
              <w:pStyle w:val="a3"/>
              <w:spacing w:after="120"/>
              <w:ind w:left="0"/>
              <w:rPr>
                <w:rFonts w:cstheme="minorHAnsi"/>
                <w:color w:val="000000" w:themeColor="text1"/>
              </w:rPr>
            </w:pPr>
          </w:p>
        </w:tc>
        <w:tc>
          <w:tcPr>
            <w:tcW w:w="1803" w:type="dxa"/>
          </w:tcPr>
          <w:p w14:paraId="4F7EA1B9" w14:textId="77777777" w:rsidR="00152BC3" w:rsidRDefault="00152BC3" w:rsidP="00152BC3">
            <w:pPr>
              <w:pStyle w:val="a3"/>
              <w:spacing w:after="120"/>
              <w:ind w:left="0"/>
              <w:rPr>
                <w:rFonts w:cstheme="minorHAnsi"/>
                <w:color w:val="000000" w:themeColor="text1"/>
              </w:rPr>
            </w:pPr>
          </w:p>
        </w:tc>
        <w:tc>
          <w:tcPr>
            <w:tcW w:w="1804" w:type="dxa"/>
          </w:tcPr>
          <w:p w14:paraId="480F0615" w14:textId="77777777" w:rsidR="00152BC3" w:rsidRDefault="00152BC3" w:rsidP="00152BC3">
            <w:pPr>
              <w:pStyle w:val="a3"/>
              <w:spacing w:after="120"/>
              <w:ind w:left="0"/>
              <w:rPr>
                <w:rFonts w:cstheme="minorHAnsi"/>
                <w:color w:val="000000" w:themeColor="text1"/>
              </w:rPr>
            </w:pPr>
          </w:p>
        </w:tc>
      </w:tr>
      <w:tr w:rsidR="00152BC3" w14:paraId="5F47ABE5" w14:textId="77777777" w:rsidTr="00152BC3">
        <w:tc>
          <w:tcPr>
            <w:tcW w:w="1803" w:type="dxa"/>
          </w:tcPr>
          <w:p w14:paraId="72DFFED6" w14:textId="77777777" w:rsidR="00152BC3" w:rsidRDefault="00152BC3" w:rsidP="00152BC3">
            <w:pPr>
              <w:pStyle w:val="a3"/>
              <w:spacing w:after="120"/>
              <w:ind w:left="0"/>
              <w:rPr>
                <w:rFonts w:cstheme="minorHAnsi"/>
                <w:color w:val="000000" w:themeColor="text1"/>
              </w:rPr>
            </w:pPr>
          </w:p>
        </w:tc>
        <w:tc>
          <w:tcPr>
            <w:tcW w:w="1803" w:type="dxa"/>
          </w:tcPr>
          <w:p w14:paraId="164040DF" w14:textId="77777777" w:rsidR="00152BC3" w:rsidRDefault="00152BC3" w:rsidP="00152BC3">
            <w:pPr>
              <w:pStyle w:val="a3"/>
              <w:spacing w:after="120"/>
              <w:ind w:left="0"/>
              <w:rPr>
                <w:rFonts w:cstheme="minorHAnsi"/>
                <w:color w:val="000000" w:themeColor="text1"/>
              </w:rPr>
            </w:pPr>
          </w:p>
        </w:tc>
        <w:tc>
          <w:tcPr>
            <w:tcW w:w="1803" w:type="dxa"/>
          </w:tcPr>
          <w:p w14:paraId="3A05587E" w14:textId="77777777" w:rsidR="00152BC3" w:rsidRDefault="00152BC3" w:rsidP="00152BC3">
            <w:pPr>
              <w:pStyle w:val="a3"/>
              <w:spacing w:after="120"/>
              <w:ind w:left="0"/>
              <w:rPr>
                <w:rFonts w:cstheme="minorHAnsi"/>
                <w:color w:val="000000" w:themeColor="text1"/>
              </w:rPr>
            </w:pPr>
          </w:p>
        </w:tc>
        <w:tc>
          <w:tcPr>
            <w:tcW w:w="1803" w:type="dxa"/>
          </w:tcPr>
          <w:p w14:paraId="7A20BD6D" w14:textId="77777777" w:rsidR="00152BC3" w:rsidRDefault="00152BC3" w:rsidP="00152BC3">
            <w:pPr>
              <w:pStyle w:val="a3"/>
              <w:spacing w:after="120"/>
              <w:ind w:left="0"/>
              <w:rPr>
                <w:rFonts w:cstheme="minorHAnsi"/>
                <w:color w:val="000000" w:themeColor="text1"/>
              </w:rPr>
            </w:pPr>
          </w:p>
        </w:tc>
        <w:tc>
          <w:tcPr>
            <w:tcW w:w="1804" w:type="dxa"/>
          </w:tcPr>
          <w:p w14:paraId="550FEEC4" w14:textId="77777777" w:rsidR="00152BC3" w:rsidRDefault="00152BC3" w:rsidP="00152BC3">
            <w:pPr>
              <w:pStyle w:val="a3"/>
              <w:spacing w:after="120"/>
              <w:ind w:left="0"/>
              <w:rPr>
                <w:rFonts w:cstheme="minorHAnsi"/>
                <w:color w:val="000000" w:themeColor="text1"/>
              </w:rPr>
            </w:pPr>
          </w:p>
        </w:tc>
      </w:tr>
      <w:tr w:rsidR="00152BC3" w14:paraId="3B5E69B4" w14:textId="77777777" w:rsidTr="00152BC3">
        <w:tc>
          <w:tcPr>
            <w:tcW w:w="1803" w:type="dxa"/>
          </w:tcPr>
          <w:p w14:paraId="5B9A5019" w14:textId="77777777" w:rsidR="00152BC3" w:rsidRDefault="00152BC3" w:rsidP="00152BC3">
            <w:pPr>
              <w:pStyle w:val="a3"/>
              <w:spacing w:after="120"/>
              <w:ind w:left="0"/>
              <w:rPr>
                <w:rFonts w:cstheme="minorHAnsi"/>
                <w:color w:val="000000" w:themeColor="text1"/>
              </w:rPr>
            </w:pPr>
          </w:p>
        </w:tc>
        <w:tc>
          <w:tcPr>
            <w:tcW w:w="1803" w:type="dxa"/>
          </w:tcPr>
          <w:p w14:paraId="49FFBC1A" w14:textId="77777777" w:rsidR="00152BC3" w:rsidRDefault="00152BC3" w:rsidP="00152BC3">
            <w:pPr>
              <w:pStyle w:val="a3"/>
              <w:spacing w:after="120"/>
              <w:ind w:left="0"/>
              <w:rPr>
                <w:rFonts w:cstheme="minorHAnsi"/>
                <w:color w:val="000000" w:themeColor="text1"/>
              </w:rPr>
            </w:pPr>
          </w:p>
        </w:tc>
        <w:tc>
          <w:tcPr>
            <w:tcW w:w="1803" w:type="dxa"/>
          </w:tcPr>
          <w:p w14:paraId="72E0164C" w14:textId="77777777" w:rsidR="00152BC3" w:rsidRDefault="00152BC3" w:rsidP="00152BC3">
            <w:pPr>
              <w:pStyle w:val="a3"/>
              <w:spacing w:after="120"/>
              <w:ind w:left="0"/>
              <w:rPr>
                <w:rFonts w:cstheme="minorHAnsi"/>
                <w:color w:val="000000" w:themeColor="text1"/>
              </w:rPr>
            </w:pPr>
          </w:p>
        </w:tc>
        <w:tc>
          <w:tcPr>
            <w:tcW w:w="1803" w:type="dxa"/>
          </w:tcPr>
          <w:p w14:paraId="19C44E2F" w14:textId="77777777" w:rsidR="00152BC3" w:rsidRDefault="00152BC3" w:rsidP="00152BC3">
            <w:pPr>
              <w:pStyle w:val="a3"/>
              <w:spacing w:after="120"/>
              <w:ind w:left="0"/>
              <w:rPr>
                <w:rFonts w:cstheme="minorHAnsi"/>
                <w:color w:val="000000" w:themeColor="text1"/>
              </w:rPr>
            </w:pPr>
          </w:p>
        </w:tc>
        <w:tc>
          <w:tcPr>
            <w:tcW w:w="1804" w:type="dxa"/>
          </w:tcPr>
          <w:p w14:paraId="1AF81C32" w14:textId="77777777" w:rsidR="00152BC3" w:rsidRDefault="00152BC3" w:rsidP="00152BC3">
            <w:pPr>
              <w:pStyle w:val="a3"/>
              <w:spacing w:after="120"/>
              <w:ind w:left="0"/>
              <w:rPr>
                <w:rFonts w:cstheme="minorHAnsi"/>
                <w:color w:val="000000" w:themeColor="text1"/>
              </w:rPr>
            </w:pPr>
          </w:p>
        </w:tc>
      </w:tr>
    </w:tbl>
    <w:p w14:paraId="2828BEA2" w14:textId="77777777" w:rsidR="00152BC3" w:rsidRDefault="00152BC3" w:rsidP="00152BC3">
      <w:pPr>
        <w:pStyle w:val="a3"/>
        <w:spacing w:after="120"/>
        <w:ind w:left="709"/>
        <w:rPr>
          <w:rFonts w:cstheme="minorHAnsi"/>
          <w:color w:val="000000" w:themeColor="text1"/>
        </w:rPr>
      </w:pP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6832772D" w14:textId="05D5F9C9" w:rsidR="00CA214C" w:rsidRPr="00D35D69" w:rsidRDefault="00AD198C" w:rsidP="00D35D69">
      <w:pPr>
        <w:pStyle w:val="a3"/>
        <w:spacing w:after="120"/>
        <w:ind w:left="709"/>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cell</w:t>
      </w:r>
      <w:r w:rsidR="00D35D69" w:rsidRPr="00D35D69">
        <w:rPr>
          <w:rFonts w:cstheme="minorHAnsi"/>
          <w:color w:val="000000" w:themeColor="text1"/>
        </w:rPr>
        <w:t xml:space="preserve"> including 1 hydrogen atom</w:t>
      </w:r>
      <w:r w:rsidRPr="00D35D69">
        <w:rPr>
          <w:rFonts w:cstheme="minorHAnsi"/>
          <w:color w:val="000000" w:themeColor="text1"/>
        </w:rPr>
        <w:t xml:space="preserve">. </w:t>
      </w:r>
    </w:p>
    <w:p w14:paraId="5542ACC5" w14:textId="22F5E218" w:rsidR="002864C2" w:rsidRPr="0082056E" w:rsidRDefault="002864C2" w:rsidP="00CA214C">
      <w:pPr>
        <w:pStyle w:val="a3"/>
        <w:spacing w:after="120"/>
        <w:ind w:left="709"/>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xy-plane and lattice point C is parallel to the z-axis. </w:t>
      </w:r>
      <w:r w:rsidR="00706587">
        <w:rPr>
          <w:rFonts w:cstheme="minorHAnsi"/>
          <w:color w:val="000000" w:themeColor="text1"/>
        </w:rPr>
        <w:t xml:space="preserve">In addition to that |a| = |b|. </w:t>
      </w:r>
      <w:r>
        <w:rPr>
          <w:rFonts w:cstheme="minorHAnsi"/>
          <w:color w:val="000000" w:themeColor="text1"/>
        </w:rPr>
        <w:t xml:space="preserve">Hence, the shape of the </w:t>
      </w:r>
      <w:r w:rsidR="00706587">
        <w:rPr>
          <w:rFonts w:cstheme="minorHAnsi"/>
          <w:color w:val="000000" w:themeColor="text1"/>
        </w:rPr>
        <w:t>cell is orthorhombic, and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CF9C1B5" w14:textId="6F03089D" w:rsidR="00C75F53" w:rsidRDefault="00C75F53" w:rsidP="00C75F53">
      <w:pPr>
        <w:pStyle w:val="a3"/>
        <w:rPr>
          <w:rFonts w:cstheme="minorHAnsi"/>
          <w:color w:val="000000" w:themeColor="text1"/>
        </w:rPr>
      </w:pPr>
      <w:r>
        <w:rPr>
          <w:rFonts w:cstheme="minorHAnsi"/>
          <w:color w:val="000000" w:themeColor="text1"/>
        </w:rPr>
        <w:t>There is one hydrogen atom on the surface of the Ag.</w:t>
      </w:r>
    </w:p>
    <w:p w14:paraId="0225813B" w14:textId="63E483A6" w:rsidR="00C75F53" w:rsidRDefault="00C75F53" w:rsidP="00C75F53">
      <w:pPr>
        <w:pStyle w:val="a3"/>
        <w:rPr>
          <w:rFonts w:cstheme="minorHAnsi"/>
          <w:color w:val="000000" w:themeColor="text1"/>
        </w:rPr>
      </w:pPr>
      <w:r>
        <w:rPr>
          <w:rFonts w:cstheme="minorHAnsi"/>
          <w:color w:val="000000" w:themeColor="text1"/>
        </w:rPr>
        <w:t>There is one hydrogen atom on the surface of the Au.</w:t>
      </w:r>
    </w:p>
    <w:p w14:paraId="509B5830" w14:textId="2FE01240" w:rsidR="00C75F53" w:rsidRPr="00C75F53" w:rsidRDefault="00C75F53" w:rsidP="00C75F53">
      <w:pPr>
        <w:pStyle w:val="a3"/>
        <w:rPr>
          <w:rFonts w:cstheme="minorHAnsi"/>
          <w:color w:val="000000" w:themeColor="text1"/>
        </w:rPr>
      </w:pPr>
      <w:r>
        <w:rPr>
          <w:rFonts w:cstheme="minorHAnsi"/>
          <w:color w:val="000000" w:themeColor="text1"/>
        </w:rPr>
        <w:t>There is one hydrogen atom on the surface of the Mo.</w:t>
      </w:r>
    </w:p>
    <w:p w14:paraId="6CD19DE7" w14:textId="771A1347" w:rsidR="00CA214C" w:rsidRDefault="001479E4" w:rsidP="00CA214C">
      <w:pPr>
        <w:pStyle w:val="a3"/>
        <w:rPr>
          <w:rFonts w:cstheme="minorHAnsi"/>
          <w:color w:val="000000" w:themeColor="text1"/>
        </w:rPr>
      </w:pPr>
      <w:r>
        <w:rPr>
          <w:rFonts w:cstheme="minorHAnsi"/>
          <w:color w:val="000000" w:themeColor="text1"/>
        </w:rPr>
        <w:t>There is one hydrogen atom on the surface of the Pt.</w:t>
      </w:r>
    </w:p>
    <w:p w14:paraId="353C7E9A" w14:textId="77777777" w:rsidR="00CA214C" w:rsidRPr="00C75F53" w:rsidRDefault="00CA214C" w:rsidP="00C75F53">
      <w:pPr>
        <w:spacing w:after="120"/>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73EDB790" w14:textId="6B6468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0B2CC414" w14:textId="77777777" w:rsidR="000061E4" w:rsidRDefault="000061E4" w:rsidP="00CA214C">
      <w:pPr>
        <w:pStyle w:val="a3"/>
        <w:spacing w:after="120"/>
        <w:ind w:left="709"/>
        <w:rPr>
          <w:rFonts w:cstheme="minorHAnsi"/>
          <w:color w:val="000000" w:themeColor="text1"/>
        </w:rPr>
      </w:pPr>
    </w:p>
    <w:p w14:paraId="060A3C2A" w14:textId="74A2232F" w:rsidR="00CA214C" w:rsidRDefault="00E419AD" w:rsidP="00CA214C">
      <w:pPr>
        <w:pStyle w:val="a3"/>
        <w:spacing w:after="120"/>
        <w:ind w:left="709"/>
        <w:rPr>
          <w:rFonts w:cstheme="minorHAnsi"/>
          <w:color w:val="000000" w:themeColor="text1"/>
        </w:rPr>
      </w:pPr>
      <w:r>
        <w:rPr>
          <w:rFonts w:cstheme="minorHAnsi"/>
          <w:color w:val="000000" w:themeColor="text1"/>
        </w:rPr>
        <w:t>SCF run converged in</w:t>
      </w:r>
      <w:r w:rsidR="000E50BD">
        <w:rPr>
          <w:rFonts w:cstheme="minorHAnsi"/>
          <w:color w:val="000000" w:themeColor="text1"/>
        </w:rPr>
        <w:t xml:space="preserve"> 166 </w:t>
      </w:r>
      <w:r>
        <w:rPr>
          <w:rFonts w:cstheme="minorHAnsi"/>
          <w:color w:val="000000" w:themeColor="text1"/>
        </w:rPr>
        <w:t xml:space="preserve">steps. </w:t>
      </w:r>
    </w:p>
    <w:p w14:paraId="331B72FF" w14:textId="3E9C211A" w:rsidR="000E50BD" w:rsidRDefault="000E50BD" w:rsidP="000E50BD">
      <w:pPr>
        <w:pStyle w:val="a3"/>
        <w:spacing w:after="120"/>
        <w:ind w:left="709"/>
        <w:rPr>
          <w:rFonts w:cstheme="minorHAnsi"/>
          <w:color w:val="000000" w:themeColor="text1"/>
        </w:rPr>
      </w:pPr>
      <w:r>
        <w:rPr>
          <w:rFonts w:cstheme="minorHAnsi"/>
          <w:color w:val="000000" w:themeColor="text1"/>
        </w:rPr>
        <w:t xml:space="preserve">SCF run converged in 49 steps. </w:t>
      </w:r>
    </w:p>
    <w:p w14:paraId="2FE9DCAF" w14:textId="77777777" w:rsidR="00E419AD" w:rsidRPr="007A3E74" w:rsidRDefault="00E419AD" w:rsidP="00CA214C">
      <w:pPr>
        <w:pStyle w:val="a3"/>
        <w:spacing w:after="120"/>
        <w:ind w:left="709"/>
        <w:rPr>
          <w:rFonts w:cstheme="minorHAnsi"/>
          <w:color w:val="000000" w:themeColor="text1"/>
        </w:rPr>
      </w:pPr>
    </w:p>
    <w:p w14:paraId="01A7FA64" w14:textId="51B2D154"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53FD4EDE" w14:textId="77777777" w:rsidR="000061E4" w:rsidRDefault="000061E4" w:rsidP="000E50BD">
      <w:pPr>
        <w:pStyle w:val="a3"/>
        <w:rPr>
          <w:rFonts w:cstheme="minorHAnsi"/>
          <w:color w:val="000000" w:themeColor="text1"/>
        </w:rPr>
      </w:pPr>
    </w:p>
    <w:p w14:paraId="721EFA5F" w14:textId="4F6AEC6F" w:rsidR="000E50BD" w:rsidRDefault="000E50BD" w:rsidP="000E50BD">
      <w:pPr>
        <w:pStyle w:val="a3"/>
        <w:rPr>
          <w:rFonts w:cstheme="minorHAnsi"/>
          <w:color w:val="000000" w:themeColor="text1"/>
        </w:rPr>
      </w:pPr>
      <w:r>
        <w:rPr>
          <w:rFonts w:cstheme="minorHAnsi"/>
          <w:color w:val="000000" w:themeColor="text1"/>
        </w:rPr>
        <w:t>Number of electrons: 1153</w:t>
      </w:r>
    </w:p>
    <w:p w14:paraId="64334489" w14:textId="0D953CAC" w:rsidR="000E50BD" w:rsidRDefault="000E50BD" w:rsidP="000E50BD">
      <w:pPr>
        <w:pStyle w:val="a3"/>
        <w:rPr>
          <w:rFonts w:cstheme="minorHAnsi"/>
          <w:color w:val="000000" w:themeColor="text1"/>
        </w:rPr>
      </w:pPr>
      <w:r>
        <w:rPr>
          <w:rFonts w:cstheme="minorHAnsi"/>
          <w:color w:val="000000" w:themeColor="text1"/>
        </w:rPr>
        <w:t>Number of occupied orbitals: 599</w:t>
      </w:r>
    </w:p>
    <w:p w14:paraId="31453806" w14:textId="77777777" w:rsidR="000E50BD" w:rsidRPr="000E50BD" w:rsidRDefault="000E50BD"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37C76DBF" w:rsidR="00E419AD" w:rsidRDefault="000E50BD" w:rsidP="00E419AD">
      <w:pPr>
        <w:pStyle w:val="a3"/>
        <w:spacing w:after="120"/>
        <w:ind w:left="709"/>
        <w:rPr>
          <w:rFonts w:cstheme="minorHAnsi"/>
          <w:color w:val="000000" w:themeColor="text1"/>
        </w:rPr>
      </w:pPr>
      <w:r>
        <w:rPr>
          <w:rFonts w:cstheme="minorHAnsi"/>
          <w:color w:val="000000" w:themeColor="text1"/>
        </w:rPr>
        <w:t xml:space="preserve">Yes, my calculation converged.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CA214C">
      <w:pPr>
        <w:pStyle w:val="a3"/>
        <w:spacing w:after="120"/>
        <w:ind w:left="360"/>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CA214C">
      <w:pPr>
        <w:pStyle w:val="a3"/>
        <w:spacing w:after="120"/>
        <w:ind w:left="360"/>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0061E4">
      <w:pPr>
        <w:pStyle w:val="a3"/>
        <w:spacing w:after="120"/>
        <w:ind w:left="360"/>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0061E4">
      <w:pPr>
        <w:pStyle w:val="a3"/>
        <w:spacing w:after="120"/>
        <w:ind w:left="360"/>
        <w:rPr>
          <w:rFonts w:cstheme="minorHAnsi"/>
          <w:color w:val="000000" w:themeColor="text1"/>
        </w:rPr>
      </w:pPr>
    </w:p>
    <w:p w14:paraId="1FF9F9ED" w14:textId="7826EDD7" w:rsidR="000061E4" w:rsidRDefault="000061E4" w:rsidP="000061E4">
      <w:pPr>
        <w:pStyle w:val="a3"/>
        <w:spacing w:after="120"/>
        <w:ind w:left="360"/>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0061E4">
      <w:pPr>
        <w:pStyle w:val="a3"/>
        <w:spacing w:after="120"/>
        <w:ind w:left="360"/>
        <w:rPr>
          <w:rFonts w:cstheme="minorHAnsi"/>
          <w:color w:val="000000" w:themeColor="text1"/>
        </w:rPr>
      </w:pPr>
    </w:p>
    <w:p w14:paraId="554FBDA0" w14:textId="77777777" w:rsidR="000061E4" w:rsidRPr="000061E4" w:rsidRDefault="000061E4" w:rsidP="000061E4">
      <w:pPr>
        <w:pStyle w:val="a3"/>
        <w:spacing w:after="120"/>
        <w:ind w:left="360"/>
        <w:rPr>
          <w:rFonts w:cstheme="minorHAnsi"/>
          <w:color w:val="000000" w:themeColor="text1"/>
        </w:rPr>
      </w:pPr>
    </w:p>
    <w:p w14:paraId="5EAB1F05" w14:textId="77777777" w:rsidR="008A37AD" w:rsidRPr="007A3E74" w:rsidRDefault="008A37AD" w:rsidP="008A37AD">
      <w:pPr>
        <w:pStyle w:val="a3"/>
        <w:spacing w:after="120"/>
        <w:ind w:left="360"/>
        <w:rPr>
          <w:rFonts w:cstheme="minorHAnsi"/>
          <w:color w:val="000000" w:themeColor="text1"/>
        </w:rPr>
      </w:pPr>
    </w:p>
    <w:p w14:paraId="2EC26A6A" w14:textId="4ABBA6E3"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342B1D">
        <w:rPr>
          <w:rFonts w:cstheme="minorHAnsi"/>
          <w:color w:val="000000" w:themeColor="text1"/>
          <w:highlight w:val="yellow"/>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1BFE33A6" w14:textId="6627BADC" w:rsidR="008A37AD" w:rsidRDefault="008A37AD" w:rsidP="008A37AD">
      <w:pPr>
        <w:pStyle w:val="a3"/>
        <w:spacing w:after="120"/>
        <w:ind w:left="360"/>
        <w:rPr>
          <w:rFonts w:eastAsiaTheme="minorEastAsia" w:cstheme="minorHAnsi"/>
          <w:color w:val="000000" w:themeColor="text1"/>
          <w:lang w:eastAsia="zh-CN"/>
        </w:rPr>
      </w:pPr>
    </w:p>
    <w:p w14:paraId="1D387453" w14:textId="0787DFF0" w:rsidR="00342B1D" w:rsidRDefault="00C51DC1" w:rsidP="008A37AD">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Use VMD and Murcury to show the geometry.</w:t>
      </w:r>
    </w:p>
    <w:p w14:paraId="02A6AA72" w14:textId="50DAAF6F" w:rsidR="00C51DC1" w:rsidRPr="00962CFB" w:rsidRDefault="00C51DC1" w:rsidP="008A37AD">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Chose one of the Pt positions from each optimisation calculation to show that there is tiny changes.</w:t>
      </w:r>
    </w:p>
    <w:p w14:paraId="3548817F" w14:textId="77777777" w:rsidR="00D56A03" w:rsidRPr="007A3E74" w:rsidRDefault="00D56A03" w:rsidP="008A37AD">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6649023B" w:rsidR="00E944B3" w:rsidRPr="00E944B3" w:rsidRDefault="00E944B3" w:rsidP="00E944B3">
      <w:pPr>
        <w:pStyle w:val="a3"/>
        <w:spacing w:after="120"/>
        <w:ind w:left="360"/>
        <w:rPr>
          <w:rFonts w:cstheme="minorHAnsi"/>
          <w:color w:val="000000" w:themeColor="text1"/>
        </w:rPr>
      </w:pPr>
      <w:r>
        <w:rPr>
          <w:rFonts w:cstheme="minorHAnsi"/>
          <w:color w:val="000000" w:themeColor="text1"/>
        </w:rPr>
        <w:t xml:space="preserve">No, I don’t think I would obtain the same energy if I started from another initial guess.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equilibrium lattice parameter and bulk modulus for all the simulated metals. How these values compare with experiments? </w:t>
      </w:r>
    </w:p>
    <w:p w14:paraId="4123E94D" w14:textId="19BA0298" w:rsidR="00342B1D" w:rsidRDefault="00342B1D" w:rsidP="00342B1D">
      <w:pPr>
        <w:pStyle w:val="a3"/>
        <w:spacing w:after="120"/>
        <w:ind w:left="360"/>
        <w:rPr>
          <w:rFonts w:cstheme="minorHAnsi"/>
          <w:color w:val="000000" w:themeColor="text1"/>
        </w:rPr>
      </w:pPr>
    </w:p>
    <w:p w14:paraId="10024FF9" w14:textId="77777777" w:rsidR="00342B1D" w:rsidRPr="00342B1D" w:rsidRDefault="00342B1D" w:rsidP="00342B1D">
      <w:pPr>
        <w:pStyle w:val="a3"/>
        <w:spacing w:after="120"/>
        <w:ind w:left="360"/>
        <w:rPr>
          <w:rFonts w:cstheme="minorHAnsi"/>
          <w:color w:val="000000" w:themeColor="text1"/>
        </w:rPr>
      </w:pPr>
    </w:p>
    <w:p w14:paraId="36154C9C" w14:textId="77777777" w:rsidR="008A37AD" w:rsidRPr="007A3E74" w:rsidRDefault="008A37AD" w:rsidP="008A37AD">
      <w:pPr>
        <w:pStyle w:val="a3"/>
        <w:spacing w:after="120"/>
        <w:ind w:left="360"/>
        <w:rPr>
          <w:rFonts w:cstheme="minorHAnsi"/>
          <w:color w:val="000000" w:themeColor="text1"/>
        </w:rPr>
      </w:pPr>
    </w:p>
    <w:p w14:paraId="68729B15" w14:textId="2A37DB24"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Error estimation and selection of simulation parameters</w:t>
      </w:r>
    </w:p>
    <w:p w14:paraId="683EDF36" w14:textId="3E6B2C05"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Can you qualitatively describe what k points are and why we need to use them?</w:t>
      </w:r>
    </w:p>
    <w:p w14:paraId="308489E5" w14:textId="77777777" w:rsidR="00A51678" w:rsidRPr="007A3E74" w:rsidRDefault="00A51678" w:rsidP="00A51678">
      <w:pPr>
        <w:pStyle w:val="a3"/>
        <w:spacing w:after="120"/>
        <w:ind w:left="360"/>
        <w:rPr>
          <w:rFonts w:cstheme="minorHAnsi"/>
          <w:color w:val="000000" w:themeColor="text1"/>
        </w:rPr>
      </w:pPr>
    </w:p>
    <w:p w14:paraId="59A9AC07" w14:textId="67AAD401"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a basis set is and why we need to use it?</w:t>
      </w:r>
    </w:p>
    <w:p w14:paraId="115A380D" w14:textId="77777777" w:rsidR="00A51678" w:rsidRPr="00A51678" w:rsidRDefault="00A51678" w:rsidP="00A51678">
      <w:pPr>
        <w:pStyle w:val="a3"/>
        <w:rPr>
          <w:rFonts w:cstheme="minorHAnsi"/>
          <w:color w:val="000000" w:themeColor="text1"/>
        </w:rPr>
      </w:pPr>
    </w:p>
    <w:p w14:paraId="1F9424F3" w14:textId="77777777" w:rsidR="00A51678" w:rsidRPr="007A3E74" w:rsidRDefault="00A51678" w:rsidP="00A51678">
      <w:pPr>
        <w:pStyle w:val="a3"/>
        <w:spacing w:after="120"/>
        <w:ind w:left="360"/>
        <w:rPr>
          <w:rFonts w:cstheme="minorHAnsi"/>
          <w:color w:val="000000" w:themeColor="text1"/>
        </w:rPr>
      </w:pPr>
    </w:p>
    <w:p w14:paraId="4F06131A" w14:textId="2E22C138"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How does the total energy of a Pt surface change as a function of kpoints? (trajectory provided)</w:t>
      </w:r>
      <w:r w:rsidR="00E20498">
        <w:rPr>
          <w:rFonts w:cstheme="minorHAnsi"/>
          <w:color w:val="000000" w:themeColor="text1"/>
        </w:rPr>
        <w:t>.</w:t>
      </w:r>
    </w:p>
    <w:p w14:paraId="065B4E86" w14:textId="77777777" w:rsidR="00A51678" w:rsidRPr="007A3E74" w:rsidRDefault="00A51678" w:rsidP="00A51678">
      <w:pPr>
        <w:pStyle w:val="a3"/>
        <w:spacing w:after="120"/>
        <w:ind w:left="360"/>
        <w:rPr>
          <w:rFonts w:cstheme="minorHAnsi"/>
          <w:color w:val="000000" w:themeColor="text1"/>
        </w:rPr>
      </w:pPr>
    </w:p>
    <w:p w14:paraId="0D74998A" w14:textId="426A1388" w:rsidR="00B528D0"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r w:rsidRPr="007A3E74">
        <w:rPr>
          <w:rFonts w:cstheme="minorHAnsi"/>
          <w:color w:val="000000" w:themeColor="text1"/>
        </w:rPr>
        <w:t xml:space="preserve">kpoint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used? (data provided for a 3 layer thick Pt metal slab)? Show this for both systems with 1ML and ¼ ML H coverage</w:t>
      </w:r>
    </w:p>
    <w:p w14:paraId="0674457C" w14:textId="77777777" w:rsidR="00263D24" w:rsidRPr="00263D24" w:rsidRDefault="00263D24" w:rsidP="00263D24">
      <w:pPr>
        <w:pStyle w:val="a3"/>
        <w:rPr>
          <w:rFonts w:cstheme="minorHAnsi"/>
          <w:color w:val="000000" w:themeColor="text1"/>
        </w:rPr>
      </w:pPr>
    </w:p>
    <w:p w14:paraId="7A7C1D12" w14:textId="77777777" w:rsidR="00263D24" w:rsidRPr="007A3E74" w:rsidRDefault="00263D24" w:rsidP="00263D24">
      <w:pPr>
        <w:pStyle w:val="a3"/>
        <w:spacing w:after="120"/>
        <w:ind w:left="360"/>
        <w:rPr>
          <w:rFonts w:cstheme="minorHAnsi"/>
          <w:color w:val="000000" w:themeColor="text1"/>
        </w:rPr>
      </w:pP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error in the evaluation of </w:t>
      </w:r>
      <w:r w:rsidR="00E20498">
        <w:rPr>
          <w:rFonts w:cstheme="minorHAnsi"/>
          <w:color w:val="000000" w:themeColor="text1"/>
        </w:rPr>
        <w:t xml:space="preserve">the </w:t>
      </w:r>
      <w:r w:rsidRPr="007A3E74">
        <w:rPr>
          <w:rFonts w:cstheme="minorHAnsi"/>
          <w:color w:val="000000" w:themeColor="text1"/>
        </w:rPr>
        <w:t xml:space="preserve">total </w:t>
      </w:r>
      <w:r w:rsidR="00B528D0" w:rsidRPr="007A3E74">
        <w:rPr>
          <w:rFonts w:cstheme="minorHAnsi"/>
          <w:color w:val="000000" w:themeColor="text1"/>
        </w:rPr>
        <w:t>energy?</w:t>
      </w:r>
    </w:p>
    <w:p w14:paraId="293F965B" w14:textId="0777DCEE" w:rsidR="00263D24" w:rsidRDefault="00263D24" w:rsidP="00263D24">
      <w:pPr>
        <w:pStyle w:val="a3"/>
        <w:spacing w:after="120"/>
        <w:ind w:left="360"/>
        <w:rPr>
          <w:rFonts w:cstheme="minorHAnsi"/>
          <w:color w:val="000000" w:themeColor="text1"/>
        </w:rPr>
      </w:pPr>
    </w:p>
    <w:p w14:paraId="1C634EF6" w14:textId="77777777" w:rsidR="00263D24" w:rsidRPr="007A3E74" w:rsidRDefault="00263D24" w:rsidP="00263D24">
      <w:pPr>
        <w:pStyle w:val="a3"/>
        <w:spacing w:after="120"/>
        <w:ind w:left="360"/>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Assuming that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K points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43BB12BA" w:rsidR="006A7FB4" w:rsidRDefault="006A7FB4" w:rsidP="006A7FB4">
      <w:pPr>
        <w:pStyle w:val="a3"/>
        <w:spacing w:after="120"/>
        <w:ind w:left="360"/>
        <w:rPr>
          <w:rFonts w:cstheme="minorHAnsi"/>
          <w:color w:val="000000" w:themeColor="text1"/>
        </w:rPr>
      </w:pPr>
    </w:p>
    <w:p w14:paraId="7ACA4B20" w14:textId="77777777" w:rsidR="006A7FB4" w:rsidRPr="007A3E74" w:rsidRDefault="006A7FB4" w:rsidP="006A7FB4">
      <w:pPr>
        <w:pStyle w:val="a3"/>
        <w:spacing w:after="120"/>
        <w:ind w:left="360"/>
        <w:rPr>
          <w:rFonts w:cstheme="minorHAnsi"/>
          <w:color w:val="000000" w:themeColor="text1"/>
        </w:rPr>
      </w:pPr>
    </w:p>
    <w:p w14:paraId="49139A21" w14:textId="05E34147" w:rsidR="006A7FB4" w:rsidRDefault="003B7BE6" w:rsidP="006A7FB4">
      <w:pPr>
        <w:pStyle w:val="a3"/>
        <w:numPr>
          <w:ilvl w:val="0"/>
          <w:numId w:val="1"/>
        </w:numPr>
        <w:spacing w:after="120"/>
        <w:rPr>
          <w:rFonts w:cstheme="minorHAnsi"/>
          <w:color w:val="000000" w:themeColor="text1"/>
        </w:rPr>
      </w:pPr>
      <w:r w:rsidRPr="007A3E74">
        <w:rPr>
          <w:rFonts w:cstheme="minorHAnsi"/>
          <w:color w:val="000000" w:themeColor="text1"/>
        </w:rPr>
        <w:t xml:space="preserve">How large should be a supercell to reproduce the </w:t>
      </w:r>
      <w:r w:rsidR="00B528D0" w:rsidRPr="007A3E74">
        <w:rPr>
          <w:rFonts w:cstheme="minorHAnsi"/>
          <w:color w:val="000000" w:themeColor="text1"/>
        </w:rPr>
        <w:t xml:space="preserve">chemisorption energy with the </w:t>
      </w:r>
      <w:r w:rsidRPr="007A3E74">
        <w:rPr>
          <w:rFonts w:cstheme="minorHAnsi"/>
          <w:color w:val="000000" w:themeColor="text1"/>
        </w:rPr>
        <w:t xml:space="preserve">same accuracy in at </w:t>
      </w:r>
      <w:r w:rsidRPr="00E20498">
        <w:rPr>
          <w:rFonts w:ascii="Symbol" w:hAnsi="Symbol" w:cstheme="minorHAnsi"/>
          <w:color w:val="000000" w:themeColor="text1"/>
        </w:rPr>
        <w:t>G</w:t>
      </w:r>
      <w:r w:rsidRPr="007A3E74">
        <w:rPr>
          <w:rFonts w:cstheme="minorHAnsi"/>
          <w:color w:val="000000" w:themeColor="text1"/>
        </w:rPr>
        <w:t>?</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77777777" w:rsidR="006A7FB4" w:rsidRPr="00E20498" w:rsidRDefault="006A7FB4"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2E7D75EC" w:rsidR="00832AF6" w:rsidRPr="007A3E74"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1E21B295" w14:textId="520DD0FD" w:rsidR="00832AF6" w:rsidRPr="007A3E74"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and its energetics</w:t>
      </w:r>
      <w:r w:rsidR="00832AF6" w:rsidRPr="007A3E74">
        <w:rPr>
          <w:rFonts w:cstheme="minorHAnsi"/>
          <w:color w:val="000000" w:themeColor="text1"/>
        </w:rPr>
        <w:t>?</w:t>
      </w:r>
    </w:p>
    <w:p w14:paraId="40AF7968" w14:textId="1868D57E" w:rsidR="00832AF6" w:rsidRPr="007A3E74"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2390AC25" w14:textId="0EADB8F9" w:rsidR="003B34D2" w:rsidRPr="007A3E74" w:rsidRDefault="003B34D2"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How do we evaluate the H adsorption energy and the free energy of the adsorbed state?</w:t>
      </w:r>
    </w:p>
    <w:p w14:paraId="28877D4D" w14:textId="703188C6" w:rsidR="003F32F1" w:rsidRPr="007A3E74"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75070E5F" w14:textId="77777777" w:rsidR="007A3E74" w:rsidRP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4B22F6E" w14:textId="6E7034D5" w:rsidR="007A3E74" w:rsidRPr="007A3E74" w:rsidRDefault="007A3E74" w:rsidP="007A3E74">
      <w:pPr>
        <w:pStyle w:val="a3"/>
        <w:numPr>
          <w:ilvl w:val="0"/>
          <w:numId w:val="1"/>
        </w:numPr>
        <w:spacing w:after="120"/>
        <w:rPr>
          <w:rFonts w:eastAsia="Times New Roman" w:cstheme="minorHAnsi"/>
          <w:color w:val="000000" w:themeColor="text1"/>
          <w:lang w:eastAsia="en-GB"/>
        </w:rPr>
      </w:pPr>
      <w:r w:rsidRPr="007A3E74">
        <w:rPr>
          <w:rFonts w:cstheme="minorHAnsi"/>
        </w:rPr>
        <w:t>Free energy diagram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2BC2B600" w14:textId="47EA632F" w:rsidR="004C34B5" w:rsidRPr="007A3E74"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Conclusions</w:t>
      </w:r>
    </w:p>
    <w:p w14:paraId="05EBD9D2" w14:textId="440FF54D" w:rsidR="00D4439F" w:rsidRDefault="00D4439F" w:rsidP="00EF3D15">
      <w:pPr>
        <w:rPr>
          <w:rFonts w:asciiTheme="minorHAnsi" w:hAnsiTheme="minorHAnsi" w:cstheme="minorHAnsi"/>
          <w:color w:val="000000" w:themeColor="text1"/>
        </w:rPr>
      </w:pPr>
    </w:p>
    <w:p w14:paraId="388C1AE1" w14:textId="71F002AD" w:rsidR="004C34B5" w:rsidRDefault="004C34B5" w:rsidP="00EF3D15"/>
    <w:p w14:paraId="620AA989" w14:textId="3BE8BF89" w:rsidR="004C34B5" w:rsidRDefault="00D4439F" w:rsidP="00D4439F">
      <w:pPr>
        <w:jc w:val="center"/>
      </w:pPr>
      <w:r>
        <w:t>****************************************</w:t>
      </w:r>
    </w:p>
    <w:p w14:paraId="4E16EACC"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Tips to write a report:</w:t>
      </w:r>
    </w:p>
    <w:p w14:paraId="603A81E1" w14:textId="10DBE7AF"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The golden rule: Aim for clarity</w:t>
      </w:r>
    </w:p>
    <w:p w14:paraId="3F95728D" w14:textId="3BD44DB7"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lastRenderedPageBreak/>
        <w:t>Structured statements that flow in a logical manner.</w:t>
      </w:r>
    </w:p>
    <w:p w14:paraId="63584E95" w14:textId="7D886EE9"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Good use of diagrams and appropriate level of theory.</w:t>
      </w:r>
    </w:p>
    <w:p w14:paraId="4DCB8F48" w14:textId="5EE1F454"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Careful choice of content.</w:t>
      </w:r>
    </w:p>
    <w:p w14:paraId="15449F3E" w14:textId="77777777" w:rsidR="004C34B5" w:rsidRPr="00D4439F" w:rsidRDefault="004C34B5" w:rsidP="00D4439F">
      <w:pPr>
        <w:ind w:left="426"/>
        <w:rPr>
          <w:rFonts w:asciiTheme="minorHAnsi" w:hAnsiTheme="minorHAnsi" w:cstheme="minorHAnsi"/>
          <w:i/>
          <w:iCs/>
          <w:sz w:val="22"/>
          <w:szCs w:val="22"/>
        </w:rPr>
      </w:pPr>
    </w:p>
    <w:p w14:paraId="049DB816" w14:textId="49B4B7CA"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Keep your language clear and simple.</w:t>
      </w:r>
    </w:p>
    <w:p w14:paraId="31ABDE10" w14:textId="0EBDE59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Label all tables and figures. Labels should be self-contained, which means that tables and figures should be interpretable by themself.</w:t>
      </w:r>
    </w:p>
    <w:p w14:paraId="2972DCE3" w14:textId="211A7AF0"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Appropriate referencing of figures and tables.</w:t>
      </w:r>
    </w:p>
    <w:p w14:paraId="3690B879" w14:textId="7E900D76"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Cite previous works (with an accepted citation style) whenever is appropriate.</w:t>
      </w:r>
    </w:p>
    <w:p w14:paraId="6901C2C9" w14:textId="77777777" w:rsidR="004C34B5" w:rsidRPr="00D4439F" w:rsidRDefault="004C34B5" w:rsidP="004C34B5">
      <w:pPr>
        <w:rPr>
          <w:rFonts w:asciiTheme="minorHAnsi" w:hAnsiTheme="minorHAnsi" w:cstheme="minorHAnsi"/>
          <w:i/>
          <w:iCs/>
          <w:sz w:val="22"/>
          <w:szCs w:val="22"/>
        </w:rPr>
      </w:pPr>
    </w:p>
    <w:p w14:paraId="039A8824"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Introduction/Summary:</w:t>
      </w:r>
    </w:p>
    <w:p w14:paraId="5A658EDD" w14:textId="47DAE903"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 xml:space="preserve"> The purpose of the Introduction/Summary is to put the reader in the context of the experiment and to explain how the experiment was carried in the lab. It may contain a brief review of previous research, why the research was undertaken, an explanation of the techniques and why they are used and why it is important in a broader context.</w:t>
      </w:r>
    </w:p>
    <w:p w14:paraId="0526A08F" w14:textId="77777777" w:rsidR="004C34B5" w:rsidRPr="00D4439F" w:rsidRDefault="004C34B5" w:rsidP="004C34B5">
      <w:pPr>
        <w:rPr>
          <w:rFonts w:asciiTheme="minorHAnsi" w:hAnsiTheme="minorHAnsi" w:cstheme="minorHAnsi"/>
          <w:i/>
          <w:iCs/>
          <w:sz w:val="22"/>
          <w:szCs w:val="22"/>
        </w:rPr>
      </w:pPr>
    </w:p>
    <w:p w14:paraId="35EA537C" w14:textId="77777777" w:rsidR="004C34B5" w:rsidRPr="00D4439F" w:rsidRDefault="004C34B5" w:rsidP="004C34B5">
      <w:pPr>
        <w:rPr>
          <w:rFonts w:asciiTheme="minorHAnsi" w:hAnsiTheme="minorHAnsi" w:cstheme="minorHAnsi"/>
          <w:i/>
          <w:iCs/>
          <w:sz w:val="22"/>
          <w:szCs w:val="22"/>
        </w:rPr>
      </w:pPr>
    </w:p>
    <w:p w14:paraId="79918519"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Questions &amp; Answers:</w:t>
      </w:r>
    </w:p>
    <w:p w14:paraId="5EAC141B" w14:textId="1D48CC98"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There are a number of questions in the lab script that need to be answered in this section of the report. </w:t>
      </w:r>
    </w:p>
    <w:p w14:paraId="0A8C2BC0" w14:textId="0F5AA9F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Depending on the nature of the question, it might be appropriate to use figures or tables to give a proper answer. </w:t>
      </w:r>
    </w:p>
    <w:p w14:paraId="3E77135B" w14:textId="6E4E8E71"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It is highly encouraged to rationalise the answers. </w:t>
      </w:r>
    </w:p>
    <w:p w14:paraId="792E6325" w14:textId="77777777" w:rsidR="004C34B5" w:rsidRPr="00D4439F" w:rsidRDefault="004C34B5" w:rsidP="004C34B5">
      <w:pPr>
        <w:rPr>
          <w:rFonts w:asciiTheme="minorHAnsi" w:hAnsiTheme="minorHAnsi" w:cstheme="minorHAnsi"/>
          <w:i/>
          <w:iCs/>
          <w:sz w:val="22"/>
          <w:szCs w:val="22"/>
        </w:rPr>
      </w:pPr>
    </w:p>
    <w:p w14:paraId="039E8186"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Conclusions:</w:t>
      </w:r>
    </w:p>
    <w:p w14:paraId="4C09CD52" w14:textId="645A530D" w:rsidR="004C34B5" w:rsidRPr="00D4439F" w:rsidRDefault="004C34B5" w:rsidP="00EF3D15">
      <w:pPr>
        <w:rPr>
          <w:rFonts w:asciiTheme="minorHAnsi" w:hAnsiTheme="minorHAnsi" w:cstheme="minorHAnsi"/>
          <w:sz w:val="22"/>
          <w:szCs w:val="22"/>
        </w:rPr>
      </w:pPr>
      <w:r w:rsidRPr="00D4439F">
        <w:rPr>
          <w:rFonts w:asciiTheme="minorHAnsi" w:hAnsiTheme="minorHAnsi" w:cstheme="minorHAnsi"/>
          <w:i/>
          <w:iCs/>
          <w:sz w:val="22"/>
          <w:szCs w:val="22"/>
        </w:rPr>
        <w:t>*The Conclusions gives a general description of the results and findings and it should be related back to the Introduction. If appropriate, suggest improvements or additional experimen</w:t>
      </w:r>
      <w:r w:rsidR="00D4439F" w:rsidRPr="00D4439F">
        <w:rPr>
          <w:rFonts w:asciiTheme="minorHAnsi" w:hAnsiTheme="minorHAnsi" w:cstheme="minorHAnsi"/>
          <w:i/>
          <w:iCs/>
          <w:sz w:val="22"/>
          <w:szCs w:val="22"/>
        </w:rPr>
        <w:t>t</w:t>
      </w:r>
    </w:p>
    <w:p w14:paraId="07CD4C88" w14:textId="70891BAC" w:rsidR="008F24CF" w:rsidRDefault="008F24CF" w:rsidP="00EF13DF"/>
    <w:p w14:paraId="56F79A55" w14:textId="73E88AAA" w:rsidR="00C51DC1" w:rsidRDefault="00C51DC1" w:rsidP="00EF13DF"/>
    <w:p w14:paraId="3B1C8927" w14:textId="49E577F9" w:rsidR="00C51DC1" w:rsidRDefault="00C51DC1" w:rsidP="00EF13DF">
      <w:r>
        <w:t xml:space="preserve">VMD: drag the file to the VMD main </w:t>
      </w:r>
    </w:p>
    <w:p w14:paraId="0338647A" w14:textId="627D3958" w:rsidR="00C51DC1" w:rsidRDefault="00C51DC1" w:rsidP="00EF13DF">
      <w:r>
        <w:t>Graphics -&gt; representations -&gt; Drawing Method : CPK</w:t>
      </w:r>
    </w:p>
    <w:sectPr w:rsidR="00C5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2"/>
  </w:num>
  <w:num w:numId="3" w16cid:durableId="123431016">
    <w:abstractNumId w:val="3"/>
  </w:num>
  <w:num w:numId="4" w16cid:durableId="135729859">
    <w:abstractNumId w:val="4"/>
  </w:num>
  <w:num w:numId="5" w16cid:durableId="47279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3EEB"/>
    <w:rsid w:val="000061E4"/>
    <w:rsid w:val="0009343C"/>
    <w:rsid w:val="000B5DF5"/>
    <w:rsid w:val="000E05BD"/>
    <w:rsid w:val="000E50BD"/>
    <w:rsid w:val="000E5491"/>
    <w:rsid w:val="001479E4"/>
    <w:rsid w:val="00152BC3"/>
    <w:rsid w:val="001A4FC3"/>
    <w:rsid w:val="001B6E45"/>
    <w:rsid w:val="001E484F"/>
    <w:rsid w:val="00263D24"/>
    <w:rsid w:val="00272792"/>
    <w:rsid w:val="002864C2"/>
    <w:rsid w:val="002B48C7"/>
    <w:rsid w:val="002C6076"/>
    <w:rsid w:val="00342B1D"/>
    <w:rsid w:val="003B34D2"/>
    <w:rsid w:val="003B7BE6"/>
    <w:rsid w:val="003D24CA"/>
    <w:rsid w:val="003F32F1"/>
    <w:rsid w:val="00431EC8"/>
    <w:rsid w:val="004A11B7"/>
    <w:rsid w:val="004C34B5"/>
    <w:rsid w:val="004E2A4C"/>
    <w:rsid w:val="005018CF"/>
    <w:rsid w:val="005C099E"/>
    <w:rsid w:val="006644D0"/>
    <w:rsid w:val="006A5CC2"/>
    <w:rsid w:val="006A7FB4"/>
    <w:rsid w:val="00706587"/>
    <w:rsid w:val="007A09D7"/>
    <w:rsid w:val="007A3E74"/>
    <w:rsid w:val="007B5F64"/>
    <w:rsid w:val="0082056E"/>
    <w:rsid w:val="00832AF6"/>
    <w:rsid w:val="008A37AD"/>
    <w:rsid w:val="008F24CF"/>
    <w:rsid w:val="00962CFB"/>
    <w:rsid w:val="009744CD"/>
    <w:rsid w:val="00A266C6"/>
    <w:rsid w:val="00A37591"/>
    <w:rsid w:val="00A4116A"/>
    <w:rsid w:val="00A51678"/>
    <w:rsid w:val="00A61ED2"/>
    <w:rsid w:val="00A91BBE"/>
    <w:rsid w:val="00AD198C"/>
    <w:rsid w:val="00B253C3"/>
    <w:rsid w:val="00B37521"/>
    <w:rsid w:val="00B528D0"/>
    <w:rsid w:val="00C3724E"/>
    <w:rsid w:val="00C45164"/>
    <w:rsid w:val="00C51DC1"/>
    <w:rsid w:val="00C75F53"/>
    <w:rsid w:val="00C86BFE"/>
    <w:rsid w:val="00CA214C"/>
    <w:rsid w:val="00CA53C0"/>
    <w:rsid w:val="00D35D69"/>
    <w:rsid w:val="00D37EB1"/>
    <w:rsid w:val="00D4439F"/>
    <w:rsid w:val="00D526C5"/>
    <w:rsid w:val="00D56A03"/>
    <w:rsid w:val="00D65F35"/>
    <w:rsid w:val="00E20498"/>
    <w:rsid w:val="00E419AD"/>
    <w:rsid w:val="00E56393"/>
    <w:rsid w:val="00E944B3"/>
    <w:rsid w:val="00EF13DF"/>
    <w:rsid w:val="00EF3D15"/>
    <w:rsid w:val="00F4033E"/>
    <w:rsid w:val="00FA57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48</cp:revision>
  <dcterms:created xsi:type="dcterms:W3CDTF">2020-11-23T22:52:00Z</dcterms:created>
  <dcterms:modified xsi:type="dcterms:W3CDTF">2022-11-11T11:39:00Z</dcterms:modified>
</cp:coreProperties>
</file>