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预约时间：</w:t>
      </w:r>
      <w:r>
        <w:rPr>
          <w:rFonts w:hint="eastAsia"/>
          <w:b/>
          <w:bCs/>
          <w:lang w:val="en-US" w:eastAsia="zh-CN"/>
        </w:rPr>
        <w:t>（所有时间均在北京时间）:</w:t>
      </w:r>
    </w:p>
    <w:p>
      <w:pPr>
        <w:rPr>
          <w:rFonts w:ascii="Arial" w:hAnsi="Arial" w:eastAsia="Arial" w:cs="Arial"/>
          <w:i w:val="0"/>
          <w:iCs w:val="0"/>
          <w:caps w:val="0"/>
          <w:color w:val="002F36"/>
          <w:spacing w:val="0"/>
          <w:sz w:val="19"/>
          <w:szCs w:val="19"/>
          <w:shd w:val="clear" w:fill="FFFFFF"/>
        </w:rPr>
      </w:pPr>
      <w:r>
        <w:rPr>
          <w:rFonts w:hint="eastAsia"/>
          <w:b/>
          <w:bCs/>
          <w:color w:val="FF0000"/>
          <w:lang w:val="en-US" w:eastAsia="zh-CN"/>
        </w:rPr>
        <w:t>提前准备号账号的登录邮箱，客服会问</w:t>
      </w:r>
      <w:r>
        <w:rPr>
          <w:rFonts w:hint="eastAsia"/>
          <w:b/>
          <w:bCs/>
          <w:lang w:val="en-US" w:eastAsia="zh-CN"/>
        </w:rPr>
        <w:t>：</w:t>
      </w:r>
    </w:p>
    <w:p>
      <w:pPr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解决方案：</w:t>
      </w:r>
      <w:bookmarkStart w:id="0" w:name="_GoBack"/>
      <w:bookmarkEnd w:id="0"/>
    </w:p>
    <w:p>
      <w:r>
        <w:rPr>
          <w:rFonts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在回复亚马逊时，您需要提出具体的解决措施来应对货件未能按时送达的问题，并确保未来的货件可以准时送达。以下是您可能需要提供的解决措施：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1. **确认问题并道歉**：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- 首先，确认收到亚马逊的通知，并对任何给亚马逊造成的不便表示歉意。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2. **分析原因**：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- 分析导致货件延迟送达的原因，承运商</w:t>
      </w:r>
      <w:r>
        <w:rPr>
          <w:rFonts w:hint="eastAsia" w:ascii="Arial" w:hAnsi="Arial" w:eastAsia="宋体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  <w:lang w:val="en-US" w:eastAsia="zh-CN"/>
        </w:rPr>
        <w:t>时效不稳定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的问题。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3. **改进计划**：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- 提出具体的改进措施，例如更换承运商</w:t>
      </w:r>
      <w:r>
        <w:rPr>
          <w:rFonts w:hint="eastAsia" w:ascii="Arial" w:hAnsi="Arial" w:eastAsia="宋体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  <w:lang w:val="en-US" w:eastAsia="zh-CN"/>
        </w:rPr>
        <w:t>选择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时效比较稳定的货代合作，并调整内部物流计划、提前准备货件以避免突发事件导致的延误等。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4. **沟通与承运商**：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- 与承运商沟通，确保他们了解亚马逊的送达时段要求，并采取必要措施来遵守这些要求。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5. **监控和跟踪**：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- 强化货件的监控和跟踪机制，以便及时了解货件的实时状态，并在必要时进行干预。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  <w:lang w:val="en-US" w:eastAsia="zh-CN"/>
        </w:rPr>
        <w:t>6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. **预防措施**：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- 介绍您将如何采取预防措施，确保未来的货件不会出现同样的问题。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  <w:lang w:val="en-US" w:eastAsia="zh-CN"/>
        </w:rPr>
        <w:t>7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. **长期合作承诺**：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- 表达您致力于与亚马逊长期合作的承诺，并确保遵守亚马逊的物流要求。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>在电话沟通时，您应该清晰、专业且诚恳地表达这些解决措施，并准备好回答亚马逊可能提出的任何问题。同时，确保您提供的信息准确无误，并且您有能力实施所提出的解决方案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ZmMWZkMTViZGQxNDg1OWIzMDIxYzI5OTNjN2U4ZTMifQ=="/>
  </w:docVars>
  <w:rsids>
    <w:rsidRoot w:val="2EBE231F"/>
    <w:rsid w:val="2EBE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2023-12-08T03:57:00Z</dcterms:created>
  <dc:creator>airsee</dc:creator>
  <cp:lastModifiedBy>airsee</cp:lastModifiedBy>
  <dcterms:modified xsi:type="dcterms:W3CDTF">2023-12-08T03:58:55Z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2052-12.1.0.15946</vt:lpwstr>
  </property>
  <property fmtid="{D5CDD505-2E9C-101B-9397-08002B2CF9AE}" pid="3" name="ICV">
    <vt:lpwstr>44B39838AE86429BA60C64CAE2258693_11</vt:lpwstr>
  </property>
</Properties>
</file>