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F2BA" w14:textId="588D62AC" w:rsidR="00CF7E6D" w:rsidRPr="00C16220" w:rsidRDefault="00CF7E6D" w:rsidP="00C16220">
      <w:pPr>
        <w:spacing w:line="240" w:lineRule="auto"/>
        <w:jc w:val="center"/>
        <w:rPr>
          <w:rFonts w:ascii="Anton" w:hAnsi="Anton"/>
          <w:color w:val="345E88"/>
          <w:sz w:val="144"/>
          <w:szCs w:val="144"/>
        </w:rPr>
      </w:pPr>
      <w:r w:rsidRPr="004A7694">
        <w:rPr>
          <w:rFonts w:ascii="Anton" w:hAnsi="Anton"/>
          <w:color w:val="345E88"/>
          <w:sz w:val="144"/>
          <w:szCs w:val="144"/>
        </w:rPr>
        <w:t>Gazdaság</w:t>
      </w:r>
    </w:p>
    <w:p w14:paraId="14DB700A" w14:textId="6DD257DA" w:rsidR="00BE5A54" w:rsidRPr="00C16220" w:rsidRDefault="00000000" w:rsidP="00C16220">
      <w:pPr>
        <w:spacing w:line="240" w:lineRule="auto"/>
        <w:jc w:val="center"/>
        <w:rPr>
          <w:rFonts w:ascii="Calibri" w:hAnsi="Calibri" w:cs="Calibri"/>
          <w:b/>
          <w:bCs/>
          <w:sz w:val="52"/>
          <w:szCs w:val="52"/>
        </w:rPr>
      </w:pPr>
      <w:hyperlink r:id="rId8" w:history="1">
        <w:r w:rsidR="00C16220" w:rsidRPr="00C16220">
          <w:rPr>
            <w:rStyle w:val="Hiperhivatkozs"/>
            <w:rFonts w:ascii="Calibri" w:hAnsi="Calibri" w:cs="Calibri"/>
            <w:b/>
            <w:bCs/>
            <w:color w:val="auto"/>
            <w:sz w:val="52"/>
            <w:szCs w:val="52"/>
          </w:rPr>
          <w:t>szighub.com/dolgozatok</w:t>
        </w:r>
      </w:hyperlink>
    </w:p>
    <w:p w14:paraId="7BA14808" w14:textId="77777777" w:rsidR="00BE5A54" w:rsidRDefault="00BE5A54" w:rsidP="00CF7E6D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408F8B95" w14:textId="77777777" w:rsidR="004A7694" w:rsidRPr="00C16220" w:rsidRDefault="004A7694" w:rsidP="00CF7E6D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tbl>
      <w:tblPr>
        <w:tblStyle w:val="Rcsostblzat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35"/>
        <w:gridCol w:w="1620"/>
        <w:gridCol w:w="720"/>
      </w:tblGrid>
      <w:tr w:rsidR="004A7694" w14:paraId="1A360351" w14:textId="77777777" w:rsidTr="005F1861">
        <w:trPr>
          <w:trHeight w:val="720"/>
        </w:trPr>
        <w:tc>
          <w:tcPr>
            <w:tcW w:w="8635" w:type="dxa"/>
            <w:vAlign w:val="center"/>
          </w:tcPr>
          <w:p w14:paraId="6487D739" w14:textId="13E1C5C7" w:rsidR="004A7694" w:rsidRDefault="004A7694" w:rsidP="005F1861">
            <w:pPr>
              <w:jc w:val="both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Fejezetek</w:t>
            </w:r>
          </w:p>
        </w:tc>
        <w:tc>
          <w:tcPr>
            <w:tcW w:w="1620" w:type="dxa"/>
            <w:vAlign w:val="center"/>
          </w:tcPr>
          <w:p w14:paraId="4A58829E" w14:textId="5A589890" w:rsidR="004A7694" w:rsidRDefault="004A7694" w:rsidP="005F1861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720" w:type="dxa"/>
            <w:vAlign w:val="center"/>
          </w:tcPr>
          <w:p w14:paraId="4097CA3B" w14:textId="583E52AC" w:rsidR="004A7694" w:rsidRDefault="004A7694" w:rsidP="005F1861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1</w:t>
            </w:r>
          </w:p>
        </w:tc>
      </w:tr>
      <w:tr w:rsidR="004A7694" w14:paraId="15710FE7" w14:textId="77777777" w:rsidTr="004A7694">
        <w:trPr>
          <w:trHeight w:val="720"/>
        </w:trPr>
        <w:tc>
          <w:tcPr>
            <w:tcW w:w="8635" w:type="dxa"/>
            <w:vAlign w:val="center"/>
          </w:tcPr>
          <w:p w14:paraId="4C99A6EA" w14:textId="26AC1E5E" w:rsidR="004A7694" w:rsidRPr="004A7694" w:rsidRDefault="00000000" w:rsidP="004A7694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t1" w:history="1">
              <w:r w:rsidR="004A7694" w:rsidRPr="004A7694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A gazdaság fogalma és felosztása</w:t>
              </w:r>
            </w:hyperlink>
          </w:p>
        </w:tc>
        <w:tc>
          <w:tcPr>
            <w:tcW w:w="1620" w:type="dxa"/>
            <w:vAlign w:val="center"/>
          </w:tcPr>
          <w:p w14:paraId="3DA533C1" w14:textId="1301BCEE" w:rsidR="004A7694" w:rsidRPr="004A7694" w:rsidRDefault="004A7694" w:rsidP="004A7694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4B9ABF6" wp14:editId="2206CA5F">
                  <wp:extent cx="891540" cy="356870"/>
                  <wp:effectExtent l="0" t="0" r="3810" b="5080"/>
                  <wp:docPr id="169752231" name="Kép 169752231" descr="A képen embléma, Grafika, Betűtípus, képernyőkép látható&#10;&#10;Automatikusan generált leírás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095308" name="Kép 1" descr="A képen embléma, Grafika, Betűtípus, képernyőkép látható&#10;&#10;Automatikusan generált leírás">
                            <a:hlinkClick r:id="rId9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05BF42C4" w14:textId="798E555B" w:rsidR="004A7694" w:rsidRDefault="004A7694" w:rsidP="004A7694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2</w:t>
            </w:r>
          </w:p>
        </w:tc>
      </w:tr>
      <w:tr w:rsidR="004A7694" w14:paraId="1C4463E1" w14:textId="77777777" w:rsidTr="004A7694">
        <w:trPr>
          <w:trHeight w:val="720"/>
        </w:trPr>
        <w:tc>
          <w:tcPr>
            <w:tcW w:w="8635" w:type="dxa"/>
            <w:vAlign w:val="center"/>
          </w:tcPr>
          <w:p w14:paraId="32A82E99" w14:textId="06006EE6" w:rsidR="004A7694" w:rsidRPr="004A7694" w:rsidRDefault="00000000" w:rsidP="004A7694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t2" w:history="1">
              <w:r w:rsidR="004A7694" w:rsidRPr="004A7694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A gazdaság színvonalának jellemzése</w:t>
              </w:r>
            </w:hyperlink>
          </w:p>
        </w:tc>
        <w:tc>
          <w:tcPr>
            <w:tcW w:w="1620" w:type="dxa"/>
            <w:vAlign w:val="center"/>
          </w:tcPr>
          <w:p w14:paraId="7910734E" w14:textId="06913B04" w:rsidR="004A7694" w:rsidRDefault="004A7694" w:rsidP="004A7694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0C91CA9E" wp14:editId="0D2764BE">
                  <wp:extent cx="891540" cy="356870"/>
                  <wp:effectExtent l="0" t="0" r="3810" b="5080"/>
                  <wp:docPr id="50037315" name="Kép 1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37315" name="Kép 1">
                            <a:hlinkClick r:id="rId11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0724725F" w14:textId="0EE8CA2B" w:rsidR="004A7694" w:rsidRDefault="004A7694" w:rsidP="004A7694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3</w:t>
            </w:r>
          </w:p>
        </w:tc>
      </w:tr>
      <w:tr w:rsidR="004A7694" w14:paraId="15659DF5" w14:textId="77777777" w:rsidTr="004A7694">
        <w:trPr>
          <w:trHeight w:val="720"/>
        </w:trPr>
        <w:tc>
          <w:tcPr>
            <w:tcW w:w="8635" w:type="dxa"/>
            <w:vAlign w:val="center"/>
          </w:tcPr>
          <w:p w14:paraId="06B87F84" w14:textId="405FB200" w:rsidR="004A7694" w:rsidRPr="004A7694" w:rsidRDefault="00000000" w:rsidP="004A7694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t3" w:history="1">
              <w:r w:rsidR="004A7694" w:rsidRPr="004A7694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A piacgazdaság és globalizáció</w:t>
              </w:r>
            </w:hyperlink>
          </w:p>
        </w:tc>
        <w:tc>
          <w:tcPr>
            <w:tcW w:w="1620" w:type="dxa"/>
            <w:vAlign w:val="center"/>
          </w:tcPr>
          <w:p w14:paraId="6F009715" w14:textId="146C6EA9" w:rsidR="004A7694" w:rsidRDefault="004A7694" w:rsidP="004A7694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EDE08F0" wp14:editId="23018A67">
                  <wp:extent cx="891540" cy="356870"/>
                  <wp:effectExtent l="0" t="0" r="3810" b="5080"/>
                  <wp:docPr id="734905906" name="Kép 1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905906" name="Kép 1">
                            <a:hlinkClick r:id="rId12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04B10050" w14:textId="13A09EDA" w:rsidR="004A7694" w:rsidRDefault="004A7694" w:rsidP="004A7694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4</w:t>
            </w:r>
          </w:p>
        </w:tc>
      </w:tr>
      <w:tr w:rsidR="004A7694" w14:paraId="5CD331B8" w14:textId="77777777" w:rsidTr="004A7694">
        <w:trPr>
          <w:trHeight w:val="720"/>
        </w:trPr>
        <w:tc>
          <w:tcPr>
            <w:tcW w:w="8635" w:type="dxa"/>
            <w:vAlign w:val="center"/>
          </w:tcPr>
          <w:p w14:paraId="76698FE0" w14:textId="4CB21F1A" w:rsidR="004A7694" w:rsidRPr="004A7694" w:rsidRDefault="00000000" w:rsidP="004A7694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t4" w:history="1">
              <w:r w:rsidR="004A7694" w:rsidRPr="004A7694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Centrumok és Perifériák</w:t>
              </w:r>
            </w:hyperlink>
          </w:p>
        </w:tc>
        <w:tc>
          <w:tcPr>
            <w:tcW w:w="1620" w:type="dxa"/>
            <w:vAlign w:val="center"/>
          </w:tcPr>
          <w:p w14:paraId="4AC17657" w14:textId="780349B1" w:rsidR="004A7694" w:rsidRDefault="004A7694" w:rsidP="004A7694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312F0F67" wp14:editId="3DC3FE5A">
                  <wp:extent cx="891540" cy="356870"/>
                  <wp:effectExtent l="0" t="0" r="3810" b="5080"/>
                  <wp:docPr id="385811175" name="Kép 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811175" name="Kép 1">
                            <a:hlinkClick r:id="rId13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7AE5CC15" w14:textId="13FAD2C3" w:rsidR="004A7694" w:rsidRDefault="004A7694" w:rsidP="004A7694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5</w:t>
            </w:r>
          </w:p>
        </w:tc>
      </w:tr>
      <w:tr w:rsidR="004A7694" w14:paraId="7454E041" w14:textId="77777777" w:rsidTr="004A7694">
        <w:trPr>
          <w:trHeight w:val="720"/>
        </w:trPr>
        <w:tc>
          <w:tcPr>
            <w:tcW w:w="8635" w:type="dxa"/>
            <w:vAlign w:val="center"/>
          </w:tcPr>
          <w:p w14:paraId="2D2755DB" w14:textId="27357545" w:rsidR="004A7694" w:rsidRPr="004A7694" w:rsidRDefault="00000000" w:rsidP="004A7694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t6" w:history="1">
              <w:r w:rsidR="004A7694" w:rsidRPr="004A7694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A transznacionális vállalatok a globális gazdaságban</w:t>
              </w:r>
            </w:hyperlink>
          </w:p>
        </w:tc>
        <w:tc>
          <w:tcPr>
            <w:tcW w:w="1620" w:type="dxa"/>
            <w:vAlign w:val="center"/>
          </w:tcPr>
          <w:p w14:paraId="59158F9E" w14:textId="6CDBB076" w:rsidR="004A7694" w:rsidRDefault="004A7694" w:rsidP="004A7694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30D88F7" wp14:editId="7BF9EB47">
                  <wp:extent cx="891540" cy="356870"/>
                  <wp:effectExtent l="0" t="0" r="3810" b="5080"/>
                  <wp:docPr id="1127930455" name="Kép 1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930455" name="Kép 1">
                            <a:hlinkClick r:id="rId14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2B33912B" w14:textId="187433D8" w:rsidR="004A7694" w:rsidRDefault="004A7694" w:rsidP="004A7694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6</w:t>
            </w:r>
          </w:p>
        </w:tc>
      </w:tr>
      <w:tr w:rsidR="004A7694" w14:paraId="34C42EAF" w14:textId="77777777" w:rsidTr="004A7694">
        <w:trPr>
          <w:trHeight w:val="720"/>
        </w:trPr>
        <w:tc>
          <w:tcPr>
            <w:tcW w:w="8635" w:type="dxa"/>
            <w:vAlign w:val="center"/>
          </w:tcPr>
          <w:p w14:paraId="772C224F" w14:textId="20F1FB24" w:rsidR="004A7694" w:rsidRPr="004A7694" w:rsidRDefault="00000000" w:rsidP="004A7694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t7" w:history="1">
              <w:r w:rsidR="004A7694" w:rsidRPr="004A7694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Az állam szerepe a gazdaságban</w:t>
              </w:r>
            </w:hyperlink>
          </w:p>
        </w:tc>
        <w:tc>
          <w:tcPr>
            <w:tcW w:w="1620" w:type="dxa"/>
            <w:vAlign w:val="center"/>
          </w:tcPr>
          <w:p w14:paraId="732D24E9" w14:textId="49566B50" w:rsidR="004A7694" w:rsidRDefault="004A7694" w:rsidP="004A7694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35FCB09" wp14:editId="56F47A05">
                  <wp:extent cx="891540" cy="356870"/>
                  <wp:effectExtent l="0" t="0" r="3810" b="5080"/>
                  <wp:docPr id="429555430" name="Kép 1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555430" name="Kép 1">
                            <a:hlinkClick r:id="rId15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25EDF45C" w14:textId="3CF5B75E" w:rsidR="004A7694" w:rsidRDefault="004A7694" w:rsidP="004A7694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7</w:t>
            </w:r>
          </w:p>
        </w:tc>
      </w:tr>
      <w:tr w:rsidR="004A7694" w14:paraId="010A805F" w14:textId="77777777" w:rsidTr="004A7694">
        <w:trPr>
          <w:trHeight w:val="720"/>
        </w:trPr>
        <w:tc>
          <w:tcPr>
            <w:tcW w:w="8635" w:type="dxa"/>
            <w:vAlign w:val="center"/>
          </w:tcPr>
          <w:p w14:paraId="653FD16E" w14:textId="6235D6C5" w:rsidR="004A7694" w:rsidRPr="004A7694" w:rsidRDefault="00000000" w:rsidP="004A7694">
            <w:pPr>
              <w:jc w:val="both"/>
              <w:rPr>
                <w:rFonts w:ascii="Calibri" w:hAnsi="Calibri" w:cs="Calibri"/>
                <w:b/>
                <w:bCs/>
                <w:color w:val="345E88"/>
                <w:sz w:val="36"/>
                <w:szCs w:val="36"/>
              </w:rPr>
            </w:pPr>
            <w:hyperlink w:anchor="t8" w:history="1">
              <w:r w:rsidR="004A7694" w:rsidRPr="004A7694">
                <w:rPr>
                  <w:rStyle w:val="Hiperhivatkozs"/>
                  <w:rFonts w:ascii="Calibri" w:hAnsi="Calibri" w:cs="Calibri"/>
                  <w:b/>
                  <w:bCs/>
                  <w:color w:val="345E88"/>
                  <w:sz w:val="36"/>
                  <w:szCs w:val="36"/>
                </w:rPr>
                <w:t>Gazdasági integrációk és nemzetközi szervezetek</w:t>
              </w:r>
            </w:hyperlink>
          </w:p>
        </w:tc>
        <w:tc>
          <w:tcPr>
            <w:tcW w:w="1620" w:type="dxa"/>
            <w:vAlign w:val="center"/>
          </w:tcPr>
          <w:p w14:paraId="5C524B57" w14:textId="55D40B3F" w:rsidR="004A7694" w:rsidRDefault="004A7694" w:rsidP="004A7694">
            <w:pPr>
              <w:jc w:val="center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 w:rsidRPr="004A7694"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42C0465B" wp14:editId="456BE31C">
                  <wp:extent cx="891540" cy="356870"/>
                  <wp:effectExtent l="0" t="0" r="3810" b="5080"/>
                  <wp:docPr id="800967552" name="Kép 1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967552" name="Kép 1">
                            <a:hlinkClick r:id="rId16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14:paraId="5C213566" w14:textId="6F6EF182" w:rsidR="004A7694" w:rsidRDefault="004A7694" w:rsidP="004A7694">
            <w:pPr>
              <w:jc w:val="righ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</w:rPr>
              <w:t>8</w:t>
            </w:r>
            <w:r w:rsidR="007119DB">
              <w:rPr>
                <w:rFonts w:ascii="Calibri" w:hAnsi="Calibri" w:cs="Calibri"/>
                <w:b/>
                <w:bCs/>
                <w:sz w:val="36"/>
                <w:szCs w:val="36"/>
              </w:rPr>
              <w:t>-9</w:t>
            </w:r>
          </w:p>
        </w:tc>
      </w:tr>
    </w:tbl>
    <w:p w14:paraId="6644968A" w14:textId="77777777" w:rsidR="00BE5A54" w:rsidRDefault="00BE5A54" w:rsidP="00CF7E6D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61B6610F" w14:textId="77777777" w:rsidR="0023394D" w:rsidRPr="00C16220" w:rsidRDefault="0023394D" w:rsidP="00CF7E6D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4A0A673B" w14:textId="77777777" w:rsidR="00BE5A54" w:rsidRPr="00C16220" w:rsidRDefault="00BE5A54" w:rsidP="00CF7E6D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26A2FA52" w14:textId="77777777" w:rsidR="00BE5A54" w:rsidRPr="00C16220" w:rsidRDefault="00BE5A54" w:rsidP="00CF7E6D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4A2D081B" w14:textId="77777777" w:rsidR="00C16220" w:rsidRPr="00C16220" w:rsidRDefault="00C16220" w:rsidP="00CF7E6D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4C1B265B" w14:textId="77777777" w:rsidR="00BE5A54" w:rsidRPr="00C16220" w:rsidRDefault="00BE5A54" w:rsidP="00C16220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121E6A2B" w14:textId="03408C48" w:rsidR="00BE5A54" w:rsidRPr="00C16220" w:rsidRDefault="00BE5A54" w:rsidP="00BE5A54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0" w:name="t1"/>
      <w:r w:rsidRPr="00C16220">
        <w:rPr>
          <w:rFonts w:ascii="Calibri" w:hAnsi="Calibri" w:cs="Calibri"/>
          <w:b/>
          <w:bCs/>
          <w:sz w:val="40"/>
          <w:szCs w:val="40"/>
        </w:rPr>
        <w:lastRenderedPageBreak/>
        <w:t>A gazdaság fogalma és felosztása</w:t>
      </w:r>
    </w:p>
    <w:bookmarkEnd w:id="0"/>
    <w:p w14:paraId="0F525CFA" w14:textId="77777777" w:rsidR="00BE5A54" w:rsidRPr="00C16220" w:rsidRDefault="00BE5A54" w:rsidP="00CF7E6D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</w:p>
    <w:p w14:paraId="0C36CB58" w14:textId="3E3DE1CC" w:rsidR="00CF7E6D" w:rsidRPr="00C16220" w:rsidRDefault="00CF7E6D" w:rsidP="00CF7E6D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 w:rsidRPr="00C16220">
        <w:rPr>
          <w:rFonts w:ascii="Calibri" w:hAnsi="Calibri" w:cs="Calibri"/>
          <w:b/>
          <w:bCs/>
          <w:sz w:val="36"/>
          <w:szCs w:val="36"/>
        </w:rPr>
        <w:t>Gazdaság</w:t>
      </w:r>
      <w:r w:rsidR="00BE5A54" w:rsidRPr="00C16220">
        <w:rPr>
          <w:rFonts w:ascii="Calibri" w:hAnsi="Calibri" w:cs="Calibri"/>
          <w:b/>
          <w:bCs/>
          <w:sz w:val="36"/>
          <w:szCs w:val="36"/>
        </w:rPr>
        <w:t>szerveződési</w:t>
      </w:r>
      <w:r w:rsidRPr="00C16220">
        <w:rPr>
          <w:rFonts w:ascii="Calibri" w:hAnsi="Calibri" w:cs="Calibri"/>
          <w:b/>
          <w:bCs/>
          <w:sz w:val="36"/>
          <w:szCs w:val="36"/>
        </w:rPr>
        <w:t xml:space="preserve"> </w:t>
      </w:r>
      <w:r w:rsidR="00BE5A54" w:rsidRPr="00C16220">
        <w:rPr>
          <w:rFonts w:ascii="Calibri" w:hAnsi="Calibri" w:cs="Calibri"/>
          <w:b/>
          <w:bCs/>
          <w:sz w:val="36"/>
          <w:szCs w:val="36"/>
        </w:rPr>
        <w:t>egysége</w:t>
      </w:r>
      <w:r w:rsidR="00DE7A4F">
        <w:rPr>
          <w:rFonts w:ascii="Calibri" w:hAnsi="Calibri" w:cs="Calibri"/>
          <w:b/>
          <w:bCs/>
          <w:sz w:val="36"/>
          <w:szCs w:val="36"/>
        </w:rPr>
        <w:t>k</w:t>
      </w:r>
    </w:p>
    <w:p w14:paraId="7CAC2E37" w14:textId="17636E6A" w:rsidR="00CF7E6D" w:rsidRPr="00C16220" w:rsidRDefault="00CF7E6D" w:rsidP="005A1EF6">
      <w:pPr>
        <w:pStyle w:val="Listaszerbekezds"/>
        <w:numPr>
          <w:ilvl w:val="0"/>
          <w:numId w:val="1"/>
        </w:numPr>
        <w:tabs>
          <w:tab w:val="left" w:pos="1800"/>
          <w:tab w:val="left" w:pos="2070"/>
        </w:tabs>
        <w:spacing w:line="276" w:lineRule="auto"/>
        <w:ind w:left="630" w:hanging="270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yellow"/>
        </w:rPr>
        <w:t>gazdaság</w:t>
      </w:r>
      <w:r w:rsidRPr="00C16220">
        <w:rPr>
          <w:rFonts w:ascii="Calibri" w:hAnsi="Calibri" w:cs="Calibri"/>
          <w:sz w:val="28"/>
          <w:szCs w:val="28"/>
        </w:rPr>
        <w:t xml:space="preserve">: </w:t>
      </w:r>
      <w:r w:rsidR="005A1EF6" w:rsidRPr="00C16220">
        <w:rPr>
          <w:rFonts w:ascii="Calibri" w:hAnsi="Calibri" w:cs="Calibri"/>
          <w:sz w:val="28"/>
          <w:szCs w:val="28"/>
        </w:rPr>
        <w:tab/>
      </w:r>
      <w:r w:rsidRPr="00C16220">
        <w:rPr>
          <w:rFonts w:ascii="Calibri" w:hAnsi="Calibri" w:cs="Calibri"/>
          <w:sz w:val="28"/>
          <w:szCs w:val="28"/>
        </w:rPr>
        <w:t xml:space="preserve">az emberi szükségletek és igények kielégítésére végzett tudatos tevékenységek </w:t>
      </w:r>
      <w:r w:rsidR="003F0B3B" w:rsidRPr="00C16220">
        <w:rPr>
          <w:rFonts w:ascii="Calibri" w:hAnsi="Calibri" w:cs="Calibri"/>
          <w:sz w:val="28"/>
          <w:szCs w:val="28"/>
        </w:rPr>
        <w:tab/>
      </w:r>
      <w:r w:rsidRPr="00C16220">
        <w:rPr>
          <w:rFonts w:ascii="Calibri" w:hAnsi="Calibri" w:cs="Calibri"/>
          <w:sz w:val="28"/>
          <w:szCs w:val="28"/>
        </w:rPr>
        <w:t>rendszere, amely folyamatosan változik</w:t>
      </w:r>
      <w:r w:rsidR="005A1EF6" w:rsidRPr="00C16220">
        <w:rPr>
          <w:rFonts w:ascii="Calibri" w:hAnsi="Calibri" w:cs="Calibri"/>
          <w:sz w:val="28"/>
          <w:szCs w:val="28"/>
        </w:rPr>
        <w:t>.</w:t>
      </w:r>
    </w:p>
    <w:p w14:paraId="21C47D84" w14:textId="6C451536" w:rsidR="00CF7E6D" w:rsidRPr="00C16220" w:rsidRDefault="00CF7E6D" w:rsidP="002652BA">
      <w:pPr>
        <w:pStyle w:val="Listaszerbekezds"/>
        <w:numPr>
          <w:ilvl w:val="0"/>
          <w:numId w:val="1"/>
        </w:numPr>
        <w:tabs>
          <w:tab w:val="left" w:pos="1800"/>
        </w:tabs>
        <w:spacing w:line="276" w:lineRule="auto"/>
        <w:ind w:left="630" w:hanging="270"/>
        <w:jc w:val="both"/>
        <w:rPr>
          <w:rFonts w:ascii="Calibri" w:hAnsi="Calibri" w:cs="Calibri"/>
          <w:b/>
          <w:bCs/>
          <w:sz w:val="28"/>
          <w:szCs w:val="28"/>
        </w:rPr>
      </w:pPr>
      <w:r w:rsidRPr="00C16220">
        <w:rPr>
          <w:rFonts w:ascii="Calibri" w:hAnsi="Calibri" w:cs="Calibri"/>
          <w:b/>
          <w:bCs/>
          <w:sz w:val="28"/>
          <w:szCs w:val="28"/>
        </w:rPr>
        <w:t>A gazdaság</w:t>
      </w:r>
      <w:r w:rsidR="005A1EF6" w:rsidRPr="00C16220">
        <w:rPr>
          <w:rFonts w:ascii="Calibri" w:hAnsi="Calibri" w:cs="Calibri"/>
          <w:b/>
          <w:bCs/>
          <w:sz w:val="28"/>
          <w:szCs w:val="28"/>
        </w:rPr>
        <w:t>nak rengeteg szintje van</w:t>
      </w:r>
      <w:r w:rsidRPr="00C16220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5A1EF6" w:rsidRPr="00C16220">
        <w:rPr>
          <w:rFonts w:ascii="Calibri" w:hAnsi="Calibri" w:cs="Calibri"/>
          <w:b/>
          <w:bCs/>
          <w:sz w:val="28"/>
          <w:szCs w:val="28"/>
        </w:rPr>
        <w:t xml:space="preserve">(pl.: </w:t>
      </w:r>
      <w:r w:rsidRPr="00C16220">
        <w:rPr>
          <w:rFonts w:ascii="Calibri" w:hAnsi="Calibri" w:cs="Calibri"/>
          <w:b/>
          <w:bCs/>
          <w:sz w:val="28"/>
          <w:szCs w:val="28"/>
        </w:rPr>
        <w:t xml:space="preserve">családi szinten is értelmezhető, </w:t>
      </w:r>
      <w:r w:rsidR="005A1EF6" w:rsidRPr="00C16220">
        <w:rPr>
          <w:rFonts w:ascii="Calibri" w:hAnsi="Calibri" w:cs="Calibri"/>
          <w:b/>
          <w:bCs/>
          <w:sz w:val="28"/>
          <w:szCs w:val="28"/>
        </w:rPr>
        <w:t xml:space="preserve">egy régióra is </w:t>
      </w:r>
      <w:r w:rsidR="00DE7A4F">
        <w:rPr>
          <w:rFonts w:ascii="Calibri" w:hAnsi="Calibri" w:cs="Calibri"/>
          <w:b/>
          <w:bCs/>
          <w:sz w:val="28"/>
          <w:szCs w:val="28"/>
        </w:rPr>
        <w:t>alkalmazható</w:t>
      </w:r>
      <w:r w:rsidR="005A1EF6" w:rsidRPr="00C16220">
        <w:rPr>
          <w:rFonts w:ascii="Calibri" w:hAnsi="Calibri" w:cs="Calibri"/>
          <w:b/>
          <w:bCs/>
          <w:sz w:val="28"/>
          <w:szCs w:val="28"/>
        </w:rPr>
        <w:t xml:space="preserve">, </w:t>
      </w:r>
      <w:r w:rsidRPr="00C16220">
        <w:rPr>
          <w:rFonts w:ascii="Calibri" w:hAnsi="Calibri" w:cs="Calibri"/>
          <w:b/>
          <w:bCs/>
          <w:sz w:val="28"/>
          <w:szCs w:val="28"/>
        </w:rPr>
        <w:t>de akár nemzetközi szinten is vizsgálható</w:t>
      </w:r>
      <w:r w:rsidR="005A1EF6" w:rsidRPr="00C16220">
        <w:rPr>
          <w:rFonts w:ascii="Calibri" w:hAnsi="Calibri" w:cs="Calibri"/>
          <w:b/>
          <w:bCs/>
          <w:sz w:val="28"/>
          <w:szCs w:val="28"/>
        </w:rPr>
        <w:t>).</w:t>
      </w:r>
    </w:p>
    <w:p w14:paraId="164A8725" w14:textId="364EAC80" w:rsidR="00CF7E6D" w:rsidRPr="00C16220" w:rsidRDefault="002652BA" w:rsidP="002652BA">
      <w:pPr>
        <w:pStyle w:val="Listaszerbekezds"/>
        <w:numPr>
          <w:ilvl w:val="0"/>
          <w:numId w:val="1"/>
        </w:numPr>
        <w:tabs>
          <w:tab w:val="left" w:pos="1800"/>
        </w:tabs>
        <w:spacing w:line="276" w:lineRule="auto"/>
        <w:ind w:left="630" w:hanging="270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A </w:t>
      </w:r>
      <w:r w:rsidRPr="00C16220">
        <w:rPr>
          <w:rFonts w:ascii="Calibri" w:hAnsi="Calibri" w:cs="Calibri"/>
          <w:sz w:val="28"/>
          <w:szCs w:val="28"/>
          <w:highlight w:val="yellow"/>
        </w:rPr>
        <w:t>háztartás</w:t>
      </w:r>
      <w:r w:rsidRPr="00C16220">
        <w:rPr>
          <w:rFonts w:ascii="Calibri" w:hAnsi="Calibri" w:cs="Calibri"/>
          <w:sz w:val="28"/>
          <w:szCs w:val="28"/>
        </w:rPr>
        <w:t xml:space="preserve"> a gazdaság legkisebb egysége (pl.: megszervezzük, hogy ki megy dolgozni, ki takarít vagy hogy megjavítjuk-e az autót vagy szerelőhöz visszük)</w:t>
      </w:r>
      <w:r w:rsidR="005A1EF6" w:rsidRPr="00C16220">
        <w:rPr>
          <w:rFonts w:ascii="Calibri" w:hAnsi="Calibri" w:cs="Calibri"/>
          <w:sz w:val="28"/>
          <w:szCs w:val="28"/>
        </w:rPr>
        <w:t>.</w:t>
      </w:r>
    </w:p>
    <w:p w14:paraId="6D75898F" w14:textId="31878038" w:rsidR="002652BA" w:rsidRPr="00C16220" w:rsidRDefault="002652BA" w:rsidP="002652BA">
      <w:pPr>
        <w:pStyle w:val="Listaszerbekezds"/>
        <w:numPr>
          <w:ilvl w:val="0"/>
          <w:numId w:val="1"/>
        </w:numPr>
        <w:tabs>
          <w:tab w:val="left" w:pos="1800"/>
        </w:tabs>
        <w:spacing w:line="276" w:lineRule="auto"/>
        <w:ind w:left="630" w:hanging="270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A </w:t>
      </w:r>
      <w:r w:rsidRPr="00C16220">
        <w:rPr>
          <w:rFonts w:ascii="Calibri" w:hAnsi="Calibri" w:cs="Calibri"/>
          <w:sz w:val="28"/>
          <w:szCs w:val="28"/>
          <w:highlight w:val="yellow"/>
        </w:rPr>
        <w:t>nemzetgazdaság</w:t>
      </w:r>
      <w:r w:rsidRPr="00C16220">
        <w:rPr>
          <w:rFonts w:ascii="Calibri" w:hAnsi="Calibri" w:cs="Calibri"/>
          <w:sz w:val="28"/>
          <w:szCs w:val="28"/>
        </w:rPr>
        <w:t xml:space="preserve"> alatt egy ország gazdasági tevékenységeit értjük. Ebből számos statisztikai adatot levonhatunk például, milyen az adott ország gazdasági helyzete vagy hogy milyen a gazdasági fejlődés üteme</w:t>
      </w:r>
      <w:r w:rsidR="005A1EF6" w:rsidRPr="00C16220">
        <w:rPr>
          <w:rFonts w:ascii="Calibri" w:hAnsi="Calibri" w:cs="Calibri"/>
          <w:sz w:val="28"/>
          <w:szCs w:val="28"/>
        </w:rPr>
        <w:t>.</w:t>
      </w:r>
    </w:p>
    <w:p w14:paraId="475F4E2D" w14:textId="033C8145" w:rsidR="002652BA" w:rsidRPr="00C16220" w:rsidRDefault="002652BA" w:rsidP="002652BA">
      <w:pPr>
        <w:pStyle w:val="Listaszerbekezds"/>
        <w:numPr>
          <w:ilvl w:val="0"/>
          <w:numId w:val="1"/>
        </w:numPr>
        <w:tabs>
          <w:tab w:val="left" w:pos="1800"/>
        </w:tabs>
        <w:spacing w:line="276" w:lineRule="auto"/>
        <w:ind w:left="630" w:hanging="270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 xml:space="preserve">A </w:t>
      </w:r>
      <w:r w:rsidRPr="00C16220">
        <w:rPr>
          <w:rFonts w:ascii="Calibri" w:hAnsi="Calibri" w:cs="Calibri"/>
          <w:color w:val="2D2D2D"/>
          <w:sz w:val="28"/>
          <w:szCs w:val="28"/>
          <w:highlight w:val="yellow"/>
          <w:shd w:val="clear" w:color="auto" w:fill="FFFFFF"/>
        </w:rPr>
        <w:t>világgazdaság</w:t>
      </w:r>
      <w:r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 xml:space="preserve"> alatt pedig az egész emberiség gazdasági tevékenységének összességét és ennek rendszerét értjük</w:t>
      </w:r>
      <w:r w:rsidR="005A1EF6"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>.</w:t>
      </w:r>
    </w:p>
    <w:p w14:paraId="081AA7D4" w14:textId="6F1D4143" w:rsidR="005A1EF6" w:rsidRPr="00C16220" w:rsidRDefault="005A1EF6" w:rsidP="002652BA">
      <w:pPr>
        <w:pStyle w:val="Listaszerbekezds"/>
        <w:numPr>
          <w:ilvl w:val="0"/>
          <w:numId w:val="1"/>
        </w:numPr>
        <w:tabs>
          <w:tab w:val="left" w:pos="1800"/>
        </w:tabs>
        <w:spacing w:line="276" w:lineRule="auto"/>
        <w:ind w:left="630" w:hanging="270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color w:val="2D2D2D"/>
          <w:sz w:val="28"/>
          <w:szCs w:val="28"/>
          <w:highlight w:val="green"/>
          <w:shd w:val="clear" w:color="auto" w:fill="FFFFFF"/>
        </w:rPr>
        <w:t>A gazdaságföldrajzban óriási szerepe van a vállalatoknak is</w:t>
      </w:r>
      <w:r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>. Jellemezhetjük egy-egy vállalat földrajzi elhelyezkedését, annak üzemei és más vállalatok között kialakult kapcsolatokat. Sokszor eze</w:t>
      </w:r>
      <w:r w:rsidR="00DE7A4F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 xml:space="preserve">n </w:t>
      </w:r>
      <w:r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 xml:space="preserve">vállalatok gazdaságának nagyobb a jelentősége, mint </w:t>
      </w:r>
      <w:r w:rsidR="00DE7A4F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>egész országoknak</w:t>
      </w:r>
      <w:r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 xml:space="preserve"> (pl.: A Volkswagen által előállított gazdasági érték közel kétszerese Magyarországénak).</w:t>
      </w:r>
    </w:p>
    <w:p w14:paraId="43A4D838" w14:textId="4489E32D" w:rsidR="003F0B3B" w:rsidRPr="00C16220" w:rsidRDefault="003F0B3B" w:rsidP="003F0B3B">
      <w:pPr>
        <w:spacing w:line="240" w:lineRule="auto"/>
        <w:rPr>
          <w:rFonts w:ascii="Calibri" w:hAnsi="Calibri" w:cs="Calibri"/>
          <w:b/>
          <w:bCs/>
          <w:sz w:val="36"/>
          <w:szCs w:val="36"/>
        </w:rPr>
      </w:pPr>
      <w:r w:rsidRPr="00C16220">
        <w:rPr>
          <w:rFonts w:ascii="Calibri" w:hAnsi="Calibri" w:cs="Calibri"/>
          <w:b/>
          <w:bCs/>
          <w:sz w:val="36"/>
          <w:szCs w:val="36"/>
        </w:rPr>
        <w:t>Gazdasági szektorok</w:t>
      </w:r>
    </w:p>
    <w:tbl>
      <w:tblPr>
        <w:tblStyle w:val="Rcsostblzat"/>
        <w:tblW w:w="10783" w:type="dxa"/>
        <w:jc w:val="center"/>
        <w:tblLook w:val="04A0" w:firstRow="1" w:lastRow="0" w:firstColumn="1" w:lastColumn="0" w:noHBand="0" w:noVBand="1"/>
      </w:tblPr>
      <w:tblGrid>
        <w:gridCol w:w="2783"/>
        <w:gridCol w:w="4406"/>
        <w:gridCol w:w="3594"/>
      </w:tblGrid>
      <w:tr w:rsidR="003F0B3B" w:rsidRPr="00C16220" w14:paraId="61C845FB" w14:textId="77777777" w:rsidTr="00DE7A4F">
        <w:trPr>
          <w:trHeight w:val="296"/>
          <w:jc w:val="center"/>
        </w:trPr>
        <w:tc>
          <w:tcPr>
            <w:tcW w:w="2783" w:type="dxa"/>
            <w:vAlign w:val="center"/>
          </w:tcPr>
          <w:p w14:paraId="247FB8A4" w14:textId="20E126DC" w:rsidR="003F0B3B" w:rsidRPr="00C16220" w:rsidRDefault="003F0B3B" w:rsidP="003F0B3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16220">
              <w:rPr>
                <w:rFonts w:ascii="Calibri" w:hAnsi="Calibri" w:cs="Calibri"/>
                <w:b/>
                <w:bCs/>
                <w:sz w:val="28"/>
                <w:szCs w:val="28"/>
              </w:rPr>
              <w:t>Gazdasági szektor</w:t>
            </w:r>
          </w:p>
        </w:tc>
        <w:tc>
          <w:tcPr>
            <w:tcW w:w="4406" w:type="dxa"/>
            <w:vAlign w:val="center"/>
          </w:tcPr>
          <w:p w14:paraId="52DB2D5D" w14:textId="1CE9A276" w:rsidR="003F0B3B" w:rsidRPr="00C16220" w:rsidRDefault="003F0B3B" w:rsidP="003F0B3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16220">
              <w:rPr>
                <w:rFonts w:ascii="Calibri" w:hAnsi="Calibri" w:cs="Calibri"/>
                <w:b/>
                <w:bCs/>
                <w:sz w:val="28"/>
                <w:szCs w:val="28"/>
              </w:rPr>
              <w:t>A szektorba tartozó gazdasági ág</w:t>
            </w:r>
          </w:p>
        </w:tc>
        <w:tc>
          <w:tcPr>
            <w:tcW w:w="3594" w:type="dxa"/>
            <w:vAlign w:val="center"/>
          </w:tcPr>
          <w:p w14:paraId="3D68350F" w14:textId="0AF5E251" w:rsidR="003F0B3B" w:rsidRPr="00C16220" w:rsidRDefault="000D3659" w:rsidP="003F0B3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16220">
              <w:rPr>
                <w:rFonts w:ascii="Calibri" w:hAnsi="Calibri" w:cs="Calibri"/>
                <w:b/>
                <w:bCs/>
                <w:sz w:val="28"/>
                <w:szCs w:val="28"/>
              </w:rPr>
              <w:t>Példák a szektor ágaira</w:t>
            </w:r>
          </w:p>
        </w:tc>
      </w:tr>
      <w:tr w:rsidR="003F0B3B" w:rsidRPr="00C16220" w14:paraId="6B35CE1D" w14:textId="77777777" w:rsidTr="00DE7A4F">
        <w:trPr>
          <w:trHeight w:val="619"/>
          <w:jc w:val="center"/>
        </w:trPr>
        <w:tc>
          <w:tcPr>
            <w:tcW w:w="2783" w:type="dxa"/>
            <w:vAlign w:val="center"/>
          </w:tcPr>
          <w:p w14:paraId="5B319D9A" w14:textId="539C11DA" w:rsidR="003F0B3B" w:rsidRPr="00C16220" w:rsidRDefault="003F0B3B" w:rsidP="003F0B3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highlight w:val="cyan"/>
              </w:rPr>
            </w:pPr>
            <w:r w:rsidRPr="00C16220">
              <w:rPr>
                <w:rFonts w:ascii="Calibri" w:hAnsi="Calibri" w:cs="Calibri"/>
                <w:b/>
                <w:bCs/>
                <w:sz w:val="28"/>
                <w:szCs w:val="28"/>
                <w:highlight w:val="cyan"/>
              </w:rPr>
              <w:t>Primer szektor</w:t>
            </w:r>
          </w:p>
        </w:tc>
        <w:tc>
          <w:tcPr>
            <w:tcW w:w="4406" w:type="dxa"/>
            <w:vAlign w:val="center"/>
          </w:tcPr>
          <w:p w14:paraId="1977FA9C" w14:textId="5FF43983" w:rsidR="003F0B3B" w:rsidRPr="00C16220" w:rsidRDefault="003F0B3B" w:rsidP="003F0B3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16220">
              <w:rPr>
                <w:rFonts w:ascii="Calibri" w:hAnsi="Calibri" w:cs="Calibri"/>
                <w:sz w:val="28"/>
                <w:szCs w:val="28"/>
              </w:rPr>
              <w:t>A nyersanyagokat előállító, illetve ki- és megtermelő tevékenységek</w:t>
            </w:r>
          </w:p>
        </w:tc>
        <w:tc>
          <w:tcPr>
            <w:tcW w:w="3594" w:type="dxa"/>
            <w:vAlign w:val="center"/>
          </w:tcPr>
          <w:p w14:paraId="2AD5E819" w14:textId="5958B1F4" w:rsidR="003F0B3B" w:rsidRPr="00C16220" w:rsidRDefault="000D3659" w:rsidP="003F0B3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16220">
              <w:rPr>
                <w:rFonts w:ascii="Calibri" w:hAnsi="Calibri" w:cs="Calibri"/>
                <w:sz w:val="28"/>
                <w:szCs w:val="28"/>
              </w:rPr>
              <w:t>Mezőgazdaság, Erdőgazdálkodás, Bányászat</w:t>
            </w:r>
          </w:p>
        </w:tc>
      </w:tr>
      <w:tr w:rsidR="003F0B3B" w:rsidRPr="00C16220" w14:paraId="76E323A4" w14:textId="77777777" w:rsidTr="00DE7A4F">
        <w:trPr>
          <w:trHeight w:val="607"/>
          <w:jc w:val="center"/>
        </w:trPr>
        <w:tc>
          <w:tcPr>
            <w:tcW w:w="2783" w:type="dxa"/>
            <w:vAlign w:val="center"/>
          </w:tcPr>
          <w:p w14:paraId="0A310FDF" w14:textId="5C3887D0" w:rsidR="003F0B3B" w:rsidRPr="00C16220" w:rsidRDefault="003F0B3B" w:rsidP="003F0B3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highlight w:val="cyan"/>
              </w:rPr>
            </w:pPr>
            <w:r w:rsidRPr="00C16220">
              <w:rPr>
                <w:rFonts w:ascii="Calibri" w:hAnsi="Calibri" w:cs="Calibri"/>
                <w:b/>
                <w:bCs/>
                <w:sz w:val="28"/>
                <w:szCs w:val="28"/>
                <w:highlight w:val="cyan"/>
              </w:rPr>
              <w:t>Szekunder szektor</w:t>
            </w:r>
          </w:p>
        </w:tc>
        <w:tc>
          <w:tcPr>
            <w:tcW w:w="4406" w:type="dxa"/>
            <w:vAlign w:val="center"/>
          </w:tcPr>
          <w:p w14:paraId="173A8FB1" w14:textId="7755B9B5" w:rsidR="003F0B3B" w:rsidRPr="00C16220" w:rsidRDefault="003F0B3B" w:rsidP="003F0B3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16220">
              <w:rPr>
                <w:rFonts w:ascii="Calibri" w:hAnsi="Calibri" w:cs="Calibri"/>
                <w:sz w:val="28"/>
                <w:szCs w:val="28"/>
              </w:rPr>
              <w:t xml:space="preserve">A nyersanyagokból feldolgozott terméket készítő tevékenységek </w:t>
            </w:r>
          </w:p>
        </w:tc>
        <w:tc>
          <w:tcPr>
            <w:tcW w:w="3594" w:type="dxa"/>
            <w:vAlign w:val="center"/>
          </w:tcPr>
          <w:p w14:paraId="3CA73D30" w14:textId="57D955D0" w:rsidR="003F0B3B" w:rsidRPr="00C16220" w:rsidRDefault="000D3659" w:rsidP="003F0B3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16220">
              <w:rPr>
                <w:rFonts w:ascii="Calibri" w:hAnsi="Calibri" w:cs="Calibri"/>
                <w:sz w:val="28"/>
                <w:szCs w:val="28"/>
              </w:rPr>
              <w:t>Ipar, Építőipar, Energiaellátás</w:t>
            </w:r>
          </w:p>
        </w:tc>
      </w:tr>
      <w:tr w:rsidR="003F0B3B" w:rsidRPr="00C16220" w14:paraId="2EBFE0C0" w14:textId="77777777" w:rsidTr="00DE7A4F">
        <w:trPr>
          <w:trHeight w:val="607"/>
          <w:jc w:val="center"/>
        </w:trPr>
        <w:tc>
          <w:tcPr>
            <w:tcW w:w="2783" w:type="dxa"/>
            <w:vAlign w:val="center"/>
          </w:tcPr>
          <w:p w14:paraId="02DB362E" w14:textId="04E5F3F7" w:rsidR="003F0B3B" w:rsidRPr="00C16220" w:rsidRDefault="003F0B3B" w:rsidP="003F0B3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highlight w:val="cyan"/>
              </w:rPr>
            </w:pPr>
            <w:r w:rsidRPr="00C16220">
              <w:rPr>
                <w:rFonts w:ascii="Calibri" w:hAnsi="Calibri" w:cs="Calibri"/>
                <w:b/>
                <w:bCs/>
                <w:sz w:val="28"/>
                <w:szCs w:val="28"/>
                <w:highlight w:val="cyan"/>
              </w:rPr>
              <w:t>Tercier szektor</w:t>
            </w:r>
          </w:p>
        </w:tc>
        <w:tc>
          <w:tcPr>
            <w:tcW w:w="4406" w:type="dxa"/>
            <w:vAlign w:val="center"/>
          </w:tcPr>
          <w:p w14:paraId="2EBA2FE5" w14:textId="5EBF1FA5" w:rsidR="003F0B3B" w:rsidRPr="00C16220" w:rsidRDefault="003F0B3B" w:rsidP="003F0B3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16220">
              <w:rPr>
                <w:rFonts w:ascii="Calibri" w:hAnsi="Calibri" w:cs="Calibri"/>
                <w:sz w:val="28"/>
                <w:szCs w:val="28"/>
              </w:rPr>
              <w:t>A</w:t>
            </w:r>
            <w:r w:rsidR="000D3659" w:rsidRPr="00C16220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C16220">
              <w:rPr>
                <w:rFonts w:ascii="Calibri" w:hAnsi="Calibri" w:cs="Calibri"/>
                <w:sz w:val="28"/>
                <w:szCs w:val="28"/>
              </w:rPr>
              <w:t>szolgáltatásokat</w:t>
            </w:r>
            <w:r w:rsidR="000D3659" w:rsidRPr="00C16220">
              <w:rPr>
                <w:rFonts w:ascii="Calibri" w:hAnsi="Calibri" w:cs="Calibri"/>
                <w:sz w:val="28"/>
                <w:szCs w:val="28"/>
              </w:rPr>
              <w:t xml:space="preserve"> foglalkozó gazdasági szektor</w:t>
            </w:r>
          </w:p>
        </w:tc>
        <w:tc>
          <w:tcPr>
            <w:tcW w:w="3594" w:type="dxa"/>
            <w:vAlign w:val="center"/>
          </w:tcPr>
          <w:p w14:paraId="37CC2BFA" w14:textId="1D35ECC8" w:rsidR="003F0B3B" w:rsidRPr="00C16220" w:rsidRDefault="000D3659" w:rsidP="003F0B3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16220">
              <w:rPr>
                <w:rFonts w:ascii="Calibri" w:hAnsi="Calibri" w:cs="Calibri"/>
                <w:sz w:val="28"/>
                <w:szCs w:val="28"/>
              </w:rPr>
              <w:t>Üzleti- , Lakossági- és Közszolgáltatások</w:t>
            </w:r>
          </w:p>
        </w:tc>
      </w:tr>
      <w:tr w:rsidR="003F0B3B" w:rsidRPr="00C16220" w14:paraId="7F0C8C3D" w14:textId="77777777" w:rsidTr="00DE7A4F">
        <w:trPr>
          <w:trHeight w:val="607"/>
          <w:jc w:val="center"/>
        </w:trPr>
        <w:tc>
          <w:tcPr>
            <w:tcW w:w="2783" w:type="dxa"/>
            <w:vAlign w:val="center"/>
          </w:tcPr>
          <w:p w14:paraId="121DF1CE" w14:textId="7DA66E65" w:rsidR="003F0B3B" w:rsidRPr="00C16220" w:rsidRDefault="003F0B3B" w:rsidP="003F0B3B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  <w:highlight w:val="cyan"/>
              </w:rPr>
            </w:pPr>
            <w:r w:rsidRPr="00C16220">
              <w:rPr>
                <w:rFonts w:ascii="Calibri" w:hAnsi="Calibri" w:cs="Calibri"/>
                <w:b/>
                <w:bCs/>
                <w:sz w:val="28"/>
                <w:szCs w:val="28"/>
                <w:highlight w:val="cyan"/>
              </w:rPr>
              <w:t>Kvaterner szektor</w:t>
            </w:r>
          </w:p>
        </w:tc>
        <w:tc>
          <w:tcPr>
            <w:tcW w:w="4406" w:type="dxa"/>
            <w:vAlign w:val="center"/>
          </w:tcPr>
          <w:p w14:paraId="21D22D53" w14:textId="588E5526" w:rsidR="003F0B3B" w:rsidRPr="00C16220" w:rsidRDefault="000D3659" w:rsidP="003F0B3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16220">
              <w:rPr>
                <w:rFonts w:ascii="Calibri" w:hAnsi="Calibri" w:cs="Calibri"/>
                <w:sz w:val="28"/>
                <w:szCs w:val="28"/>
              </w:rPr>
              <w:t>Az információtovábbítás és tudáshoz köthető tevékenységek</w:t>
            </w:r>
          </w:p>
        </w:tc>
        <w:tc>
          <w:tcPr>
            <w:tcW w:w="3594" w:type="dxa"/>
            <w:vAlign w:val="center"/>
          </w:tcPr>
          <w:p w14:paraId="1721998E" w14:textId="78705BD8" w:rsidR="003F0B3B" w:rsidRPr="00C16220" w:rsidRDefault="000D3659" w:rsidP="003F0B3B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C16220">
              <w:rPr>
                <w:rFonts w:ascii="Calibri" w:hAnsi="Calibri" w:cs="Calibri"/>
                <w:sz w:val="28"/>
                <w:szCs w:val="28"/>
              </w:rPr>
              <w:t>Tudásgazdaság</w:t>
            </w:r>
          </w:p>
        </w:tc>
      </w:tr>
    </w:tbl>
    <w:p w14:paraId="098FB902" w14:textId="76ACE430" w:rsidR="003F0B3B" w:rsidRPr="00C16220" w:rsidRDefault="000D3659" w:rsidP="000D3659">
      <w:pPr>
        <w:tabs>
          <w:tab w:val="left" w:pos="1800"/>
        </w:tabs>
        <w:spacing w:line="276" w:lineRule="auto"/>
        <w:jc w:val="both"/>
        <w:rPr>
          <w:rFonts w:ascii="Calibri" w:hAnsi="Calibri" w:cs="Calibri"/>
          <w:color w:val="2D2D2D"/>
          <w:sz w:val="28"/>
          <w:szCs w:val="28"/>
          <w:shd w:val="clear" w:color="auto" w:fill="FFFFFF"/>
        </w:rPr>
      </w:pPr>
      <w:r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 xml:space="preserve">A gazdasági szektorokon belül gazdasági ágakat (pl. feldolgozóipar), ágazatokat (pl. gyógyszergyártás) különítenek el. Így részletesebben is be lehet mutatni a gazdaság jellegzetességeit. </w:t>
      </w:r>
      <w:r w:rsidRPr="00C16220">
        <w:rPr>
          <w:rFonts w:ascii="Calibri" w:hAnsi="Calibri" w:cs="Calibri"/>
          <w:color w:val="2D2D2D"/>
          <w:sz w:val="28"/>
          <w:szCs w:val="28"/>
          <w:highlight w:val="green"/>
          <w:shd w:val="clear" w:color="auto" w:fill="FFFFFF"/>
        </w:rPr>
        <w:t>A gazdasági szektorok között szoros kapcsolat van és kölcsönösen igénylik egymás jelenlétét</w:t>
      </w:r>
      <w:r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 xml:space="preserve"> (</w:t>
      </w:r>
      <w:r w:rsidR="00BE5A54"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>pl.: Az építőipar sok nyersanyagot igényel a primer szektor ágaitól</w:t>
      </w:r>
      <w:r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>)</w:t>
      </w:r>
      <w:r w:rsidR="00244566" w:rsidRPr="00C16220">
        <w:rPr>
          <w:rFonts w:ascii="Calibri" w:hAnsi="Calibri" w:cs="Calibri"/>
          <w:color w:val="2D2D2D"/>
          <w:sz w:val="28"/>
          <w:szCs w:val="28"/>
          <w:shd w:val="clear" w:color="auto" w:fill="FFFFFF"/>
        </w:rPr>
        <w:t>.</w:t>
      </w:r>
    </w:p>
    <w:p w14:paraId="7F7C7FDF" w14:textId="6CBF2E68" w:rsidR="00BE5A54" w:rsidRPr="00C16220" w:rsidRDefault="00BE5A54" w:rsidP="00BE5A54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1" w:name="t2"/>
      <w:r w:rsidRPr="00C16220">
        <w:rPr>
          <w:rFonts w:ascii="Calibri" w:hAnsi="Calibri" w:cs="Calibri"/>
          <w:b/>
          <w:bCs/>
          <w:sz w:val="40"/>
          <w:szCs w:val="40"/>
        </w:rPr>
        <w:lastRenderedPageBreak/>
        <w:t>A gazdaság színvonalának jellemzése</w:t>
      </w:r>
    </w:p>
    <w:bookmarkEnd w:id="1"/>
    <w:p w14:paraId="73713D0C" w14:textId="77777777" w:rsidR="00965151" w:rsidRPr="00C16220" w:rsidRDefault="00965151" w:rsidP="00965151">
      <w:pPr>
        <w:tabs>
          <w:tab w:val="left" w:pos="180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79CEA85E" w14:textId="27D6ABAA" w:rsidR="005A1EF6" w:rsidRPr="00C16220" w:rsidRDefault="00965151" w:rsidP="00965151">
      <w:pPr>
        <w:tabs>
          <w:tab w:val="left" w:pos="180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C16220">
        <w:rPr>
          <w:rFonts w:ascii="Calibri" w:hAnsi="Calibri" w:cs="Calibri"/>
          <w:b/>
          <w:bCs/>
          <w:sz w:val="36"/>
          <w:szCs w:val="36"/>
        </w:rPr>
        <w:t>A nemzetgazdaság mérete és változása</w:t>
      </w:r>
    </w:p>
    <w:p w14:paraId="7C2E02CD" w14:textId="421358AB" w:rsidR="00965151" w:rsidRPr="00C16220" w:rsidRDefault="00965151" w:rsidP="00244566">
      <w:pPr>
        <w:pStyle w:val="Listaszerbekezds"/>
        <w:numPr>
          <w:ilvl w:val="0"/>
          <w:numId w:val="2"/>
        </w:numPr>
        <w:tabs>
          <w:tab w:val="left" w:pos="1800"/>
        </w:tabs>
        <w:spacing w:line="276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C16220">
        <w:rPr>
          <w:rFonts w:ascii="Calibri" w:hAnsi="Calibri" w:cs="Calibri"/>
          <w:b/>
          <w:bCs/>
          <w:sz w:val="28"/>
          <w:szCs w:val="28"/>
        </w:rPr>
        <w:t>A nemzetgazdaság változásait leggyakrabban a GDP és GNI adataiból tudjuk</w:t>
      </w:r>
      <w:r w:rsidR="00DE7A4F">
        <w:rPr>
          <w:rFonts w:ascii="Calibri" w:hAnsi="Calibri" w:cs="Calibri"/>
          <w:b/>
          <w:bCs/>
          <w:sz w:val="28"/>
          <w:szCs w:val="28"/>
        </w:rPr>
        <w:t xml:space="preserve"> levonni</w:t>
      </w:r>
    </w:p>
    <w:p w14:paraId="0087CF75" w14:textId="782461E2" w:rsidR="00965151" w:rsidRPr="00C16220" w:rsidRDefault="00965151" w:rsidP="00244566">
      <w:pPr>
        <w:pStyle w:val="Listaszerbekezds"/>
        <w:numPr>
          <w:ilvl w:val="0"/>
          <w:numId w:val="2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yellow"/>
        </w:rPr>
        <w:t>GDP:</w:t>
      </w:r>
      <w:r w:rsidRPr="00C16220">
        <w:rPr>
          <w:rFonts w:ascii="Calibri" w:hAnsi="Calibri" w:cs="Calibri"/>
          <w:sz w:val="28"/>
          <w:szCs w:val="28"/>
        </w:rPr>
        <w:t xml:space="preserve"> </w:t>
      </w:r>
      <w:r w:rsidRPr="00C16220">
        <w:rPr>
          <w:rFonts w:ascii="Calibri" w:hAnsi="Calibri" w:cs="Calibri"/>
          <w:sz w:val="28"/>
          <w:szCs w:val="28"/>
        </w:rPr>
        <w:tab/>
      </w:r>
      <w:r w:rsidR="0079200E" w:rsidRPr="00C16220">
        <w:rPr>
          <w:rFonts w:ascii="Calibri" w:hAnsi="Calibri" w:cs="Calibri"/>
          <w:sz w:val="28"/>
          <w:szCs w:val="28"/>
          <w:highlight w:val="green"/>
        </w:rPr>
        <w:t>„</w:t>
      </w:r>
      <w:r w:rsidRPr="00C16220">
        <w:rPr>
          <w:rFonts w:ascii="Calibri" w:hAnsi="Calibri" w:cs="Calibri"/>
          <w:b/>
          <w:bCs/>
          <w:sz w:val="28"/>
          <w:szCs w:val="28"/>
          <w:highlight w:val="green"/>
        </w:rPr>
        <w:t>Gross Domestic Product</w:t>
      </w:r>
      <w:r w:rsidR="0079200E" w:rsidRPr="00C16220">
        <w:rPr>
          <w:rFonts w:ascii="Calibri" w:hAnsi="Calibri" w:cs="Calibri"/>
          <w:b/>
          <w:bCs/>
          <w:sz w:val="28"/>
          <w:szCs w:val="28"/>
          <w:highlight w:val="green"/>
        </w:rPr>
        <w:t>”</w:t>
      </w:r>
      <w:r w:rsidRPr="00C16220">
        <w:rPr>
          <w:rFonts w:ascii="Calibri" w:hAnsi="Calibri" w:cs="Calibri"/>
          <w:b/>
          <w:bCs/>
          <w:sz w:val="28"/>
          <w:szCs w:val="28"/>
        </w:rPr>
        <w:t xml:space="preserve"> (Bruttó Hazai Termék) </w:t>
      </w:r>
      <w:r w:rsidRPr="00C16220">
        <w:rPr>
          <w:rFonts w:ascii="Calibri" w:hAnsi="Calibri" w:cs="Calibri"/>
          <w:sz w:val="28"/>
          <w:szCs w:val="28"/>
        </w:rPr>
        <w:t>- A GDP egy ország területén előállított végső felhasználásra kerülő termékek és szolgáltatások összértéke.</w:t>
      </w:r>
    </w:p>
    <w:p w14:paraId="212ED49E" w14:textId="3296C3A1" w:rsidR="00965151" w:rsidRPr="00C16220" w:rsidRDefault="00965151" w:rsidP="00244566">
      <w:pPr>
        <w:pStyle w:val="Listaszerbekezds"/>
        <w:numPr>
          <w:ilvl w:val="0"/>
          <w:numId w:val="2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yellow"/>
        </w:rPr>
        <w:t>GNI:</w:t>
      </w:r>
      <w:r w:rsidRPr="00C16220">
        <w:rPr>
          <w:rFonts w:ascii="Calibri" w:hAnsi="Calibri" w:cs="Calibri"/>
          <w:sz w:val="28"/>
          <w:szCs w:val="28"/>
        </w:rPr>
        <w:tab/>
      </w:r>
      <w:r w:rsidRPr="00C16220">
        <w:rPr>
          <w:rFonts w:ascii="Calibri" w:hAnsi="Calibri" w:cs="Calibri"/>
          <w:sz w:val="28"/>
          <w:szCs w:val="28"/>
        </w:rPr>
        <w:tab/>
      </w:r>
      <w:r w:rsidR="0079200E" w:rsidRPr="00C16220">
        <w:rPr>
          <w:rFonts w:ascii="Calibri" w:hAnsi="Calibri" w:cs="Calibri"/>
          <w:sz w:val="28"/>
          <w:szCs w:val="28"/>
          <w:highlight w:val="green"/>
        </w:rPr>
        <w:t>„</w:t>
      </w:r>
      <w:r w:rsidRPr="00C16220">
        <w:rPr>
          <w:rFonts w:ascii="Calibri" w:hAnsi="Calibri" w:cs="Calibri"/>
          <w:b/>
          <w:bCs/>
          <w:sz w:val="28"/>
          <w:szCs w:val="28"/>
          <w:highlight w:val="green"/>
        </w:rPr>
        <w:t>Gross National Income</w:t>
      </w:r>
      <w:r w:rsidR="0079200E" w:rsidRPr="00C16220">
        <w:rPr>
          <w:rFonts w:ascii="Calibri" w:hAnsi="Calibri" w:cs="Calibri"/>
          <w:b/>
          <w:bCs/>
          <w:sz w:val="28"/>
          <w:szCs w:val="28"/>
          <w:highlight w:val="green"/>
        </w:rPr>
        <w:t>”</w:t>
      </w:r>
      <w:r w:rsidR="0079200E" w:rsidRPr="00C16220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C16220">
        <w:rPr>
          <w:rFonts w:ascii="Calibri" w:hAnsi="Calibri" w:cs="Calibri"/>
          <w:b/>
          <w:bCs/>
          <w:sz w:val="28"/>
          <w:szCs w:val="28"/>
        </w:rPr>
        <w:t>(Bruttó Nemzeti Jövedelem)</w:t>
      </w:r>
      <w:r w:rsidRPr="00C16220">
        <w:rPr>
          <w:rFonts w:ascii="Calibri" w:hAnsi="Calibri" w:cs="Calibri"/>
          <w:sz w:val="28"/>
          <w:szCs w:val="28"/>
        </w:rPr>
        <w:t xml:space="preserve"> – A GNI az adott ország lakosai által és a vállalatokban megtermelt, végső felhasználásra kerülő termékek és szolgáltatások összértéke</w:t>
      </w:r>
      <w:r w:rsidR="00244566" w:rsidRPr="00C16220">
        <w:rPr>
          <w:rFonts w:ascii="Calibri" w:hAnsi="Calibri" w:cs="Calibri"/>
          <w:sz w:val="28"/>
          <w:szCs w:val="28"/>
        </w:rPr>
        <w:t>.</w:t>
      </w:r>
    </w:p>
    <w:p w14:paraId="1DCEF47E" w14:textId="729D7EF8" w:rsidR="00965151" w:rsidRPr="00C16220" w:rsidRDefault="0079200E" w:rsidP="00244566">
      <w:pPr>
        <w:pStyle w:val="Listaszerbekezds"/>
        <w:numPr>
          <w:ilvl w:val="0"/>
          <w:numId w:val="2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Ezeket a mutatókat valamilyen pénznemben adják meg (amerikai dollár, euró, forint)</w:t>
      </w:r>
    </w:p>
    <w:p w14:paraId="31A36328" w14:textId="183489CA" w:rsidR="0079200E" w:rsidRPr="00C16220" w:rsidRDefault="0079200E" w:rsidP="00244566">
      <w:pPr>
        <w:pStyle w:val="Listaszerbekezds"/>
        <w:numPr>
          <w:ilvl w:val="0"/>
          <w:numId w:val="2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Sokszor azonban figyelembe kell venni azt, hogy egyes országokban ugyanannyi pénzből több terméket lehet vásárolni az adott országban. Ez a vásárlóerő-arányos GDP (más néven </w:t>
      </w:r>
      <w:r w:rsidRPr="00C16220">
        <w:rPr>
          <w:rFonts w:ascii="Calibri" w:hAnsi="Calibri" w:cs="Calibri"/>
          <w:sz w:val="28"/>
          <w:szCs w:val="28"/>
          <w:highlight w:val="green"/>
        </w:rPr>
        <w:t>„Purchasing Power Parity”</w:t>
      </w:r>
      <w:r w:rsidRPr="00C16220">
        <w:rPr>
          <w:rFonts w:ascii="Calibri" w:hAnsi="Calibri" w:cs="Calibri"/>
          <w:sz w:val="28"/>
          <w:szCs w:val="28"/>
        </w:rPr>
        <w:t xml:space="preserve"> vagy </w:t>
      </w:r>
      <w:r w:rsidRPr="00C16220">
        <w:rPr>
          <w:rFonts w:ascii="Calibri" w:hAnsi="Calibri" w:cs="Calibri"/>
          <w:sz w:val="28"/>
          <w:szCs w:val="28"/>
          <w:highlight w:val="yellow"/>
        </w:rPr>
        <w:t>PPP</w:t>
      </w:r>
      <w:r w:rsidRPr="00C16220">
        <w:rPr>
          <w:rFonts w:ascii="Calibri" w:hAnsi="Calibri" w:cs="Calibri"/>
          <w:sz w:val="28"/>
          <w:szCs w:val="28"/>
        </w:rPr>
        <w:t>)</w:t>
      </w:r>
      <w:r w:rsidR="00244566" w:rsidRPr="00C16220">
        <w:rPr>
          <w:rFonts w:ascii="Calibri" w:hAnsi="Calibri" w:cs="Calibri"/>
          <w:sz w:val="28"/>
          <w:szCs w:val="28"/>
        </w:rPr>
        <w:t>.</w:t>
      </w:r>
    </w:p>
    <w:p w14:paraId="15B37D60" w14:textId="7D9E8883" w:rsidR="0079200E" w:rsidRPr="00C16220" w:rsidRDefault="0079200E" w:rsidP="00244566">
      <w:pPr>
        <w:pStyle w:val="Listaszerbekezds"/>
        <w:numPr>
          <w:ilvl w:val="0"/>
          <w:numId w:val="2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Egy </w:t>
      </w:r>
      <w:r w:rsidRPr="00C16220">
        <w:rPr>
          <w:rFonts w:ascii="Calibri" w:hAnsi="Calibri" w:cs="Calibri"/>
          <w:sz w:val="28"/>
          <w:szCs w:val="28"/>
          <w:highlight w:val="cyan"/>
        </w:rPr>
        <w:t>gazdaság fejlődési ütemét</w:t>
      </w:r>
      <w:r w:rsidRPr="00C16220">
        <w:rPr>
          <w:rFonts w:ascii="Calibri" w:hAnsi="Calibri" w:cs="Calibri"/>
          <w:sz w:val="28"/>
          <w:szCs w:val="28"/>
        </w:rPr>
        <w:t xml:space="preserve">, úgy kapjuk meg, hogy az idei évi GDP-ből kivonjuk az előző évit. Az így kapott értéket </w:t>
      </w:r>
      <w:r w:rsidRPr="00C16220">
        <w:rPr>
          <w:rFonts w:ascii="Calibri" w:hAnsi="Calibri" w:cs="Calibri"/>
          <w:b/>
          <w:bCs/>
          <w:sz w:val="28"/>
          <w:szCs w:val="28"/>
        </w:rPr>
        <w:t>százalékba</w:t>
      </w:r>
      <w:r w:rsidRPr="00C16220">
        <w:rPr>
          <w:rFonts w:ascii="Calibri" w:hAnsi="Calibri" w:cs="Calibri"/>
          <w:sz w:val="28"/>
          <w:szCs w:val="28"/>
        </w:rPr>
        <w:t xml:space="preserve"> váltjuk. </w:t>
      </w:r>
      <w:r w:rsidR="00244566" w:rsidRPr="00C16220">
        <w:rPr>
          <w:rFonts w:ascii="Calibri" w:hAnsi="Calibri" w:cs="Calibri"/>
          <w:sz w:val="28"/>
          <w:szCs w:val="28"/>
        </w:rPr>
        <w:t>(</w:t>
      </w:r>
      <w:r w:rsidRPr="00C16220">
        <w:rPr>
          <w:rFonts w:ascii="Calibri" w:hAnsi="Calibri" w:cs="Calibri"/>
          <w:sz w:val="28"/>
          <w:szCs w:val="28"/>
        </w:rPr>
        <w:t>Ha egy az idei GDP kisebb az érték negatív</w:t>
      </w:r>
      <w:r w:rsidR="00244566" w:rsidRPr="00C16220">
        <w:rPr>
          <w:rFonts w:ascii="Calibri" w:hAnsi="Calibri" w:cs="Calibri"/>
          <w:sz w:val="28"/>
          <w:szCs w:val="28"/>
        </w:rPr>
        <w:t>)</w:t>
      </w:r>
    </w:p>
    <w:p w14:paraId="2BC885A5" w14:textId="5AD46E34" w:rsidR="00244566" w:rsidRPr="00C16220" w:rsidRDefault="00244566" w:rsidP="00244566">
      <w:pPr>
        <w:tabs>
          <w:tab w:val="left" w:pos="180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C16220">
        <w:rPr>
          <w:rFonts w:ascii="Calibri" w:hAnsi="Calibri" w:cs="Calibri"/>
          <w:b/>
          <w:bCs/>
          <w:sz w:val="36"/>
          <w:szCs w:val="36"/>
        </w:rPr>
        <w:t>A gazdasági fejlettség vizsgálata</w:t>
      </w:r>
    </w:p>
    <w:p w14:paraId="3DCC5DE5" w14:textId="5B9B01AD" w:rsidR="00244566" w:rsidRPr="00C16220" w:rsidRDefault="00244566" w:rsidP="00244566">
      <w:pPr>
        <w:pStyle w:val="Listaszerbekezds"/>
        <w:numPr>
          <w:ilvl w:val="0"/>
          <w:numId w:val="3"/>
        </w:numPr>
        <w:tabs>
          <w:tab w:val="left" w:pos="18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Az országok gazdasági fejlettségi szintének bemutatásához az egy főre jutó GDP vagy GNI mutatót használják (</w:t>
      </w:r>
      <w:r w:rsidRPr="00C16220">
        <w:rPr>
          <w:rFonts w:ascii="Calibri" w:hAnsi="Calibri" w:cs="Calibri"/>
          <w:sz w:val="28"/>
          <w:szCs w:val="28"/>
          <w:highlight w:val="yellow"/>
        </w:rPr>
        <w:t>GDP/fő</w:t>
      </w:r>
      <w:r w:rsidRPr="00C16220">
        <w:rPr>
          <w:rFonts w:ascii="Calibri" w:hAnsi="Calibri" w:cs="Calibri"/>
          <w:sz w:val="28"/>
          <w:szCs w:val="28"/>
        </w:rPr>
        <w:t xml:space="preserve"> vagy </w:t>
      </w:r>
      <w:r w:rsidRPr="00C16220">
        <w:rPr>
          <w:rFonts w:ascii="Calibri" w:hAnsi="Calibri" w:cs="Calibri"/>
          <w:sz w:val="28"/>
          <w:szCs w:val="28"/>
          <w:highlight w:val="green"/>
        </w:rPr>
        <w:t>GDP per capita</w:t>
      </w:r>
      <w:r w:rsidRPr="00C16220">
        <w:rPr>
          <w:rFonts w:ascii="Calibri" w:hAnsi="Calibri" w:cs="Calibri"/>
          <w:sz w:val="28"/>
          <w:szCs w:val="28"/>
        </w:rPr>
        <w:t>)</w:t>
      </w:r>
      <w:r w:rsidR="00E37029" w:rsidRPr="00C16220">
        <w:rPr>
          <w:rFonts w:ascii="Calibri" w:hAnsi="Calibri" w:cs="Calibri"/>
          <w:sz w:val="28"/>
          <w:szCs w:val="28"/>
        </w:rPr>
        <w:t>.</w:t>
      </w:r>
    </w:p>
    <w:p w14:paraId="5FFBFD3A" w14:textId="7A95B057" w:rsidR="00244566" w:rsidRPr="00C16220" w:rsidRDefault="00244566" w:rsidP="00244566">
      <w:pPr>
        <w:pStyle w:val="Listaszerbekezds"/>
        <w:numPr>
          <w:ilvl w:val="0"/>
          <w:numId w:val="3"/>
        </w:numPr>
        <w:tabs>
          <w:tab w:val="left" w:pos="18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A </w:t>
      </w:r>
      <w:r w:rsidRPr="00C16220">
        <w:rPr>
          <w:rFonts w:ascii="Calibri" w:hAnsi="Calibri" w:cs="Calibri"/>
          <w:sz w:val="28"/>
          <w:szCs w:val="28"/>
          <w:highlight w:val="green"/>
        </w:rPr>
        <w:t>„GDP per capita”</w:t>
      </w:r>
      <w:r w:rsidRPr="00C16220">
        <w:rPr>
          <w:rFonts w:ascii="Calibri" w:hAnsi="Calibri" w:cs="Calibri"/>
          <w:sz w:val="28"/>
          <w:szCs w:val="28"/>
        </w:rPr>
        <w:t xml:space="preserve"> mutató kiszámolásához elosztják az ország </w:t>
      </w:r>
      <w:r w:rsidR="00E37029" w:rsidRPr="00C16220">
        <w:rPr>
          <w:rFonts w:ascii="Calibri" w:hAnsi="Calibri" w:cs="Calibri"/>
          <w:sz w:val="28"/>
          <w:szCs w:val="28"/>
        </w:rPr>
        <w:t>GDP-jét az ország lakosainak számával.</w:t>
      </w:r>
    </w:p>
    <w:p w14:paraId="2BFE5FFF" w14:textId="4E930E3A" w:rsidR="00E37029" w:rsidRPr="00C16220" w:rsidRDefault="00E37029" w:rsidP="00244566">
      <w:pPr>
        <w:pStyle w:val="Listaszerbekezds"/>
        <w:numPr>
          <w:ilvl w:val="0"/>
          <w:numId w:val="3"/>
        </w:numPr>
        <w:tabs>
          <w:tab w:val="left" w:pos="18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Egy ország fejlettségét azonban más mutatókkal is ki lehet fejezni.</w:t>
      </w:r>
    </w:p>
    <w:p w14:paraId="33EF329B" w14:textId="701E1EDE" w:rsidR="00E37029" w:rsidRPr="00C16220" w:rsidRDefault="00E37029" w:rsidP="00244566">
      <w:pPr>
        <w:pStyle w:val="Listaszerbekezds"/>
        <w:numPr>
          <w:ilvl w:val="0"/>
          <w:numId w:val="3"/>
        </w:numPr>
        <w:tabs>
          <w:tab w:val="left" w:pos="18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Ilyen például az </w:t>
      </w:r>
      <w:r w:rsidRPr="00C16220">
        <w:rPr>
          <w:rFonts w:ascii="Calibri" w:hAnsi="Calibri" w:cs="Calibri"/>
          <w:sz w:val="28"/>
          <w:szCs w:val="28"/>
          <w:highlight w:val="green"/>
        </w:rPr>
        <w:t>„Emberi Fejlettségi Mutató”</w:t>
      </w:r>
      <w:r w:rsidRPr="00C16220">
        <w:rPr>
          <w:rFonts w:ascii="Calibri" w:hAnsi="Calibri" w:cs="Calibri"/>
          <w:sz w:val="28"/>
          <w:szCs w:val="28"/>
        </w:rPr>
        <w:t xml:space="preserve"> (</w:t>
      </w:r>
      <w:r w:rsidRPr="00C16220">
        <w:rPr>
          <w:rFonts w:ascii="Calibri" w:hAnsi="Calibri" w:cs="Calibri"/>
          <w:sz w:val="28"/>
          <w:szCs w:val="28"/>
          <w:highlight w:val="green"/>
        </w:rPr>
        <w:t>„Human Development Index”</w:t>
      </w:r>
      <w:r w:rsidRPr="00C16220">
        <w:rPr>
          <w:rFonts w:ascii="Calibri" w:hAnsi="Calibri" w:cs="Calibri"/>
          <w:sz w:val="28"/>
          <w:szCs w:val="28"/>
        </w:rPr>
        <w:t xml:space="preserve"> azaz </w:t>
      </w:r>
      <w:r w:rsidRPr="00C16220">
        <w:rPr>
          <w:rFonts w:ascii="Calibri" w:hAnsi="Calibri" w:cs="Calibri"/>
          <w:sz w:val="28"/>
          <w:szCs w:val="28"/>
          <w:highlight w:val="yellow"/>
        </w:rPr>
        <w:t>HDI</w:t>
      </w:r>
      <w:r w:rsidRPr="00C16220">
        <w:rPr>
          <w:rFonts w:ascii="Calibri" w:hAnsi="Calibri" w:cs="Calibri"/>
          <w:sz w:val="28"/>
          <w:szCs w:val="28"/>
        </w:rPr>
        <w:t>).</w:t>
      </w:r>
    </w:p>
    <w:p w14:paraId="773AB856" w14:textId="2D265C86" w:rsidR="00E37029" w:rsidRPr="00C16220" w:rsidRDefault="00E37029" w:rsidP="00E37029">
      <w:pPr>
        <w:pStyle w:val="Listaszerbekezds"/>
        <w:numPr>
          <w:ilvl w:val="0"/>
          <w:numId w:val="3"/>
        </w:numPr>
        <w:tabs>
          <w:tab w:val="left" w:pos="18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Ennek kiszámításához az egyfőre jutó PPP-n számított GDP mellett a születéskor várható élettartamot és az ország</w:t>
      </w:r>
      <w:r w:rsidR="00DE7A4F">
        <w:rPr>
          <w:rFonts w:ascii="Calibri" w:hAnsi="Calibri" w:cs="Calibri"/>
          <w:sz w:val="28"/>
          <w:szCs w:val="28"/>
        </w:rPr>
        <w:t>ra</w:t>
      </w:r>
      <w:r w:rsidRPr="00C16220">
        <w:rPr>
          <w:rFonts w:ascii="Calibri" w:hAnsi="Calibri" w:cs="Calibri"/>
          <w:sz w:val="28"/>
          <w:szCs w:val="28"/>
        </w:rPr>
        <w:t xml:space="preserve"> jellemző iskolázottságot is figyelembe veszik.</w:t>
      </w:r>
    </w:p>
    <w:p w14:paraId="5B5B7DC1" w14:textId="58830F43" w:rsidR="00244566" w:rsidRPr="00C16220" w:rsidRDefault="00E37029" w:rsidP="00DE7A4F">
      <w:pPr>
        <w:tabs>
          <w:tab w:val="left" w:pos="1350"/>
        </w:tabs>
        <w:spacing w:line="276" w:lineRule="auto"/>
        <w:jc w:val="center"/>
        <w:rPr>
          <w:rFonts w:ascii="Calibri" w:hAnsi="Calibri" w:cs="Calibri"/>
          <w:sz w:val="28"/>
          <w:szCs w:val="28"/>
        </w:rPr>
      </w:pPr>
      <w:r w:rsidRPr="00C16220">
        <w:rPr>
          <w:noProof/>
        </w:rPr>
        <w:drawing>
          <wp:inline distT="0" distB="0" distL="0" distR="0" wp14:anchorId="389BA4FF" wp14:editId="19F1A3E9">
            <wp:extent cx="3770448" cy="1647825"/>
            <wp:effectExtent l="0" t="0" r="1905" b="0"/>
            <wp:docPr id="1311746174" name="Kép 2" descr="A képen képernyőkép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46174" name="Kép 2" descr="A képen képernyőkép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428" cy="169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220">
        <w:rPr>
          <w:noProof/>
        </w:rPr>
        <w:drawing>
          <wp:inline distT="0" distB="0" distL="0" distR="0" wp14:anchorId="313D0849" wp14:editId="4A00C0CF">
            <wp:extent cx="2571750" cy="1644252"/>
            <wp:effectExtent l="0" t="0" r="0" b="0"/>
            <wp:docPr id="1779068522" name="Kép 3" descr="A képen szöveg, kör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68522" name="Kép 3" descr="A képen szöveg, kör, képernyőkép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366" cy="166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AED2" w14:textId="4D24CFA5" w:rsidR="00E37029" w:rsidRPr="00C16220" w:rsidRDefault="00E37029" w:rsidP="00E37029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2" w:name="t3"/>
      <w:r w:rsidRPr="00C16220">
        <w:rPr>
          <w:rFonts w:ascii="Calibri" w:hAnsi="Calibri" w:cs="Calibri"/>
          <w:b/>
          <w:bCs/>
          <w:sz w:val="40"/>
          <w:szCs w:val="40"/>
        </w:rPr>
        <w:lastRenderedPageBreak/>
        <w:t>A piacgazdaság és globalizáció</w:t>
      </w:r>
    </w:p>
    <w:bookmarkEnd w:id="2"/>
    <w:p w14:paraId="3559C862" w14:textId="77777777" w:rsidR="00E37029" w:rsidRPr="00C16220" w:rsidRDefault="00E37029" w:rsidP="00E37029">
      <w:pPr>
        <w:tabs>
          <w:tab w:val="left" w:pos="180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5442F1EB" w14:textId="1CF4C7C3" w:rsidR="00E37029" w:rsidRPr="00C16220" w:rsidRDefault="00E37029" w:rsidP="00244566">
      <w:pPr>
        <w:tabs>
          <w:tab w:val="left" w:pos="135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C16220">
        <w:rPr>
          <w:rFonts w:ascii="Calibri" w:hAnsi="Calibri" w:cs="Calibri"/>
          <w:b/>
          <w:bCs/>
          <w:sz w:val="36"/>
          <w:szCs w:val="36"/>
        </w:rPr>
        <w:t>A piacgazdaság jellemzői</w:t>
      </w:r>
    </w:p>
    <w:p w14:paraId="65FD2384" w14:textId="337DFFB3" w:rsidR="003652A6" w:rsidRPr="00C16220" w:rsidRDefault="003652A6" w:rsidP="003652A6">
      <w:pPr>
        <w:pStyle w:val="Listaszerbekezds"/>
        <w:numPr>
          <w:ilvl w:val="0"/>
          <w:numId w:val="4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cyan"/>
        </w:rPr>
        <w:t>A piacgazdaság magántulajdonra épül.</w:t>
      </w:r>
      <w:r w:rsidRPr="00C16220">
        <w:rPr>
          <w:rFonts w:ascii="Calibri" w:hAnsi="Calibri" w:cs="Calibri"/>
          <w:sz w:val="28"/>
          <w:szCs w:val="28"/>
        </w:rPr>
        <w:t xml:space="preserve"> </w:t>
      </w:r>
      <w:r w:rsidR="009A5A34" w:rsidRPr="00C16220">
        <w:rPr>
          <w:rFonts w:ascii="Calibri" w:hAnsi="Calibri" w:cs="Calibri"/>
          <w:sz w:val="28"/>
          <w:szCs w:val="28"/>
        </w:rPr>
        <w:t>A megtermelt áruk</w:t>
      </w:r>
      <w:r w:rsidRPr="00C16220">
        <w:rPr>
          <w:rFonts w:ascii="Calibri" w:hAnsi="Calibri" w:cs="Calibri"/>
          <w:sz w:val="28"/>
          <w:szCs w:val="28"/>
        </w:rPr>
        <w:t xml:space="preserve"> tulajdonosai pedig, úgy gazdálkodnak, hogy nyereséget, azaz </w:t>
      </w:r>
      <w:r w:rsidRPr="00C16220">
        <w:rPr>
          <w:rFonts w:ascii="Calibri" w:hAnsi="Calibri" w:cs="Calibri"/>
          <w:sz w:val="28"/>
          <w:szCs w:val="28"/>
          <w:highlight w:val="cyan"/>
        </w:rPr>
        <w:t>profitot</w:t>
      </w:r>
      <w:r w:rsidRPr="00C16220">
        <w:rPr>
          <w:rFonts w:ascii="Calibri" w:hAnsi="Calibri" w:cs="Calibri"/>
          <w:sz w:val="28"/>
          <w:szCs w:val="28"/>
        </w:rPr>
        <w:t xml:space="preserve"> érjenek el.</w:t>
      </w:r>
    </w:p>
    <w:p w14:paraId="2B7AF224" w14:textId="7951A9D7" w:rsidR="003652A6" w:rsidRPr="00C16220" w:rsidRDefault="003652A6" w:rsidP="003652A6">
      <w:pPr>
        <w:pStyle w:val="Listaszerbekezds"/>
        <w:numPr>
          <w:ilvl w:val="0"/>
          <w:numId w:val="4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A gazdaság szereplői az árukat vagy szolgáltatásokat a piacokon cserélik ki egymással. A piacgazdaság „tiszta” formájában a </w:t>
      </w:r>
      <w:r w:rsidRPr="00C16220">
        <w:rPr>
          <w:rFonts w:ascii="Calibri" w:hAnsi="Calibri" w:cs="Calibri"/>
          <w:sz w:val="28"/>
          <w:szCs w:val="28"/>
          <w:highlight w:val="cyan"/>
        </w:rPr>
        <w:t>piaci árak</w:t>
      </w:r>
      <w:r w:rsidRPr="00C16220">
        <w:rPr>
          <w:rFonts w:ascii="Calibri" w:hAnsi="Calibri" w:cs="Calibri"/>
          <w:sz w:val="28"/>
          <w:szCs w:val="28"/>
        </w:rPr>
        <w:t xml:space="preserve"> szabályozzák a javak termelését és elosztását, a gazdaság szereplői között pedig </w:t>
      </w:r>
      <w:r w:rsidRPr="00C16220">
        <w:rPr>
          <w:rFonts w:ascii="Calibri" w:hAnsi="Calibri" w:cs="Calibri"/>
          <w:sz w:val="28"/>
          <w:szCs w:val="28"/>
          <w:highlight w:val="cyan"/>
        </w:rPr>
        <w:t>szabad verseny</w:t>
      </w:r>
      <w:r w:rsidRPr="00C16220">
        <w:rPr>
          <w:rFonts w:ascii="Calibri" w:hAnsi="Calibri" w:cs="Calibri"/>
          <w:sz w:val="28"/>
          <w:szCs w:val="28"/>
        </w:rPr>
        <w:t xml:space="preserve"> van</w:t>
      </w:r>
    </w:p>
    <w:p w14:paraId="5256F5D8" w14:textId="4837B87E" w:rsidR="003652A6" w:rsidRPr="00C16220" w:rsidRDefault="009A5A34" w:rsidP="003652A6">
      <w:pPr>
        <w:pStyle w:val="Listaszerbekezds"/>
        <w:numPr>
          <w:ilvl w:val="0"/>
          <w:numId w:val="4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A piaci csere mellett kölcsönösségi alapú csere, az </w:t>
      </w:r>
      <w:r w:rsidRPr="00C16220">
        <w:rPr>
          <w:rFonts w:ascii="Calibri" w:hAnsi="Calibri" w:cs="Calibri"/>
          <w:sz w:val="28"/>
          <w:szCs w:val="28"/>
          <w:highlight w:val="cyan"/>
        </w:rPr>
        <w:t>újraelosztás</w:t>
      </w:r>
      <w:r w:rsidRPr="00C16220">
        <w:rPr>
          <w:rFonts w:ascii="Calibri" w:hAnsi="Calibri" w:cs="Calibri"/>
          <w:sz w:val="28"/>
          <w:szCs w:val="28"/>
        </w:rPr>
        <w:t xml:space="preserve"> (pl.: adókból beszedett pénzből új park építése) és az </w:t>
      </w:r>
      <w:r w:rsidRPr="00C16220">
        <w:rPr>
          <w:rFonts w:ascii="Calibri" w:hAnsi="Calibri" w:cs="Calibri"/>
          <w:sz w:val="28"/>
          <w:szCs w:val="28"/>
          <w:highlight w:val="cyan"/>
        </w:rPr>
        <w:t>önellátás</w:t>
      </w:r>
      <w:r w:rsidRPr="00C16220">
        <w:rPr>
          <w:rFonts w:ascii="Calibri" w:hAnsi="Calibri" w:cs="Calibri"/>
          <w:sz w:val="28"/>
          <w:szCs w:val="28"/>
        </w:rPr>
        <w:t xml:space="preserve"> (pl.: kaját veszel) biztosítják az igények kielégítését</w:t>
      </w:r>
    </w:p>
    <w:p w14:paraId="4C9FA1B4" w14:textId="4D96E1D2" w:rsidR="009A5A34" w:rsidRPr="00C16220" w:rsidRDefault="009A5A34" w:rsidP="003652A6">
      <w:pPr>
        <w:pStyle w:val="Listaszerbekezds"/>
        <w:numPr>
          <w:ilvl w:val="0"/>
          <w:numId w:val="4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A kapitalizmus történetét a földrajzi bővülés jellemzi: a piacgazdasági viszonyok az elmúlt évszázadokban a világ egyre nagyobb részén lettek uralkodóak</w:t>
      </w:r>
    </w:p>
    <w:p w14:paraId="1053EB69" w14:textId="728A6B20" w:rsidR="009A5A34" w:rsidRPr="00C16220" w:rsidRDefault="006C6F1F" w:rsidP="009A5A34">
      <w:pPr>
        <w:tabs>
          <w:tab w:val="left" w:pos="135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C16220">
        <w:rPr>
          <w:rFonts w:ascii="Calibri" w:hAnsi="Calibri" w:cs="Calibri"/>
          <w:b/>
          <w:bCs/>
          <w:sz w:val="36"/>
          <w:szCs w:val="36"/>
        </w:rPr>
        <w:t>Globalizáció</w:t>
      </w:r>
    </w:p>
    <w:p w14:paraId="067B7AE9" w14:textId="0E12AC7E" w:rsidR="006C6F1F" w:rsidRPr="00C16220" w:rsidRDefault="006C6F1F" w:rsidP="006C6F1F">
      <w:pPr>
        <w:pStyle w:val="Listaszerbekezds"/>
        <w:numPr>
          <w:ilvl w:val="0"/>
          <w:numId w:val="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yellow"/>
        </w:rPr>
        <w:t>globalizáció</w:t>
      </w:r>
      <w:r w:rsidRPr="00C16220">
        <w:rPr>
          <w:rFonts w:ascii="Calibri" w:hAnsi="Calibri" w:cs="Calibri"/>
          <w:sz w:val="28"/>
          <w:szCs w:val="28"/>
        </w:rPr>
        <w:t xml:space="preserve">: a gazdasági viszonyok világméretű rendszerbe való szerveződése, amely </w:t>
      </w:r>
      <w:r w:rsidRPr="00C16220">
        <w:rPr>
          <w:rFonts w:ascii="Calibri" w:hAnsi="Calibri" w:cs="Calibri"/>
          <w:sz w:val="28"/>
          <w:szCs w:val="28"/>
        </w:rPr>
        <w:tab/>
      </w:r>
      <w:r w:rsidRPr="00C16220">
        <w:rPr>
          <w:rFonts w:ascii="Calibri" w:hAnsi="Calibri" w:cs="Calibri"/>
          <w:sz w:val="28"/>
          <w:szCs w:val="28"/>
        </w:rPr>
        <w:tab/>
      </w:r>
      <w:r w:rsidRPr="00C16220">
        <w:rPr>
          <w:rFonts w:ascii="Calibri" w:hAnsi="Calibri" w:cs="Calibri"/>
          <w:sz w:val="28"/>
          <w:szCs w:val="28"/>
        </w:rPr>
        <w:tab/>
        <w:t>történelmi folyamatok eredménye</w:t>
      </w:r>
    </w:p>
    <w:p w14:paraId="44CFA3F4" w14:textId="78F6CE41" w:rsidR="006C6F1F" w:rsidRPr="00C16220" w:rsidRDefault="006C6F1F" w:rsidP="006C6F1F">
      <w:pPr>
        <w:pStyle w:val="Listaszerbekezds"/>
        <w:numPr>
          <w:ilvl w:val="0"/>
          <w:numId w:val="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Ma a globalizáció új formákban és új szereplőkön keresztül létezik. </w:t>
      </w:r>
      <w:r w:rsidRPr="00C16220">
        <w:rPr>
          <w:rFonts w:ascii="Calibri" w:hAnsi="Calibri" w:cs="Calibri"/>
          <w:sz w:val="28"/>
          <w:szCs w:val="28"/>
          <w:highlight w:val="cyan"/>
        </w:rPr>
        <w:t>A nemzetközi világvállalatok</w:t>
      </w:r>
      <w:r w:rsidRPr="00C16220">
        <w:rPr>
          <w:rFonts w:ascii="Calibri" w:hAnsi="Calibri" w:cs="Calibri"/>
          <w:sz w:val="28"/>
          <w:szCs w:val="28"/>
        </w:rPr>
        <w:t xml:space="preserve"> (pl.: Apple, Amazon, Tesla) </w:t>
      </w:r>
      <w:r w:rsidRPr="00C16220">
        <w:rPr>
          <w:rFonts w:ascii="Calibri" w:hAnsi="Calibri" w:cs="Calibri"/>
          <w:sz w:val="28"/>
          <w:szCs w:val="28"/>
          <w:highlight w:val="cyan"/>
        </w:rPr>
        <w:t>világgazdasági súlya növekedett</w:t>
      </w:r>
      <w:r w:rsidRPr="00C16220">
        <w:rPr>
          <w:rFonts w:ascii="Calibri" w:hAnsi="Calibri" w:cs="Calibri"/>
          <w:sz w:val="28"/>
          <w:szCs w:val="28"/>
        </w:rPr>
        <w:t>.</w:t>
      </w:r>
    </w:p>
    <w:p w14:paraId="3573C5B6" w14:textId="61B138EE" w:rsidR="006C6F1F" w:rsidRPr="00C16220" w:rsidRDefault="006C6F1F" w:rsidP="006C6F1F">
      <w:pPr>
        <w:pStyle w:val="Listaszerbekezds"/>
        <w:numPr>
          <w:ilvl w:val="0"/>
          <w:numId w:val="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Olyan termékek jelentek meg, amik szinte az egész világon kaphatók (pl.: CocaCola</w:t>
      </w:r>
      <w:r w:rsidR="005900D4" w:rsidRPr="00C16220">
        <w:rPr>
          <w:rFonts w:ascii="Calibri" w:hAnsi="Calibri" w:cs="Calibri"/>
          <w:sz w:val="28"/>
          <w:szCs w:val="28"/>
        </w:rPr>
        <w:t>)</w:t>
      </w:r>
    </w:p>
    <w:p w14:paraId="05C6D9DE" w14:textId="44BD919E" w:rsidR="005900D4" w:rsidRPr="00C16220" w:rsidRDefault="005900D4" w:rsidP="006C6F1F">
      <w:pPr>
        <w:pStyle w:val="Listaszerbekezds"/>
        <w:numPr>
          <w:ilvl w:val="0"/>
          <w:numId w:val="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cyan"/>
        </w:rPr>
        <w:t>A globalizáció és a technikai fejlődés eredménye, hogy felgyorsult az áruk és szoláltatások áramlása.</w:t>
      </w:r>
      <w:r w:rsidRPr="00C16220">
        <w:rPr>
          <w:rFonts w:ascii="Calibri" w:hAnsi="Calibri" w:cs="Calibri"/>
          <w:sz w:val="28"/>
          <w:szCs w:val="28"/>
        </w:rPr>
        <w:t xml:space="preserve"> (pl.: repülőgép feltalálása, internet létrejötte, elektronikus pénzutalások)</w:t>
      </w:r>
    </w:p>
    <w:p w14:paraId="7EF85D73" w14:textId="7FCC69B9" w:rsidR="005900D4" w:rsidRPr="00C16220" w:rsidRDefault="005900D4" w:rsidP="006C6F1F">
      <w:pPr>
        <w:pStyle w:val="Listaszerbekezds"/>
        <w:numPr>
          <w:ilvl w:val="0"/>
          <w:numId w:val="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A globalizáció hatására a társadalmi szokások (pl.: internetezés) és kulturális termékek terjedtek, keveredtek és egyesültek is.</w:t>
      </w:r>
    </w:p>
    <w:p w14:paraId="74B1E7A7" w14:textId="7D5EDBEE" w:rsidR="00C84D11" w:rsidRPr="00C16220" w:rsidRDefault="00C84D11" w:rsidP="00C84D11">
      <w:pPr>
        <w:tabs>
          <w:tab w:val="left" w:pos="135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C16220">
        <w:rPr>
          <w:rFonts w:ascii="Calibri" w:hAnsi="Calibri" w:cs="Calibri"/>
          <w:b/>
          <w:bCs/>
          <w:sz w:val="36"/>
          <w:szCs w:val="36"/>
        </w:rPr>
        <w:t>A globalizáció akadályai</w:t>
      </w:r>
    </w:p>
    <w:p w14:paraId="1072C06F" w14:textId="53573DB2" w:rsidR="00C84D11" w:rsidRPr="00C16220" w:rsidRDefault="00C84D11" w:rsidP="00C84D11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cyan"/>
        </w:rPr>
        <w:t>A globalizáció során egyes társadalmi rétegek között nőttek az egyenlőtlenségek</w:t>
      </w:r>
      <w:r w:rsidRPr="00C16220">
        <w:rPr>
          <w:rFonts w:ascii="Calibri" w:hAnsi="Calibri" w:cs="Calibri"/>
          <w:sz w:val="28"/>
          <w:szCs w:val="28"/>
        </w:rPr>
        <w:t>, így a gazdasági folyamatok globális megszerveződése ezeken a differenciákon is alapul. Például a vállaltok kihasználják az olcsó munkaerőt az átlagnál jóval szegényebb országokban.</w:t>
      </w:r>
    </w:p>
    <w:p w14:paraId="32E76284" w14:textId="4BE31DBF" w:rsidR="00C84D11" w:rsidRPr="00C16220" w:rsidRDefault="006236E6" w:rsidP="00C84D11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Ezért </w:t>
      </w:r>
      <w:r w:rsidRPr="00C16220">
        <w:rPr>
          <w:rFonts w:ascii="Calibri" w:hAnsi="Calibri" w:cs="Calibri"/>
          <w:sz w:val="28"/>
          <w:szCs w:val="28"/>
          <w:highlight w:val="cyan"/>
        </w:rPr>
        <w:t>a</w:t>
      </w:r>
      <w:r w:rsidR="00C84D11" w:rsidRPr="00C16220">
        <w:rPr>
          <w:rFonts w:ascii="Calibri" w:hAnsi="Calibri" w:cs="Calibri"/>
          <w:sz w:val="28"/>
          <w:szCs w:val="28"/>
          <w:highlight w:val="cyan"/>
        </w:rPr>
        <w:t xml:space="preserve"> globalizáció, így a világ különböző részei közötti munkamegosztáson is alapul</w:t>
      </w:r>
    </w:p>
    <w:p w14:paraId="6D3348DC" w14:textId="797D7959" w:rsidR="00C84D11" w:rsidRPr="00C16220" w:rsidRDefault="00C84D11" w:rsidP="00C84D11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 xml:space="preserve">A globalizáció által fenntartott különbségekkel és egyenlőségekkel szemben úgynevezett </w:t>
      </w:r>
      <w:r w:rsidRPr="00C16220">
        <w:rPr>
          <w:rFonts w:ascii="Calibri" w:hAnsi="Calibri" w:cs="Calibri"/>
          <w:sz w:val="28"/>
          <w:szCs w:val="28"/>
          <w:highlight w:val="cyan"/>
        </w:rPr>
        <w:t>globalizációkritikus mozgalmak</w:t>
      </w:r>
      <w:r w:rsidRPr="00C16220">
        <w:rPr>
          <w:rFonts w:ascii="Calibri" w:hAnsi="Calibri" w:cs="Calibri"/>
          <w:sz w:val="28"/>
          <w:szCs w:val="28"/>
        </w:rPr>
        <w:t xml:space="preserve"> alakultak</w:t>
      </w:r>
    </w:p>
    <w:p w14:paraId="7914E11C" w14:textId="582C1C0E" w:rsidR="006236E6" w:rsidRPr="00C16220" w:rsidRDefault="00CA7CFA" w:rsidP="00CA7CFA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3" w:name="t4"/>
      <w:r>
        <w:rPr>
          <w:rFonts w:ascii="Calibri" w:hAnsi="Calibri" w:cs="Calibri"/>
          <w:b/>
          <w:bCs/>
          <w:sz w:val="40"/>
          <w:szCs w:val="40"/>
        </w:rPr>
        <w:lastRenderedPageBreak/>
        <w:t>C</w:t>
      </w:r>
      <w:r w:rsidR="006236E6" w:rsidRPr="00C16220">
        <w:rPr>
          <w:rFonts w:ascii="Calibri" w:hAnsi="Calibri" w:cs="Calibri"/>
          <w:b/>
          <w:bCs/>
          <w:sz w:val="40"/>
          <w:szCs w:val="40"/>
        </w:rPr>
        <w:t>entrumok és perifériák</w:t>
      </w:r>
    </w:p>
    <w:bookmarkEnd w:id="3"/>
    <w:p w14:paraId="215BD4CB" w14:textId="77777777" w:rsidR="006236E6" w:rsidRPr="00C16220" w:rsidRDefault="006236E6" w:rsidP="006236E6">
      <w:pPr>
        <w:tabs>
          <w:tab w:val="left" w:pos="180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5AFF21DF" w14:textId="19058468" w:rsidR="006236E6" w:rsidRPr="00C16220" w:rsidRDefault="006236E6" w:rsidP="006236E6">
      <w:pPr>
        <w:tabs>
          <w:tab w:val="left" w:pos="135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C16220">
        <w:rPr>
          <w:rFonts w:ascii="Calibri" w:hAnsi="Calibri" w:cs="Calibri"/>
          <w:b/>
          <w:bCs/>
          <w:sz w:val="36"/>
          <w:szCs w:val="36"/>
        </w:rPr>
        <w:t xml:space="preserve">A </w:t>
      </w:r>
      <w:r w:rsidR="000B0F3F" w:rsidRPr="00C16220">
        <w:rPr>
          <w:rFonts w:ascii="Calibri" w:hAnsi="Calibri" w:cs="Calibri"/>
          <w:b/>
          <w:bCs/>
          <w:sz w:val="36"/>
          <w:szCs w:val="36"/>
        </w:rPr>
        <w:t>munkamegosztás a centrumok és perifériák között</w:t>
      </w:r>
    </w:p>
    <w:p w14:paraId="227DE4A1" w14:textId="35A11C23" w:rsidR="006236E6" w:rsidRPr="00C16220" w:rsidRDefault="006236E6" w:rsidP="006236E6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cyan"/>
        </w:rPr>
        <w:t>A világgazdaság egyes térségei különböző szerepet töltenek be a termelési folyamatokban, így területi munkamegosztás jön létre a centrum és a periféria között</w:t>
      </w:r>
      <w:r w:rsidRPr="00C16220">
        <w:rPr>
          <w:rFonts w:ascii="Calibri" w:hAnsi="Calibri" w:cs="Calibri"/>
          <w:sz w:val="28"/>
          <w:szCs w:val="28"/>
        </w:rPr>
        <w:t>.</w:t>
      </w:r>
      <w:r w:rsidR="0007013D" w:rsidRPr="00C16220">
        <w:rPr>
          <w:rFonts w:ascii="Calibri" w:hAnsi="Calibri" w:cs="Calibri"/>
          <w:sz w:val="28"/>
          <w:szCs w:val="28"/>
        </w:rPr>
        <w:t xml:space="preserve"> A centrumot és a perifériát a jövedelmezősége különbözteti meg</w:t>
      </w:r>
    </w:p>
    <w:p w14:paraId="6E21FDD0" w14:textId="6902558D" w:rsidR="006236E6" w:rsidRPr="00C16220" w:rsidRDefault="006236E6" w:rsidP="006236E6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green"/>
        </w:rPr>
        <w:t>centrum</w:t>
      </w:r>
      <w:r w:rsidRPr="00C16220">
        <w:rPr>
          <w:rFonts w:ascii="Calibri" w:hAnsi="Calibri" w:cs="Calibri"/>
          <w:sz w:val="28"/>
          <w:szCs w:val="28"/>
        </w:rPr>
        <w:t xml:space="preserve">: </w:t>
      </w:r>
      <w:r w:rsidR="0007013D" w:rsidRPr="00C16220">
        <w:rPr>
          <w:rFonts w:ascii="Calibri" w:hAnsi="Calibri" w:cs="Calibri"/>
          <w:sz w:val="28"/>
          <w:szCs w:val="28"/>
        </w:rPr>
        <w:t>olyan terület, ami a munkamegosztásnak köszönhetően nagy bevételű</w:t>
      </w:r>
    </w:p>
    <w:p w14:paraId="7D6053DA" w14:textId="2C19F053" w:rsidR="0007013D" w:rsidRPr="00C16220" w:rsidRDefault="0007013D" w:rsidP="006236E6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green"/>
        </w:rPr>
        <w:t>félperiféria</w:t>
      </w:r>
      <w:r w:rsidRPr="00C16220">
        <w:rPr>
          <w:rFonts w:ascii="Calibri" w:hAnsi="Calibri" w:cs="Calibri"/>
          <w:sz w:val="28"/>
          <w:szCs w:val="28"/>
        </w:rPr>
        <w:t>: olyan terület, ami köztes bevételű a centrumhoz és a perifériához képest</w:t>
      </w:r>
    </w:p>
    <w:p w14:paraId="07F03967" w14:textId="65F44ADB" w:rsidR="0007013D" w:rsidRPr="00C16220" w:rsidRDefault="0007013D" w:rsidP="006236E6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green"/>
        </w:rPr>
        <w:t>periféria</w:t>
      </w:r>
      <w:r w:rsidRPr="00C16220">
        <w:rPr>
          <w:rFonts w:ascii="Calibri" w:hAnsi="Calibri" w:cs="Calibri"/>
          <w:sz w:val="28"/>
          <w:szCs w:val="28"/>
        </w:rPr>
        <w:t>: olyan terület, ami a munkamegosztásnak köszönhetően kisebb bevételű</w:t>
      </w:r>
    </w:p>
    <w:p w14:paraId="0AFE5250" w14:textId="4D0F100B" w:rsidR="0007013D" w:rsidRPr="00C16220" w:rsidRDefault="0007013D" w:rsidP="006236E6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A periféria „fejletlensége” els</w:t>
      </w:r>
      <w:r w:rsidRPr="00C16220">
        <w:rPr>
          <w:sz w:val="28"/>
          <w:szCs w:val="28"/>
        </w:rPr>
        <w:t>ő</w:t>
      </w:r>
      <w:r w:rsidRPr="00C16220">
        <w:rPr>
          <w:rFonts w:ascii="Calibri" w:hAnsi="Calibri" w:cs="Calibri"/>
          <w:sz w:val="28"/>
          <w:szCs w:val="28"/>
        </w:rPr>
        <w:t>sorban nem annak bels</w:t>
      </w:r>
      <w:r w:rsidRPr="00C16220">
        <w:rPr>
          <w:sz w:val="28"/>
          <w:szCs w:val="28"/>
        </w:rPr>
        <w:t>ő</w:t>
      </w:r>
      <w:r w:rsidRPr="00C16220">
        <w:rPr>
          <w:rFonts w:ascii="Calibri" w:hAnsi="Calibri" w:cs="Calibri"/>
          <w:sz w:val="28"/>
          <w:szCs w:val="28"/>
        </w:rPr>
        <w:t xml:space="preserve"> tulajdonságaiból következik, hanem a centrum által megszervezett munkamegosztás eredménye</w:t>
      </w:r>
    </w:p>
    <w:p w14:paraId="5EB353D7" w14:textId="1C3F9E75" w:rsidR="000B0F3F" w:rsidRPr="00C16220" w:rsidRDefault="000B0F3F" w:rsidP="006236E6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  <w:highlight w:val="yellow"/>
        </w:rPr>
        <w:t>Gazdasági erőtér</w:t>
      </w:r>
      <w:r w:rsidRPr="00C16220">
        <w:rPr>
          <w:rFonts w:ascii="Calibri" w:hAnsi="Calibri" w:cs="Calibri"/>
          <w:sz w:val="28"/>
          <w:szCs w:val="28"/>
        </w:rPr>
        <w:t>: Az az ország vagy térségcsoport, amelynek gazdasági szereplőit szoros gazdasági kapcsolatok fűzik össze.</w:t>
      </w:r>
    </w:p>
    <w:p w14:paraId="3C4E58C9" w14:textId="14F9A5FC" w:rsidR="000B0F3F" w:rsidRPr="00C16220" w:rsidRDefault="000B0F3F" w:rsidP="000B0F3F">
      <w:pPr>
        <w:tabs>
          <w:tab w:val="left" w:pos="135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C16220">
        <w:rPr>
          <w:rFonts w:ascii="Calibri" w:hAnsi="Calibri" w:cs="Calibri"/>
          <w:b/>
          <w:bCs/>
          <w:sz w:val="36"/>
          <w:szCs w:val="36"/>
        </w:rPr>
        <w:t>Változatlan centrumok és perifériák a világgazdaságban</w:t>
      </w:r>
    </w:p>
    <w:p w14:paraId="70425B75" w14:textId="66066417" w:rsidR="00DF1FAA" w:rsidRPr="00C16220" w:rsidRDefault="00DF1FAA" w:rsidP="000B0F3F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A globális világgazdaság a 16. században, nyugat-európai centrummal jött létre.</w:t>
      </w:r>
    </w:p>
    <w:p w14:paraId="7E2EF650" w14:textId="7CFF7BEE" w:rsidR="000B0F3F" w:rsidRPr="00C16220" w:rsidRDefault="000B0F3F" w:rsidP="000B0F3F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Napjainkban Észak-Amerika (Kanada, USA), Nyugat-Európa és Japán a világgazdaság három centrumtérsége. Ez a három térség, a </w:t>
      </w:r>
      <w:r w:rsidRPr="00C16220">
        <w:rPr>
          <w:rFonts w:ascii="Calibri" w:hAnsi="Calibri" w:cs="Calibri"/>
          <w:sz w:val="28"/>
          <w:szCs w:val="28"/>
          <w:highlight w:val="yellow"/>
        </w:rPr>
        <w:t>triád</w:t>
      </w:r>
      <w:r w:rsidRPr="00C16220">
        <w:rPr>
          <w:rFonts w:ascii="Calibri" w:hAnsi="Calibri" w:cs="Calibri"/>
          <w:sz w:val="28"/>
          <w:szCs w:val="28"/>
        </w:rPr>
        <w:t> összpontosítja a világkereskedelem legnagyobb hányadát.</w:t>
      </w:r>
    </w:p>
    <w:p w14:paraId="593D8E7E" w14:textId="70B22342" w:rsidR="00DF1FAA" w:rsidRPr="00C16220" w:rsidRDefault="00DF1FAA" w:rsidP="000B0F3F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Ezekben a térségekben összpontosultak a magas értéket el</w:t>
      </w:r>
      <w:r w:rsidRPr="00C16220">
        <w:rPr>
          <w:sz w:val="28"/>
          <w:szCs w:val="28"/>
        </w:rPr>
        <w:t>ő</w:t>
      </w:r>
      <w:r w:rsidRPr="00C16220">
        <w:rPr>
          <w:rFonts w:ascii="Calibri" w:hAnsi="Calibri" w:cs="Calibri"/>
          <w:sz w:val="28"/>
          <w:szCs w:val="28"/>
        </w:rPr>
        <w:t>állító, magasabb munkabér</w:t>
      </w:r>
      <w:r w:rsidRPr="00C16220">
        <w:rPr>
          <w:sz w:val="28"/>
          <w:szCs w:val="28"/>
        </w:rPr>
        <w:t>ű</w:t>
      </w:r>
      <w:r w:rsidRPr="00C16220">
        <w:rPr>
          <w:rFonts w:ascii="Calibri" w:hAnsi="Calibri" w:cs="Calibri"/>
          <w:sz w:val="28"/>
          <w:szCs w:val="28"/>
        </w:rPr>
        <w:t xml:space="preserve"> tevékenységek.</w:t>
      </w:r>
    </w:p>
    <w:p w14:paraId="5EBF6F5E" w14:textId="686AF4B1" w:rsidR="000B0F3F" w:rsidRPr="00C16220" w:rsidRDefault="000B0F3F" w:rsidP="000B0F3F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Mellet</w:t>
      </w:r>
      <w:r w:rsidRPr="00C16220">
        <w:rPr>
          <w:rFonts w:ascii="Calibri" w:hAnsi="Calibri" w:cs="Calibri"/>
          <w:sz w:val="28"/>
          <w:szCs w:val="28"/>
        </w:rPr>
        <w:softHyphen/>
        <w:t>tük egyre fontosabbá vált a </w:t>
      </w:r>
      <w:r w:rsidRPr="00C16220">
        <w:rPr>
          <w:rFonts w:ascii="Calibri" w:hAnsi="Calibri" w:cs="Calibri"/>
          <w:sz w:val="28"/>
          <w:szCs w:val="28"/>
          <w:highlight w:val="yellow"/>
        </w:rPr>
        <w:t>BRICS-országok</w:t>
      </w:r>
      <w:r w:rsidRPr="00C16220">
        <w:rPr>
          <w:rFonts w:ascii="Calibri" w:hAnsi="Calibri" w:cs="Calibri"/>
          <w:sz w:val="28"/>
          <w:szCs w:val="28"/>
        </w:rPr>
        <w:t> szerepe a világkereskedelemben.</w:t>
      </w:r>
    </w:p>
    <w:p w14:paraId="07EB65D1" w14:textId="1E3AA4B1" w:rsidR="000B0F3F" w:rsidRPr="00C16220" w:rsidRDefault="000B0F3F" w:rsidP="000B0F3F">
      <w:pPr>
        <w:pStyle w:val="Listaszerbekezds"/>
        <w:numPr>
          <w:ilvl w:val="0"/>
          <w:numId w:val="6"/>
        </w:numPr>
        <w:tabs>
          <w:tab w:val="left" w:pos="135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16220">
        <w:rPr>
          <w:rFonts w:ascii="Calibri" w:hAnsi="Calibri" w:cs="Calibri"/>
          <w:sz w:val="28"/>
          <w:szCs w:val="28"/>
        </w:rPr>
        <w:t>BRICS-országok: Brazília, Oroszország, India, Kína, Dél-afrikai Köztársaság</w:t>
      </w:r>
      <w:r w:rsidR="00DF1FAA" w:rsidRPr="00C16220">
        <w:rPr>
          <w:rFonts w:ascii="Calibri" w:hAnsi="Calibri" w:cs="Calibri"/>
          <w:sz w:val="28"/>
          <w:szCs w:val="28"/>
        </w:rPr>
        <w:t>.</w:t>
      </w:r>
    </w:p>
    <w:p w14:paraId="1D4F60DB" w14:textId="6B1B836C" w:rsidR="006236E6" w:rsidRPr="00C16220" w:rsidRDefault="006236E6" w:rsidP="00DB6353">
      <w:pPr>
        <w:tabs>
          <w:tab w:val="left" w:pos="1350"/>
        </w:tabs>
        <w:spacing w:line="276" w:lineRule="auto"/>
        <w:jc w:val="center"/>
      </w:pPr>
      <w:r w:rsidRPr="00C16220">
        <w:rPr>
          <w:noProof/>
        </w:rPr>
        <w:drawing>
          <wp:inline distT="0" distB="0" distL="0" distR="0" wp14:anchorId="59DD7694" wp14:editId="4C49E5C6">
            <wp:extent cx="3181350" cy="1762639"/>
            <wp:effectExtent l="0" t="0" r="0" b="9525"/>
            <wp:docPr id="488559112" name="Kép 4" descr="A képen szöveg, térkép, Föld, Vilá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59112" name="Kép 4" descr="A képen szöveg, térkép, Föld, Vilá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272" cy="177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6220">
        <w:rPr>
          <w:noProof/>
        </w:rPr>
        <w:drawing>
          <wp:inline distT="0" distB="0" distL="0" distR="0" wp14:anchorId="31F93DF3" wp14:editId="2D987193">
            <wp:extent cx="3249186" cy="1800225"/>
            <wp:effectExtent l="0" t="0" r="8890" b="0"/>
            <wp:docPr id="1689256836" name="Kép 5" descr="A képen szöveg, kör, Grafikus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56836" name="Kép 5" descr="A képen szöveg, kör, Grafikus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002" cy="180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26B0" w14:textId="77777777" w:rsidR="00C16220" w:rsidRPr="00C16220" w:rsidRDefault="00C16220" w:rsidP="00C16220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4" w:name="t6"/>
      <w:r w:rsidRPr="00C16220">
        <w:rPr>
          <w:rFonts w:ascii="Calibri" w:hAnsi="Calibri" w:cs="Calibri"/>
          <w:b/>
          <w:bCs/>
          <w:sz w:val="40"/>
          <w:szCs w:val="40"/>
        </w:rPr>
        <w:lastRenderedPageBreak/>
        <w:t>A transznacionális vállalatok a globális gazdaságban</w:t>
      </w:r>
    </w:p>
    <w:bookmarkEnd w:id="4"/>
    <w:p w14:paraId="6F9E5437" w14:textId="77777777" w:rsidR="00C16220" w:rsidRPr="00C16220" w:rsidRDefault="00C16220" w:rsidP="00C16220">
      <w:pPr>
        <w:tabs>
          <w:tab w:val="left" w:pos="180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1C4C4DCF" w14:textId="4DB66A73" w:rsidR="00C84D11" w:rsidRDefault="00C16220" w:rsidP="00C84D11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 transznacionális vállalatok kialakulása</w:t>
      </w:r>
    </w:p>
    <w:p w14:paraId="5CC05DF2" w14:textId="1758F733" w:rsidR="00D12F05" w:rsidRDefault="00196116" w:rsidP="00196116">
      <w:pPr>
        <w:pStyle w:val="Listaszerbekezds"/>
        <w:numPr>
          <w:ilvl w:val="0"/>
          <w:numId w:val="11"/>
        </w:numPr>
        <w:tabs>
          <w:tab w:val="left" w:pos="1350"/>
          <w:tab w:val="left" w:pos="2160"/>
          <w:tab w:val="left" w:pos="36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196116">
        <w:rPr>
          <w:rFonts w:ascii="Calibri" w:hAnsi="Calibri" w:cs="Calibri"/>
          <w:sz w:val="28"/>
          <w:szCs w:val="28"/>
          <w:highlight w:val="green"/>
        </w:rPr>
        <w:t>Transznacionális vállalat</w:t>
      </w:r>
      <w:r>
        <w:rPr>
          <w:rFonts w:ascii="Calibri" w:hAnsi="Calibri" w:cs="Calibri"/>
          <w:sz w:val="28"/>
          <w:szCs w:val="28"/>
        </w:rPr>
        <w:t xml:space="preserve">: Olyan vállalat, amely tevékenységét országhatárokat átívelően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  <w:t>végzi, a termelését világszinten szervezi meg (</w:t>
      </w:r>
      <w:r w:rsidRPr="00196116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>)</w:t>
      </w:r>
    </w:p>
    <w:p w14:paraId="261D9205" w14:textId="0E6411DF" w:rsidR="00196116" w:rsidRDefault="00196116" w:rsidP="00196116">
      <w:pPr>
        <w:pStyle w:val="Listaszerbekezds"/>
        <w:numPr>
          <w:ilvl w:val="0"/>
          <w:numId w:val="11"/>
        </w:numPr>
        <w:tabs>
          <w:tab w:val="left" w:pos="1350"/>
          <w:tab w:val="left" w:pos="2160"/>
          <w:tab w:val="left" w:pos="36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 w:rsidRPr="00196116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>-k kialakulása nagyjából a kapitalizmussal és a globalizációval egyidős, viszont a 1970-es évek gazdasági átalakulásai miatt megnőtt a súlyuk a világgazdaságban</w:t>
      </w:r>
    </w:p>
    <w:p w14:paraId="2FBD88B9" w14:textId="51404DE5" w:rsidR="00196116" w:rsidRDefault="00196116" w:rsidP="00196116">
      <w:pPr>
        <w:pStyle w:val="Listaszerbekezds"/>
        <w:numPr>
          <w:ilvl w:val="0"/>
          <w:numId w:val="11"/>
        </w:numPr>
        <w:tabs>
          <w:tab w:val="left" w:pos="1350"/>
          <w:tab w:val="left" w:pos="2160"/>
          <w:tab w:val="left" w:pos="36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termelés egyes szakaszait a </w:t>
      </w:r>
      <w:r w:rsidRPr="00196116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>-k más telephelyeken és országokban végzik</w:t>
      </w:r>
    </w:p>
    <w:p w14:paraId="01E46193" w14:textId="6659D9BA" w:rsidR="00D12F05" w:rsidRDefault="00196116" w:rsidP="00C84D11">
      <w:pPr>
        <w:pStyle w:val="Listaszerbekezds"/>
        <w:numPr>
          <w:ilvl w:val="0"/>
          <w:numId w:val="11"/>
        </w:numPr>
        <w:tabs>
          <w:tab w:val="left" w:pos="1350"/>
          <w:tab w:val="left" w:pos="2160"/>
          <w:tab w:val="left" w:pos="36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termelés egyes szakaszait más vállalatok végzik (pl.: A telefon kameráját nem maga a telefongyár készíti)</w:t>
      </w:r>
    </w:p>
    <w:p w14:paraId="22EF20D4" w14:textId="21382905" w:rsidR="00196116" w:rsidRPr="00196116" w:rsidRDefault="00196116" w:rsidP="00C84D11">
      <w:pPr>
        <w:pStyle w:val="Listaszerbekezds"/>
        <w:numPr>
          <w:ilvl w:val="0"/>
          <w:numId w:val="11"/>
        </w:numPr>
        <w:tabs>
          <w:tab w:val="left" w:pos="1350"/>
          <w:tab w:val="left" w:pos="2160"/>
          <w:tab w:val="left" w:pos="360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Ezért a termelés nagy részben a </w:t>
      </w:r>
      <w:r w:rsidRPr="00196116">
        <w:rPr>
          <w:rFonts w:ascii="Calibri" w:hAnsi="Calibri" w:cs="Calibri"/>
          <w:sz w:val="28"/>
          <w:szCs w:val="28"/>
          <w:highlight w:val="cyan"/>
        </w:rPr>
        <w:t>beszállítókon</w:t>
      </w:r>
      <w:r>
        <w:rPr>
          <w:rFonts w:ascii="Calibri" w:hAnsi="Calibri" w:cs="Calibri"/>
          <w:sz w:val="28"/>
          <w:szCs w:val="28"/>
        </w:rPr>
        <w:t xml:space="preserve"> is alapszik</w:t>
      </w:r>
    </w:p>
    <w:p w14:paraId="5C366F96" w14:textId="575CC29D" w:rsidR="00D12F05" w:rsidRDefault="00D12F05" w:rsidP="00D12F05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 transznacionális vállalatok működése</w:t>
      </w:r>
    </w:p>
    <w:p w14:paraId="5C9128D8" w14:textId="30E04E50" w:rsidR="0080445B" w:rsidRDefault="00196116" w:rsidP="00CA7CFA">
      <w:pPr>
        <w:pStyle w:val="Listaszerbekezds"/>
        <w:numPr>
          <w:ilvl w:val="0"/>
          <w:numId w:val="12"/>
        </w:numPr>
        <w:tabs>
          <w:tab w:val="left" w:pos="1350"/>
          <w:tab w:val="left" w:pos="2160"/>
        </w:tabs>
        <w:spacing w:line="269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 w:rsidRPr="0080445B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 xml:space="preserve">-k a tevékenységeiknek a helyét a földrajzi adottságok </w:t>
      </w:r>
      <w:r w:rsidR="0080445B">
        <w:rPr>
          <w:rFonts w:ascii="Calibri" w:hAnsi="Calibri" w:cs="Calibri"/>
          <w:sz w:val="28"/>
          <w:szCs w:val="28"/>
        </w:rPr>
        <w:t>is befolyásolják, magyarul kihasználják egyes országok adottságait</w:t>
      </w:r>
      <w:r w:rsidR="00C63A78">
        <w:rPr>
          <w:rFonts w:ascii="Calibri" w:hAnsi="Calibri" w:cs="Calibri"/>
          <w:sz w:val="28"/>
          <w:szCs w:val="28"/>
        </w:rPr>
        <w:t>.</w:t>
      </w:r>
      <w:r w:rsidR="0080445B">
        <w:rPr>
          <w:rFonts w:ascii="Calibri" w:hAnsi="Calibri" w:cs="Calibri"/>
          <w:sz w:val="28"/>
          <w:szCs w:val="28"/>
        </w:rPr>
        <w:t xml:space="preserve"> (pl.: olcsó munkaerő stb.)</w:t>
      </w:r>
    </w:p>
    <w:p w14:paraId="36811EF5" w14:textId="081B4037" w:rsidR="0080445B" w:rsidRDefault="0080445B" w:rsidP="00CA7CFA">
      <w:pPr>
        <w:pStyle w:val="Listaszerbekezds"/>
        <w:numPr>
          <w:ilvl w:val="0"/>
          <w:numId w:val="12"/>
        </w:numPr>
        <w:tabs>
          <w:tab w:val="left" w:pos="1350"/>
          <w:tab w:val="left" w:pos="2160"/>
        </w:tabs>
        <w:spacing w:line="269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Ez a lépés nagyon fontos, hogy </w:t>
      </w:r>
      <w:r w:rsidRPr="00D947E0">
        <w:rPr>
          <w:rFonts w:ascii="Calibri" w:hAnsi="Calibri" w:cs="Calibri"/>
          <w:sz w:val="28"/>
          <w:szCs w:val="28"/>
          <w:highlight w:val="cyan"/>
        </w:rPr>
        <w:t>a vállalat legkisebb ráfordítással a legnagyobbat profitálja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65C3DBA4" w14:textId="7CC76283" w:rsidR="0080445B" w:rsidRDefault="0080445B" w:rsidP="00CA7CFA">
      <w:pPr>
        <w:pStyle w:val="Listaszerbekezds"/>
        <w:numPr>
          <w:ilvl w:val="0"/>
          <w:numId w:val="12"/>
        </w:numPr>
        <w:tabs>
          <w:tab w:val="left" w:pos="1350"/>
          <w:tab w:val="left" w:pos="2160"/>
        </w:tabs>
        <w:spacing w:line="269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 w:rsidRPr="0080445B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>-k kihasználják és alakítják a centrum-periféria viszonyokat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76859F32" w14:textId="5A154365" w:rsidR="0080445B" w:rsidRDefault="0080445B" w:rsidP="00CA7CFA">
      <w:pPr>
        <w:pStyle w:val="Listaszerbekezds"/>
        <w:numPr>
          <w:ilvl w:val="0"/>
          <w:numId w:val="12"/>
        </w:numPr>
        <w:tabs>
          <w:tab w:val="left" w:pos="1350"/>
          <w:tab w:val="left" w:pos="2160"/>
        </w:tabs>
        <w:spacing w:line="269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legtöbb </w:t>
      </w:r>
      <w:r w:rsidRPr="0080445B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 xml:space="preserve"> központja a centrumban, a leányvállalataik pedig a perifériákon vannak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3EA10F5A" w14:textId="123A80B3" w:rsidR="0080445B" w:rsidRDefault="0080445B" w:rsidP="00CA7CFA">
      <w:pPr>
        <w:pStyle w:val="Listaszerbekezds"/>
        <w:numPr>
          <w:ilvl w:val="0"/>
          <w:numId w:val="12"/>
        </w:numPr>
        <w:tabs>
          <w:tab w:val="left" w:pos="1350"/>
          <w:tab w:val="left" w:pos="2160"/>
        </w:tabs>
        <w:spacing w:line="269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Egyes esetekben a TNC termelésének szakaszait különböző helyeken végzik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04EE6C9C" w14:textId="58B4269F" w:rsidR="0080445B" w:rsidRDefault="0080445B" w:rsidP="00CA7CFA">
      <w:pPr>
        <w:pStyle w:val="Listaszerbekezds"/>
        <w:numPr>
          <w:ilvl w:val="0"/>
          <w:numId w:val="12"/>
        </w:numPr>
        <w:tabs>
          <w:tab w:val="left" w:pos="1350"/>
          <w:tab w:val="left" w:pos="2160"/>
        </w:tabs>
        <w:spacing w:line="269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telephelyek láncszerűen kapcsolódnak egymáshoz (</w:t>
      </w:r>
      <w:r w:rsidRPr="0080445B">
        <w:rPr>
          <w:rFonts w:ascii="Calibri" w:hAnsi="Calibri" w:cs="Calibri"/>
          <w:sz w:val="28"/>
          <w:szCs w:val="28"/>
          <w:highlight w:val="green"/>
        </w:rPr>
        <w:t>termelési lánc</w:t>
      </w:r>
      <w:r>
        <w:rPr>
          <w:rFonts w:ascii="Calibri" w:hAnsi="Calibri" w:cs="Calibri"/>
          <w:sz w:val="28"/>
          <w:szCs w:val="28"/>
        </w:rPr>
        <w:t>)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77E6E85B" w14:textId="519BA2BC" w:rsidR="0080445B" w:rsidRDefault="00AE2E75" w:rsidP="00CA7CFA">
      <w:pPr>
        <w:pStyle w:val="Listaszerbekezds"/>
        <w:numPr>
          <w:ilvl w:val="0"/>
          <w:numId w:val="12"/>
        </w:numPr>
        <w:tabs>
          <w:tab w:val="left" w:pos="1350"/>
          <w:tab w:val="left" w:pos="2160"/>
        </w:tabs>
        <w:spacing w:line="269" w:lineRule="auto"/>
        <w:jc w:val="both"/>
        <w:rPr>
          <w:rFonts w:ascii="Calibri" w:hAnsi="Calibri" w:cs="Calibri"/>
          <w:sz w:val="28"/>
          <w:szCs w:val="28"/>
        </w:rPr>
      </w:pPr>
      <w:r w:rsidRPr="00D947E0">
        <w:rPr>
          <w:rFonts w:ascii="Calibri" w:hAnsi="Calibri" w:cs="Calibri"/>
          <w:sz w:val="28"/>
          <w:szCs w:val="28"/>
          <w:highlight w:val="cyan"/>
        </w:rPr>
        <w:t>A termelés általában három féle módon folyik:</w:t>
      </w:r>
    </w:p>
    <w:p w14:paraId="10DEEBDB" w14:textId="6F02C7B4" w:rsidR="00AE2E75" w:rsidRDefault="00AE2E75" w:rsidP="00CA7CFA">
      <w:pPr>
        <w:pStyle w:val="Listaszerbekezds"/>
        <w:numPr>
          <w:ilvl w:val="1"/>
          <w:numId w:val="12"/>
        </w:numPr>
        <w:tabs>
          <w:tab w:val="left" w:pos="1350"/>
          <w:tab w:val="left" w:pos="2160"/>
        </w:tabs>
        <w:spacing w:line="269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centrumban történik a magasabb profittartalmú tevekénységeket (marketing, kutatás-fejlesztés, dizájn) a centrumban végzik, az alacsonyabbakat (összeszerelés, könyvelés, ügyfélszolgálat) pedig a félperifériákon és perifériákon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6205C955" w14:textId="3A266BCF" w:rsidR="00AE2E75" w:rsidRDefault="00AE2E75" w:rsidP="00CA7CFA">
      <w:pPr>
        <w:pStyle w:val="Listaszerbekezds"/>
        <w:numPr>
          <w:ilvl w:val="1"/>
          <w:numId w:val="12"/>
        </w:numPr>
        <w:tabs>
          <w:tab w:val="left" w:pos="1350"/>
          <w:tab w:val="left" w:pos="2160"/>
        </w:tabs>
        <w:spacing w:line="269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Az egyes részegységeket más-más helyeken gyártják és ezeket az egységeket pedig egy helyen szerelik össze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07A348A8" w14:textId="3A71C885" w:rsidR="00AE2E75" w:rsidRDefault="00AE2E75" w:rsidP="00CA7CFA">
      <w:pPr>
        <w:pStyle w:val="Listaszerbekezds"/>
        <w:numPr>
          <w:ilvl w:val="1"/>
          <w:numId w:val="12"/>
        </w:numPr>
        <w:tabs>
          <w:tab w:val="left" w:pos="1350"/>
          <w:tab w:val="left" w:pos="2160"/>
        </w:tabs>
        <w:spacing w:line="269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leányvállalatok különböző termékek gyártására szakosodnak és a termékeiket pedig a nemzetközi kereskedelemben cserélik ki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095B8E6B" w14:textId="5FEDA221" w:rsidR="00AE2E75" w:rsidRDefault="00AE2E75" w:rsidP="00CA7CFA">
      <w:pPr>
        <w:pStyle w:val="Listaszerbekezds"/>
        <w:numPr>
          <w:ilvl w:val="0"/>
          <w:numId w:val="12"/>
        </w:numPr>
        <w:tabs>
          <w:tab w:val="left" w:pos="1350"/>
          <w:tab w:val="left" w:pos="2160"/>
        </w:tabs>
        <w:spacing w:line="269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Manapság a beszállítók egyre nagyobb szerepet játszanak a </w:t>
      </w:r>
      <w:r w:rsidRPr="00AE2E75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>-k működésében, ezért a legtöbb termék alkatrészei más-más gyártóktól származnak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337CC4DC" w14:textId="768F6D0B" w:rsidR="00AE2E75" w:rsidRDefault="00AE2E75" w:rsidP="00CA7CFA">
      <w:pPr>
        <w:pStyle w:val="Listaszerbekezds"/>
        <w:numPr>
          <w:ilvl w:val="0"/>
          <w:numId w:val="12"/>
        </w:numPr>
        <w:tabs>
          <w:tab w:val="left" w:pos="1350"/>
          <w:tab w:val="left" w:pos="2160"/>
        </w:tabs>
        <w:spacing w:line="269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Példa </w:t>
      </w:r>
      <w:r w:rsidRPr="00AE2E75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 xml:space="preserve">-re: Walmart, Amazon, </w:t>
      </w:r>
      <w:r w:rsidR="003006FF">
        <w:rPr>
          <w:rFonts w:ascii="Calibri" w:hAnsi="Calibri" w:cs="Calibri"/>
          <w:sz w:val="28"/>
          <w:szCs w:val="28"/>
        </w:rPr>
        <w:t>Volkswagen, Toyota, Shell</w:t>
      </w:r>
    </w:p>
    <w:p w14:paraId="663260A7" w14:textId="637DB967" w:rsidR="003006FF" w:rsidRDefault="003006FF" w:rsidP="00CA7CFA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bookmarkStart w:id="5" w:name="t7"/>
      <w:r w:rsidRPr="00C16220">
        <w:rPr>
          <w:rFonts w:ascii="Calibri" w:hAnsi="Calibri" w:cs="Calibri"/>
          <w:b/>
          <w:bCs/>
          <w:sz w:val="40"/>
          <w:szCs w:val="40"/>
        </w:rPr>
        <w:lastRenderedPageBreak/>
        <w:t>A</w:t>
      </w:r>
      <w:r>
        <w:rPr>
          <w:rFonts w:ascii="Calibri" w:hAnsi="Calibri" w:cs="Calibri"/>
          <w:b/>
          <w:bCs/>
          <w:sz w:val="40"/>
          <w:szCs w:val="40"/>
        </w:rPr>
        <w:t>z állam szerepe a gazdaságban</w:t>
      </w:r>
    </w:p>
    <w:bookmarkEnd w:id="5"/>
    <w:p w14:paraId="3D62B3DC" w14:textId="77777777" w:rsidR="003006FF" w:rsidRPr="00C16220" w:rsidRDefault="003006FF" w:rsidP="003006FF">
      <w:pPr>
        <w:tabs>
          <w:tab w:val="left" w:pos="180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0E9ACB80" w14:textId="2BF4476D" w:rsidR="003006FF" w:rsidRDefault="003006FF" w:rsidP="00CA7CFA">
      <w:pPr>
        <w:tabs>
          <w:tab w:val="left" w:pos="1350"/>
          <w:tab w:val="left" w:pos="2160"/>
        </w:tabs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Az állam szerepe</w:t>
      </w:r>
    </w:p>
    <w:p w14:paraId="38A171B2" w14:textId="1CC0CE3A" w:rsidR="003006FF" w:rsidRDefault="003006FF" w:rsidP="00CA7CFA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piacgazdaságban </w:t>
      </w:r>
      <w:r w:rsidRPr="00D947E0">
        <w:rPr>
          <w:rFonts w:ascii="Calibri" w:hAnsi="Calibri" w:cs="Calibri"/>
          <w:sz w:val="28"/>
          <w:szCs w:val="28"/>
          <w:highlight w:val="cyan"/>
        </w:rPr>
        <w:t>az állam biztosítja a gazdasági rendszer működését és kialakítja gazdaság működésének szabályait</w:t>
      </w:r>
      <w:r w:rsidR="00C63A78" w:rsidRPr="00D947E0">
        <w:rPr>
          <w:rFonts w:ascii="Calibri" w:hAnsi="Calibri" w:cs="Calibri"/>
          <w:sz w:val="28"/>
          <w:szCs w:val="28"/>
          <w:highlight w:val="cyan"/>
        </w:rPr>
        <w:t>.</w:t>
      </w:r>
    </w:p>
    <w:p w14:paraId="5F69AC9F" w14:textId="3D50F8D0" w:rsidR="003006FF" w:rsidRDefault="003006FF" w:rsidP="00CA7CFA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Az állam </w:t>
      </w:r>
      <w:r w:rsidR="002331D1">
        <w:rPr>
          <w:rFonts w:ascii="Calibri" w:hAnsi="Calibri" w:cs="Calibri"/>
          <w:sz w:val="28"/>
          <w:szCs w:val="28"/>
        </w:rPr>
        <w:t>a gazdaságpolitikán keresztül egyensúlyoz a gazdaság szereplői között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11E5B43F" w14:textId="38AC193D" w:rsidR="002331D1" w:rsidRDefault="002331D1" w:rsidP="00CA7CFA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jc w:val="both"/>
        <w:rPr>
          <w:rFonts w:ascii="Calibri" w:hAnsi="Calibri" w:cs="Calibri"/>
          <w:sz w:val="28"/>
          <w:szCs w:val="28"/>
        </w:rPr>
      </w:pPr>
      <w:r w:rsidRPr="00D947E0">
        <w:rPr>
          <w:rFonts w:ascii="Calibri" w:hAnsi="Calibri" w:cs="Calibri"/>
          <w:sz w:val="28"/>
          <w:szCs w:val="28"/>
          <w:highlight w:val="cyan"/>
        </w:rPr>
        <w:t>Az állam maga is tulajdonos</w:t>
      </w:r>
      <w:r>
        <w:rPr>
          <w:rFonts w:ascii="Calibri" w:hAnsi="Calibri" w:cs="Calibri"/>
          <w:sz w:val="28"/>
          <w:szCs w:val="28"/>
        </w:rPr>
        <w:t>, számos országban gazdaságpolitikai szempontból is fontos és közszolgáltatásokat végző vállalatokat, földeket, ingatlanokat tulajdonol (</w:t>
      </w:r>
      <w:r w:rsidRPr="002331D1">
        <w:rPr>
          <w:rFonts w:ascii="Calibri" w:hAnsi="Calibri" w:cs="Calibri"/>
          <w:sz w:val="28"/>
          <w:szCs w:val="28"/>
          <w:highlight w:val="green"/>
        </w:rPr>
        <w:t>állami vagyon</w:t>
      </w:r>
      <w:r>
        <w:rPr>
          <w:rFonts w:ascii="Calibri" w:hAnsi="Calibri" w:cs="Calibri"/>
          <w:sz w:val="28"/>
          <w:szCs w:val="28"/>
        </w:rPr>
        <w:t>)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63A3DF22" w14:textId="14E1E21C" w:rsidR="002331D1" w:rsidRDefault="002331D1" w:rsidP="00CA7CFA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Az állam közszolgáltatásokat is biztosít az állampolgárainak. A közszolgáltatások biztosításával az állam gazdasági értéket termel, ami növeli </w:t>
      </w:r>
      <w:r w:rsidRPr="002331D1">
        <w:rPr>
          <w:rFonts w:ascii="Calibri" w:hAnsi="Calibri" w:cs="Calibri"/>
          <w:sz w:val="28"/>
          <w:szCs w:val="28"/>
          <w:highlight w:val="yellow"/>
        </w:rPr>
        <w:t>GDP</w:t>
      </w:r>
      <w:r>
        <w:rPr>
          <w:rFonts w:ascii="Calibri" w:hAnsi="Calibri" w:cs="Calibri"/>
          <w:sz w:val="28"/>
          <w:szCs w:val="28"/>
        </w:rPr>
        <w:t>-t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06E27F20" w14:textId="321619A0" w:rsidR="002331D1" w:rsidRDefault="002331D1" w:rsidP="00CA7CFA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Az állam termelő és fogyasztó szerepet is betölthet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1AF884F3" w14:textId="0C5B48B6" w:rsidR="002331D1" w:rsidRPr="002331D1" w:rsidRDefault="002331D1" w:rsidP="00CA7CFA">
      <w:pPr>
        <w:tabs>
          <w:tab w:val="left" w:pos="1350"/>
          <w:tab w:val="left" w:pos="2160"/>
        </w:tabs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Államok a centrumokban és a perifériákon</w:t>
      </w:r>
    </w:p>
    <w:p w14:paraId="04F42337" w14:textId="411A8EE5" w:rsidR="002331D1" w:rsidRDefault="002331D1" w:rsidP="00CA7CFA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jc w:val="both"/>
        <w:rPr>
          <w:rFonts w:ascii="Calibri" w:hAnsi="Calibri" w:cs="Calibri"/>
          <w:sz w:val="28"/>
          <w:szCs w:val="28"/>
        </w:rPr>
      </w:pPr>
      <w:r w:rsidRPr="002331D1">
        <w:rPr>
          <w:rFonts w:ascii="Calibri" w:hAnsi="Calibri" w:cs="Calibri"/>
          <w:sz w:val="28"/>
          <w:szCs w:val="28"/>
        </w:rPr>
        <w:t>Az, hogy milyen módon biztosítja az állam a piacgaz</w:t>
      </w:r>
      <w:r w:rsidRPr="002331D1">
        <w:rPr>
          <w:rFonts w:ascii="Calibri" w:hAnsi="Calibri" w:cs="Calibri"/>
          <w:sz w:val="28"/>
          <w:szCs w:val="28"/>
        </w:rPr>
        <w:softHyphen/>
        <w:t>daság működését, jelentősen különbözik a világgaz</w:t>
      </w:r>
      <w:r w:rsidRPr="002331D1">
        <w:rPr>
          <w:rFonts w:ascii="Calibri" w:hAnsi="Calibri" w:cs="Calibri"/>
          <w:sz w:val="28"/>
          <w:szCs w:val="28"/>
        </w:rPr>
        <w:softHyphen/>
        <w:t>daság centrumtérségeiben, a félperiférián és a perifé</w:t>
      </w:r>
      <w:r w:rsidRPr="002331D1">
        <w:rPr>
          <w:rFonts w:ascii="Calibri" w:hAnsi="Calibri" w:cs="Calibri"/>
          <w:sz w:val="28"/>
          <w:szCs w:val="28"/>
        </w:rPr>
        <w:softHyphen/>
        <w:t>rián</w:t>
      </w:r>
    </w:p>
    <w:p w14:paraId="7691303D" w14:textId="144B9169" w:rsidR="002331D1" w:rsidRDefault="002331D1" w:rsidP="00CA7CFA">
      <w:pPr>
        <w:pStyle w:val="Listaszerbekezds"/>
        <w:numPr>
          <w:ilvl w:val="1"/>
          <w:numId w:val="13"/>
        </w:numPr>
        <w:tabs>
          <w:tab w:val="left" w:pos="1350"/>
          <w:tab w:val="left" w:pos="2160"/>
        </w:tabs>
        <w:jc w:val="both"/>
        <w:rPr>
          <w:rFonts w:ascii="Calibri" w:hAnsi="Calibri" w:cs="Calibri"/>
          <w:sz w:val="28"/>
          <w:szCs w:val="28"/>
        </w:rPr>
      </w:pPr>
      <w:r w:rsidRPr="00C63A78">
        <w:rPr>
          <w:rFonts w:ascii="Calibri" w:hAnsi="Calibri" w:cs="Calibri"/>
          <w:sz w:val="28"/>
          <w:szCs w:val="28"/>
          <w:highlight w:val="green"/>
        </w:rPr>
        <w:t>Centrumban:</w:t>
      </w:r>
      <w:r>
        <w:rPr>
          <w:rFonts w:ascii="Calibri" w:hAnsi="Calibri" w:cs="Calibri"/>
          <w:sz w:val="28"/>
          <w:szCs w:val="28"/>
        </w:rPr>
        <w:t xml:space="preserve"> </w:t>
      </w:r>
      <w:r w:rsidR="00C63A78" w:rsidRPr="00C63A78">
        <w:rPr>
          <w:rFonts w:ascii="Calibri" w:hAnsi="Calibri" w:cs="Calibri"/>
          <w:sz w:val="28"/>
          <w:szCs w:val="28"/>
        </w:rPr>
        <w:t>A </w:t>
      </w:r>
      <w:r w:rsidR="00C63A78" w:rsidRPr="00C63A78">
        <w:rPr>
          <w:rFonts w:ascii="Calibri" w:hAnsi="Calibri" w:cs="Calibri"/>
          <w:sz w:val="28"/>
          <w:szCs w:val="28"/>
          <w:highlight w:val="cyan"/>
        </w:rPr>
        <w:t>centrumországok</w:t>
      </w:r>
      <w:r w:rsidR="00C63A78" w:rsidRPr="00C63A78">
        <w:rPr>
          <w:rFonts w:ascii="Calibri" w:hAnsi="Calibri" w:cs="Calibri"/>
          <w:sz w:val="28"/>
          <w:szCs w:val="28"/>
        </w:rPr>
        <w:t> egyes vállalatai a globális gazdaságban vezető pozíciókat foglalnak el. A (fél)perifériákról beáramló erőforrások biztosítanak a társadalom számára viszonylagos jólétet és közszolgáltatásokat</w:t>
      </w:r>
      <w:r w:rsidR="00C63A78">
        <w:rPr>
          <w:rFonts w:ascii="Calibri" w:hAnsi="Calibri" w:cs="Calibri"/>
          <w:sz w:val="28"/>
          <w:szCs w:val="28"/>
        </w:rPr>
        <w:t>.</w:t>
      </w:r>
    </w:p>
    <w:p w14:paraId="29326445" w14:textId="0DF21FF6" w:rsidR="00C63A78" w:rsidRDefault="00C63A78" w:rsidP="00CA7CFA">
      <w:pPr>
        <w:pStyle w:val="Listaszerbekezds"/>
        <w:numPr>
          <w:ilvl w:val="1"/>
          <w:numId w:val="13"/>
        </w:numPr>
        <w:tabs>
          <w:tab w:val="left" w:pos="1350"/>
          <w:tab w:val="left" w:pos="2160"/>
        </w:tabs>
        <w:jc w:val="both"/>
        <w:rPr>
          <w:rFonts w:ascii="Calibri" w:hAnsi="Calibri" w:cs="Calibri"/>
          <w:sz w:val="28"/>
          <w:szCs w:val="28"/>
        </w:rPr>
      </w:pPr>
      <w:r w:rsidRPr="00C63A78">
        <w:rPr>
          <w:rFonts w:ascii="Calibri" w:hAnsi="Calibri" w:cs="Calibri"/>
          <w:sz w:val="28"/>
          <w:szCs w:val="28"/>
          <w:highlight w:val="green"/>
        </w:rPr>
        <w:t>Félperifériában:</w:t>
      </w:r>
      <w:r>
        <w:rPr>
          <w:rFonts w:ascii="Calibri" w:hAnsi="Calibri" w:cs="Calibri"/>
          <w:sz w:val="28"/>
          <w:szCs w:val="28"/>
        </w:rPr>
        <w:t xml:space="preserve"> A gazdaságpolitika középpontjában a centrumországokhoz való felzárkózás áll, aminek lehetőségét a hazai tőke segítségével vagy a minél szélesebb világpiac</w:t>
      </w:r>
      <w:r w:rsidR="00AD54E9">
        <w:rPr>
          <w:rFonts w:ascii="Calibri" w:hAnsi="Calibri" w:cs="Calibri"/>
          <w:sz w:val="28"/>
          <w:szCs w:val="28"/>
        </w:rPr>
        <w:t>i</w:t>
      </w:r>
      <w:r>
        <w:rPr>
          <w:rFonts w:ascii="Calibri" w:hAnsi="Calibri" w:cs="Calibri"/>
          <w:sz w:val="28"/>
          <w:szCs w:val="28"/>
        </w:rPr>
        <w:t xml:space="preserve"> nyitással próbálnak elérni.</w:t>
      </w:r>
    </w:p>
    <w:p w14:paraId="3F86B1CD" w14:textId="68E40073" w:rsidR="00C63A78" w:rsidRDefault="00C63A78" w:rsidP="00CA7CFA">
      <w:pPr>
        <w:pStyle w:val="Listaszerbekezds"/>
        <w:numPr>
          <w:ilvl w:val="1"/>
          <w:numId w:val="13"/>
        </w:numPr>
        <w:tabs>
          <w:tab w:val="left" w:pos="1350"/>
          <w:tab w:val="left" w:pos="2160"/>
        </w:tabs>
        <w:jc w:val="both"/>
        <w:rPr>
          <w:rFonts w:ascii="Calibri" w:hAnsi="Calibri" w:cs="Calibri"/>
          <w:sz w:val="28"/>
          <w:szCs w:val="28"/>
        </w:rPr>
      </w:pPr>
      <w:r w:rsidRPr="00C63A78">
        <w:rPr>
          <w:rFonts w:ascii="Calibri" w:hAnsi="Calibri" w:cs="Calibri"/>
          <w:sz w:val="28"/>
          <w:szCs w:val="28"/>
          <w:highlight w:val="green"/>
        </w:rPr>
        <w:t>Perifériában:</w:t>
      </w:r>
      <w:r>
        <w:rPr>
          <w:rFonts w:ascii="Calibri" w:hAnsi="Calibri" w:cs="Calibri"/>
          <w:sz w:val="28"/>
          <w:szCs w:val="28"/>
        </w:rPr>
        <w:t xml:space="preserve"> Az itt maradó erőforrások a felzárkózáshoz</w:t>
      </w:r>
      <w:r w:rsidR="00AD54E9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ezért az állam sokszor a hadsereg támogatásával biztosítja hatamát</w:t>
      </w:r>
      <w:r w:rsidR="00AD54E9">
        <w:rPr>
          <w:rFonts w:ascii="Calibri" w:hAnsi="Calibri" w:cs="Calibri"/>
          <w:sz w:val="28"/>
          <w:szCs w:val="28"/>
        </w:rPr>
        <w:t>, míg a földtulajdonosok érdeke a világpiaci nyitás, hogy exportálhassák agrártermékeiket.</w:t>
      </w:r>
    </w:p>
    <w:p w14:paraId="650522F8" w14:textId="204B1811" w:rsidR="00AD54E9" w:rsidRPr="00AD54E9" w:rsidRDefault="00AD54E9" w:rsidP="00CA7CFA">
      <w:pPr>
        <w:tabs>
          <w:tab w:val="left" w:pos="1350"/>
          <w:tab w:val="left" w:pos="2160"/>
        </w:tabs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Az állam különböző földrajzi léptekben</w:t>
      </w:r>
    </w:p>
    <w:p w14:paraId="3D2853AB" w14:textId="41FB82EB" w:rsidR="00AD54E9" w:rsidRPr="00D947E0" w:rsidRDefault="00AD54E9" w:rsidP="00CA7CFA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jc w:val="both"/>
        <w:rPr>
          <w:rFonts w:ascii="Calibri" w:hAnsi="Calibri" w:cs="Calibri"/>
          <w:sz w:val="28"/>
          <w:szCs w:val="28"/>
          <w:highlight w:val="cyan"/>
        </w:rPr>
      </w:pPr>
      <w:r w:rsidRPr="00D947E0">
        <w:rPr>
          <w:rFonts w:ascii="Calibri" w:hAnsi="Calibri" w:cs="Calibri"/>
          <w:sz w:val="28"/>
          <w:szCs w:val="28"/>
          <w:highlight w:val="cyan"/>
        </w:rPr>
        <w:t>Az állam különböző földrajzi léptekben működik</w:t>
      </w:r>
    </w:p>
    <w:p w14:paraId="176D8059" w14:textId="24227BF8" w:rsidR="00AD54E9" w:rsidRDefault="00AD54E9" w:rsidP="00CA7CFA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legtöbb országban nagy jelentősége van a </w:t>
      </w:r>
      <w:r w:rsidRPr="00D947E0">
        <w:rPr>
          <w:rFonts w:ascii="Calibri" w:hAnsi="Calibri" w:cs="Calibri"/>
          <w:sz w:val="28"/>
          <w:szCs w:val="28"/>
          <w:highlight w:val="green"/>
        </w:rPr>
        <w:t>regionális léptéknek</w:t>
      </w:r>
      <w:r>
        <w:rPr>
          <w:rFonts w:ascii="Calibri" w:hAnsi="Calibri" w:cs="Calibri"/>
          <w:sz w:val="28"/>
          <w:szCs w:val="28"/>
        </w:rPr>
        <w:t xml:space="preserve"> (tartományok, megyék)</w:t>
      </w:r>
    </w:p>
    <w:p w14:paraId="015350A3" w14:textId="26615FF9" w:rsidR="00AD54E9" w:rsidRDefault="00D947E0" w:rsidP="00CA7CFA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központi állam a település szintű önkormányzatoknak is adhat bizonyos feladatokat és állami jogosultságokat. Az állami feladatokat nem csak az állami szereplők végezhetik</w:t>
      </w:r>
    </w:p>
    <w:p w14:paraId="7DEE8EB6" w14:textId="5C544F29" w:rsidR="00CA7CFA" w:rsidRPr="00CA7CFA" w:rsidRDefault="00CA7CFA" w:rsidP="00CA7CFA">
      <w:pPr>
        <w:pStyle w:val="Listaszerbekezds"/>
        <w:numPr>
          <w:ilvl w:val="0"/>
          <w:numId w:val="13"/>
        </w:numPr>
        <w:tabs>
          <w:tab w:val="left" w:pos="1350"/>
          <w:tab w:val="left" w:pos="2160"/>
        </w:tabs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 w:rsidRPr="00D947E0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 xml:space="preserve">-k működését is az állam szabályozza törvényekkel, gazdaságpolitikával, nemzetközi egyezményekkel. Az állam segítheti a </w:t>
      </w:r>
      <w:r w:rsidRPr="00D947E0">
        <w:rPr>
          <w:rFonts w:ascii="Calibri" w:hAnsi="Calibri" w:cs="Calibri"/>
          <w:sz w:val="28"/>
          <w:szCs w:val="28"/>
          <w:highlight w:val="yellow"/>
        </w:rPr>
        <w:t>TNC</w:t>
      </w:r>
      <w:r>
        <w:rPr>
          <w:rFonts w:ascii="Calibri" w:hAnsi="Calibri" w:cs="Calibri"/>
          <w:sz w:val="28"/>
          <w:szCs w:val="28"/>
        </w:rPr>
        <w:t xml:space="preserve">-ket </w:t>
      </w:r>
      <w:r w:rsidRPr="00D947E0">
        <w:rPr>
          <w:rFonts w:ascii="Calibri" w:hAnsi="Calibri" w:cs="Calibri"/>
          <w:sz w:val="28"/>
          <w:szCs w:val="28"/>
          <w:highlight w:val="cyan"/>
        </w:rPr>
        <w:t>enyhítésekkel</w:t>
      </w:r>
      <w:r>
        <w:rPr>
          <w:rFonts w:ascii="Calibri" w:hAnsi="Calibri" w:cs="Calibri"/>
          <w:sz w:val="28"/>
          <w:szCs w:val="28"/>
        </w:rPr>
        <w:t xml:space="preserve"> és betelepülési </w:t>
      </w:r>
      <w:r w:rsidRPr="00D947E0">
        <w:rPr>
          <w:rFonts w:ascii="Calibri" w:hAnsi="Calibri" w:cs="Calibri"/>
          <w:sz w:val="28"/>
          <w:szCs w:val="28"/>
          <w:highlight w:val="cyan"/>
        </w:rPr>
        <w:t>támogatással</w:t>
      </w:r>
    </w:p>
    <w:p w14:paraId="5E701956" w14:textId="77777777" w:rsidR="00CA7CFA" w:rsidRDefault="00CA7CFA" w:rsidP="00CA7CFA">
      <w:pPr>
        <w:spacing w:line="240" w:lineRule="auto"/>
        <w:rPr>
          <w:rFonts w:ascii="Calibri" w:hAnsi="Calibri" w:cs="Calibri"/>
          <w:b/>
          <w:bCs/>
          <w:sz w:val="40"/>
          <w:szCs w:val="40"/>
        </w:rPr>
      </w:pPr>
      <w:bookmarkStart w:id="6" w:name="t8"/>
    </w:p>
    <w:p w14:paraId="390ED45E" w14:textId="2F760A26" w:rsidR="0023394D" w:rsidRPr="0023394D" w:rsidRDefault="0023394D" w:rsidP="00CA7CFA">
      <w:pPr>
        <w:spacing w:line="24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Gazdasági integrációk és nemzetközi szervezetek</w:t>
      </w:r>
    </w:p>
    <w:bookmarkEnd w:id="6"/>
    <w:p w14:paraId="35F837FA" w14:textId="77777777" w:rsidR="0023394D" w:rsidRDefault="0023394D" w:rsidP="0023394D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</w:p>
    <w:p w14:paraId="08F5FD95" w14:textId="6E7AD8D8" w:rsidR="0023394D" w:rsidRDefault="009C5825" w:rsidP="0023394D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Gazdasági integrációk kialakulása</w:t>
      </w:r>
    </w:p>
    <w:p w14:paraId="4DEEBCC0" w14:textId="6B865D51" w:rsidR="009C5825" w:rsidRDefault="009C5825" w:rsidP="009C5825">
      <w:pPr>
        <w:pStyle w:val="Listaszerbekezds"/>
        <w:numPr>
          <w:ilvl w:val="0"/>
          <w:numId w:val="1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világgazdaság globalizálódása szükségessé tette az </w:t>
      </w:r>
      <w:r w:rsidRPr="005E0736">
        <w:rPr>
          <w:rFonts w:ascii="Calibri" w:hAnsi="Calibri" w:cs="Calibri"/>
          <w:sz w:val="28"/>
          <w:szCs w:val="28"/>
          <w:highlight w:val="cyan"/>
        </w:rPr>
        <w:t>államok közötti együttműködést</w:t>
      </w:r>
    </w:p>
    <w:p w14:paraId="153B4220" w14:textId="5E7A1ED5" w:rsidR="009C5825" w:rsidRDefault="009C5825" w:rsidP="009C5825">
      <w:pPr>
        <w:pStyle w:val="Listaszerbekezds"/>
        <w:numPr>
          <w:ilvl w:val="0"/>
          <w:numId w:val="1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Az együttműködések révén más országok piaca elérhetőbbé válik az adott ország számra és ideális esetben, az egyenrangú országok együttműködése </w:t>
      </w:r>
      <w:r w:rsidRPr="005E0736">
        <w:rPr>
          <w:rFonts w:ascii="Calibri" w:hAnsi="Calibri" w:cs="Calibri"/>
          <w:sz w:val="28"/>
          <w:szCs w:val="28"/>
          <w:highlight w:val="cyan"/>
        </w:rPr>
        <w:t>kölcsönös előnyöket</w:t>
      </w:r>
      <w:r>
        <w:rPr>
          <w:rFonts w:ascii="Calibri" w:hAnsi="Calibri" w:cs="Calibri"/>
          <w:sz w:val="28"/>
          <w:szCs w:val="28"/>
        </w:rPr>
        <w:t xml:space="preserve"> jelent</w:t>
      </w:r>
    </w:p>
    <w:p w14:paraId="5A029978" w14:textId="0579FF15" w:rsidR="009C5825" w:rsidRDefault="009C5825" w:rsidP="009C5825">
      <w:pPr>
        <w:pStyle w:val="Listaszerbekezds"/>
        <w:numPr>
          <w:ilvl w:val="0"/>
          <w:numId w:val="1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Ugyanakkor az együttműködés korlátokat von magával és az országoknak együtt kell döntést hozniuk a különböző gazdasági kérdésekről</w:t>
      </w:r>
    </w:p>
    <w:p w14:paraId="6A2E9CCE" w14:textId="3ABC757F" w:rsidR="009C5825" w:rsidRDefault="009C5825" w:rsidP="009C5825">
      <w:pPr>
        <w:pStyle w:val="Listaszerbekezds"/>
        <w:numPr>
          <w:ilvl w:val="0"/>
          <w:numId w:val="1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5E0736">
        <w:rPr>
          <w:rFonts w:ascii="Calibri" w:hAnsi="Calibri" w:cs="Calibri"/>
          <w:sz w:val="28"/>
          <w:szCs w:val="28"/>
          <w:highlight w:val="yellow"/>
        </w:rPr>
        <w:t>Gazdasági integráció</w:t>
      </w:r>
      <w:r>
        <w:rPr>
          <w:rFonts w:ascii="Calibri" w:hAnsi="Calibri" w:cs="Calibri"/>
          <w:sz w:val="28"/>
          <w:szCs w:val="28"/>
        </w:rPr>
        <w:t xml:space="preserve"> (ez a fogalom kettős jelentésű)</w:t>
      </w:r>
    </w:p>
    <w:p w14:paraId="3DF5D1F0" w14:textId="64A1179B" w:rsidR="009C5825" w:rsidRDefault="009C5825" w:rsidP="009C5825">
      <w:pPr>
        <w:pStyle w:val="Listaszerbekezds"/>
        <w:numPr>
          <w:ilvl w:val="1"/>
          <w:numId w:val="1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Egyrészt így hívjuk az országok közötti együttműködés mélyülését</w:t>
      </w:r>
    </w:p>
    <w:p w14:paraId="69A98539" w14:textId="7478F9A7" w:rsidR="009C5825" w:rsidRDefault="009C5825" w:rsidP="009C5825">
      <w:pPr>
        <w:pStyle w:val="Listaszerbekezds"/>
        <w:numPr>
          <w:ilvl w:val="1"/>
          <w:numId w:val="1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Másrészt a mélyülés során létrejött intézményeket</w:t>
      </w:r>
    </w:p>
    <w:p w14:paraId="217A8625" w14:textId="2B5DFF11" w:rsidR="009C5825" w:rsidRDefault="005E0736" w:rsidP="009C5825">
      <w:pPr>
        <w:pStyle w:val="Listaszerbekezds"/>
        <w:numPr>
          <w:ilvl w:val="0"/>
          <w:numId w:val="15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</w:t>
      </w:r>
      <w:r w:rsidRPr="005E0736">
        <w:rPr>
          <w:rFonts w:ascii="Calibri" w:hAnsi="Calibri" w:cs="Calibri"/>
          <w:sz w:val="28"/>
          <w:szCs w:val="28"/>
          <w:highlight w:val="cyan"/>
        </w:rPr>
        <w:t>gazdasági együttműködések összehangolására létrejött szervezeteknek</w:t>
      </w:r>
      <w:r>
        <w:rPr>
          <w:rFonts w:ascii="Calibri" w:hAnsi="Calibri" w:cs="Calibri"/>
          <w:sz w:val="28"/>
          <w:szCs w:val="28"/>
        </w:rPr>
        <w:t xml:space="preserve"> két típusa van:</w:t>
      </w:r>
    </w:p>
    <w:p w14:paraId="40FF008D" w14:textId="7E65BD15" w:rsidR="005E0736" w:rsidRPr="005E0736" w:rsidRDefault="005E0736" w:rsidP="005E0736">
      <w:pPr>
        <w:pStyle w:val="Listaszerbekezds"/>
        <w:numPr>
          <w:ilvl w:val="1"/>
          <w:numId w:val="15"/>
        </w:numPr>
        <w:tabs>
          <w:tab w:val="left" w:pos="1350"/>
          <w:tab w:val="left" w:pos="2160"/>
          <w:tab w:val="left" w:pos="414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5E0736">
        <w:rPr>
          <w:rFonts w:ascii="Calibri" w:hAnsi="Calibri" w:cs="Calibri"/>
          <w:sz w:val="28"/>
          <w:szCs w:val="28"/>
          <w:highlight w:val="green"/>
        </w:rPr>
        <w:t>Ágazati együttműködés</w:t>
      </w:r>
      <w:r>
        <w:rPr>
          <w:rFonts w:ascii="Calibri" w:hAnsi="Calibri" w:cs="Calibri"/>
          <w:sz w:val="28"/>
          <w:szCs w:val="28"/>
        </w:rPr>
        <w:t>: Ezekben a szervezetekben egy-egy gazdasági szektor ügyeire összpontosítanak (pl.: OPEC, WTO, IMF stb.), ezek nem gazdasági integrációk, hanem nemzetközi szervezetek</w:t>
      </w:r>
    </w:p>
    <w:p w14:paraId="48239FF9" w14:textId="0B772237" w:rsidR="0063309C" w:rsidRPr="0063309C" w:rsidRDefault="0063309C" w:rsidP="0063309C">
      <w:pPr>
        <w:pStyle w:val="Listaszerbekezds"/>
        <w:numPr>
          <w:ilvl w:val="1"/>
          <w:numId w:val="15"/>
        </w:numPr>
        <w:tabs>
          <w:tab w:val="left" w:pos="1350"/>
          <w:tab w:val="left" w:pos="2160"/>
          <w:tab w:val="left" w:pos="414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highlight w:val="green"/>
        </w:rPr>
        <w:t>Regionális g</w:t>
      </w:r>
      <w:r w:rsidR="005E0736" w:rsidRPr="001D6C0E">
        <w:rPr>
          <w:rFonts w:ascii="Calibri" w:hAnsi="Calibri" w:cs="Calibri"/>
          <w:sz w:val="28"/>
          <w:szCs w:val="28"/>
          <w:highlight w:val="green"/>
        </w:rPr>
        <w:t>azdasági</w:t>
      </w:r>
      <w:r w:rsidR="001D6C0E" w:rsidRPr="001D6C0E">
        <w:rPr>
          <w:rFonts w:ascii="Calibri" w:hAnsi="Calibri" w:cs="Calibri"/>
          <w:sz w:val="28"/>
          <w:szCs w:val="28"/>
          <w:highlight w:val="green"/>
        </w:rPr>
        <w:t xml:space="preserve"> integrációk</w:t>
      </w:r>
      <w:r w:rsidR="001D6C0E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Egy-egy földrajzi nagyrégió országait összefogó gazdasági integrációk (pl.: Európai Unió, USMCA)</w:t>
      </w:r>
    </w:p>
    <w:p w14:paraId="1F019DC2" w14:textId="1CEC68B5" w:rsidR="0063309C" w:rsidRDefault="0063309C" w:rsidP="0063309C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Gazdasági integrációk szintjei</w:t>
      </w:r>
    </w:p>
    <w:p w14:paraId="3B97D1D3" w14:textId="17BF4356" w:rsidR="0063309C" w:rsidRDefault="00916460" w:rsidP="0063309C">
      <w:pPr>
        <w:pStyle w:val="Listaszerbekezds"/>
        <w:numPr>
          <w:ilvl w:val="0"/>
          <w:numId w:val="16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gazdasági integrációk különböző mélységűek lehetnek. Az együttműködések új országok csatlakozásával bővülhetnek, de országok ki is léphetnek és integrációk meg is szűnhetnek</w:t>
      </w:r>
    </w:p>
    <w:p w14:paraId="42E88E30" w14:textId="074A4CB5" w:rsidR="00916460" w:rsidRDefault="00916460" w:rsidP="0063309C">
      <w:pPr>
        <w:pStyle w:val="Listaszerbekezds"/>
        <w:numPr>
          <w:ilvl w:val="0"/>
          <w:numId w:val="16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gazdasági integrációknak különböző szintjei vannak:</w:t>
      </w:r>
    </w:p>
    <w:p w14:paraId="29623B55" w14:textId="3E15FADB" w:rsidR="00916460" w:rsidRDefault="00916460" w:rsidP="00916460">
      <w:pPr>
        <w:pStyle w:val="Listaszerbekezds"/>
        <w:numPr>
          <w:ilvl w:val="1"/>
          <w:numId w:val="16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916460">
        <w:rPr>
          <w:rFonts w:ascii="Calibri" w:hAnsi="Calibri" w:cs="Calibri"/>
          <w:sz w:val="28"/>
          <w:szCs w:val="28"/>
          <w:highlight w:val="green"/>
        </w:rPr>
        <w:t>Preferenciális övezet:</w:t>
      </w:r>
      <w:r>
        <w:rPr>
          <w:rFonts w:ascii="Calibri" w:hAnsi="Calibri" w:cs="Calibri"/>
          <w:sz w:val="28"/>
          <w:szCs w:val="28"/>
        </w:rPr>
        <w:t xml:space="preserve"> bizonyos árukra és szolgáltatásokra kölcsönös kereskedelempolitikai kedvezményekben állapodnak meg az integráció tagjai</w:t>
      </w:r>
    </w:p>
    <w:p w14:paraId="506DA983" w14:textId="1EC8E1EB" w:rsidR="00916460" w:rsidRDefault="00916460" w:rsidP="00916460">
      <w:pPr>
        <w:pStyle w:val="Listaszerbekezds"/>
        <w:numPr>
          <w:ilvl w:val="1"/>
          <w:numId w:val="16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916460">
        <w:rPr>
          <w:rFonts w:ascii="Calibri" w:hAnsi="Calibri" w:cs="Calibri"/>
          <w:sz w:val="28"/>
          <w:szCs w:val="28"/>
          <w:highlight w:val="green"/>
        </w:rPr>
        <w:t>Szabadkereskedelmi övezet:</w:t>
      </w:r>
      <w:r>
        <w:rPr>
          <w:rFonts w:ascii="Calibri" w:hAnsi="Calibri" w:cs="Calibri"/>
          <w:sz w:val="28"/>
          <w:szCs w:val="28"/>
        </w:rPr>
        <w:t xml:space="preserve"> az áruk és szolgáltatások áramlása előtti akadályokat felszámolják, de nem hangolják össze az együttműködést a kívülálló országgal</w:t>
      </w:r>
    </w:p>
    <w:p w14:paraId="72A5504D" w14:textId="2D3D9E17" w:rsidR="00916460" w:rsidRDefault="00916460" w:rsidP="00916460">
      <w:pPr>
        <w:pStyle w:val="Listaszerbekezds"/>
        <w:numPr>
          <w:ilvl w:val="1"/>
          <w:numId w:val="16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916460">
        <w:rPr>
          <w:rFonts w:ascii="Calibri" w:hAnsi="Calibri" w:cs="Calibri"/>
          <w:sz w:val="28"/>
          <w:szCs w:val="28"/>
          <w:highlight w:val="green"/>
        </w:rPr>
        <w:t>Vámunió:</w:t>
      </w:r>
      <w:r>
        <w:rPr>
          <w:rFonts w:ascii="Calibri" w:hAnsi="Calibri" w:cs="Calibri"/>
          <w:sz w:val="28"/>
          <w:szCs w:val="28"/>
        </w:rPr>
        <w:t xml:space="preserve"> </w:t>
      </w:r>
      <w:r w:rsidR="00C57360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 xml:space="preserve"> tagországok az unión kívüli országokkal összehangoltan lépnek fel a gazdasági és kereskedelmi kérdésekben</w:t>
      </w:r>
    </w:p>
    <w:p w14:paraId="6BF00DE5" w14:textId="436C43CB" w:rsidR="00916460" w:rsidRDefault="00C57360" w:rsidP="00916460">
      <w:pPr>
        <w:pStyle w:val="Listaszerbekezds"/>
        <w:numPr>
          <w:ilvl w:val="1"/>
          <w:numId w:val="16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57360">
        <w:rPr>
          <w:rFonts w:ascii="Calibri" w:hAnsi="Calibri" w:cs="Calibri"/>
          <w:sz w:val="28"/>
          <w:szCs w:val="28"/>
          <w:highlight w:val="green"/>
        </w:rPr>
        <w:t>Közös piac:</w:t>
      </w:r>
      <w:r>
        <w:rPr>
          <w:rFonts w:ascii="Calibri" w:hAnsi="Calibri" w:cs="Calibri"/>
          <w:sz w:val="28"/>
          <w:szCs w:val="28"/>
        </w:rPr>
        <w:t xml:space="preserve"> az áruk és szolgáltatások mellett a munkaerő és a tőke is szabadon áramlik a tagállamok között</w:t>
      </w:r>
    </w:p>
    <w:p w14:paraId="017FB88B" w14:textId="6564A0E9" w:rsidR="00C57360" w:rsidRDefault="00C57360" w:rsidP="00916460">
      <w:pPr>
        <w:pStyle w:val="Listaszerbekezds"/>
        <w:numPr>
          <w:ilvl w:val="1"/>
          <w:numId w:val="16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57360">
        <w:rPr>
          <w:rFonts w:ascii="Calibri" w:hAnsi="Calibri" w:cs="Calibri"/>
          <w:sz w:val="28"/>
          <w:szCs w:val="28"/>
          <w:highlight w:val="green"/>
        </w:rPr>
        <w:t>Gazdasági unió:</w:t>
      </w:r>
      <w:r>
        <w:rPr>
          <w:rFonts w:ascii="Calibri" w:hAnsi="Calibri" w:cs="Calibri"/>
          <w:sz w:val="28"/>
          <w:szCs w:val="28"/>
        </w:rPr>
        <w:t xml:space="preserve"> az előbbiek mellett összehangolják a gazdaságpolitikát</w:t>
      </w:r>
    </w:p>
    <w:p w14:paraId="5A00ABB7" w14:textId="74F75190" w:rsidR="00C57360" w:rsidRPr="0063309C" w:rsidRDefault="00C57360" w:rsidP="00916460">
      <w:pPr>
        <w:pStyle w:val="Listaszerbekezds"/>
        <w:numPr>
          <w:ilvl w:val="1"/>
          <w:numId w:val="16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57360">
        <w:rPr>
          <w:rFonts w:ascii="Calibri" w:hAnsi="Calibri" w:cs="Calibri"/>
          <w:sz w:val="28"/>
          <w:szCs w:val="28"/>
          <w:highlight w:val="green"/>
        </w:rPr>
        <w:t>Monetáris unió:</w:t>
      </w:r>
      <w:r>
        <w:rPr>
          <w:rFonts w:ascii="Calibri" w:hAnsi="Calibri" w:cs="Calibri"/>
          <w:sz w:val="28"/>
          <w:szCs w:val="28"/>
        </w:rPr>
        <w:t xml:space="preserve"> az integrációnak közös pénzügypolitikája és fizetőeszköze van</w:t>
      </w:r>
    </w:p>
    <w:p w14:paraId="72FD69A2" w14:textId="43F7EA5F" w:rsidR="00C57360" w:rsidRDefault="00C57360" w:rsidP="00C57360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Az ENSZ és az EU és szervezeteik</w:t>
      </w:r>
    </w:p>
    <w:p w14:paraId="74CC044C" w14:textId="2560BC7E" w:rsidR="00C57360" w:rsidRPr="00C57360" w:rsidRDefault="00C57360" w:rsidP="00C57360">
      <w:pPr>
        <w:pStyle w:val="Listaszerbekezds"/>
        <w:numPr>
          <w:ilvl w:val="0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11EEE">
        <w:rPr>
          <w:rFonts w:ascii="Calibri" w:hAnsi="Calibri" w:cs="Calibri"/>
          <w:sz w:val="28"/>
          <w:szCs w:val="28"/>
          <w:highlight w:val="cyan"/>
        </w:rPr>
        <w:t>Az egyesült nemzetek szövetsége (ENSZ) a világ szinte valamennyi országát tömörítő politikai szervezet.</w:t>
      </w:r>
    </w:p>
    <w:p w14:paraId="7DC76BB1" w14:textId="692AADF7" w:rsidR="00C57360" w:rsidRPr="00C57360" w:rsidRDefault="00C57360" w:rsidP="00C57360">
      <w:pPr>
        <w:pStyle w:val="Listaszerbekezds"/>
        <w:numPr>
          <w:ilvl w:val="0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57360">
        <w:rPr>
          <w:rFonts w:ascii="Calibri" w:hAnsi="Calibri" w:cs="Calibri"/>
          <w:sz w:val="28"/>
          <w:szCs w:val="28"/>
        </w:rPr>
        <w:t>Működésének középpontjában a nemzetközi béke és biztonság megőrzése áll.</w:t>
      </w:r>
    </w:p>
    <w:p w14:paraId="2DABE783" w14:textId="091CD304" w:rsidR="00C57360" w:rsidRDefault="00C57360" w:rsidP="00C57360">
      <w:pPr>
        <w:pStyle w:val="Listaszerbekezds"/>
        <w:numPr>
          <w:ilvl w:val="0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C57360">
        <w:rPr>
          <w:rFonts w:ascii="Calibri" w:hAnsi="Calibri" w:cs="Calibri"/>
          <w:sz w:val="28"/>
          <w:szCs w:val="28"/>
        </w:rPr>
        <w:t>Gazdasági, szociális, kulturális és emberi jogi kihívásokra keres válaszokat nemzetközi szinten, szuverén tagállamok együttműködésével.</w:t>
      </w:r>
    </w:p>
    <w:p w14:paraId="3ED83FE7" w14:textId="2FA4AE4F" w:rsidR="00D11EEE" w:rsidRDefault="00D11EEE" w:rsidP="00C57360">
      <w:pPr>
        <w:pStyle w:val="Listaszerbekezds"/>
        <w:numPr>
          <w:ilvl w:val="0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Alapítása: 1945, San Francisco</w:t>
      </w:r>
    </w:p>
    <w:p w14:paraId="6813BACF" w14:textId="30F84B99" w:rsidR="00D11EEE" w:rsidRDefault="00D11EEE" w:rsidP="00C57360">
      <w:pPr>
        <w:pStyle w:val="Listaszerbekezds"/>
        <w:numPr>
          <w:ilvl w:val="0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Központ: New York, Egyesült Államok</w:t>
      </w:r>
    </w:p>
    <w:p w14:paraId="6AE0947D" w14:textId="144F3503" w:rsidR="00C57360" w:rsidRDefault="00040323" w:rsidP="00C57360">
      <w:pPr>
        <w:pStyle w:val="Listaszerbekezds"/>
        <w:numPr>
          <w:ilvl w:val="0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11EEE">
        <w:rPr>
          <w:rFonts w:ascii="Calibri" w:hAnsi="Calibri" w:cs="Calibri"/>
          <w:sz w:val="28"/>
          <w:szCs w:val="28"/>
          <w:highlight w:val="green"/>
        </w:rPr>
        <w:t>Az ENSZ fontos szakosított szervei:</w:t>
      </w:r>
    </w:p>
    <w:p w14:paraId="40F120DC" w14:textId="1C6CC85C" w:rsidR="00040323" w:rsidRDefault="00040323" w:rsidP="00040323">
      <w:pPr>
        <w:pStyle w:val="Listaszerbekezds"/>
        <w:numPr>
          <w:ilvl w:val="1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040323">
        <w:rPr>
          <w:rFonts w:ascii="Calibri" w:hAnsi="Calibri" w:cs="Calibri"/>
          <w:sz w:val="28"/>
          <w:szCs w:val="28"/>
          <w:highlight w:val="yellow"/>
        </w:rPr>
        <w:t>WB:</w:t>
      </w:r>
      <w:r>
        <w:rPr>
          <w:rFonts w:ascii="Calibri" w:hAnsi="Calibri" w:cs="Calibri"/>
          <w:sz w:val="28"/>
          <w:szCs w:val="28"/>
        </w:rPr>
        <w:t xml:space="preserve"> Világbank (World Bank)</w:t>
      </w:r>
    </w:p>
    <w:p w14:paraId="449863A6" w14:textId="11CA2385" w:rsidR="00040323" w:rsidRPr="00040323" w:rsidRDefault="00040323" w:rsidP="00040323">
      <w:pPr>
        <w:pStyle w:val="Listaszerbekezds"/>
        <w:numPr>
          <w:ilvl w:val="1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11EEE">
        <w:rPr>
          <w:rFonts w:ascii="Calibri" w:hAnsi="Calibri" w:cs="Calibri"/>
          <w:sz w:val="28"/>
          <w:szCs w:val="28"/>
          <w:highlight w:val="yellow"/>
        </w:rPr>
        <w:t>FAO:</w:t>
      </w:r>
      <w:r>
        <w:rPr>
          <w:rFonts w:ascii="Calibri" w:hAnsi="Calibri" w:cs="Calibri"/>
          <w:sz w:val="28"/>
          <w:szCs w:val="28"/>
        </w:rPr>
        <w:t xml:space="preserve"> </w:t>
      </w:r>
      <w:r w:rsidRPr="00040323">
        <w:rPr>
          <w:rFonts w:ascii="Calibri" w:hAnsi="Calibri" w:cs="Calibri"/>
          <w:sz w:val="28"/>
          <w:szCs w:val="28"/>
        </w:rPr>
        <w:t>Mezőgazdasági és Élelmezési Szervezet (</w:t>
      </w:r>
      <w:r w:rsidRPr="007119DB">
        <w:rPr>
          <w:rFonts w:ascii="Calibri" w:hAnsi="Calibri" w:cs="Calibri"/>
          <w:sz w:val="28"/>
          <w:szCs w:val="28"/>
          <w:highlight w:val="green"/>
        </w:rPr>
        <w:t>Food and Agriculture Organization</w:t>
      </w:r>
      <w:r w:rsidRPr="00040323">
        <w:rPr>
          <w:rFonts w:ascii="Calibri" w:hAnsi="Calibri" w:cs="Calibri"/>
          <w:sz w:val="28"/>
          <w:szCs w:val="28"/>
        </w:rPr>
        <w:t>)</w:t>
      </w:r>
    </w:p>
    <w:p w14:paraId="05B9C076" w14:textId="031FE9ED" w:rsidR="00040323" w:rsidRDefault="00040323" w:rsidP="00040323">
      <w:pPr>
        <w:pStyle w:val="Listaszerbekezds"/>
        <w:numPr>
          <w:ilvl w:val="1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11EEE">
        <w:rPr>
          <w:rFonts w:ascii="Calibri" w:hAnsi="Calibri" w:cs="Calibri"/>
          <w:sz w:val="28"/>
          <w:szCs w:val="28"/>
          <w:highlight w:val="yellow"/>
        </w:rPr>
        <w:t>IMF:</w:t>
      </w:r>
      <w:r>
        <w:rPr>
          <w:rFonts w:ascii="Calibri" w:hAnsi="Calibri" w:cs="Calibri"/>
          <w:sz w:val="28"/>
          <w:szCs w:val="28"/>
        </w:rPr>
        <w:t xml:space="preserve"> Nemzetközi Valutaalap (</w:t>
      </w:r>
      <w:r w:rsidRPr="007119DB">
        <w:rPr>
          <w:rFonts w:ascii="Calibri" w:hAnsi="Calibri" w:cs="Calibri"/>
          <w:sz w:val="28"/>
          <w:szCs w:val="28"/>
          <w:highlight w:val="green"/>
        </w:rPr>
        <w:t>International Monetary Fund</w:t>
      </w:r>
      <w:r>
        <w:rPr>
          <w:rFonts w:ascii="Calibri" w:hAnsi="Calibri" w:cs="Calibri"/>
          <w:sz w:val="28"/>
          <w:szCs w:val="28"/>
        </w:rPr>
        <w:t>)</w:t>
      </w:r>
    </w:p>
    <w:p w14:paraId="2F511461" w14:textId="0A8F8ED2" w:rsidR="00D11EEE" w:rsidRDefault="00D11EEE" w:rsidP="00040323">
      <w:pPr>
        <w:pStyle w:val="Listaszerbekezds"/>
        <w:numPr>
          <w:ilvl w:val="1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ILO: Nemzetközi Munkaügyi Szervezet (</w:t>
      </w:r>
      <w:r w:rsidRPr="007119DB">
        <w:rPr>
          <w:rFonts w:ascii="Calibri" w:hAnsi="Calibri" w:cs="Calibri"/>
          <w:sz w:val="28"/>
          <w:szCs w:val="28"/>
          <w:highlight w:val="green"/>
        </w:rPr>
        <w:t>International Labour Oragnization</w:t>
      </w:r>
      <w:r>
        <w:rPr>
          <w:rFonts w:ascii="Calibri" w:hAnsi="Calibri" w:cs="Calibri"/>
          <w:sz w:val="28"/>
          <w:szCs w:val="28"/>
        </w:rPr>
        <w:t>)</w:t>
      </w:r>
    </w:p>
    <w:p w14:paraId="4AA672F8" w14:textId="0076F7F5" w:rsidR="00040323" w:rsidRDefault="00040323" w:rsidP="00040323">
      <w:pPr>
        <w:pStyle w:val="Listaszerbekezds"/>
        <w:numPr>
          <w:ilvl w:val="1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11EEE">
        <w:rPr>
          <w:rFonts w:ascii="Calibri" w:hAnsi="Calibri" w:cs="Calibri"/>
          <w:sz w:val="28"/>
          <w:szCs w:val="28"/>
          <w:highlight w:val="yellow"/>
        </w:rPr>
        <w:t>WHO:</w:t>
      </w:r>
      <w:r>
        <w:rPr>
          <w:rFonts w:ascii="Calibri" w:hAnsi="Calibri" w:cs="Calibri"/>
          <w:sz w:val="28"/>
          <w:szCs w:val="28"/>
        </w:rPr>
        <w:t xml:space="preserve"> Egészségügyi Világszervezet (</w:t>
      </w:r>
      <w:r w:rsidRPr="007119DB">
        <w:rPr>
          <w:rFonts w:ascii="Calibri" w:hAnsi="Calibri" w:cs="Calibri"/>
          <w:sz w:val="28"/>
          <w:szCs w:val="28"/>
          <w:highlight w:val="green"/>
        </w:rPr>
        <w:t>World Health Organization</w:t>
      </w:r>
      <w:r>
        <w:rPr>
          <w:rFonts w:ascii="Calibri" w:hAnsi="Calibri" w:cs="Calibri"/>
          <w:sz w:val="28"/>
          <w:szCs w:val="28"/>
        </w:rPr>
        <w:t>)</w:t>
      </w:r>
    </w:p>
    <w:p w14:paraId="0F1A23A9" w14:textId="331746C5" w:rsidR="003006FF" w:rsidRDefault="00040323" w:rsidP="00040323">
      <w:pPr>
        <w:pStyle w:val="Listaszerbekezds"/>
        <w:numPr>
          <w:ilvl w:val="1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11EEE">
        <w:rPr>
          <w:rFonts w:ascii="Calibri" w:hAnsi="Calibri" w:cs="Calibri"/>
          <w:sz w:val="28"/>
          <w:szCs w:val="28"/>
          <w:highlight w:val="yellow"/>
        </w:rPr>
        <w:t>WTO:</w:t>
      </w:r>
      <w:r>
        <w:rPr>
          <w:rFonts w:ascii="Calibri" w:hAnsi="Calibri" w:cs="Calibri"/>
          <w:sz w:val="28"/>
          <w:szCs w:val="28"/>
        </w:rPr>
        <w:t xml:space="preserve"> Kereskedelmi Világszervezet (</w:t>
      </w:r>
      <w:r w:rsidRPr="007119DB">
        <w:rPr>
          <w:rFonts w:ascii="Calibri" w:hAnsi="Calibri" w:cs="Calibri"/>
          <w:sz w:val="28"/>
          <w:szCs w:val="28"/>
          <w:highlight w:val="green"/>
        </w:rPr>
        <w:t>World Trade Organization</w:t>
      </w:r>
      <w:r>
        <w:rPr>
          <w:rFonts w:ascii="Calibri" w:hAnsi="Calibri" w:cs="Calibri"/>
          <w:sz w:val="28"/>
          <w:szCs w:val="28"/>
        </w:rPr>
        <w:t>)</w:t>
      </w:r>
    </w:p>
    <w:p w14:paraId="5E7A30B3" w14:textId="5EED3C9E" w:rsidR="00040323" w:rsidRDefault="00040323" w:rsidP="00040323">
      <w:pPr>
        <w:pStyle w:val="Listaszerbekezds"/>
        <w:numPr>
          <w:ilvl w:val="1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11EEE">
        <w:rPr>
          <w:rFonts w:ascii="Calibri" w:hAnsi="Calibri" w:cs="Calibri"/>
          <w:sz w:val="28"/>
          <w:szCs w:val="28"/>
          <w:highlight w:val="yellow"/>
        </w:rPr>
        <w:t>IAEA:</w:t>
      </w:r>
      <w:r>
        <w:rPr>
          <w:rFonts w:ascii="Calibri" w:hAnsi="Calibri" w:cs="Calibri"/>
          <w:sz w:val="28"/>
          <w:szCs w:val="28"/>
        </w:rPr>
        <w:t xml:space="preserve"> Nemzetközi Atomenergia-ügynökség (</w:t>
      </w:r>
      <w:r w:rsidRPr="007119DB">
        <w:rPr>
          <w:rFonts w:ascii="Calibri" w:hAnsi="Calibri" w:cs="Calibri"/>
          <w:sz w:val="28"/>
          <w:szCs w:val="28"/>
          <w:highlight w:val="green"/>
        </w:rPr>
        <w:t>International Atomic Energy Agency</w:t>
      </w:r>
      <w:r>
        <w:rPr>
          <w:rFonts w:ascii="Calibri" w:hAnsi="Calibri" w:cs="Calibri"/>
          <w:sz w:val="28"/>
          <w:szCs w:val="28"/>
        </w:rPr>
        <w:t>)</w:t>
      </w:r>
    </w:p>
    <w:p w14:paraId="3084C9F0" w14:textId="151F9FAA" w:rsidR="00040323" w:rsidRDefault="00040323" w:rsidP="00040323">
      <w:pPr>
        <w:pStyle w:val="Listaszerbekezds"/>
        <w:numPr>
          <w:ilvl w:val="1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11EEE">
        <w:rPr>
          <w:rFonts w:ascii="Calibri" w:hAnsi="Calibri" w:cs="Calibri"/>
          <w:sz w:val="28"/>
          <w:szCs w:val="28"/>
          <w:highlight w:val="yellow"/>
        </w:rPr>
        <w:t>UNESCO:</w:t>
      </w:r>
      <w:r>
        <w:rPr>
          <w:rFonts w:ascii="Calibri" w:hAnsi="Calibri" w:cs="Calibri"/>
          <w:sz w:val="28"/>
          <w:szCs w:val="28"/>
        </w:rPr>
        <w:t xml:space="preserve"> </w:t>
      </w:r>
      <w:r w:rsidRPr="00040323">
        <w:rPr>
          <w:rFonts w:ascii="Calibri" w:hAnsi="Calibri" w:cs="Calibri"/>
          <w:sz w:val="28"/>
          <w:szCs w:val="28"/>
        </w:rPr>
        <w:t>Az ENSZ Nevelésügyi, Tudományos és Kulturális Szervezete</w:t>
      </w:r>
    </w:p>
    <w:p w14:paraId="286F86AA" w14:textId="5740BC85" w:rsidR="00D11EEE" w:rsidRDefault="00040323" w:rsidP="00D11EEE">
      <w:pPr>
        <w:pStyle w:val="Listaszerbekezds"/>
        <w:numPr>
          <w:ilvl w:val="1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 w:rsidRPr="00D11EEE">
        <w:rPr>
          <w:rFonts w:ascii="Calibri" w:hAnsi="Calibri" w:cs="Calibri"/>
          <w:sz w:val="28"/>
          <w:szCs w:val="28"/>
          <w:highlight w:val="yellow"/>
        </w:rPr>
        <w:t>UNICEF:</w:t>
      </w:r>
      <w:r>
        <w:rPr>
          <w:rFonts w:ascii="Calibri" w:hAnsi="Calibri" w:cs="Calibri"/>
          <w:sz w:val="28"/>
          <w:szCs w:val="28"/>
        </w:rPr>
        <w:t xml:space="preserve"> </w:t>
      </w:r>
      <w:r w:rsidRPr="00040323">
        <w:rPr>
          <w:rFonts w:ascii="Calibri" w:hAnsi="Calibri" w:cs="Calibri"/>
          <w:sz w:val="28"/>
          <w:szCs w:val="28"/>
        </w:rPr>
        <w:t>Az ENSZ Gyermekalapja és Segédszerve</w:t>
      </w:r>
    </w:p>
    <w:p w14:paraId="649E8774" w14:textId="77777777" w:rsidR="00D11EEE" w:rsidRPr="00D11EEE" w:rsidRDefault="00D11EEE" w:rsidP="00D11EEE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</w:p>
    <w:p w14:paraId="095E4DF9" w14:textId="638ADE8A" w:rsidR="00D11EEE" w:rsidRPr="007119DB" w:rsidRDefault="00D11EEE" w:rsidP="00D11EEE">
      <w:pPr>
        <w:pStyle w:val="Listaszerbekezds"/>
        <w:numPr>
          <w:ilvl w:val="0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  <w:highlight w:val="cyan"/>
        </w:rPr>
      </w:pPr>
      <w:r w:rsidRPr="007119DB">
        <w:rPr>
          <w:rFonts w:ascii="Calibri" w:hAnsi="Calibri" w:cs="Calibri"/>
          <w:sz w:val="28"/>
          <w:szCs w:val="28"/>
          <w:highlight w:val="cyan"/>
        </w:rPr>
        <w:t>Az Európai Unió (EU) egy Európai, a gazdasági integráció szintjére eljutott szervezet</w:t>
      </w:r>
    </w:p>
    <w:p w14:paraId="40A337C4" w14:textId="0F397218" w:rsidR="00D11EEE" w:rsidRDefault="00D11EEE" w:rsidP="00D11EEE">
      <w:pPr>
        <w:pStyle w:val="Listaszerbekezds"/>
        <w:numPr>
          <w:ilvl w:val="0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Alapítása: 1957, Róma</w:t>
      </w:r>
    </w:p>
    <w:p w14:paraId="56DE7F44" w14:textId="63D72BF6" w:rsidR="00B1771C" w:rsidRDefault="00D11EEE" w:rsidP="00B1771C">
      <w:pPr>
        <w:pStyle w:val="Listaszerbekezds"/>
        <w:numPr>
          <w:ilvl w:val="0"/>
          <w:numId w:val="19"/>
        </w:num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Központja: Brüsszel, Belgium</w:t>
      </w:r>
    </w:p>
    <w:p w14:paraId="3505F280" w14:textId="77777777" w:rsidR="00B1771C" w:rsidRPr="00B1771C" w:rsidRDefault="00B1771C" w:rsidP="00B1771C">
      <w:pPr>
        <w:tabs>
          <w:tab w:val="left" w:pos="1350"/>
          <w:tab w:val="left" w:pos="2160"/>
        </w:tabs>
        <w:spacing w:line="168" w:lineRule="auto"/>
        <w:ind w:left="360"/>
        <w:jc w:val="both"/>
        <w:rPr>
          <w:rFonts w:ascii="Calibri" w:hAnsi="Calibri" w:cs="Calibri"/>
          <w:sz w:val="28"/>
          <w:szCs w:val="28"/>
        </w:rPr>
      </w:pPr>
    </w:p>
    <w:tbl>
      <w:tblPr>
        <w:tblStyle w:val="Rcsostblzat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6"/>
        <w:gridCol w:w="5256"/>
      </w:tblGrid>
      <w:tr w:rsidR="00D11EEE" w:rsidRPr="00D11EEE" w14:paraId="6309E1E2" w14:textId="30A18720" w:rsidTr="00D11EEE">
        <w:tc>
          <w:tcPr>
            <w:tcW w:w="5256" w:type="dxa"/>
            <w:vAlign w:val="center"/>
          </w:tcPr>
          <w:p w14:paraId="540F1E4A" w14:textId="16D8F7BA" w:rsidR="00D11EEE" w:rsidRPr="00D11EEE" w:rsidRDefault="00D11EEE" w:rsidP="00D11EEE">
            <w:pPr>
              <w:tabs>
                <w:tab w:val="left" w:pos="1350"/>
                <w:tab w:val="left" w:pos="2160"/>
              </w:tabs>
              <w:spacing w:line="276" w:lineRule="auto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11EEE">
              <w:rPr>
                <w:noProof/>
              </w:rPr>
              <w:drawing>
                <wp:inline distT="0" distB="0" distL="0" distR="0" wp14:anchorId="0D2B959D" wp14:editId="47EE506D">
                  <wp:extent cx="3017520" cy="2011680"/>
                  <wp:effectExtent l="0" t="0" r="0" b="7620"/>
                  <wp:docPr id="961323259" name="Kép 1" descr="European Union (EU) | Definition, Flag, Purpose, History, &amp; Members |  Britan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uropean Union (EU) | Definition, Flag, Purpose, History, &amp; Members |  Britan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  <w:vAlign w:val="center"/>
          </w:tcPr>
          <w:p w14:paraId="3FC9A6B9" w14:textId="37CA588E" w:rsidR="00D11EEE" w:rsidRPr="00D11EEE" w:rsidRDefault="00D11EEE" w:rsidP="00D11EEE">
            <w:pPr>
              <w:tabs>
                <w:tab w:val="left" w:pos="1350"/>
                <w:tab w:val="left" w:pos="216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B403C5" wp14:editId="0529BF31">
                  <wp:extent cx="3017520" cy="2011680"/>
                  <wp:effectExtent l="0" t="0" r="0" b="7620"/>
                  <wp:docPr id="1073383834" name="Kép 2" descr="United Nations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ited Nations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52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DD403" w14:textId="77777777" w:rsidR="003006FF" w:rsidRPr="003006FF" w:rsidRDefault="003006FF" w:rsidP="003006FF">
      <w:pPr>
        <w:tabs>
          <w:tab w:val="left" w:pos="1350"/>
          <w:tab w:val="left" w:pos="2160"/>
        </w:tabs>
        <w:spacing w:line="276" w:lineRule="auto"/>
        <w:jc w:val="both"/>
        <w:rPr>
          <w:rFonts w:ascii="Calibri" w:hAnsi="Calibri" w:cs="Calibri"/>
          <w:sz w:val="28"/>
          <w:szCs w:val="28"/>
        </w:rPr>
      </w:pPr>
    </w:p>
    <w:sectPr w:rsidR="003006FF" w:rsidRPr="003006FF" w:rsidSect="005A1EF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02FEC" w14:textId="77777777" w:rsidR="000068DF" w:rsidRDefault="000068DF" w:rsidP="00BE5A54">
      <w:pPr>
        <w:spacing w:after="0" w:line="240" w:lineRule="auto"/>
      </w:pPr>
      <w:r>
        <w:separator/>
      </w:r>
    </w:p>
  </w:endnote>
  <w:endnote w:type="continuationSeparator" w:id="0">
    <w:p w14:paraId="270F98EF" w14:textId="77777777" w:rsidR="000068DF" w:rsidRDefault="000068DF" w:rsidP="00BE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ton">
    <w:panose1 w:val="00000500000000000000"/>
    <w:charset w:val="00"/>
    <w:family w:val="auto"/>
    <w:pitch w:val="variable"/>
    <w:sig w:usb0="2000000F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C92CD" w14:textId="77777777" w:rsidR="00F30A05" w:rsidRDefault="00F30A0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D3DFE" w14:textId="77777777" w:rsidR="00BE5A54" w:rsidRDefault="00BE5A54">
    <w:pPr>
      <w:pStyle w:val="llb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5FEFECBF" wp14:editId="4044BF1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71475"/>
              <wp:effectExtent l="0" t="0" r="0" b="9525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714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37EA01" w14:textId="77777777" w:rsidR="00BE5A54" w:rsidRDefault="00BE5A54" w:rsidP="00BE5A54">
                          <w:pPr>
                            <w:shd w:val="clear" w:color="auto" w:fill="000000" w:themeFill="text1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EFECBF" id="Téglalap 5" o:spid="_x0000_s1026" style="position:absolute;margin-left:0;margin-top:0;width:36pt;height:29.25pt;z-index:251660288;visibility:visible;mso-wrap-style:square;mso-height-percent:0;mso-top-percent:910;mso-wrap-distance-left:14.4pt;mso-wrap-distance-top:0;mso-wrap-distance-right:14.4pt;mso-wrap-distance-bottom:0;mso-position-horizontal:left;mso-position-horizontal-relative:right-margin-area;mso-position-vertical-relative:page;mso-height-percent:0;mso-top-percent:91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" fillcolor="black [3213]" stroked="f" strokeweight="3pt">
              <v:textbox>
                <w:txbxContent>
                  <w:p w14:paraId="0737EA01" w14:textId="77777777" w:rsidR="00BE5A54" w:rsidRDefault="00BE5A54" w:rsidP="00BE5A54">
                    <w:pPr>
                      <w:shd w:val="clear" w:color="auto" w:fill="000000" w:themeFill="text1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2E3F2FA0" wp14:editId="4912DB5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B194B" w14:textId="0F95FEE7" w:rsidR="00BE5A54" w:rsidRDefault="00BE5A54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2E3F2FA0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p w14:paraId="5FAB194B" w14:textId="0F95FEE7" w:rsidR="00BE5A54" w:rsidRDefault="00BE5A54">
                      <w:pPr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04390E65" w14:textId="48F81953" w:rsidR="00BE5A54" w:rsidRDefault="00BE5A5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B28AF" w14:textId="77777777" w:rsidR="00F30A05" w:rsidRDefault="00F30A0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15B5D" w14:textId="77777777" w:rsidR="000068DF" w:rsidRDefault="000068DF" w:rsidP="00BE5A54">
      <w:pPr>
        <w:spacing w:after="0" w:line="240" w:lineRule="auto"/>
      </w:pPr>
      <w:r>
        <w:separator/>
      </w:r>
    </w:p>
  </w:footnote>
  <w:footnote w:type="continuationSeparator" w:id="0">
    <w:p w14:paraId="0887A932" w14:textId="77777777" w:rsidR="000068DF" w:rsidRDefault="000068DF" w:rsidP="00BE5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E662" w14:textId="77777777" w:rsidR="00F30A05" w:rsidRDefault="00F30A05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036BC" w14:textId="77777777" w:rsidR="00F30A05" w:rsidRDefault="00F30A0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F63DD" w14:textId="77777777" w:rsidR="00F30A05" w:rsidRDefault="00F30A0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23C"/>
    <w:multiLevelType w:val="hybridMultilevel"/>
    <w:tmpl w:val="7ADE3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03AAC"/>
    <w:multiLevelType w:val="hybridMultilevel"/>
    <w:tmpl w:val="2FD8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E6B2A"/>
    <w:multiLevelType w:val="hybridMultilevel"/>
    <w:tmpl w:val="D982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F5150"/>
    <w:multiLevelType w:val="hybridMultilevel"/>
    <w:tmpl w:val="76AE6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A7D78"/>
    <w:multiLevelType w:val="hybridMultilevel"/>
    <w:tmpl w:val="73F2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A07F0"/>
    <w:multiLevelType w:val="hybridMultilevel"/>
    <w:tmpl w:val="62442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A1078"/>
    <w:multiLevelType w:val="hybridMultilevel"/>
    <w:tmpl w:val="FDB0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13D54"/>
    <w:multiLevelType w:val="hybridMultilevel"/>
    <w:tmpl w:val="F0C6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187"/>
    <w:multiLevelType w:val="hybridMultilevel"/>
    <w:tmpl w:val="84B8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F3F8C"/>
    <w:multiLevelType w:val="hybridMultilevel"/>
    <w:tmpl w:val="1D44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35495"/>
    <w:multiLevelType w:val="hybridMultilevel"/>
    <w:tmpl w:val="FC084C08"/>
    <w:lvl w:ilvl="0" w:tplc="EF2E5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83C70"/>
    <w:multiLevelType w:val="hybridMultilevel"/>
    <w:tmpl w:val="BD585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C68DB"/>
    <w:multiLevelType w:val="hybridMultilevel"/>
    <w:tmpl w:val="D950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B1B0E"/>
    <w:multiLevelType w:val="hybridMultilevel"/>
    <w:tmpl w:val="4836A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C162D"/>
    <w:multiLevelType w:val="hybridMultilevel"/>
    <w:tmpl w:val="CB36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F2118"/>
    <w:multiLevelType w:val="hybridMultilevel"/>
    <w:tmpl w:val="9A36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861B7"/>
    <w:multiLevelType w:val="hybridMultilevel"/>
    <w:tmpl w:val="0AB66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A7AD1"/>
    <w:multiLevelType w:val="hybridMultilevel"/>
    <w:tmpl w:val="E00C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71634"/>
    <w:multiLevelType w:val="hybridMultilevel"/>
    <w:tmpl w:val="01E4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338781">
    <w:abstractNumId w:val="0"/>
  </w:num>
  <w:num w:numId="2" w16cid:durableId="2134010942">
    <w:abstractNumId w:val="9"/>
  </w:num>
  <w:num w:numId="3" w16cid:durableId="709034923">
    <w:abstractNumId w:val="12"/>
  </w:num>
  <w:num w:numId="4" w16cid:durableId="1207448256">
    <w:abstractNumId w:val="2"/>
  </w:num>
  <w:num w:numId="5" w16cid:durableId="517348878">
    <w:abstractNumId w:val="8"/>
  </w:num>
  <w:num w:numId="6" w16cid:durableId="1125195910">
    <w:abstractNumId w:val="14"/>
  </w:num>
  <w:num w:numId="7" w16cid:durableId="228149139">
    <w:abstractNumId w:val="1"/>
  </w:num>
  <w:num w:numId="8" w16cid:durableId="1992439612">
    <w:abstractNumId w:val="7"/>
  </w:num>
  <w:num w:numId="9" w16cid:durableId="1949846836">
    <w:abstractNumId w:val="18"/>
  </w:num>
  <w:num w:numId="10" w16cid:durableId="2104258039">
    <w:abstractNumId w:val="10"/>
  </w:num>
  <w:num w:numId="11" w16cid:durableId="1932079398">
    <w:abstractNumId w:val="6"/>
  </w:num>
  <w:num w:numId="12" w16cid:durableId="1803842288">
    <w:abstractNumId w:val="5"/>
  </w:num>
  <w:num w:numId="13" w16cid:durableId="820078781">
    <w:abstractNumId w:val="16"/>
  </w:num>
  <w:num w:numId="14" w16cid:durableId="1930654699">
    <w:abstractNumId w:val="11"/>
  </w:num>
  <w:num w:numId="15" w16cid:durableId="76563809">
    <w:abstractNumId w:val="13"/>
  </w:num>
  <w:num w:numId="16" w16cid:durableId="177739794">
    <w:abstractNumId w:val="3"/>
  </w:num>
  <w:num w:numId="17" w16cid:durableId="1402944635">
    <w:abstractNumId w:val="17"/>
  </w:num>
  <w:num w:numId="18" w16cid:durableId="1713069441">
    <w:abstractNumId w:val="15"/>
  </w:num>
  <w:num w:numId="19" w16cid:durableId="145172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6D"/>
    <w:rsid w:val="000068DF"/>
    <w:rsid w:val="00040323"/>
    <w:rsid w:val="0007013D"/>
    <w:rsid w:val="000B0F3F"/>
    <w:rsid w:val="000D3659"/>
    <w:rsid w:val="00196116"/>
    <w:rsid w:val="001D6C0E"/>
    <w:rsid w:val="001F2F91"/>
    <w:rsid w:val="002331D1"/>
    <w:rsid w:val="0023394D"/>
    <w:rsid w:val="00244566"/>
    <w:rsid w:val="002652BA"/>
    <w:rsid w:val="002D6E33"/>
    <w:rsid w:val="003006FF"/>
    <w:rsid w:val="003652A6"/>
    <w:rsid w:val="003E4C15"/>
    <w:rsid w:val="003F0B3B"/>
    <w:rsid w:val="004A7694"/>
    <w:rsid w:val="005900D4"/>
    <w:rsid w:val="005A1EF6"/>
    <w:rsid w:val="005E0736"/>
    <w:rsid w:val="006236E6"/>
    <w:rsid w:val="0063309C"/>
    <w:rsid w:val="00653F27"/>
    <w:rsid w:val="00690930"/>
    <w:rsid w:val="006C6F1F"/>
    <w:rsid w:val="006F653C"/>
    <w:rsid w:val="007119DB"/>
    <w:rsid w:val="0079200E"/>
    <w:rsid w:val="0080445B"/>
    <w:rsid w:val="008B5E1E"/>
    <w:rsid w:val="00916460"/>
    <w:rsid w:val="009578A9"/>
    <w:rsid w:val="00965151"/>
    <w:rsid w:val="009A5A34"/>
    <w:rsid w:val="009B13DD"/>
    <w:rsid w:val="009C5825"/>
    <w:rsid w:val="00AD54E9"/>
    <w:rsid w:val="00AE2E75"/>
    <w:rsid w:val="00B1771C"/>
    <w:rsid w:val="00BE5A54"/>
    <w:rsid w:val="00C16220"/>
    <w:rsid w:val="00C57360"/>
    <w:rsid w:val="00C63A78"/>
    <w:rsid w:val="00C84D11"/>
    <w:rsid w:val="00CA7CFA"/>
    <w:rsid w:val="00CF7E6D"/>
    <w:rsid w:val="00D11EEE"/>
    <w:rsid w:val="00D12F05"/>
    <w:rsid w:val="00D338B6"/>
    <w:rsid w:val="00D518A5"/>
    <w:rsid w:val="00D947E0"/>
    <w:rsid w:val="00DB6353"/>
    <w:rsid w:val="00DE7A4F"/>
    <w:rsid w:val="00DF1FAA"/>
    <w:rsid w:val="00E37029"/>
    <w:rsid w:val="00F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F7955"/>
  <w15:chartTrackingRefBased/>
  <w15:docId w15:val="{A46F3719-04A9-44B8-BEF5-FB079795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2">
    <w:name w:val="heading 2"/>
    <w:basedOn w:val="Norml"/>
    <w:link w:val="Cmsor2Char"/>
    <w:uiPriority w:val="9"/>
    <w:qFormat/>
    <w:rsid w:val="00C16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F7E6D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2652BA"/>
    <w:rPr>
      <w:b/>
      <w:bCs/>
    </w:rPr>
  </w:style>
  <w:style w:type="table" w:styleId="Rcsostblzat">
    <w:name w:val="Table Grid"/>
    <w:basedOn w:val="Normltblzat"/>
    <w:uiPriority w:val="39"/>
    <w:rsid w:val="003F0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BE5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E5A5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BE5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E5A54"/>
    <w:rPr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1622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iperhivatkozs">
    <w:name w:val="Hyperlink"/>
    <w:basedOn w:val="Bekezdsalapbettpusa"/>
    <w:uiPriority w:val="99"/>
    <w:unhideWhenUsed/>
    <w:rsid w:val="00C1622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1622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162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ighub.com/dolgozatok" TargetMode="External"/><Relationship Id="rId13" Type="http://schemas.openxmlformats.org/officeDocument/2006/relationships/hyperlink" Target="https://www.nkp.hu/tankonyv/foldrajz_10_nat2020/lecke_01_004" TargetMode="External"/><Relationship Id="rId18" Type="http://schemas.openxmlformats.org/officeDocument/2006/relationships/image" Target="media/image3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hyperlink" Target="https://www.nkp.hu/tankonyv/foldrajz_10_nat2020/lecke_01_003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nkp.hu/tankonyv/foldrajz_10_nat2020/lecke_01_008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kp.hu/tankonyv/foldrajz_10_nat2020/lecke_01_002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nkp.hu/tankonyv/foldrajz_10_nat2020/lecke_01_007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nkp.hu/tankonyv/foldrajz_10_nat2020/lecke_01_001" TargetMode="External"/><Relationship Id="rId14" Type="http://schemas.openxmlformats.org/officeDocument/2006/relationships/hyperlink" Target="https://www.nkp.hu/tankonyv/foldrajz_10_nat2020/lecke_01_006" TargetMode="External"/><Relationship Id="rId22" Type="http://schemas.openxmlformats.org/officeDocument/2006/relationships/image" Target="media/image7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6A64F-C1CA-405F-A8E6-9143F2E2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2170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</cp:revision>
  <cp:lastPrinted>2023-11-10T19:28:00Z</cp:lastPrinted>
  <dcterms:created xsi:type="dcterms:W3CDTF">2023-11-10T19:28:00Z</dcterms:created>
  <dcterms:modified xsi:type="dcterms:W3CDTF">2023-11-14T16:21:00Z</dcterms:modified>
</cp:coreProperties>
</file>