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833" w:rsidRPr="00A6438D" w:rsidRDefault="00523B81" w:rsidP="00523B81">
      <w:pPr>
        <w:jc w:val="center"/>
        <w:rPr>
          <w:b/>
          <w:sz w:val="24"/>
          <w:szCs w:val="24"/>
        </w:rPr>
      </w:pPr>
      <w:r w:rsidRPr="00A6438D">
        <w:rPr>
          <w:rFonts w:hint="eastAsia"/>
          <w:b/>
          <w:sz w:val="24"/>
          <w:szCs w:val="24"/>
        </w:rPr>
        <w:t>一元二次方程根的分布</w:t>
      </w:r>
    </w:p>
    <w:p w:rsidR="00523B81" w:rsidRDefault="00523B81" w:rsidP="00523B81">
      <w:pPr>
        <w:jc w:val="center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   </w:t>
      </w:r>
    </w:p>
    <w:p w:rsidR="009942AF" w:rsidRPr="009942AF" w:rsidRDefault="009942AF" w:rsidP="009942AF">
      <w:pPr>
        <w:ind w:firstLineChars="196" w:firstLine="412"/>
      </w:pPr>
      <w:r w:rsidRPr="009942AF">
        <w:rPr>
          <w:rFonts w:hint="eastAsia"/>
          <w:bCs/>
        </w:rPr>
        <w:t>一元二次方程、一元二次不等式、一元二次函数（简称为“三个二次</w:t>
      </w:r>
      <w:r w:rsidRPr="009942AF">
        <w:rPr>
          <w:bCs/>
        </w:rPr>
        <w:t>”</w:t>
      </w:r>
      <w:r w:rsidRPr="009942AF">
        <w:rPr>
          <w:bCs/>
        </w:rPr>
        <w:t>）的关系非常密切，它们相互联系，相互渗透，使得这个</w:t>
      </w:r>
      <w:r w:rsidRPr="009942AF">
        <w:rPr>
          <w:bCs/>
        </w:rPr>
        <w:t>“</w:t>
      </w:r>
      <w:r w:rsidRPr="009942AF">
        <w:rPr>
          <w:bCs/>
        </w:rPr>
        <w:t>知识网络</w:t>
      </w:r>
      <w:r w:rsidRPr="009942AF">
        <w:rPr>
          <w:bCs/>
        </w:rPr>
        <w:t>”</w:t>
      </w:r>
      <w:r w:rsidRPr="009942AF">
        <w:rPr>
          <w:bCs/>
        </w:rPr>
        <w:t>的新题层出不穷，成为高考的一个热点</w:t>
      </w:r>
      <w:r w:rsidRPr="009942AF">
        <w:rPr>
          <w:bCs/>
        </w:rPr>
        <w:t>.</w:t>
      </w:r>
      <w:r w:rsidRPr="009942AF">
        <w:rPr>
          <w:rFonts w:hint="eastAsia"/>
          <w:bCs/>
        </w:rPr>
        <w:t>对这部分内容的学习，首先要明确三者的联系以及二次方程的实根、二次不等式的解集、二次函数的图象与</w:t>
      </w:r>
      <w:r w:rsidRPr="009942AF">
        <w:rPr>
          <w:bCs/>
        </w:rPr>
        <w:t>x</w:t>
      </w:r>
      <w:r w:rsidRPr="009942AF">
        <w:rPr>
          <w:rFonts w:hint="eastAsia"/>
          <w:bCs/>
        </w:rPr>
        <w:t>轴的交点的横坐标之间的等价转换关系；其次要注意二次方程根的判别式与系数的关系</w:t>
      </w:r>
      <w:r w:rsidRPr="009942AF">
        <w:rPr>
          <w:rFonts w:hint="eastAsia"/>
          <w:bCs/>
        </w:rPr>
        <w:t xml:space="preserve"> (</w:t>
      </w:r>
      <w:r w:rsidRPr="009942AF">
        <w:rPr>
          <w:rFonts w:hint="eastAsia"/>
          <w:bCs/>
        </w:rPr>
        <w:t>韦达定理</w:t>
      </w:r>
      <w:r w:rsidRPr="009942AF">
        <w:rPr>
          <w:rFonts w:hint="eastAsia"/>
          <w:bCs/>
        </w:rPr>
        <w:t xml:space="preserve"> ) </w:t>
      </w:r>
      <w:r w:rsidRPr="009942AF">
        <w:rPr>
          <w:rFonts w:hint="eastAsia"/>
          <w:bCs/>
        </w:rPr>
        <w:t>、根的分布、二次函数的图象及对称性、单调性等知识的综合运用</w:t>
      </w:r>
      <w:r w:rsidRPr="009942AF">
        <w:rPr>
          <w:bCs/>
        </w:rPr>
        <w:t xml:space="preserve">. </w:t>
      </w:r>
    </w:p>
    <w:p w:rsidR="00A42C2A" w:rsidRDefault="00EF1284" w:rsidP="00A42C2A">
      <w:pPr>
        <w:rPr>
          <w:bCs/>
        </w:rPr>
      </w:pPr>
      <w:r w:rsidRPr="00EF1284">
        <w:rPr>
          <w:position w:val="-32"/>
        </w:rPr>
        <w:object w:dxaOrig="83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38.25pt" o:ole="">
            <v:imagedata r:id="rId6" o:title=""/>
          </v:shape>
          <o:OLEObject Type="Embed" ProgID="Equation.DSMT4" ShapeID="_x0000_i1025" DrawAspect="Content" ObjectID="_1406636141" r:id="rId7"/>
        </w:object>
      </w:r>
      <w:r w:rsidR="00523B81" w:rsidRPr="0035376F">
        <w:rPr>
          <w:bCs/>
        </w:rPr>
        <w:t xml:space="preserve">2. </w:t>
      </w:r>
      <w:r w:rsidR="00523B81" w:rsidRPr="0035376F">
        <w:rPr>
          <w:rFonts w:hint="eastAsia"/>
          <w:bCs/>
        </w:rPr>
        <w:t>如果方程</w:t>
      </w:r>
      <w:r w:rsidR="00523B81" w:rsidRPr="0035376F">
        <w:rPr>
          <w:position w:val="-10"/>
        </w:rPr>
        <w:object w:dxaOrig="2520" w:dyaOrig="360">
          <v:shape id="_x0000_i1026" type="#_x0000_t75" style="width:125.25pt;height:18pt" o:ole="">
            <v:imagedata r:id="rId8" o:title=""/>
          </v:shape>
          <o:OLEObject Type="Embed" ProgID="Equation.DSMT4" ShapeID="_x0000_i1026" DrawAspect="Content" ObjectID="_1406636142" r:id="rId9"/>
        </w:object>
      </w:r>
      <w:r w:rsidR="00523B81" w:rsidRPr="0035376F">
        <w:rPr>
          <w:rFonts w:hint="eastAsia"/>
          <w:bCs/>
        </w:rPr>
        <w:t>的两个实根中，一个大于</w:t>
      </w:r>
      <w:r w:rsidR="00523B81" w:rsidRPr="0035376F">
        <w:rPr>
          <w:position w:val="-6"/>
        </w:rPr>
        <w:object w:dxaOrig="180" w:dyaOrig="279">
          <v:shape id="_x0000_i1027" type="#_x0000_t75" style="width:9pt;height:13.5pt" o:ole="">
            <v:imagedata r:id="rId10" o:title=""/>
          </v:shape>
          <o:OLEObject Type="Embed" ProgID="Equation.DSMT4" ShapeID="_x0000_i1027" DrawAspect="Content" ObjectID="_1406636143" r:id="rId11"/>
        </w:object>
      </w:r>
      <w:r w:rsidR="00523B81" w:rsidRPr="0035376F">
        <w:rPr>
          <w:rFonts w:hint="eastAsia"/>
          <w:bCs/>
        </w:rPr>
        <w:t>，另一个小于</w:t>
      </w:r>
      <w:r w:rsidR="00523B81" w:rsidRPr="0035376F">
        <w:rPr>
          <w:position w:val="-6"/>
        </w:rPr>
        <w:object w:dxaOrig="180" w:dyaOrig="279">
          <v:shape id="_x0000_i1028" type="#_x0000_t75" style="width:9pt;height:13.5pt" o:ole="">
            <v:imagedata r:id="rId10" o:title=""/>
          </v:shape>
          <o:OLEObject Type="Embed" ProgID="Equation.DSMT4" ShapeID="_x0000_i1028" DrawAspect="Content" ObjectID="_1406636144" r:id="rId12"/>
        </w:object>
      </w:r>
      <w:r w:rsidR="00523B81" w:rsidRPr="0035376F">
        <w:rPr>
          <w:rFonts w:hint="eastAsia"/>
          <w:bCs/>
        </w:rPr>
        <w:t>,</w:t>
      </w:r>
      <w:r w:rsidR="00523B81" w:rsidRPr="0035376F">
        <w:rPr>
          <w:rFonts w:hint="eastAsia"/>
          <w:bCs/>
        </w:rPr>
        <w:t>实数</w:t>
      </w:r>
      <w:r w:rsidR="00523B81" w:rsidRPr="0035376F">
        <w:rPr>
          <w:position w:val="-6"/>
        </w:rPr>
        <w:object w:dxaOrig="200" w:dyaOrig="220">
          <v:shape id="_x0000_i1029" type="#_x0000_t75" style="width:9.75pt;height:11.25pt" o:ole="">
            <v:imagedata r:id="rId13" o:title=""/>
          </v:shape>
          <o:OLEObject Type="Embed" ProgID="Equation.DSMT4" ShapeID="_x0000_i1029" DrawAspect="Content" ObjectID="_1406636145" r:id="rId14"/>
        </w:object>
      </w:r>
      <w:r w:rsidR="0035376F" w:rsidRPr="0035376F">
        <w:rPr>
          <w:rFonts w:hint="eastAsia"/>
          <w:position w:val="-6"/>
        </w:rPr>
        <w:t xml:space="preserve"> </w:t>
      </w:r>
      <w:r w:rsidR="00523B81" w:rsidRPr="0035376F">
        <w:rPr>
          <w:rFonts w:hint="eastAsia"/>
          <w:bCs/>
        </w:rPr>
        <w:t>的</w:t>
      </w:r>
      <w:r w:rsidR="00A42C2A">
        <w:rPr>
          <w:rFonts w:hint="eastAsia"/>
          <w:bCs/>
        </w:rPr>
        <w:t xml:space="preserve">　　</w:t>
      </w:r>
    </w:p>
    <w:p w:rsidR="00523B81" w:rsidRPr="00EF1284" w:rsidRDefault="00523B81" w:rsidP="00A42C2A">
      <w:pPr>
        <w:ind w:firstLineChars="100" w:firstLine="210"/>
        <w:rPr>
          <w:bCs/>
        </w:rPr>
      </w:pPr>
      <w:r w:rsidRPr="0035376F">
        <w:rPr>
          <w:rFonts w:hint="eastAsia"/>
          <w:bCs/>
        </w:rPr>
        <w:t>取值范围</w:t>
      </w:r>
      <w:r w:rsidR="00EF1284">
        <w:rPr>
          <w:rFonts w:hint="eastAsia"/>
          <w:bCs/>
          <w:u w:val="single"/>
        </w:rPr>
        <w:t xml:space="preserve">　　　　　　　</w:t>
      </w:r>
      <w:r w:rsidRPr="0035376F">
        <w:rPr>
          <w:bCs/>
        </w:rPr>
        <w:t>.</w:t>
      </w:r>
    </w:p>
    <w:p w:rsidR="0067461C" w:rsidRDefault="00523B81" w:rsidP="0067461C">
      <w:pPr>
        <w:jc w:val="left"/>
        <w:rPr>
          <w:bCs/>
        </w:rPr>
      </w:pPr>
      <w:r w:rsidRPr="0035376F">
        <w:rPr>
          <w:bCs/>
        </w:rPr>
        <w:t>3.</w:t>
      </w:r>
      <w:r w:rsidRPr="0035376F">
        <w:rPr>
          <w:rFonts w:hint="eastAsia"/>
          <w:bCs/>
        </w:rPr>
        <w:t>若方程</w:t>
      </w:r>
      <w:r w:rsidRPr="0035376F">
        <w:rPr>
          <w:position w:val="-10"/>
        </w:rPr>
        <w:object w:dxaOrig="2460" w:dyaOrig="360">
          <v:shape id="_x0000_i1030" type="#_x0000_t75" style="width:122.25pt;height:18pt" o:ole="">
            <v:imagedata r:id="rId15" o:title=""/>
          </v:shape>
          <o:OLEObject Type="Embed" ProgID="Equation.DSMT4" ShapeID="_x0000_i1030" DrawAspect="Content" ObjectID="_1406636146" r:id="rId16"/>
        </w:object>
      </w:r>
      <w:r w:rsidRPr="0035376F">
        <w:rPr>
          <w:rFonts w:hint="eastAsia"/>
          <w:bCs/>
        </w:rPr>
        <w:t>有两个</w:t>
      </w:r>
      <w:r w:rsidR="00EF1284">
        <w:rPr>
          <w:rFonts w:hint="eastAsia"/>
          <w:bCs/>
        </w:rPr>
        <w:t>不相等</w:t>
      </w:r>
      <w:r w:rsidRPr="0035376F">
        <w:rPr>
          <w:rFonts w:hint="eastAsia"/>
          <w:bCs/>
        </w:rPr>
        <w:t>负根，</w:t>
      </w:r>
      <w:r w:rsidRPr="0035376F">
        <w:rPr>
          <w:position w:val="-6"/>
        </w:rPr>
        <w:object w:dxaOrig="260" w:dyaOrig="220">
          <v:shape id="_x0000_i1031" type="#_x0000_t75" style="width:12.75pt;height:11.25pt" o:ole="">
            <v:imagedata r:id="rId17" o:title=""/>
          </v:shape>
          <o:OLEObject Type="Embed" ProgID="Equation.DSMT4" ShapeID="_x0000_i1031" DrawAspect="Content" ObjectID="_1406636147" r:id="rId18"/>
        </w:object>
      </w:r>
      <w:r w:rsidRPr="0035376F">
        <w:rPr>
          <w:rFonts w:hint="eastAsia"/>
          <w:bCs/>
        </w:rPr>
        <w:t>的取值范围</w:t>
      </w:r>
      <w:r w:rsidR="00EF1284">
        <w:rPr>
          <w:rFonts w:hint="eastAsia"/>
          <w:bCs/>
        </w:rPr>
        <w:t>是</w:t>
      </w:r>
      <w:r w:rsidR="0067461C">
        <w:rPr>
          <w:rFonts w:hint="eastAsia"/>
          <w:bCs/>
          <w:u w:val="single"/>
        </w:rPr>
        <w:t xml:space="preserve">　　　　　　</w:t>
      </w:r>
      <w:r w:rsidR="0067461C">
        <w:rPr>
          <w:rFonts w:hint="eastAsia"/>
          <w:bCs/>
        </w:rPr>
        <w:t>.</w:t>
      </w:r>
    </w:p>
    <w:p w:rsidR="009942AF" w:rsidRDefault="00AE0F3A" w:rsidP="0067461C">
      <w:pPr>
        <w:jc w:val="left"/>
        <w:rPr>
          <w:position w:val="-24"/>
        </w:rPr>
      </w:pPr>
      <w:r w:rsidRPr="00523B81">
        <w:rPr>
          <w:position w:val="-10"/>
        </w:rPr>
        <w:object w:dxaOrig="7780" w:dyaOrig="360">
          <v:shape id="_x0000_i1032" type="#_x0000_t75" style="width:389.25pt;height:18pt" o:ole="">
            <v:imagedata r:id="rId19" o:title=""/>
          </v:shape>
          <o:OLEObject Type="Embed" ProgID="Equation.DSMT4" ShapeID="_x0000_i1032" DrawAspect="Content" ObjectID="_1406636148" r:id="rId20"/>
        </w:object>
      </w:r>
      <w:r w:rsidRPr="00523B81">
        <w:rPr>
          <w:position w:val="-14"/>
        </w:rPr>
        <w:object w:dxaOrig="8680" w:dyaOrig="400">
          <v:shape id="_x0000_i1033" type="#_x0000_t75" style="width:434.25pt;height:20.25pt" o:ole="">
            <v:imagedata r:id="rId21" o:title=""/>
          </v:shape>
          <o:OLEObject Type="Embed" ProgID="Equation.DSMT4" ShapeID="_x0000_i1033" DrawAspect="Content" ObjectID="_1406636149" r:id="rId22"/>
        </w:object>
      </w:r>
      <w:r w:rsidR="00733422" w:rsidRPr="001E75B4">
        <w:rPr>
          <w:position w:val="-24"/>
        </w:rPr>
        <w:object w:dxaOrig="7420" w:dyaOrig="620">
          <v:shape id="_x0000_i1034" type="#_x0000_t75" style="width:371.25pt;height:30.75pt" o:ole="">
            <v:imagedata r:id="rId23" o:title=""/>
          </v:shape>
          <o:OLEObject Type="Embed" ProgID="Equation.DSMT4" ShapeID="_x0000_i1034" DrawAspect="Content" ObjectID="_1406636150" r:id="rId24"/>
        </w:object>
      </w:r>
    </w:p>
    <w:p w:rsidR="00523B81" w:rsidRPr="009942AF" w:rsidRDefault="009942AF" w:rsidP="0067461C">
      <w:pPr>
        <w:jc w:val="left"/>
        <w:rPr>
          <w:position w:val="-10"/>
        </w:rPr>
      </w:pPr>
      <w:r w:rsidRPr="009942AF">
        <w:rPr>
          <w:position w:val="-12"/>
        </w:rPr>
        <w:object w:dxaOrig="8600" w:dyaOrig="380">
          <v:shape id="_x0000_i1035" type="#_x0000_t75" style="width:429.75pt;height:18.75pt" o:ole="">
            <v:imagedata r:id="rId25" o:title=""/>
          </v:shape>
          <o:OLEObject Type="Embed" ProgID="Equation.DSMT4" ShapeID="_x0000_i1035" DrawAspect="Content" ObjectID="_1406636151" r:id="rId26"/>
        </w:object>
      </w:r>
      <w:r w:rsidRPr="009942AF">
        <w:rPr>
          <w:position w:val="-18"/>
        </w:rPr>
        <w:object w:dxaOrig="9220" w:dyaOrig="480">
          <v:shape id="_x0000_i1036" type="#_x0000_t75" style="width:461.25pt;height:24pt" o:ole="">
            <v:imagedata r:id="rId27" o:title=""/>
          </v:shape>
          <o:OLEObject Type="Embed" ProgID="Equation.DSMT4" ShapeID="_x0000_i1036" DrawAspect="Content" ObjectID="_1406636152" r:id="rId28"/>
        </w:object>
      </w:r>
      <w:r w:rsidRPr="00523B81">
        <w:rPr>
          <w:position w:val="-10"/>
        </w:rPr>
        <w:object w:dxaOrig="7820" w:dyaOrig="360">
          <v:shape id="_x0000_i1037" type="#_x0000_t75" style="width:390.75pt;height:18pt" o:ole="">
            <v:imagedata r:id="rId29" o:title=""/>
          </v:shape>
          <o:OLEObject Type="Embed" ProgID="Equation.DSMT4" ShapeID="_x0000_i1037" DrawAspect="Content" ObjectID="_1406636153" r:id="rId30"/>
        </w:object>
      </w:r>
    </w:p>
    <w:p w:rsidR="00523B81" w:rsidRDefault="00523B81" w:rsidP="00523B81">
      <w:pPr>
        <w:jc w:val="center"/>
        <w:rPr>
          <w:u w:val="single"/>
        </w:rPr>
      </w:pPr>
    </w:p>
    <w:p w:rsidR="00AE0F3A" w:rsidRDefault="00AE0F3A" w:rsidP="00AE0F3A"/>
    <w:p w:rsidR="00495AAE" w:rsidRDefault="00495AAE" w:rsidP="00AE0F3A"/>
    <w:p w:rsidR="00495AAE" w:rsidRDefault="00495AAE" w:rsidP="00AE0F3A"/>
    <w:p w:rsidR="00495AAE" w:rsidRDefault="00495AAE" w:rsidP="00AE0F3A"/>
    <w:p w:rsidR="00495AAE" w:rsidRDefault="00495AAE" w:rsidP="00AE0F3A"/>
    <w:p w:rsidR="00495AAE" w:rsidRDefault="00495AAE" w:rsidP="00AE0F3A"/>
    <w:p w:rsidR="00EF0C41" w:rsidRDefault="00733422" w:rsidP="00AE0F3A">
      <w:r>
        <w:rPr>
          <w:rFonts w:hint="eastAsia"/>
        </w:rPr>
        <w:t>参考答案：</w:t>
      </w:r>
    </w:p>
    <w:p w:rsidR="00AE0F3A" w:rsidRPr="0035376F" w:rsidRDefault="00EF1284" w:rsidP="00AE0F3A">
      <w:r>
        <w:rPr>
          <w:rFonts w:hint="eastAsia"/>
        </w:rPr>
        <w:t>1.</w:t>
      </w:r>
      <w:r w:rsidRPr="00EF1284">
        <w:rPr>
          <w:position w:val="-24"/>
        </w:rPr>
        <w:object w:dxaOrig="760" w:dyaOrig="620">
          <v:shape id="_x0000_i1038" type="#_x0000_t75" style="width:38.25pt;height:30.75pt" o:ole="">
            <v:imagedata r:id="rId31" o:title=""/>
          </v:shape>
          <o:OLEObject Type="Embed" ProgID="Equation.DSMT4" ShapeID="_x0000_i1038" DrawAspect="Content" ObjectID="_1406636154" r:id="rId32"/>
        </w:object>
      </w:r>
      <w:r>
        <w:rPr>
          <w:rFonts w:hint="eastAsia"/>
        </w:rPr>
        <w:t>;2.</w:t>
      </w:r>
      <w:r w:rsidRPr="00EF1284">
        <w:rPr>
          <w:position w:val="-10"/>
        </w:rPr>
        <w:object w:dxaOrig="880" w:dyaOrig="320">
          <v:shape id="_x0000_i1039" type="#_x0000_t75" style="width:44.25pt;height:15.75pt" o:ole="">
            <v:imagedata r:id="rId33" o:title=""/>
          </v:shape>
          <o:OLEObject Type="Embed" ProgID="Equation.DSMT4" ShapeID="_x0000_i1039" DrawAspect="Content" ObjectID="_1406636155" r:id="rId34"/>
        </w:object>
      </w:r>
      <w:r>
        <w:rPr>
          <w:rFonts w:hint="eastAsia"/>
        </w:rPr>
        <w:t>;3.</w:t>
      </w:r>
      <w:r w:rsidR="00AE0F3A" w:rsidRPr="00AE0F3A">
        <w:rPr>
          <w:rFonts w:hint="eastAsia"/>
          <w:bCs/>
        </w:rPr>
        <w:t xml:space="preserve"> </w:t>
      </w:r>
      <w:r w:rsidR="00AE0F3A" w:rsidRPr="00EF1284">
        <w:rPr>
          <w:bCs/>
          <w:position w:val="-10"/>
        </w:rPr>
        <w:object w:dxaOrig="1660" w:dyaOrig="320">
          <v:shape id="_x0000_i1040" type="#_x0000_t75" style="width:83.25pt;height:15.75pt" o:ole="">
            <v:imagedata r:id="rId35" o:title=""/>
          </v:shape>
          <o:OLEObject Type="Embed" ProgID="Equation.DSMT4" ShapeID="_x0000_i1040" DrawAspect="Content" ObjectID="_1406636156" r:id="rId36"/>
        </w:object>
      </w:r>
      <w:r w:rsidR="00AE0F3A">
        <w:rPr>
          <w:rFonts w:hint="eastAsia"/>
          <w:bCs/>
        </w:rPr>
        <w:t>；</w:t>
      </w:r>
      <w:r w:rsidR="00AE0F3A" w:rsidRPr="0035376F">
        <w:rPr>
          <w:bCs/>
        </w:rPr>
        <w:t xml:space="preserve"> </w:t>
      </w:r>
      <w:r w:rsidR="00AE0F3A">
        <w:rPr>
          <w:rFonts w:hint="eastAsia"/>
          <w:bCs/>
        </w:rPr>
        <w:t>4.</w:t>
      </w:r>
      <w:r w:rsidR="006057C5" w:rsidRPr="00AE0F3A">
        <w:rPr>
          <w:bCs/>
          <w:position w:val="-10"/>
        </w:rPr>
        <w:object w:dxaOrig="1780" w:dyaOrig="320">
          <v:shape id="_x0000_i1041" type="#_x0000_t75" style="width:89.25pt;height:15.75pt" o:ole="">
            <v:imagedata r:id="rId37" o:title=""/>
          </v:shape>
          <o:OLEObject Type="Embed" ProgID="Equation.DSMT4" ShapeID="_x0000_i1041" DrawAspect="Content" ObjectID="_1406636157" r:id="rId38"/>
        </w:object>
      </w:r>
      <w:r w:rsidR="00AE0F3A">
        <w:rPr>
          <w:rFonts w:hint="eastAsia"/>
          <w:bCs/>
        </w:rPr>
        <w:t>；</w:t>
      </w:r>
      <w:r w:rsidR="00AE0F3A">
        <w:rPr>
          <w:rFonts w:hint="eastAsia"/>
          <w:bCs/>
        </w:rPr>
        <w:t>5.</w:t>
      </w:r>
      <w:r w:rsidR="00AE0F3A" w:rsidRPr="00AE0F3A">
        <w:rPr>
          <w:bCs/>
          <w:position w:val="-24"/>
        </w:rPr>
        <w:object w:dxaOrig="820" w:dyaOrig="620">
          <v:shape id="_x0000_i1042" type="#_x0000_t75" style="width:41.25pt;height:30.75pt" o:ole="">
            <v:imagedata r:id="rId39" o:title=""/>
          </v:shape>
          <o:OLEObject Type="Embed" ProgID="Equation.DSMT4" ShapeID="_x0000_i1042" DrawAspect="Content" ObjectID="_1406636158" r:id="rId40"/>
        </w:object>
      </w:r>
      <w:r w:rsidR="00AE0F3A">
        <w:rPr>
          <w:rFonts w:hint="eastAsia"/>
          <w:bCs/>
        </w:rPr>
        <w:t>；</w:t>
      </w:r>
    </w:p>
    <w:p w:rsidR="00523B81" w:rsidRPr="00523B81" w:rsidRDefault="00495AAE" w:rsidP="00EF1284">
      <w:r>
        <w:rPr>
          <w:rFonts w:hint="eastAsia"/>
        </w:rPr>
        <w:t>6.</w:t>
      </w:r>
      <w:r w:rsidR="006057C5" w:rsidRPr="006057C5">
        <w:rPr>
          <w:position w:val="-10"/>
        </w:rPr>
        <w:object w:dxaOrig="1740" w:dyaOrig="320">
          <v:shape id="_x0000_i1043" type="#_x0000_t75" style="width:87pt;height:15.75pt" o:ole="">
            <v:imagedata r:id="rId41" o:title=""/>
          </v:shape>
          <o:OLEObject Type="Embed" ProgID="Equation.DSMT4" ShapeID="_x0000_i1043" DrawAspect="Content" ObjectID="_1406636159" r:id="rId42"/>
        </w:object>
      </w:r>
      <w:r>
        <w:rPr>
          <w:rFonts w:hint="eastAsia"/>
        </w:rPr>
        <w:t>；</w:t>
      </w:r>
      <w:r>
        <w:rPr>
          <w:rFonts w:hint="eastAsia"/>
        </w:rPr>
        <w:t>7.</w:t>
      </w:r>
      <w:r w:rsidR="00515D0A" w:rsidRPr="009942AF">
        <w:rPr>
          <w:position w:val="-10"/>
        </w:rPr>
        <w:object w:dxaOrig="820" w:dyaOrig="320">
          <v:shape id="_x0000_i1046" type="#_x0000_t75" style="width:41.25pt;height:15.75pt" o:ole="">
            <v:imagedata r:id="rId43" o:title=""/>
          </v:shape>
          <o:OLEObject Type="Embed" ProgID="Equation.DSMT4" ShapeID="_x0000_i1046" DrawAspect="Content" ObjectID="_1406636160" r:id="rId44"/>
        </w:object>
      </w:r>
      <w:r w:rsidR="00535403">
        <w:rPr>
          <w:rFonts w:hint="eastAsia"/>
        </w:rPr>
        <w:t>;8.</w:t>
      </w:r>
      <w:r w:rsidR="00535403" w:rsidRPr="00535403">
        <w:rPr>
          <w:position w:val="-10"/>
        </w:rPr>
        <w:object w:dxaOrig="780" w:dyaOrig="320">
          <v:shape id="_x0000_i1044" type="#_x0000_t75" style="width:39pt;height:15.75pt" o:ole="">
            <v:imagedata r:id="rId45" o:title=""/>
          </v:shape>
          <o:OLEObject Type="Embed" ProgID="Equation.DSMT4" ShapeID="_x0000_i1044" DrawAspect="Content" ObjectID="_1406636161" r:id="rId46"/>
        </w:object>
      </w:r>
      <w:r w:rsidR="00535403">
        <w:rPr>
          <w:rFonts w:hint="eastAsia"/>
        </w:rPr>
        <w:t>;9.</w:t>
      </w:r>
      <w:r w:rsidRPr="00495AAE">
        <w:rPr>
          <w:position w:val="-10"/>
        </w:rPr>
        <w:object w:dxaOrig="620" w:dyaOrig="320">
          <v:shape id="_x0000_i1045" type="#_x0000_t75" style="width:30.75pt;height:15.75pt" o:ole="">
            <v:imagedata r:id="rId47" o:title=""/>
          </v:shape>
          <o:OLEObject Type="Embed" ProgID="Equation.DSMT4" ShapeID="_x0000_i1045" DrawAspect="Content" ObjectID="_1406636162" r:id="rId48"/>
        </w:object>
      </w:r>
      <w:r>
        <w:rPr>
          <w:rFonts w:hint="eastAsia"/>
        </w:rPr>
        <w:t>.</w:t>
      </w:r>
    </w:p>
    <w:sectPr w:rsidR="00523B81" w:rsidRPr="00523B81" w:rsidSect="0030325A">
      <w:pgSz w:w="10433" w:h="14742"/>
      <w:pgMar w:top="1134" w:right="1021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77D" w:rsidRDefault="0085177D" w:rsidP="00523B81">
      <w:r>
        <w:separator/>
      </w:r>
    </w:p>
  </w:endnote>
  <w:endnote w:type="continuationSeparator" w:id="0">
    <w:p w:rsidR="0085177D" w:rsidRDefault="0085177D" w:rsidP="00523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77D" w:rsidRDefault="0085177D" w:rsidP="00523B81">
      <w:r>
        <w:separator/>
      </w:r>
    </w:p>
  </w:footnote>
  <w:footnote w:type="continuationSeparator" w:id="0">
    <w:p w:rsidR="0085177D" w:rsidRDefault="0085177D" w:rsidP="00523B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3B81"/>
    <w:rsid w:val="00026833"/>
    <w:rsid w:val="00102167"/>
    <w:rsid w:val="0013582C"/>
    <w:rsid w:val="001E5CCA"/>
    <w:rsid w:val="00243A80"/>
    <w:rsid w:val="0030325A"/>
    <w:rsid w:val="0035376F"/>
    <w:rsid w:val="003B1274"/>
    <w:rsid w:val="003E1123"/>
    <w:rsid w:val="00414ECA"/>
    <w:rsid w:val="00495AAE"/>
    <w:rsid w:val="00515D0A"/>
    <w:rsid w:val="00521EDF"/>
    <w:rsid w:val="00523B81"/>
    <w:rsid w:val="00535403"/>
    <w:rsid w:val="006057C5"/>
    <w:rsid w:val="0066059C"/>
    <w:rsid w:val="0067461C"/>
    <w:rsid w:val="00733422"/>
    <w:rsid w:val="00794579"/>
    <w:rsid w:val="007D579C"/>
    <w:rsid w:val="0085177D"/>
    <w:rsid w:val="00890900"/>
    <w:rsid w:val="008E678F"/>
    <w:rsid w:val="00946680"/>
    <w:rsid w:val="009942AF"/>
    <w:rsid w:val="00A4282C"/>
    <w:rsid w:val="00A42C2A"/>
    <w:rsid w:val="00A6438D"/>
    <w:rsid w:val="00AE0F3A"/>
    <w:rsid w:val="00C05F8B"/>
    <w:rsid w:val="00CC3EE9"/>
    <w:rsid w:val="00E43824"/>
    <w:rsid w:val="00EF0C41"/>
    <w:rsid w:val="00EF1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8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3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3B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3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3B8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23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141</Words>
  <Characters>808</Characters>
  <Application>Microsoft Office Word</Application>
  <DocSecurity>0</DocSecurity>
  <Lines>6</Lines>
  <Paragraphs>1</Paragraphs>
  <ScaleCrop>false</ScaleCrop>
  <Company>user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Administator</dc:creator>
  <cp:keywords/>
  <dc:description/>
  <cp:lastModifiedBy>USER</cp:lastModifiedBy>
  <cp:revision>19</cp:revision>
  <cp:lastPrinted>2012-08-09T12:21:00Z</cp:lastPrinted>
  <dcterms:created xsi:type="dcterms:W3CDTF">2012-08-06T14:40:00Z</dcterms:created>
  <dcterms:modified xsi:type="dcterms:W3CDTF">2012-08-16T07:29:00Z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