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2D" w:rsidRPr="0076432D" w:rsidRDefault="0076432D" w:rsidP="0076432D">
      <w:pPr>
        <w:rPr>
          <w:sz w:val="24"/>
          <w:szCs w:val="24"/>
        </w:rPr>
      </w:pPr>
      <w:bookmarkStart w:id="0" w:name="_GoBack"/>
      <w:r w:rsidRPr="0076432D">
        <w:rPr>
          <w:sz w:val="24"/>
          <w:szCs w:val="24"/>
        </w:rPr>
        <w:t xml:space="preserve">1. </w:t>
      </w:r>
      <w:r w:rsidRPr="0076432D">
        <w:rPr>
          <w:rFonts w:hint="eastAsia"/>
          <w:sz w:val="24"/>
          <w:szCs w:val="24"/>
        </w:rPr>
        <w:t>在</w:t>
      </w:r>
      <w:r w:rsidRPr="0076432D">
        <w:rPr>
          <w:position w:val="-6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4" o:title=""/>
          </v:shape>
          <o:OLEObject Type="Embed" ProgID="Equation.DSMT4" ShapeID="_x0000_i1025" DrawAspect="Content" ObjectID="_1528807666" r:id="rId5"/>
        </w:object>
      </w:r>
      <w:r w:rsidRPr="0076432D">
        <w:rPr>
          <w:sz w:val="24"/>
          <w:szCs w:val="24"/>
        </w:rPr>
        <w:t>中随机</w:t>
      </w:r>
      <w:r w:rsidRPr="0076432D">
        <w:rPr>
          <w:rFonts w:hint="eastAsia"/>
          <w:sz w:val="24"/>
          <w:szCs w:val="24"/>
        </w:rPr>
        <w:t>的</w:t>
      </w:r>
      <w:r w:rsidRPr="0076432D">
        <w:rPr>
          <w:sz w:val="24"/>
          <w:szCs w:val="24"/>
        </w:rPr>
        <w:t>取</w:t>
      </w:r>
      <w:proofErr w:type="gramStart"/>
      <w:r w:rsidRPr="0076432D">
        <w:rPr>
          <w:sz w:val="24"/>
          <w:szCs w:val="24"/>
        </w:rPr>
        <w:t>一</w:t>
      </w:r>
      <w:proofErr w:type="gramEnd"/>
      <w:r w:rsidRPr="0076432D">
        <w:rPr>
          <w:sz w:val="24"/>
          <w:szCs w:val="24"/>
        </w:rPr>
        <w:t>个</w:t>
      </w:r>
      <w:r w:rsidRPr="0076432D">
        <w:rPr>
          <w:rFonts w:hint="eastAsia"/>
          <w:sz w:val="24"/>
          <w:szCs w:val="24"/>
        </w:rPr>
        <w:t>数</w:t>
      </w:r>
      <w:r w:rsidRPr="0076432D">
        <w:rPr>
          <w:sz w:val="24"/>
          <w:szCs w:val="24"/>
        </w:rPr>
        <w:t>，取到的整数能被</w:t>
      </w:r>
      <w:r w:rsidRPr="0076432D">
        <w:rPr>
          <w:rFonts w:hint="eastAsia"/>
          <w:sz w:val="24"/>
          <w:szCs w:val="24"/>
        </w:rPr>
        <w:t>6</w:t>
      </w:r>
      <w:r w:rsidRPr="0076432D">
        <w:rPr>
          <w:rFonts w:hint="eastAsia"/>
          <w:sz w:val="24"/>
          <w:szCs w:val="24"/>
        </w:rPr>
        <w:t>整除</w:t>
      </w:r>
      <w:r w:rsidRPr="0076432D">
        <w:rPr>
          <w:sz w:val="24"/>
          <w:szCs w:val="24"/>
        </w:rPr>
        <w:t>但不能被</w:t>
      </w:r>
      <w:r w:rsidRPr="0076432D">
        <w:rPr>
          <w:rFonts w:hint="eastAsia"/>
          <w:sz w:val="24"/>
          <w:szCs w:val="24"/>
        </w:rPr>
        <w:t>4</w:t>
      </w:r>
      <w:r w:rsidRPr="0076432D">
        <w:rPr>
          <w:rFonts w:hint="eastAsia"/>
          <w:sz w:val="24"/>
          <w:szCs w:val="24"/>
        </w:rPr>
        <w:t>整除</w:t>
      </w:r>
      <w:r w:rsidRPr="0076432D">
        <w:rPr>
          <w:sz w:val="24"/>
          <w:szCs w:val="24"/>
        </w:rPr>
        <w:t>的概率</w:t>
      </w:r>
      <w:bookmarkEnd w:id="0"/>
      <w:r w:rsidRPr="0076432D">
        <w:rPr>
          <w:sz w:val="24"/>
          <w:szCs w:val="24"/>
        </w:rPr>
        <w:t>为</w:t>
      </w:r>
      <w:r w:rsidRPr="0076432D">
        <w:rPr>
          <w:rFonts w:hint="eastAsia"/>
          <w:sz w:val="24"/>
          <w:szCs w:val="24"/>
        </w:rPr>
        <w:t>（</w:t>
      </w:r>
      <w:r w:rsidRPr="0076432D">
        <w:rPr>
          <w:sz w:val="24"/>
          <w:szCs w:val="24"/>
        </w:rPr>
        <w:t xml:space="preserve">    </w:t>
      </w:r>
      <w:r w:rsidRPr="0076432D">
        <w:rPr>
          <w:rFonts w:hint="eastAsia"/>
          <w:sz w:val="24"/>
          <w:szCs w:val="24"/>
        </w:rPr>
        <w:t>）</w:t>
      </w:r>
    </w:p>
    <w:p w:rsidR="0076432D" w:rsidRPr="0076432D" w:rsidRDefault="0076432D" w:rsidP="0076432D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76432D">
        <w:rPr>
          <w:position w:val="-24"/>
          <w:sz w:val="24"/>
          <w:szCs w:val="24"/>
        </w:rPr>
        <w:object w:dxaOrig="240" w:dyaOrig="620">
          <v:shape id="_x0000_i1026" type="#_x0000_t75" style="width:12pt;height:30.75pt" o:ole="">
            <v:imagedata r:id="rId6" o:title=""/>
          </v:shape>
          <o:OLEObject Type="Embed" ProgID="Equation.DSMT4" ShapeID="_x0000_i1026" DrawAspect="Content" ObjectID="_1528807667" r:id="rId7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B. </w:t>
      </w:r>
      <w:r w:rsidRPr="0076432D">
        <w:rPr>
          <w:position w:val="-24"/>
          <w:sz w:val="24"/>
          <w:szCs w:val="24"/>
        </w:rPr>
        <w:object w:dxaOrig="560" w:dyaOrig="620">
          <v:shape id="_x0000_i1027" type="#_x0000_t75" style="width:27.75pt;height:30.75pt" o:ole="">
            <v:imagedata r:id="rId8" o:title=""/>
          </v:shape>
          <o:OLEObject Type="Embed" ProgID="Equation.DSMT4" ShapeID="_x0000_i1027" DrawAspect="Content" ObjectID="_1528807668" r:id="rId9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 w:rsidRPr="0076432D">
        <w:rPr>
          <w:position w:val="-24"/>
          <w:sz w:val="24"/>
          <w:szCs w:val="24"/>
        </w:rPr>
        <w:object w:dxaOrig="600" w:dyaOrig="620">
          <v:shape id="_x0000_i1028" type="#_x0000_t75" style="width:30pt;height:30.75pt" o:ole="">
            <v:imagedata r:id="rId10" o:title=""/>
          </v:shape>
          <o:OLEObject Type="Embed" ProgID="Equation.DSMT4" ShapeID="_x0000_i1028" DrawAspect="Content" ObjectID="_1528807669" r:id="rId11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D. </w:t>
      </w:r>
      <w:r w:rsidRPr="0076432D">
        <w:rPr>
          <w:position w:val="-24"/>
          <w:sz w:val="24"/>
          <w:szCs w:val="24"/>
        </w:rPr>
        <w:object w:dxaOrig="240" w:dyaOrig="620">
          <v:shape id="_x0000_i1029" type="#_x0000_t75" style="width:12pt;height:30.75pt" o:ole="">
            <v:imagedata r:id="rId12" o:title=""/>
          </v:shape>
          <o:OLEObject Type="Embed" ProgID="Equation.DSMT4" ShapeID="_x0000_i1029" DrawAspect="Content" ObjectID="_1528807670" r:id="rId13"/>
        </w:object>
      </w:r>
    </w:p>
    <w:p w:rsidR="006C6A3B" w:rsidRDefault="0076432D">
      <w:pPr>
        <w:rPr>
          <w:sz w:val="24"/>
          <w:szCs w:val="24"/>
        </w:rPr>
      </w:pPr>
      <w:r w:rsidRPr="0076432D"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圆周</w:t>
      </w:r>
      <w:r>
        <w:rPr>
          <w:sz w:val="24"/>
          <w:szCs w:val="24"/>
        </w:rPr>
        <w:t>上有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等分点，则以这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等分点中的四个点为顶点的</w:t>
      </w:r>
      <w:proofErr w:type="gramStart"/>
      <w:r>
        <w:rPr>
          <w:sz w:val="24"/>
          <w:szCs w:val="24"/>
        </w:rPr>
        <w:t>凸</w:t>
      </w:r>
      <w:proofErr w:type="gramEnd"/>
      <w:r>
        <w:rPr>
          <w:sz w:val="24"/>
          <w:szCs w:val="24"/>
        </w:rPr>
        <w:t>四边形中，梯形所占的比为（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76432D" w:rsidRPr="0076432D" w:rsidRDefault="0076432D" w:rsidP="0076432D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4F4A9B">
        <w:rPr>
          <w:position w:val="-24"/>
        </w:rPr>
        <w:object w:dxaOrig="340" w:dyaOrig="620">
          <v:shape id="_x0000_i1030" type="#_x0000_t75" style="width:17.25pt;height:30.75pt" o:ole="">
            <v:imagedata r:id="rId14" o:title=""/>
          </v:shape>
          <o:OLEObject Type="Embed" ProgID="Equation.DSMT4" ShapeID="_x0000_i1030" DrawAspect="Content" ObjectID="_1528807671" r:id="rId15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   B. </w:t>
      </w:r>
      <w:r w:rsidRPr="004F4A9B">
        <w:rPr>
          <w:position w:val="-24"/>
        </w:rPr>
        <w:object w:dxaOrig="340" w:dyaOrig="620">
          <v:shape id="_x0000_i1031" type="#_x0000_t75" style="width:17.25pt;height:30.75pt" o:ole="">
            <v:imagedata r:id="rId16" o:title=""/>
          </v:shape>
          <o:OLEObject Type="Embed" ProgID="Equation.DSMT4" ShapeID="_x0000_i1031" DrawAspect="Content" ObjectID="_1528807672" r:id="rId17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Pr="004F4A9B">
        <w:rPr>
          <w:position w:val="-24"/>
        </w:rPr>
        <w:object w:dxaOrig="440" w:dyaOrig="620">
          <v:shape id="_x0000_i1032" type="#_x0000_t75" style="width:21.75pt;height:30.75pt" o:ole="">
            <v:imagedata r:id="rId18" o:title=""/>
          </v:shape>
          <o:OLEObject Type="Embed" ProgID="Equation.DSMT4" ShapeID="_x0000_i1032" DrawAspect="Content" ObjectID="_1528807673" r:id="rId19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Pr="004F4A9B">
        <w:rPr>
          <w:position w:val="-24"/>
        </w:rPr>
        <w:object w:dxaOrig="240" w:dyaOrig="620">
          <v:shape id="_x0000_i1033" type="#_x0000_t75" style="width:12pt;height:30.75pt" o:ole="">
            <v:imagedata r:id="rId20" o:title=""/>
          </v:shape>
          <o:OLEObject Type="Embed" ProgID="Equation.DSMT4" ShapeID="_x0000_i1033" DrawAspect="Content" ObjectID="_1528807674" r:id="rId21"/>
        </w:object>
      </w:r>
    </w:p>
    <w:p w:rsidR="0076432D" w:rsidRDefault="007643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将</w:t>
      </w:r>
      <w:r w:rsidR="00B31300">
        <w:rPr>
          <w:rFonts w:hint="eastAsia"/>
          <w:sz w:val="24"/>
          <w:szCs w:val="24"/>
        </w:rPr>
        <w:t>一</w:t>
      </w:r>
      <w:r w:rsidR="00B31300" w:rsidRPr="00B31300">
        <w:rPr>
          <w:rFonts w:hint="eastAsia"/>
          <w:sz w:val="24"/>
          <w:szCs w:val="24"/>
        </w:rPr>
        <w:t>骰</w:t>
      </w:r>
      <w:r w:rsidR="00B31300">
        <w:rPr>
          <w:rFonts w:hint="eastAsia"/>
          <w:sz w:val="24"/>
          <w:szCs w:val="24"/>
        </w:rPr>
        <w:t>子抛掷</w:t>
      </w:r>
      <w:r w:rsidR="00B31300">
        <w:rPr>
          <w:sz w:val="24"/>
          <w:szCs w:val="24"/>
        </w:rPr>
        <w:t>两次，所得向上</w:t>
      </w:r>
      <w:r w:rsidR="00B31300">
        <w:rPr>
          <w:rFonts w:hint="eastAsia"/>
          <w:sz w:val="24"/>
          <w:szCs w:val="24"/>
        </w:rPr>
        <w:t>点数</w:t>
      </w:r>
      <w:r w:rsidR="00B31300">
        <w:rPr>
          <w:sz w:val="24"/>
          <w:szCs w:val="24"/>
        </w:rPr>
        <w:t>分别为</w:t>
      </w:r>
      <w:r w:rsidR="00B31300" w:rsidRPr="004F4A9B">
        <w:rPr>
          <w:position w:val="-6"/>
        </w:rPr>
        <w:object w:dxaOrig="260" w:dyaOrig="220">
          <v:shape id="_x0000_i1034" type="#_x0000_t75" style="width:12.75pt;height:11.25pt" o:ole="">
            <v:imagedata r:id="rId22" o:title=""/>
          </v:shape>
          <o:OLEObject Type="Embed" ProgID="Equation.DSMT4" ShapeID="_x0000_i1034" DrawAspect="Content" ObjectID="_1528807675" r:id="rId23"/>
        </w:object>
      </w:r>
      <w:r w:rsidR="00B31300">
        <w:rPr>
          <w:sz w:val="24"/>
          <w:szCs w:val="24"/>
        </w:rPr>
        <w:t>和</w:t>
      </w:r>
      <w:r w:rsidR="00B31300" w:rsidRPr="004F4A9B">
        <w:rPr>
          <w:position w:val="-6"/>
        </w:rPr>
        <w:object w:dxaOrig="200" w:dyaOrig="220">
          <v:shape id="_x0000_i1035" type="#_x0000_t75" style="width:9.75pt;height:11.25pt" o:ole="">
            <v:imagedata r:id="rId24" o:title=""/>
          </v:shape>
          <o:OLEObject Type="Embed" ProgID="Equation.DSMT4" ShapeID="_x0000_i1035" DrawAspect="Content" ObjectID="_1528807676" r:id="rId25"/>
        </w:object>
      </w:r>
      <w:r w:rsidR="00B31300">
        <w:rPr>
          <w:sz w:val="24"/>
          <w:szCs w:val="24"/>
        </w:rPr>
        <w:t>，则函数</w:t>
      </w:r>
      <w:r w:rsidR="00B31300" w:rsidRPr="004F4A9B">
        <w:rPr>
          <w:position w:val="-24"/>
        </w:rPr>
        <w:object w:dxaOrig="1760" w:dyaOrig="620">
          <v:shape id="_x0000_i1036" type="#_x0000_t75" style="width:87.75pt;height:30.75pt" o:ole="">
            <v:imagedata r:id="rId26" o:title=""/>
          </v:shape>
          <o:OLEObject Type="Embed" ProgID="Equation.DSMT4" ShapeID="_x0000_i1036" DrawAspect="Content" ObjectID="_1528807677" r:id="rId27"/>
        </w:object>
      </w:r>
      <w:r w:rsidR="00B31300">
        <w:rPr>
          <w:sz w:val="24"/>
          <w:szCs w:val="24"/>
        </w:rPr>
        <w:t>在</w:t>
      </w:r>
      <w:r w:rsidR="00B31300" w:rsidRPr="004F4A9B">
        <w:rPr>
          <w:position w:val="-14"/>
        </w:rPr>
        <w:object w:dxaOrig="720" w:dyaOrig="400">
          <v:shape id="_x0000_i1037" type="#_x0000_t75" style="width:36pt;height:20.25pt" o:ole="">
            <v:imagedata r:id="rId28" o:title=""/>
          </v:shape>
          <o:OLEObject Type="Embed" ProgID="Equation.DSMT4" ShapeID="_x0000_i1037" DrawAspect="Content" ObjectID="_1528807678" r:id="rId29"/>
        </w:object>
      </w:r>
      <w:r w:rsidR="00B31300">
        <w:rPr>
          <w:sz w:val="24"/>
          <w:szCs w:val="24"/>
        </w:rPr>
        <w:t>上</w:t>
      </w:r>
      <w:r w:rsidR="00B31300">
        <w:rPr>
          <w:rFonts w:hint="eastAsia"/>
          <w:sz w:val="24"/>
          <w:szCs w:val="24"/>
        </w:rPr>
        <w:t>为</w:t>
      </w:r>
      <w:r w:rsidR="00B31300">
        <w:rPr>
          <w:sz w:val="24"/>
          <w:szCs w:val="24"/>
        </w:rPr>
        <w:t>增函数的概率为（</w:t>
      </w:r>
      <w:r w:rsidR="00B31300">
        <w:rPr>
          <w:rFonts w:hint="eastAsia"/>
          <w:sz w:val="24"/>
          <w:szCs w:val="24"/>
        </w:rPr>
        <w:t xml:space="preserve">    </w:t>
      </w:r>
      <w:r w:rsidR="00B31300">
        <w:rPr>
          <w:rFonts w:hint="eastAsia"/>
          <w:sz w:val="24"/>
          <w:szCs w:val="24"/>
        </w:rPr>
        <w:t>）</w:t>
      </w:r>
    </w:p>
    <w:p w:rsidR="00B31300" w:rsidRPr="0076432D" w:rsidRDefault="00B31300" w:rsidP="00B31300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4F4A9B">
        <w:rPr>
          <w:position w:val="-24"/>
        </w:rPr>
        <w:object w:dxaOrig="240" w:dyaOrig="620">
          <v:shape id="_x0000_i1038" type="#_x0000_t75" style="width:12pt;height:30.75pt" o:ole="">
            <v:imagedata r:id="rId30" o:title=""/>
          </v:shape>
          <o:OLEObject Type="Embed" ProgID="Equation.DSMT4" ShapeID="_x0000_i1038" DrawAspect="Content" ObjectID="_1528807679" r:id="rId31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   B. </w:t>
      </w:r>
      <w:r w:rsidRPr="004F4A9B">
        <w:rPr>
          <w:position w:val="-24"/>
        </w:rPr>
        <w:object w:dxaOrig="240" w:dyaOrig="620">
          <v:shape id="_x0000_i1039" type="#_x0000_t75" style="width:12pt;height:30.75pt" o:ole="">
            <v:imagedata r:id="rId32" o:title=""/>
          </v:shape>
          <o:OLEObject Type="Embed" ProgID="Equation.DSMT4" ShapeID="_x0000_i1039" DrawAspect="Content" ObjectID="_1528807680" r:id="rId33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C. </w:t>
      </w:r>
      <w:r w:rsidRPr="004F4A9B">
        <w:rPr>
          <w:position w:val="-24"/>
        </w:rPr>
        <w:object w:dxaOrig="240" w:dyaOrig="620">
          <v:shape id="_x0000_i1040" type="#_x0000_t75" style="width:12pt;height:30.75pt" o:ole="">
            <v:imagedata r:id="rId34" o:title=""/>
          </v:shape>
          <o:OLEObject Type="Embed" ProgID="Equation.DSMT4" ShapeID="_x0000_i1040" DrawAspect="Content" ObjectID="_1528807681" r:id="rId35"/>
        </w:objec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   D. </w:t>
      </w:r>
      <w:r w:rsidRPr="004F4A9B">
        <w:rPr>
          <w:position w:val="-24"/>
        </w:rPr>
        <w:object w:dxaOrig="220" w:dyaOrig="620">
          <v:shape id="_x0000_i1041" type="#_x0000_t75" style="width:11.25pt;height:30.75pt" o:ole="">
            <v:imagedata r:id="rId36" o:title=""/>
          </v:shape>
          <o:OLEObject Type="Embed" ProgID="Equation.DSMT4" ShapeID="_x0000_i1041" DrawAspect="Content" ObjectID="_1528807682" r:id="rId37"/>
        </w:object>
      </w:r>
    </w:p>
    <w:p w:rsidR="0076432D" w:rsidRDefault="00B313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设</w:t>
      </w:r>
      <w:r w:rsidRPr="004F4A9B">
        <w:rPr>
          <w:position w:val="-16"/>
        </w:rPr>
        <w:object w:dxaOrig="3960" w:dyaOrig="440">
          <v:shape id="_x0000_i1042" type="#_x0000_t75" style="width:198pt;height:21.75pt" o:ole="">
            <v:imagedata r:id="rId38" o:title=""/>
          </v:shape>
          <o:OLEObject Type="Embed" ProgID="Equation.DSMT4" ShapeID="_x0000_i1042" DrawAspect="Content" ObjectID="_1528807683" r:id="rId3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任取</w:t>
      </w:r>
      <w:r w:rsidRPr="004F4A9B">
        <w:rPr>
          <w:position w:val="-10"/>
        </w:rPr>
        <w:object w:dxaOrig="1020" w:dyaOrig="320">
          <v:shape id="_x0000_i1043" type="#_x0000_t75" style="width:51pt;height:15.75pt" o:ole="">
            <v:imagedata r:id="rId40" o:title=""/>
          </v:shape>
          <o:OLEObject Type="Embed" ProgID="Equation.DSMT4" ShapeID="_x0000_i1043" DrawAspect="Content" ObjectID="_1528807684" r:id="rId41"/>
        </w:object>
      </w:r>
      <w:r>
        <w:rPr>
          <w:sz w:val="24"/>
          <w:szCs w:val="24"/>
        </w:rPr>
        <w:t>，关于</w:t>
      </w:r>
      <w:r w:rsidRPr="004F4A9B">
        <w:rPr>
          <w:position w:val="-6"/>
        </w:rPr>
        <w:object w:dxaOrig="200" w:dyaOrig="220">
          <v:shape id="_x0000_i1044" type="#_x0000_t75" style="width:9.75pt;height:11.25pt" o:ole="">
            <v:imagedata r:id="rId42" o:title=""/>
          </v:shape>
          <o:OLEObject Type="Embed" ProgID="Equation.DSMT4" ShapeID="_x0000_i1044" DrawAspect="Content" ObjectID="_1528807685" r:id="rId43"/>
        </w:object>
      </w:r>
      <w:r>
        <w:rPr>
          <w:sz w:val="24"/>
          <w:szCs w:val="24"/>
        </w:rPr>
        <w:t>的方程</w:t>
      </w:r>
      <w:r w:rsidR="00D15A33" w:rsidRPr="004F4A9B">
        <w:rPr>
          <w:position w:val="-24"/>
        </w:rPr>
        <w:object w:dxaOrig="1579" w:dyaOrig="620">
          <v:shape id="_x0000_i1050" type="#_x0000_t75" style="width:78.75pt;height:30.75pt" o:ole="">
            <v:imagedata r:id="rId44" o:title=""/>
          </v:shape>
          <o:OLEObject Type="Embed" ProgID="Equation.DSMT4" ShapeID="_x0000_i1050" DrawAspect="Content" ObjectID="_1528807686" r:id="rId45"/>
        </w:object>
      </w:r>
      <w:r>
        <w:rPr>
          <w:sz w:val="24"/>
          <w:szCs w:val="24"/>
        </w:rPr>
        <w:t>有实根的概率为（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AD7CD5" w:rsidRPr="0076432D" w:rsidRDefault="00AD7CD5" w:rsidP="00AD7CD5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4F4A9B">
        <w:rPr>
          <w:position w:val="-24"/>
        </w:rPr>
        <w:object w:dxaOrig="900" w:dyaOrig="620">
          <v:shape id="_x0000_i1045" type="#_x0000_t75" style="width:45pt;height:30.75pt" o:ole="">
            <v:imagedata r:id="rId46" o:title=""/>
          </v:shape>
          <o:OLEObject Type="Embed" ProgID="Equation.DSMT4" ShapeID="_x0000_i1045" DrawAspect="Content" ObjectID="_1528807687" r:id="rId47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B. </w:t>
      </w:r>
      <w:r w:rsidRPr="004F4A9B">
        <w:rPr>
          <w:position w:val="-24"/>
        </w:rPr>
        <w:object w:dxaOrig="900" w:dyaOrig="620">
          <v:shape id="_x0000_i1046" type="#_x0000_t75" style="width:45pt;height:30.75pt" o:ole="">
            <v:imagedata r:id="rId48" o:title=""/>
          </v:shape>
          <o:OLEObject Type="Embed" ProgID="Equation.DSMT4" ShapeID="_x0000_i1046" DrawAspect="Content" ObjectID="_1528807688" r:id="rId49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 C. </w:t>
      </w:r>
      <w:r w:rsidRPr="004F4A9B">
        <w:rPr>
          <w:position w:val="-24"/>
        </w:rPr>
        <w:object w:dxaOrig="920" w:dyaOrig="620">
          <v:shape id="_x0000_i1047" type="#_x0000_t75" style="width:45.75pt;height:30.75pt" o:ole="">
            <v:imagedata r:id="rId50" o:title=""/>
          </v:shape>
          <o:OLEObject Type="Embed" ProgID="Equation.DSMT4" ShapeID="_x0000_i1047" DrawAspect="Content" ObjectID="_1528807689" r:id="rId51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6432D">
        <w:rPr>
          <w:rFonts w:ascii="Times New Roman" w:eastAsia="宋体" w:hAnsi="Times New Roman" w:cs="Times New Roman"/>
          <w:bCs/>
          <w:sz w:val="24"/>
          <w:szCs w:val="24"/>
        </w:rPr>
        <w:t xml:space="preserve"> D. </w:t>
      </w:r>
      <w:r w:rsidRPr="004F4A9B">
        <w:rPr>
          <w:position w:val="-24"/>
        </w:rPr>
        <w:object w:dxaOrig="740" w:dyaOrig="620">
          <v:shape id="_x0000_i1048" type="#_x0000_t75" style="width:36.75pt;height:30.75pt" o:ole="">
            <v:imagedata r:id="rId52" o:title=""/>
          </v:shape>
          <o:OLEObject Type="Embed" ProgID="Equation.DSMT4" ShapeID="_x0000_i1048" DrawAspect="Content" ObjectID="_1528807690" r:id="rId53"/>
        </w:object>
      </w:r>
    </w:p>
    <w:p w:rsidR="0076432D" w:rsidRDefault="00AD7C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电影院的票价为每张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，现有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，其中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人手持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钞票，另外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手持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钞票，假设开始售票时售票处没有钱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人随机排队购票，则售票处不会</w:t>
      </w:r>
      <w:proofErr w:type="gramStart"/>
      <w:r>
        <w:rPr>
          <w:sz w:val="24"/>
          <w:szCs w:val="24"/>
        </w:rPr>
        <w:t>出现找</w:t>
      </w:r>
      <w:proofErr w:type="gramEnd"/>
      <w:r>
        <w:rPr>
          <w:sz w:val="24"/>
          <w:szCs w:val="24"/>
        </w:rPr>
        <w:t>不开钱的局面的概率是</w:t>
      </w:r>
      <w:r>
        <w:rPr>
          <w:rFonts w:hint="eastAsia"/>
          <w:sz w:val="24"/>
          <w:szCs w:val="24"/>
        </w:rPr>
        <w:t>_________.</w:t>
      </w:r>
    </w:p>
    <w:p w:rsidR="00AD7CD5" w:rsidRDefault="00AD7CD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一个立方体，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面上分别刻有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，现有质地均匀的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只</w:t>
      </w:r>
      <w:r>
        <w:rPr>
          <w:sz w:val="24"/>
          <w:szCs w:val="24"/>
        </w:rPr>
        <w:t>，一次掷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只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只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分别得出各只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正面</w:t>
      </w:r>
      <w:r>
        <w:rPr>
          <w:sz w:val="24"/>
          <w:szCs w:val="24"/>
        </w:rPr>
        <w:t>朝上的点数之和为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概率的比为</w:t>
      </w:r>
      <w:r>
        <w:rPr>
          <w:rFonts w:hint="eastAsia"/>
          <w:sz w:val="24"/>
          <w:szCs w:val="24"/>
        </w:rPr>
        <w:t>_________.</w:t>
      </w:r>
    </w:p>
    <w:p w:rsidR="00AD7CD5" w:rsidRDefault="00AD7CD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两人</w:t>
      </w:r>
      <w:r>
        <w:rPr>
          <w:sz w:val="24"/>
          <w:szCs w:val="24"/>
        </w:rPr>
        <w:t>轮流投掷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每人每次投掷两颗，第一个使两颗</w:t>
      </w:r>
      <w:r w:rsidRPr="00B31300">
        <w:rPr>
          <w:rFonts w:hint="eastAsia"/>
          <w:sz w:val="24"/>
          <w:szCs w:val="24"/>
        </w:rPr>
        <w:t>骰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点数</w:t>
      </w:r>
      <w:r>
        <w:rPr>
          <w:sz w:val="24"/>
          <w:szCs w:val="24"/>
        </w:rPr>
        <w:t>和大于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为胜，否则轮由另一人投掷，先投掷人的获胜概率是</w:t>
      </w:r>
      <w:r>
        <w:rPr>
          <w:rFonts w:hint="eastAsia"/>
          <w:sz w:val="24"/>
          <w:szCs w:val="24"/>
        </w:rPr>
        <w:t>_________.</w:t>
      </w:r>
    </w:p>
    <w:p w:rsidR="00AD7CD5" w:rsidRDefault="00AD7CD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一个正方体的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顶点</w:t>
      </w:r>
      <w:r w:rsidR="00FD5387">
        <w:rPr>
          <w:rFonts w:hint="eastAsia"/>
          <w:sz w:val="24"/>
          <w:szCs w:val="24"/>
        </w:rPr>
        <w:t>中</w:t>
      </w:r>
      <w:r w:rsidR="00FD5387">
        <w:rPr>
          <w:sz w:val="24"/>
          <w:szCs w:val="24"/>
        </w:rPr>
        <w:t>取出</w:t>
      </w:r>
      <w:r w:rsidR="00FD5387">
        <w:rPr>
          <w:rFonts w:hint="eastAsia"/>
          <w:sz w:val="24"/>
          <w:szCs w:val="24"/>
        </w:rPr>
        <w:t>3</w:t>
      </w:r>
      <w:r w:rsidR="00FD5387">
        <w:rPr>
          <w:rFonts w:hint="eastAsia"/>
          <w:sz w:val="24"/>
          <w:szCs w:val="24"/>
        </w:rPr>
        <w:t>个</w:t>
      </w:r>
      <w:r w:rsidR="00FD5387">
        <w:rPr>
          <w:sz w:val="24"/>
          <w:szCs w:val="24"/>
        </w:rPr>
        <w:t>，则以这</w:t>
      </w:r>
      <w:r w:rsidR="00FD5387">
        <w:rPr>
          <w:rFonts w:hint="eastAsia"/>
          <w:sz w:val="24"/>
          <w:szCs w:val="24"/>
        </w:rPr>
        <w:t>3</w:t>
      </w:r>
      <w:r w:rsidR="00FD5387">
        <w:rPr>
          <w:rFonts w:hint="eastAsia"/>
          <w:sz w:val="24"/>
          <w:szCs w:val="24"/>
        </w:rPr>
        <w:t>个</w:t>
      </w:r>
      <w:r w:rsidR="00FD5387">
        <w:rPr>
          <w:sz w:val="24"/>
          <w:szCs w:val="24"/>
        </w:rPr>
        <w:t>点</w:t>
      </w:r>
      <w:r w:rsidR="00FD5387">
        <w:rPr>
          <w:rFonts w:hint="eastAsia"/>
          <w:sz w:val="24"/>
          <w:szCs w:val="24"/>
        </w:rPr>
        <w:t>为</w:t>
      </w:r>
      <w:r w:rsidR="00FD5387">
        <w:rPr>
          <w:sz w:val="24"/>
          <w:szCs w:val="24"/>
        </w:rPr>
        <w:t>顶点构成直角三角形的概率为</w:t>
      </w:r>
      <w:r w:rsidR="00FD5387">
        <w:rPr>
          <w:rFonts w:hint="eastAsia"/>
          <w:sz w:val="24"/>
          <w:szCs w:val="24"/>
        </w:rPr>
        <w:t>_________.</w:t>
      </w:r>
    </w:p>
    <w:p w:rsidR="00FD5387" w:rsidRPr="00F33D66" w:rsidRDefault="00FD538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颜色给正方体的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顶点染色，其中至少有一种颜色恰好染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顶点，则任</w:t>
      </w:r>
      <w:proofErr w:type="gramStart"/>
      <w:r w:rsidRPr="00F33D66">
        <w:rPr>
          <w:rFonts w:hint="eastAsia"/>
          <w:sz w:val="24"/>
          <w:szCs w:val="24"/>
        </w:rPr>
        <w:t>一</w:t>
      </w:r>
      <w:proofErr w:type="gramEnd"/>
      <w:r w:rsidRPr="00F33D66">
        <w:rPr>
          <w:sz w:val="24"/>
          <w:szCs w:val="24"/>
        </w:rPr>
        <w:t>棱的两个端点都不同色的概率为</w:t>
      </w:r>
      <w:r w:rsidRPr="00F33D66">
        <w:rPr>
          <w:rFonts w:hint="eastAsia"/>
          <w:sz w:val="24"/>
          <w:szCs w:val="24"/>
        </w:rPr>
        <w:t>_________.</w:t>
      </w:r>
    </w:p>
    <w:p w:rsidR="00FD5387" w:rsidRPr="00F33D66" w:rsidRDefault="00FD5387">
      <w:pPr>
        <w:rPr>
          <w:rFonts w:hint="eastAsia"/>
          <w:sz w:val="24"/>
          <w:szCs w:val="24"/>
        </w:rPr>
      </w:pPr>
      <w:r w:rsidRPr="00F33D66">
        <w:rPr>
          <w:sz w:val="24"/>
          <w:szCs w:val="24"/>
        </w:rPr>
        <w:t xml:space="preserve">10. </w:t>
      </w:r>
      <w:r w:rsidRPr="00F33D66">
        <w:rPr>
          <w:rFonts w:hint="eastAsia"/>
          <w:sz w:val="24"/>
          <w:szCs w:val="24"/>
        </w:rPr>
        <w:t>某</w:t>
      </w:r>
      <w:r w:rsidRPr="00F33D66">
        <w:rPr>
          <w:sz w:val="24"/>
          <w:szCs w:val="24"/>
        </w:rPr>
        <w:t>情报站有</w:t>
      </w:r>
      <w:r w:rsidRPr="00F33D66">
        <w:rPr>
          <w:rFonts w:hint="eastAsia"/>
          <w:sz w:val="24"/>
          <w:szCs w:val="24"/>
        </w:rPr>
        <w:t>A</w:t>
      </w:r>
      <w:r w:rsidRPr="00F33D66">
        <w:rPr>
          <w:rFonts w:hint="eastAsia"/>
          <w:sz w:val="24"/>
          <w:szCs w:val="24"/>
        </w:rPr>
        <w:t>、</w:t>
      </w:r>
      <w:r w:rsidRPr="00F33D66">
        <w:rPr>
          <w:rFonts w:hint="eastAsia"/>
          <w:sz w:val="24"/>
          <w:szCs w:val="24"/>
        </w:rPr>
        <w:t>B</w:t>
      </w:r>
      <w:r w:rsidRPr="00F33D66">
        <w:rPr>
          <w:rFonts w:hint="eastAsia"/>
          <w:sz w:val="24"/>
          <w:szCs w:val="24"/>
        </w:rPr>
        <w:t>、</w:t>
      </w:r>
      <w:r w:rsidRPr="00F33D66">
        <w:rPr>
          <w:rFonts w:hint="eastAsia"/>
          <w:sz w:val="24"/>
          <w:szCs w:val="24"/>
        </w:rPr>
        <w:t>C</w:t>
      </w:r>
      <w:r w:rsidRPr="00F33D66">
        <w:rPr>
          <w:rFonts w:hint="eastAsia"/>
          <w:sz w:val="24"/>
          <w:szCs w:val="24"/>
        </w:rPr>
        <w:t>、</w:t>
      </w:r>
      <w:r w:rsidRPr="00F33D66">
        <w:rPr>
          <w:rFonts w:hint="eastAsia"/>
          <w:sz w:val="24"/>
          <w:szCs w:val="24"/>
        </w:rPr>
        <w:t>D</w:t>
      </w:r>
      <w:r w:rsidRPr="00F33D66">
        <w:rPr>
          <w:rFonts w:hint="eastAsia"/>
          <w:sz w:val="24"/>
          <w:szCs w:val="24"/>
        </w:rPr>
        <w:t>四种</w:t>
      </w:r>
      <w:r w:rsidRPr="00F33D66">
        <w:rPr>
          <w:sz w:val="24"/>
          <w:szCs w:val="24"/>
        </w:rPr>
        <w:t>互不相同的密码，</w:t>
      </w:r>
      <w:r w:rsidR="00F33D66" w:rsidRPr="00F33D66">
        <w:rPr>
          <w:rFonts w:hint="eastAsia"/>
          <w:sz w:val="24"/>
          <w:szCs w:val="24"/>
        </w:rPr>
        <w:t>每周</w:t>
      </w:r>
      <w:r w:rsidR="00F33D66" w:rsidRPr="00F33D66">
        <w:rPr>
          <w:sz w:val="24"/>
          <w:szCs w:val="24"/>
        </w:rPr>
        <w:t>使用其中一种密码，且每周都是从上</w:t>
      </w:r>
      <w:proofErr w:type="gramStart"/>
      <w:r w:rsidR="00F33D66" w:rsidRPr="00F33D66">
        <w:rPr>
          <w:sz w:val="24"/>
          <w:szCs w:val="24"/>
        </w:rPr>
        <w:t>周未</w:t>
      </w:r>
      <w:proofErr w:type="gramEnd"/>
      <w:r w:rsidR="00F33D66" w:rsidRPr="00F33D66">
        <w:rPr>
          <w:sz w:val="24"/>
          <w:szCs w:val="24"/>
        </w:rPr>
        <w:t>使用的三种密码中等可能地随机选用一种，设第一周使用</w:t>
      </w:r>
      <w:r w:rsidR="00F33D66" w:rsidRPr="00F33D66">
        <w:rPr>
          <w:rFonts w:hint="eastAsia"/>
          <w:sz w:val="24"/>
          <w:szCs w:val="24"/>
        </w:rPr>
        <w:t>A</w:t>
      </w:r>
      <w:r w:rsidR="00F33D66" w:rsidRPr="00F33D66">
        <w:rPr>
          <w:rFonts w:hint="eastAsia"/>
          <w:sz w:val="24"/>
          <w:szCs w:val="24"/>
        </w:rPr>
        <w:t>种</w:t>
      </w:r>
      <w:r w:rsidR="00F33D66" w:rsidRPr="00F33D66">
        <w:rPr>
          <w:sz w:val="24"/>
          <w:szCs w:val="24"/>
        </w:rPr>
        <w:t>密码，那么第</w:t>
      </w:r>
      <w:r w:rsidR="00F33D66" w:rsidRPr="00F33D66">
        <w:rPr>
          <w:rFonts w:hint="eastAsia"/>
          <w:sz w:val="24"/>
          <w:szCs w:val="24"/>
        </w:rPr>
        <w:t>7</w:t>
      </w:r>
      <w:r w:rsidR="00F33D66" w:rsidRPr="00F33D66">
        <w:rPr>
          <w:rFonts w:hint="eastAsia"/>
          <w:sz w:val="24"/>
          <w:szCs w:val="24"/>
        </w:rPr>
        <w:t>周</w:t>
      </w:r>
      <w:r w:rsidR="00F33D66" w:rsidRPr="00F33D66">
        <w:rPr>
          <w:sz w:val="24"/>
          <w:szCs w:val="24"/>
        </w:rPr>
        <w:t>也使用</w:t>
      </w:r>
      <w:r w:rsidR="00F33D66" w:rsidRPr="00F33D66">
        <w:rPr>
          <w:rFonts w:hint="eastAsia"/>
          <w:sz w:val="24"/>
          <w:szCs w:val="24"/>
        </w:rPr>
        <w:t>A</w:t>
      </w:r>
      <w:r w:rsidR="00F33D66" w:rsidRPr="00F33D66">
        <w:rPr>
          <w:rFonts w:hint="eastAsia"/>
          <w:sz w:val="24"/>
          <w:szCs w:val="24"/>
        </w:rPr>
        <w:t>种</w:t>
      </w:r>
      <w:r w:rsidR="00F33D66" w:rsidRPr="00F33D66">
        <w:rPr>
          <w:sz w:val="24"/>
          <w:szCs w:val="24"/>
        </w:rPr>
        <w:t>密码的概率是</w:t>
      </w:r>
      <w:r w:rsidR="00F33D66" w:rsidRPr="00F33D66">
        <w:rPr>
          <w:rFonts w:hint="eastAsia"/>
          <w:sz w:val="24"/>
          <w:szCs w:val="24"/>
        </w:rPr>
        <w:t>_________.</w:t>
      </w:r>
      <w:r w:rsidR="00F33D66" w:rsidRPr="00F33D66">
        <w:rPr>
          <w:rFonts w:hint="eastAsia"/>
          <w:sz w:val="24"/>
          <w:szCs w:val="24"/>
        </w:rPr>
        <w:t>（用</w:t>
      </w:r>
      <w:r w:rsidR="00F33D66" w:rsidRPr="00F33D66">
        <w:rPr>
          <w:sz w:val="24"/>
          <w:szCs w:val="24"/>
        </w:rPr>
        <w:t>最简分数表示）</w:t>
      </w:r>
    </w:p>
    <w:p w:rsidR="0076432D" w:rsidRDefault="00F33D66">
      <w:pPr>
        <w:rPr>
          <w:sz w:val="24"/>
          <w:szCs w:val="24"/>
        </w:rPr>
      </w:pPr>
      <w:r w:rsidRPr="00F33D66">
        <w:rPr>
          <w:sz w:val="24"/>
          <w:szCs w:val="24"/>
        </w:rPr>
        <w:t xml:space="preserve">11. </w:t>
      </w:r>
      <w:r w:rsidRPr="00F33D66">
        <w:rPr>
          <w:rFonts w:hint="eastAsia"/>
          <w:sz w:val="24"/>
          <w:szCs w:val="24"/>
        </w:rPr>
        <w:t>从</w:t>
      </w:r>
      <w:r w:rsidRPr="00F33D66">
        <w:rPr>
          <w:position w:val="-10"/>
          <w:sz w:val="24"/>
          <w:szCs w:val="24"/>
        </w:rPr>
        <w:object w:dxaOrig="1160" w:dyaOrig="320">
          <v:shape id="_x0000_i1049" type="#_x0000_t75" style="width:57.75pt;height:15.75pt" o:ole="">
            <v:imagedata r:id="rId54" o:title=""/>
          </v:shape>
          <o:OLEObject Type="Embed" ProgID="Equation.DSMT4" ShapeID="_x0000_i1049" DrawAspect="Content" ObjectID="_1528807691" r:id="rId55"/>
        </w:object>
      </w:r>
      <w:r w:rsidRPr="00F33D66">
        <w:rPr>
          <w:rFonts w:hint="eastAsia"/>
          <w:sz w:val="24"/>
          <w:szCs w:val="24"/>
        </w:rPr>
        <w:t>这</w:t>
      </w:r>
      <w:r w:rsidRPr="00F33D66">
        <w:rPr>
          <w:rFonts w:hint="eastAsia"/>
          <w:sz w:val="24"/>
          <w:szCs w:val="24"/>
        </w:rPr>
        <w:t>10</w:t>
      </w:r>
      <w:r w:rsidRPr="00F33D66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号码</w:t>
      </w:r>
      <w:r>
        <w:rPr>
          <w:sz w:val="24"/>
          <w:szCs w:val="24"/>
        </w:rPr>
        <w:t>中任意抽取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号码，其中至少有两个号码是</w:t>
      </w:r>
      <w:r>
        <w:rPr>
          <w:rFonts w:hint="eastAsia"/>
          <w:sz w:val="24"/>
          <w:szCs w:val="24"/>
        </w:rPr>
        <w:t>连续</w:t>
      </w:r>
      <w:r>
        <w:rPr>
          <w:sz w:val="24"/>
          <w:szCs w:val="24"/>
        </w:rPr>
        <w:t>整数的概率是多少？</w:t>
      </w:r>
    </w:p>
    <w:p w:rsidR="00F33D66" w:rsidRPr="00F33D66" w:rsidRDefault="00F33D66">
      <w:pPr>
        <w:rPr>
          <w:rFonts w:hint="eastAsia"/>
          <w:sz w:val="24"/>
          <w:szCs w:val="24"/>
        </w:rPr>
      </w:pPr>
    </w:p>
    <w:p w:rsidR="0076432D" w:rsidRDefault="0076432D">
      <w:pPr>
        <w:rPr>
          <w:sz w:val="24"/>
          <w:szCs w:val="24"/>
        </w:rPr>
      </w:pPr>
    </w:p>
    <w:p w:rsidR="0076432D" w:rsidRDefault="0076432D">
      <w:pPr>
        <w:rPr>
          <w:sz w:val="24"/>
          <w:szCs w:val="24"/>
        </w:rPr>
      </w:pPr>
    </w:p>
    <w:p w:rsidR="0076432D" w:rsidRDefault="0076432D">
      <w:pPr>
        <w:rPr>
          <w:sz w:val="24"/>
          <w:szCs w:val="24"/>
        </w:rPr>
      </w:pPr>
    </w:p>
    <w:p w:rsidR="0076432D" w:rsidRDefault="0076432D">
      <w:pPr>
        <w:rPr>
          <w:sz w:val="24"/>
          <w:szCs w:val="24"/>
        </w:rPr>
      </w:pPr>
    </w:p>
    <w:p w:rsidR="0076432D" w:rsidRPr="0076432D" w:rsidRDefault="0076432D">
      <w:pPr>
        <w:rPr>
          <w:rFonts w:hint="eastAsia"/>
          <w:sz w:val="24"/>
          <w:szCs w:val="24"/>
        </w:rPr>
      </w:pPr>
    </w:p>
    <w:sectPr w:rsidR="0076432D" w:rsidRPr="0076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93"/>
    <w:rsid w:val="005F7193"/>
    <w:rsid w:val="006C6A3B"/>
    <w:rsid w:val="0076432D"/>
    <w:rsid w:val="00AD7CD5"/>
    <w:rsid w:val="00B31300"/>
    <w:rsid w:val="00D15A33"/>
    <w:rsid w:val="00F33D66"/>
    <w:rsid w:val="00F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038F1-E640-4635-B70A-646AC73E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2016-06-30T01:22:00Z</dcterms:created>
  <dcterms:modified xsi:type="dcterms:W3CDTF">2016-06-30T07:58:00Z</dcterms:modified>
</cp:coreProperties>
</file>