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BE" w:rsidRDefault="00F33089" w:rsidP="001953BE">
      <w:pPr>
        <w:pStyle w:val="1"/>
      </w:pPr>
      <w:bookmarkStart w:id="0" w:name="_GoBack"/>
      <w:bookmarkEnd w:id="0"/>
      <w:r>
        <w:rPr>
          <w:rFonts w:hint="eastAsia"/>
        </w:rPr>
        <w:t xml:space="preserve">  </w:t>
      </w:r>
      <w:r w:rsidR="00B80FE3" w:rsidRPr="001953BE">
        <w:rPr>
          <w:rFonts w:hint="eastAsia"/>
        </w:rPr>
        <w:t>必修三</w:t>
      </w:r>
      <w:r w:rsidR="00707BDC" w:rsidRPr="001953BE">
        <w:t>模块综合检测</w:t>
      </w:r>
    </w:p>
    <w:p w:rsidR="001953BE" w:rsidRPr="001953BE" w:rsidRDefault="001953BE" w:rsidP="001953BE"/>
    <w:p w:rsidR="001953BE" w:rsidRPr="001953BE" w:rsidRDefault="001953BE" w:rsidP="001953BE">
      <w:pPr>
        <w:ind w:firstLineChars="1000" w:firstLine="2108"/>
        <w:rPr>
          <w:b/>
          <w:u w:val="single"/>
        </w:rPr>
      </w:pPr>
      <w:r w:rsidRPr="001953BE">
        <w:rPr>
          <w:rFonts w:hint="eastAsia"/>
          <w:b/>
        </w:rPr>
        <w:t>班级</w:t>
      </w:r>
      <w:r w:rsidRPr="001953BE">
        <w:rPr>
          <w:rFonts w:hint="eastAsia"/>
          <w:b/>
          <w:u w:val="single"/>
        </w:rPr>
        <w:t xml:space="preserve">            </w:t>
      </w:r>
      <w:r w:rsidRPr="001953B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</w:t>
      </w:r>
      <w:r w:rsidRPr="001953BE">
        <w:rPr>
          <w:rFonts w:hint="eastAsia"/>
          <w:b/>
        </w:rPr>
        <w:t>姓名</w:t>
      </w:r>
      <w:r w:rsidRPr="001953BE">
        <w:rPr>
          <w:rFonts w:hint="eastAsia"/>
          <w:b/>
          <w:u w:val="single"/>
        </w:rPr>
        <w:t xml:space="preserve">                  </w:t>
      </w:r>
      <w:r w:rsidRPr="001953BE">
        <w:rPr>
          <w:rFonts w:hint="eastAsia"/>
          <w:b/>
        </w:rPr>
        <w:t xml:space="preserve"> </w:t>
      </w:r>
      <w:r w:rsidRPr="001953BE">
        <w:rPr>
          <w:rFonts w:hint="eastAsia"/>
          <w:b/>
        </w:rPr>
        <w:t>计分</w:t>
      </w:r>
      <w:r w:rsidRPr="001953BE">
        <w:rPr>
          <w:rFonts w:hint="eastAsia"/>
          <w:b/>
          <w:u w:val="single"/>
        </w:rPr>
        <w:t xml:space="preserve">             </w:t>
      </w:r>
    </w:p>
    <w:p w:rsidR="00707BDC" w:rsidRDefault="00707BDC" w:rsidP="00B80FE3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黑体" w:hAnsi="Times New Roman" w:cs="Times New Roman"/>
        </w:rPr>
        <w:t>一</w:t>
      </w:r>
      <w:r w:rsidRPr="00707BDC">
        <w:rPr>
          <w:rFonts w:ascii="MingLiU_HKSCS" w:eastAsia="黑体" w:hAnsi="MingLiU_HKSCS" w:cs="MingLiU_HKSCS" w:hint="eastAsia"/>
        </w:rPr>
        <w:t>、</w:t>
      </w:r>
      <w:r w:rsidRPr="00707BDC">
        <w:rPr>
          <w:rFonts w:ascii="Times New Roman" w:eastAsia="黑体" w:hAnsi="Times New Roman" w:cs="Times New Roman"/>
        </w:rPr>
        <w:t>选择题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本大题共</w:t>
      </w:r>
      <w:r w:rsidRPr="00707BDC">
        <w:rPr>
          <w:rFonts w:ascii="Times New Roman" w:hAnsi="Times New Roman" w:cs="Times New Roman"/>
        </w:rPr>
        <w:t>12</w:t>
      </w:r>
      <w:r w:rsidRPr="00707BDC">
        <w:rPr>
          <w:rFonts w:ascii="Times New Roman" w:hAnsi="Times New Roman" w:cs="Times New Roman"/>
        </w:rPr>
        <w:t>小题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每小题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分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共</w:t>
      </w:r>
      <w:r w:rsidRPr="00707BDC">
        <w:rPr>
          <w:rFonts w:ascii="Times New Roman" w:hAnsi="Times New Roman" w:cs="Times New Roman"/>
        </w:rPr>
        <w:t>60</w:t>
      </w:r>
      <w:r w:rsidRPr="00707BD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07BDC" w:rsidRDefault="00707BDC" w:rsidP="00F33089">
      <w:pPr>
        <w:pStyle w:val="a3"/>
        <w:snapToGrid w:val="0"/>
        <w:ind w:left="315" w:hangingChars="150" w:hanging="315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1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某林场有树苗</w:t>
      </w:r>
      <w:r w:rsidRPr="00707BD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000</w:t>
      </w:r>
      <w:r w:rsidRPr="00707BDC">
        <w:rPr>
          <w:rFonts w:ascii="Times New Roman" w:hAnsi="Times New Roman" w:cs="Times New Roman"/>
        </w:rPr>
        <w:t>棵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其中松树苗</w:t>
      </w:r>
      <w:r w:rsidRPr="00707BD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000</w:t>
      </w:r>
      <w:r w:rsidRPr="00707BDC">
        <w:rPr>
          <w:rFonts w:ascii="Times New Roman" w:hAnsi="Times New Roman" w:cs="Times New Roman"/>
        </w:rPr>
        <w:t>棵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为调查树苗的生长情况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采用分层抽样的方法抽取一个容量为</w:t>
      </w:r>
      <w:r w:rsidRPr="00707BDC">
        <w:rPr>
          <w:rFonts w:ascii="Times New Roman" w:hAnsi="Times New Roman" w:cs="Times New Roman"/>
        </w:rPr>
        <w:t>150</w:t>
      </w:r>
      <w:r w:rsidRPr="00707BDC">
        <w:rPr>
          <w:rFonts w:ascii="Times New Roman" w:hAnsi="Times New Roman" w:cs="Times New Roman"/>
        </w:rPr>
        <w:t>的样本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则样本中松树苗的数量为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A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 </w:t>
      </w:r>
      <w:r w:rsidR="00B80FE3">
        <w:rPr>
          <w:rFonts w:ascii="Times New Roman" w:hAnsi="Times New Roman" w:cs="Times New Roman" w:hint="eastAsia"/>
        </w:rPr>
        <w:t xml:space="preserve">                 </w:t>
      </w:r>
      <w:r w:rsidRPr="00707BD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</w:rPr>
        <w:t>25</w:t>
      </w:r>
      <w:r w:rsidR="00B80FE3">
        <w:rPr>
          <w:rFonts w:ascii="Times New Roman" w:hAnsi="Times New Roman" w:cs="Times New Roman" w:hint="eastAsia"/>
        </w:rPr>
        <w:t xml:space="preserve">              </w:t>
      </w:r>
      <w:r w:rsidRPr="00707BDC">
        <w:rPr>
          <w:rFonts w:ascii="Times New Roman" w:hAnsi="Times New Roman" w:cs="Times New Roman"/>
        </w:rPr>
        <w:t>C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="00B80FE3">
        <w:rPr>
          <w:rFonts w:ascii="Times New Roman" w:hAnsi="Times New Roman" w:cs="Times New Roman" w:hint="eastAsia"/>
        </w:rPr>
        <w:t xml:space="preserve">                    </w:t>
      </w:r>
      <w:r w:rsidRPr="00707BD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</w:rPr>
        <w:t>15</w:t>
      </w:r>
    </w:p>
    <w:p w:rsidR="00707BDC" w:rsidRDefault="00707BDC" w:rsidP="00F33089">
      <w:pPr>
        <w:pStyle w:val="a3"/>
        <w:snapToGrid w:val="0"/>
        <w:ind w:left="105" w:hangingChars="50" w:hanging="105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2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根据《中华人民共和国道路交通安全法》规定</w:t>
      </w:r>
      <w:r>
        <w:rPr>
          <w:rFonts w:ascii="Times New Roman" w:hAnsi="Times New Roman" w:cs="Times New Roman"/>
        </w:rPr>
        <w:t>：</w:t>
      </w:r>
      <w:r w:rsidRPr="00707BDC">
        <w:rPr>
          <w:rFonts w:ascii="Times New Roman" w:hAnsi="Times New Roman" w:cs="Times New Roman"/>
        </w:rPr>
        <w:t>车辆驾驶员血液酒精浓度在</w:t>
      </w:r>
      <w:r w:rsidRPr="00707BDC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～</w:t>
      </w:r>
      <w:r w:rsidRPr="00707BDC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mg/100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07BDC">
        <w:rPr>
          <w:rFonts w:ascii="Times New Roman" w:hAnsi="Times New Roman" w:cs="Times New Roman"/>
        </w:rPr>
        <w:t>mL</w:t>
      </w:r>
      <w:proofErr w:type="spellEnd"/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不含</w:t>
      </w:r>
      <w:r w:rsidRPr="00707BDC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之间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属于酒后驾车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处暂扣一个月以上三个月以下驾驶证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并处</w:t>
      </w:r>
      <w:r w:rsidRPr="00707BDC">
        <w:rPr>
          <w:rFonts w:ascii="Times New Roman" w:hAnsi="Times New Roman" w:cs="Times New Roman"/>
        </w:rPr>
        <w:t>200</w:t>
      </w:r>
      <w:r w:rsidRPr="00707BDC">
        <w:rPr>
          <w:rFonts w:ascii="Times New Roman" w:hAnsi="Times New Roman" w:cs="Times New Roman"/>
        </w:rPr>
        <w:t>元以上</w:t>
      </w:r>
      <w:r w:rsidRPr="00707BDC">
        <w:rPr>
          <w:rFonts w:ascii="Times New Roman" w:hAnsi="Times New Roman" w:cs="Times New Roman"/>
        </w:rPr>
        <w:t>500</w:t>
      </w:r>
      <w:r w:rsidRPr="00707BDC">
        <w:rPr>
          <w:rFonts w:ascii="Times New Roman" w:hAnsi="Times New Roman" w:cs="Times New Roman"/>
        </w:rPr>
        <w:t>元以下罚款</w:t>
      </w:r>
      <w:r>
        <w:rPr>
          <w:rFonts w:ascii="Times New Roman" w:hAnsi="Times New Roman" w:cs="Times New Roman"/>
        </w:rPr>
        <w:t>；</w:t>
      </w:r>
      <w:r w:rsidRPr="00707BDC">
        <w:rPr>
          <w:rFonts w:ascii="Times New Roman" w:hAnsi="Times New Roman" w:cs="Times New Roman"/>
        </w:rPr>
        <w:t>血液酒精浓度在</w:t>
      </w:r>
      <w:r w:rsidRPr="00707BDC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mg/100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07BDC">
        <w:rPr>
          <w:rFonts w:ascii="Times New Roman" w:hAnsi="Times New Roman" w:cs="Times New Roman"/>
        </w:rPr>
        <w:t>mL</w:t>
      </w:r>
      <w:proofErr w:type="spellEnd"/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含</w:t>
      </w:r>
      <w:r w:rsidRPr="00707BDC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以上时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属醉酒驾车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处十五日以下拘留和暂扣三个月以上六个月以下驾驶证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并处</w:t>
      </w:r>
      <w:r w:rsidRPr="00707BDC">
        <w:rPr>
          <w:rFonts w:ascii="Times New Roman" w:hAnsi="Times New Roman" w:cs="Times New Roman"/>
        </w:rPr>
        <w:t>500</w:t>
      </w:r>
      <w:r w:rsidRPr="00707BDC">
        <w:rPr>
          <w:rFonts w:ascii="Times New Roman" w:hAnsi="Times New Roman" w:cs="Times New Roman"/>
        </w:rPr>
        <w:t>元以上</w:t>
      </w: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000</w:t>
      </w:r>
      <w:r w:rsidRPr="00707BDC">
        <w:rPr>
          <w:rFonts w:ascii="Times New Roman" w:hAnsi="Times New Roman" w:cs="Times New Roman"/>
        </w:rPr>
        <w:t>元以下罚款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</w:rPr>
        <w:t>据《法制晚报》报道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2009</w:t>
      </w:r>
      <w:r w:rsidRPr="00707BDC">
        <w:rPr>
          <w:rFonts w:ascii="Times New Roman" w:hAnsi="Times New Roman" w:cs="Times New Roman"/>
        </w:rPr>
        <w:t>年</w:t>
      </w:r>
      <w:r w:rsidRPr="00707BDC">
        <w:rPr>
          <w:rFonts w:ascii="Times New Roman" w:hAnsi="Times New Roman" w:cs="Times New Roman"/>
        </w:rPr>
        <w:t>8</w:t>
      </w:r>
      <w:r w:rsidRPr="00707BDC">
        <w:rPr>
          <w:rFonts w:ascii="Times New Roman" w:hAnsi="Times New Roman" w:cs="Times New Roman"/>
        </w:rPr>
        <w:t>月</w:t>
      </w:r>
      <w:r w:rsidRPr="00707BDC">
        <w:rPr>
          <w:rFonts w:ascii="Times New Roman" w:hAnsi="Times New Roman" w:cs="Times New Roman"/>
        </w:rPr>
        <w:t>15</w:t>
      </w:r>
      <w:r w:rsidRPr="00707BDC">
        <w:rPr>
          <w:rFonts w:ascii="Times New Roman" w:hAnsi="Times New Roman" w:cs="Times New Roman"/>
        </w:rPr>
        <w:t>日至</w:t>
      </w:r>
      <w:r w:rsidRPr="00707BDC">
        <w:rPr>
          <w:rFonts w:ascii="Times New Roman" w:hAnsi="Times New Roman" w:cs="Times New Roman"/>
        </w:rPr>
        <w:t>8</w:t>
      </w:r>
      <w:r w:rsidRPr="00707BDC">
        <w:rPr>
          <w:rFonts w:ascii="Times New Roman" w:hAnsi="Times New Roman" w:cs="Times New Roman"/>
        </w:rPr>
        <w:t>月</w:t>
      </w:r>
      <w:r w:rsidRPr="00707BDC">
        <w:rPr>
          <w:rFonts w:ascii="Times New Roman" w:hAnsi="Times New Roman" w:cs="Times New Roman"/>
        </w:rPr>
        <w:t>28</w:t>
      </w:r>
      <w:r w:rsidRPr="00707BDC">
        <w:rPr>
          <w:rFonts w:ascii="Times New Roman" w:hAnsi="Times New Roman" w:cs="Times New Roman"/>
        </w:rPr>
        <w:t>日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全国查处酒后驾车和醉酒驾车共</w:t>
      </w:r>
      <w:r w:rsidRPr="00707BDC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800</w:t>
      </w:r>
      <w:r w:rsidRPr="00707BDC">
        <w:rPr>
          <w:rFonts w:ascii="Times New Roman" w:hAnsi="Times New Roman" w:cs="Times New Roman"/>
        </w:rPr>
        <w:t>人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如图是对这</w:t>
      </w:r>
      <w:r w:rsidRPr="00707BDC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800</w:t>
      </w:r>
      <w:r w:rsidRPr="00707BDC">
        <w:rPr>
          <w:rFonts w:ascii="Times New Roman" w:hAnsi="Times New Roman" w:cs="Times New Roman"/>
        </w:rPr>
        <w:t>人血液中酒精含量进行检测所得结果的频率分布直方图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则属于醉酒驾车的人数约为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07BDC" w:rsidRDefault="006E523E" w:rsidP="0055152C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52750" cy="1152525"/>
            <wp:effectExtent l="19050" t="0" r="0" b="0"/>
            <wp:docPr id="1" name="图片 1" descr="C:\Users\USER\AppData\Local\Temp\Rar$DIa0.941\SX14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0.941\SX147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160</w:t>
      </w:r>
      <w:r>
        <w:rPr>
          <w:rFonts w:ascii="Times New Roman" w:hAnsi="Times New Roman" w:cs="Times New Roman"/>
        </w:rPr>
        <w:t xml:space="preserve">  </w:t>
      </w:r>
      <w:r w:rsidR="00B80FE3">
        <w:rPr>
          <w:rFonts w:ascii="Times New Roman" w:hAnsi="Times New Roman" w:cs="Times New Roman" w:hint="eastAsia"/>
        </w:rPr>
        <w:t xml:space="preserve">              </w:t>
      </w:r>
      <w:r w:rsidRPr="00707BD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880</w:t>
      </w:r>
      <w:r w:rsidR="00B80FE3">
        <w:rPr>
          <w:rFonts w:ascii="Times New Roman" w:hAnsi="Times New Roman" w:cs="Times New Roman" w:hint="eastAsia"/>
        </w:rPr>
        <w:t xml:space="preserve">             </w:t>
      </w:r>
      <w:r w:rsidRPr="00707BDC">
        <w:rPr>
          <w:rFonts w:ascii="Times New Roman" w:hAnsi="Times New Roman" w:cs="Times New Roman"/>
        </w:rPr>
        <w:t>C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320</w:t>
      </w:r>
      <w:r>
        <w:rPr>
          <w:rFonts w:ascii="Times New Roman" w:hAnsi="Times New Roman" w:cs="Times New Roman"/>
        </w:rPr>
        <w:t xml:space="preserve">  </w:t>
      </w:r>
      <w:r w:rsidR="00B80FE3">
        <w:rPr>
          <w:rFonts w:ascii="Times New Roman" w:hAnsi="Times New Roman" w:cs="Times New Roman" w:hint="eastAsia"/>
        </w:rPr>
        <w:t xml:space="preserve">                </w:t>
      </w:r>
      <w:r w:rsidRPr="00707BD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640</w:t>
      </w:r>
    </w:p>
    <w:p w:rsidR="00707BDC" w:rsidRDefault="00707BDC" w:rsidP="00B80FE3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3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07BDC" w:rsidRDefault="00707BDC" w:rsidP="001953BE">
      <w:pPr>
        <w:pStyle w:val="a3"/>
        <w:snapToGrid w:val="0"/>
        <w:ind w:firstLineChars="50" w:firstLine="105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A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任何事件的概率总是在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之间</w:t>
      </w:r>
      <w:r w:rsidR="00B80FE3">
        <w:rPr>
          <w:rFonts w:ascii="MingLiU_HKSCS" w:eastAsiaTheme="minorEastAsia" w:hAnsi="MingLiU_HKSCS" w:cs="MingLiU_HKSCS" w:hint="eastAsia"/>
        </w:rPr>
        <w:t xml:space="preserve">                 </w:t>
      </w:r>
      <w:r w:rsidRPr="00707BDC">
        <w:rPr>
          <w:rFonts w:ascii="Times New Roman" w:hAnsi="Times New Roman" w:cs="Times New Roman"/>
        </w:rPr>
        <w:t>B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频率是客观存在的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与试验次数无关</w:t>
      </w:r>
    </w:p>
    <w:p w:rsidR="00707BDC" w:rsidRDefault="00707BDC" w:rsidP="001953BE">
      <w:pPr>
        <w:pStyle w:val="a3"/>
        <w:snapToGrid w:val="0"/>
        <w:ind w:firstLineChars="50" w:firstLine="105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C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随着试验次数的增加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频率一般会越来越接近概率</w:t>
      </w:r>
      <w:r w:rsidR="00B80FE3">
        <w:rPr>
          <w:rFonts w:ascii="Times New Roman" w:hAnsi="Times New Roman" w:cs="Times New Roman" w:hint="eastAsia"/>
        </w:rPr>
        <w:t xml:space="preserve">  </w:t>
      </w:r>
      <w:r w:rsidRPr="00707BDC">
        <w:rPr>
          <w:rFonts w:ascii="Times New Roman" w:hAnsi="Times New Roman" w:cs="Times New Roman"/>
        </w:rPr>
        <w:t>D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概率是随机的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在试验前不能确定</w:t>
      </w:r>
    </w:p>
    <w:p w:rsidR="00F33089" w:rsidRDefault="006E523E" w:rsidP="001953BE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4352925</wp:posOffset>
            </wp:positionH>
            <wp:positionV relativeFrom="paragraph">
              <wp:posOffset>96520</wp:posOffset>
            </wp:positionV>
            <wp:extent cx="1152525" cy="1600200"/>
            <wp:effectExtent l="19050" t="0" r="9525" b="0"/>
            <wp:wrapNone/>
            <wp:docPr id="17" name="图片 17" descr="E:\常贝  2015\ppt\同步\数学\创新  人教A版\《课时作业与单元检测》Word版文档\SX148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常贝  2015\ppt\同步\数学\创新  人教A版\《课时作业与单元检测》Word版文档\SX148A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53BE" w:rsidRDefault="00707BDC" w:rsidP="001953BE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  <w:r w:rsidRPr="00707BDC">
        <w:rPr>
          <w:rFonts w:ascii="Times New Roman" w:hAnsi="Times New Roman" w:cs="Times New Roman"/>
        </w:rPr>
        <w:t>4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下图是把二进制的数</w:t>
      </w:r>
      <w:r w:rsidRPr="00707BDC">
        <w:rPr>
          <w:rFonts w:ascii="Times New Roman" w:hAnsi="Times New Roman" w:cs="Times New Roman"/>
        </w:rPr>
        <w:t>11111</w:t>
      </w:r>
      <w:r>
        <w:rPr>
          <w:rFonts w:ascii="Times New Roman" w:hAnsi="Times New Roman" w:cs="Times New Roman"/>
          <w:vertAlign w:val="subscript"/>
        </w:rPr>
        <w:t>(</w:t>
      </w:r>
      <w:r w:rsidRPr="00707BDC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>)</w:t>
      </w:r>
      <w:r w:rsidRPr="00707BDC">
        <w:rPr>
          <w:rFonts w:ascii="Times New Roman" w:hAnsi="Times New Roman" w:cs="Times New Roman"/>
        </w:rPr>
        <w:t>化成十进制的数的一个程序框图</w:t>
      </w:r>
      <w:r>
        <w:rPr>
          <w:rFonts w:ascii="MingLiU_HKSCS" w:eastAsia="MingLiU_HKSCS" w:hAnsi="MingLiU_HKSCS" w:cs="MingLiU_HKSCS" w:hint="eastAsia"/>
        </w:rPr>
        <w:t>，</w:t>
      </w:r>
    </w:p>
    <w:p w:rsidR="00707BDC" w:rsidRDefault="00707BDC" w:rsidP="001953BE">
      <w:pPr>
        <w:pStyle w:val="a3"/>
        <w:snapToGrid w:val="0"/>
        <w:ind w:firstLineChars="150" w:firstLine="315"/>
        <w:jc w:val="left"/>
        <w:rPr>
          <w:rFonts w:ascii="MingLiU_HKSCS" w:eastAsia="MingLiU_HKSCS" w:hAnsi="MingLiU_HKSCS" w:cs="MingLiU_HKSCS"/>
        </w:rPr>
      </w:pPr>
      <w:proofErr w:type="gramStart"/>
      <w:r w:rsidRPr="00707BDC">
        <w:rPr>
          <w:rFonts w:ascii="Times New Roman" w:hAnsi="Times New Roman" w:cs="Times New Roman"/>
        </w:rPr>
        <w:t>则判断框</w:t>
      </w:r>
      <w:proofErr w:type="gramEnd"/>
      <w:r w:rsidRPr="00707BDC">
        <w:rPr>
          <w:rFonts w:ascii="Times New Roman" w:hAnsi="Times New Roman" w:cs="Times New Roman"/>
        </w:rPr>
        <w:t>内应填入的条件是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</w:p>
    <w:p w:rsidR="001953BE" w:rsidRDefault="00707BDC" w:rsidP="0055152C">
      <w:pPr>
        <w:pStyle w:val="a3"/>
        <w:snapToGrid w:val="0"/>
        <w:ind w:leftChars="200" w:left="420"/>
        <w:jc w:val="left"/>
        <w:rPr>
          <w:rFonts w:ascii="MingLiU_HKSCS" w:eastAsiaTheme="minorEastAsia" w:hAnsi="MingLiU_HKSCS" w:cs="MingLiU_HKSCS"/>
        </w:rPr>
      </w:pPr>
      <w:r w:rsidRPr="00707BD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proofErr w:type="spellStart"/>
      <w:proofErr w:type="gramStart"/>
      <w:r w:rsidRPr="00707BDC">
        <w:rPr>
          <w:rFonts w:ascii="Times New Roman" w:hAnsi="Times New Roman" w:cs="Times New Roman"/>
          <w:i/>
        </w:rPr>
        <w:t>i</w:t>
      </w:r>
      <w:proofErr w:type="spellEnd"/>
      <w:r w:rsidRPr="00707BDC">
        <w:rPr>
          <w:rFonts w:ascii="Times New Roman" w:hAnsi="Times New Roman" w:cs="Times New Roman"/>
        </w:rPr>
        <w:t>&gt;5</w:t>
      </w:r>
      <w:r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  </w:t>
      </w:r>
      <w:r w:rsidR="00B80FE3">
        <w:rPr>
          <w:rFonts w:ascii="Times New Roman" w:hAnsi="Times New Roman" w:cs="Times New Roman" w:hint="eastAsia"/>
        </w:rPr>
        <w:t xml:space="preserve">               </w:t>
      </w:r>
      <w:r w:rsidRPr="00707BD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  <w:i/>
        </w:rPr>
        <w:t>i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?</w:t>
      </w:r>
      <w:r w:rsidR="00B80FE3" w:rsidRPr="00707BDC"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C</w:t>
      </w:r>
      <w:r>
        <w:rPr>
          <w:rFonts w:ascii="MingLiU_HKSCS" w:eastAsia="MingLiU_HKSCS" w:hAnsi="MingLiU_HKSCS" w:cs="MingLiU_HKSCS" w:hint="eastAsia"/>
        </w:rPr>
        <w:t>．</w:t>
      </w:r>
      <w:r w:rsidR="00B80FE3">
        <w:rPr>
          <w:rFonts w:ascii="MingLiU_HKSCS" w:eastAsiaTheme="minorEastAsia" w:hAnsi="MingLiU_HKSCS" w:cs="MingLiU_HKSCS" w:hint="eastAsia"/>
        </w:rPr>
        <w:t xml:space="preserve">        </w:t>
      </w:r>
    </w:p>
    <w:p w:rsidR="00707BDC" w:rsidRDefault="00B80FE3" w:rsidP="001953BE">
      <w:pPr>
        <w:pStyle w:val="a3"/>
        <w:snapToGrid w:val="0"/>
        <w:ind w:firstLineChars="150" w:firstLine="315"/>
        <w:jc w:val="left"/>
        <w:rPr>
          <w:rFonts w:ascii="MingLiU_HKSCS" w:eastAsia="MingLiU_HKSCS" w:hAnsi="MingLiU_HKSCS" w:cs="MingLiU_HKSCS"/>
        </w:rPr>
      </w:pPr>
      <w:r>
        <w:rPr>
          <w:rFonts w:ascii="MingLiU_HKSCS" w:eastAsiaTheme="minorEastAsia" w:hAnsi="MingLiU_HKSCS" w:cs="MingLiU_HKSCS" w:hint="eastAsia"/>
        </w:rPr>
        <w:t xml:space="preserve"> </w:t>
      </w:r>
      <w:proofErr w:type="gramStart"/>
      <w:r w:rsidRPr="00707BD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.</w:t>
      </w:r>
      <w:r w:rsidRPr="00707BDC">
        <w:rPr>
          <w:rFonts w:ascii="Times New Roman" w:hAnsi="Times New Roman" w:cs="Times New Roman"/>
          <w:i/>
        </w:rPr>
        <w:t xml:space="preserve"> </w:t>
      </w:r>
      <w:proofErr w:type="spellStart"/>
      <w:r w:rsidR="00707BDC" w:rsidRPr="00707BDC">
        <w:rPr>
          <w:rFonts w:ascii="Times New Roman" w:hAnsi="Times New Roman" w:cs="Times New Roman"/>
          <w:i/>
        </w:rPr>
        <w:t>i</w:t>
      </w:r>
      <w:proofErr w:type="spellEnd"/>
      <w:r w:rsidR="00707BDC" w:rsidRPr="00707BDC">
        <w:rPr>
          <w:rFonts w:ascii="Times New Roman" w:hAnsi="Times New Roman" w:cs="Times New Roman"/>
        </w:rPr>
        <w:t>&gt;4</w:t>
      </w:r>
      <w:r w:rsidR="00707BDC">
        <w:rPr>
          <w:rFonts w:ascii="Times New Roman" w:hAnsi="Times New Roman" w:cs="Times New Roman"/>
        </w:rPr>
        <w:t>?</w:t>
      </w:r>
      <w:proofErr w:type="gramEnd"/>
      <w:r w:rsidR="00707BD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</w:t>
      </w:r>
      <w:r w:rsidR="001953BE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 xml:space="preserve"> </w:t>
      </w:r>
      <w:r w:rsidR="00707BDC" w:rsidRPr="00707BDC">
        <w:rPr>
          <w:rFonts w:ascii="Times New Roman" w:hAnsi="Times New Roman" w:cs="Times New Roman"/>
        </w:rPr>
        <w:t>D</w:t>
      </w:r>
      <w:r w:rsidR="00707BDC">
        <w:rPr>
          <w:rFonts w:ascii="Times New Roman" w:hAnsi="Times New Roman" w:cs="Times New Roman"/>
        </w:rPr>
        <w:t>．</w:t>
      </w:r>
      <w:r w:rsidR="00707BDC" w:rsidRPr="00707BDC">
        <w:rPr>
          <w:rFonts w:ascii="Times New Roman" w:hAnsi="Times New Roman" w:cs="Times New Roman"/>
          <w:i/>
        </w:rPr>
        <w:t>i</w:t>
      </w:r>
      <w:r w:rsidR="00707BDC" w:rsidRPr="00707BDC">
        <w:rPr>
          <w:rFonts w:hAnsi="宋体" w:cs="Times New Roman"/>
        </w:rPr>
        <w:t>≤</w:t>
      </w:r>
      <w:r w:rsidR="00707BDC" w:rsidRPr="00707BDC">
        <w:rPr>
          <w:rFonts w:ascii="Times New Roman" w:hAnsi="Times New Roman" w:cs="Times New Roman"/>
        </w:rPr>
        <w:t>4</w:t>
      </w:r>
      <w:r w:rsidR="00707BDC">
        <w:rPr>
          <w:rFonts w:ascii="Times New Roman" w:hAnsi="Times New Roman" w:cs="Times New Roman"/>
        </w:rPr>
        <w:t>?</w:t>
      </w:r>
    </w:p>
    <w:p w:rsidR="001953BE" w:rsidRDefault="001953BE" w:rsidP="00686EFF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953BE" w:rsidRDefault="001953BE" w:rsidP="00686EFF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953BE" w:rsidRDefault="001953BE" w:rsidP="00686EFF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F33089" w:rsidRDefault="00707BDC" w:rsidP="00686EFF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  <w:r w:rsidRPr="00707BDC">
        <w:rPr>
          <w:rFonts w:ascii="Times New Roman" w:hAnsi="Times New Roman" w:cs="Times New Roman"/>
        </w:rPr>
        <w:t>5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从</w:t>
      </w:r>
      <w:r w:rsidRPr="00707BDC">
        <w:rPr>
          <w:rFonts w:ascii="Times New Roman" w:hAnsi="Times New Roman" w:cs="Times New Roman"/>
        </w:rPr>
        <w:t>1</w:t>
      </w:r>
      <w:r>
        <w:rPr>
          <w:rFonts w:ascii="MingLiU_HKSCS" w:eastAsia="MingLiU_HKSCS" w:hAnsi="MingLiU_HKSCS" w:cs="MingLiU_HKSCS" w:hint="eastAsia"/>
        </w:rPr>
        <w:t>、</w:t>
      </w:r>
      <w:r w:rsidRPr="00707BDC">
        <w:rPr>
          <w:rFonts w:ascii="Times New Roman" w:hAnsi="Times New Roman" w:cs="Times New Roman"/>
        </w:rPr>
        <w:t>2</w:t>
      </w:r>
      <w:r>
        <w:rPr>
          <w:rFonts w:ascii="MingLiU_HKSCS" w:eastAsia="MingLiU_HKSCS" w:hAnsi="MingLiU_HKSCS" w:cs="MingLiU_HKSCS" w:hint="eastAsia"/>
        </w:rPr>
        <w:t>、</w:t>
      </w:r>
      <w:r w:rsidRPr="00707BDC">
        <w:rPr>
          <w:rFonts w:ascii="Times New Roman" w:hAnsi="Times New Roman" w:cs="Times New Roman"/>
        </w:rPr>
        <w:t>3</w:t>
      </w:r>
      <w:r>
        <w:rPr>
          <w:rFonts w:ascii="MingLiU_HKSCS" w:eastAsia="MingLiU_HKSCS" w:hAnsi="MingLiU_HKSCS" w:cs="MingLiU_HKSCS" w:hint="eastAsia"/>
        </w:rPr>
        <w:t>、</w:t>
      </w:r>
      <w:r w:rsidRPr="00707BDC">
        <w:rPr>
          <w:rFonts w:ascii="Times New Roman" w:hAnsi="Times New Roman" w:cs="Times New Roman"/>
        </w:rPr>
        <w:t>4</w:t>
      </w:r>
      <w:r>
        <w:rPr>
          <w:rFonts w:ascii="MingLiU_HKSCS" w:eastAsia="MingLiU_HKSCS" w:hAnsi="MingLiU_HKSCS" w:cs="MingLiU_HKSCS" w:hint="eastAsia"/>
        </w:rPr>
        <w:t>、</w:t>
      </w:r>
      <w:r w:rsidRPr="00707BDC">
        <w:rPr>
          <w:rFonts w:ascii="Times New Roman" w:hAnsi="Times New Roman" w:cs="Times New Roman"/>
        </w:rPr>
        <w:t>5</w:t>
      </w:r>
      <w:r>
        <w:rPr>
          <w:rFonts w:ascii="MingLiU_HKSCS" w:eastAsia="MingLiU_HKSCS" w:hAnsi="MingLiU_HKSCS" w:cs="MingLiU_HKSCS" w:hint="eastAsia"/>
        </w:rPr>
        <w:t>、</w:t>
      </w:r>
      <w:r w:rsidRPr="00707BDC">
        <w:rPr>
          <w:rFonts w:ascii="Times New Roman" w:hAnsi="Times New Roman" w:cs="Times New Roman"/>
        </w:rPr>
        <w:t>6</w:t>
      </w:r>
      <w:r w:rsidRPr="00707BDC">
        <w:rPr>
          <w:rFonts w:ascii="Times New Roman" w:hAnsi="Times New Roman" w:cs="Times New Roman"/>
        </w:rPr>
        <w:t>这</w:t>
      </w:r>
      <w:r w:rsidRPr="00707BDC">
        <w:rPr>
          <w:rFonts w:ascii="Times New Roman" w:hAnsi="Times New Roman" w:cs="Times New Roman"/>
        </w:rPr>
        <w:t>6</w:t>
      </w:r>
      <w:r w:rsidRPr="00707BDC">
        <w:rPr>
          <w:rFonts w:ascii="Times New Roman" w:hAnsi="Times New Roman" w:cs="Times New Roman"/>
        </w:rPr>
        <w:t>个数字中</w:t>
      </w:r>
      <w:r>
        <w:rPr>
          <w:rFonts w:ascii="MingLiU_HKSCS" w:eastAsia="MingLiU_HKSCS" w:hAnsi="MingLiU_HKSCS" w:cs="MingLiU_HKSCS" w:hint="eastAsia"/>
        </w:rPr>
        <w:t>，</w:t>
      </w:r>
      <w:proofErr w:type="gramStart"/>
      <w:r w:rsidRPr="00707BDC">
        <w:rPr>
          <w:rFonts w:ascii="Times New Roman" w:hAnsi="Times New Roman" w:cs="Times New Roman"/>
        </w:rPr>
        <w:t>不</w:t>
      </w:r>
      <w:proofErr w:type="gramEnd"/>
      <w:r w:rsidRPr="00707BDC">
        <w:rPr>
          <w:rFonts w:ascii="Times New Roman" w:hAnsi="Times New Roman" w:cs="Times New Roman"/>
        </w:rPr>
        <w:t>放回地任取两数</w:t>
      </w:r>
      <w:r>
        <w:rPr>
          <w:rFonts w:ascii="MingLiU_HKSCS" w:eastAsia="MingLiU_HKSCS" w:hAnsi="MingLiU_HKSCS" w:cs="MingLiU_HKSCS" w:hint="eastAsia"/>
        </w:rPr>
        <w:t>，</w:t>
      </w:r>
    </w:p>
    <w:p w:rsidR="00707BDC" w:rsidRDefault="00707BDC" w:rsidP="00F33089">
      <w:pPr>
        <w:pStyle w:val="a3"/>
        <w:snapToGrid w:val="0"/>
        <w:ind w:firstLineChars="100" w:firstLine="21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两数都是偶数的概率是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A.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1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442291">
        <w:rPr>
          <w:rFonts w:ascii="Times New Roman" w:hAnsi="Times New Roman" w:cs="Times New Roman" w:hint="eastAsia"/>
        </w:rPr>
        <w:t xml:space="preserve">          </w:t>
      </w:r>
      <w:r w:rsidR="00B80FE3">
        <w:rPr>
          <w:rFonts w:ascii="Times New Roman" w:hAnsi="Times New Roman" w:cs="Times New Roman" w:hint="eastAsia"/>
        </w:rPr>
        <w:t xml:space="preserve">         </w:t>
      </w:r>
      <w:r w:rsidRPr="00707BDC">
        <w:rPr>
          <w:rFonts w:ascii="Times New Roman" w:hAnsi="Times New Roman" w:cs="Times New Roman"/>
        </w:rPr>
        <w:t>B.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1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442291">
        <w:rPr>
          <w:rFonts w:ascii="Times New Roman" w:hAnsi="Times New Roman" w:cs="Times New Roman" w:hint="eastAsia"/>
        </w:rPr>
        <w:t xml:space="preserve">           </w:t>
      </w:r>
      <w:r w:rsidR="00B80FE3"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C.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1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 w:rsidR="00442291">
        <w:rPr>
          <w:rFonts w:ascii="Times New Roman" w:hAnsi="Times New Roman" w:cs="Times New Roman" w:hint="eastAsia"/>
        </w:rPr>
        <w:t xml:space="preserve">            </w:t>
      </w:r>
      <w:r w:rsidRPr="00707BDC">
        <w:rPr>
          <w:rFonts w:ascii="Times New Roman" w:hAnsi="Times New Roman" w:cs="Times New Roman"/>
        </w:rPr>
        <w:t>D.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1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</w:p>
    <w:p w:rsidR="001953BE" w:rsidRDefault="00B80FE3" w:rsidP="00686EFF">
      <w:pPr>
        <w:pStyle w:val="a3"/>
        <w:snapToGrid w:val="0"/>
        <w:jc w:val="left"/>
        <w:rPr>
          <w:rFonts w:ascii="Times New Roman" w:hAnsi="Times New Roman" w:cs="Times New Roman"/>
        </w:rPr>
      </w:pPr>
      <w:r w:rsidRPr="00707BDC">
        <w:rPr>
          <w:rFonts w:ascii="Times New Roman" w:hAnsi="Times New Roman" w:cs="Times New Roman"/>
        </w:rPr>
        <w:t>6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在长为</w:t>
      </w:r>
      <w:r w:rsidRPr="00707BD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cm</w:t>
      </w:r>
      <w:r w:rsidRPr="00707BDC">
        <w:rPr>
          <w:rFonts w:ascii="Times New Roman" w:hAnsi="Times New Roman" w:cs="Times New Roman"/>
        </w:rPr>
        <w:t>的线段</w:t>
      </w:r>
      <w:r w:rsidRPr="00707BDC">
        <w:rPr>
          <w:rFonts w:ascii="Times New Roman" w:hAnsi="Times New Roman" w:cs="Times New Roman"/>
          <w:i/>
        </w:rPr>
        <w:t>AB</w:t>
      </w:r>
      <w:r w:rsidRPr="00707BDC">
        <w:rPr>
          <w:rFonts w:ascii="Times New Roman" w:hAnsi="Times New Roman" w:cs="Times New Roman"/>
        </w:rPr>
        <w:t>上任取一点</w:t>
      </w:r>
      <w:r w:rsidRPr="00707BDC">
        <w:rPr>
          <w:rFonts w:ascii="Times New Roman" w:hAnsi="Times New Roman" w:cs="Times New Roman"/>
          <w:i/>
        </w:rPr>
        <w:t>M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并以线段</w:t>
      </w:r>
      <w:r w:rsidRPr="00707BDC">
        <w:rPr>
          <w:rFonts w:ascii="Times New Roman" w:hAnsi="Times New Roman" w:cs="Times New Roman"/>
          <w:i/>
        </w:rPr>
        <w:t>AM</w:t>
      </w:r>
      <w:r w:rsidRPr="00707BDC">
        <w:rPr>
          <w:rFonts w:ascii="Times New Roman" w:hAnsi="Times New Roman" w:cs="Times New Roman"/>
        </w:rPr>
        <w:t>为边作正方形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则这个正方形的面积介于</w:t>
      </w:r>
    </w:p>
    <w:p w:rsidR="00B80FE3" w:rsidRDefault="00B80FE3" w:rsidP="001953BE">
      <w:pPr>
        <w:pStyle w:val="a3"/>
        <w:snapToGrid w:val="0"/>
        <w:ind w:firstLineChars="100" w:firstLine="21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cm</w:t>
      </w:r>
      <w:r w:rsidRPr="00707BDC">
        <w:rPr>
          <w:rFonts w:ascii="Times New Roman" w:hAnsi="Times New Roman" w:cs="Times New Roman"/>
          <w:vertAlign w:val="superscript"/>
        </w:rPr>
        <w:t>2</w:t>
      </w:r>
      <w:r w:rsidRPr="00707BDC">
        <w:rPr>
          <w:rFonts w:ascii="Times New Roman" w:hAnsi="Times New Roman" w:cs="Times New Roman"/>
        </w:rPr>
        <w:t>与</w:t>
      </w:r>
      <w:r w:rsidRPr="00707BDC">
        <w:rPr>
          <w:rFonts w:ascii="Times New Roman" w:hAnsi="Times New Roman" w:cs="Times New Roman"/>
        </w:rPr>
        <w:t>81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cm</w:t>
      </w:r>
      <w:r w:rsidRPr="00707BDC">
        <w:rPr>
          <w:rFonts w:ascii="Times New Roman" w:hAnsi="Times New Roman" w:cs="Times New Roman"/>
          <w:vertAlign w:val="superscript"/>
        </w:rPr>
        <w:t>2</w:t>
      </w:r>
      <w:r w:rsidRPr="00707BDC">
        <w:rPr>
          <w:rFonts w:ascii="Times New Roman" w:hAnsi="Times New Roman" w:cs="Times New Roman"/>
        </w:rPr>
        <w:t>之间的概率为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)</w:t>
      </w:r>
    </w:p>
    <w:p w:rsidR="00B80FE3" w:rsidRDefault="00B80FE3" w:rsidP="00B80FE3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A.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1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  </w:t>
      </w:r>
      <w:r w:rsidRPr="00707BDC">
        <w:rPr>
          <w:rFonts w:ascii="Times New Roman" w:hAnsi="Times New Roman" w:cs="Times New Roman"/>
        </w:rPr>
        <w:t>B.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1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  </w:t>
      </w:r>
      <w:r w:rsidRPr="00707BDC">
        <w:rPr>
          <w:rFonts w:ascii="Times New Roman" w:hAnsi="Times New Roman" w:cs="Times New Roman"/>
        </w:rPr>
        <w:t>C.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4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27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</w:t>
      </w:r>
      <w:r w:rsidRPr="00707BDC">
        <w:rPr>
          <w:rFonts w:ascii="Times New Roman" w:hAnsi="Times New Roman" w:cs="Times New Roman"/>
        </w:rPr>
        <w:t>D.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4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15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</w:p>
    <w:p w:rsidR="001953BE" w:rsidRDefault="00B80FE3" w:rsidP="00686EFF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  <w:r w:rsidRPr="00707BDC">
        <w:rPr>
          <w:rFonts w:ascii="Times New Roman" w:hAnsi="Times New Roman" w:cs="Times New Roman"/>
        </w:rPr>
        <w:t>7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10</w:t>
      </w:r>
      <w:r w:rsidRPr="00707BDC">
        <w:rPr>
          <w:rFonts w:ascii="Times New Roman" w:hAnsi="Times New Roman" w:cs="Times New Roman"/>
        </w:rPr>
        <w:t>名工人某天生产同一零件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生产的件数是</w:t>
      </w:r>
      <w:r w:rsidRPr="00707BD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12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设其平均数为</w:t>
      </w:r>
      <w:r w:rsidRPr="00707BDC">
        <w:rPr>
          <w:rFonts w:ascii="Times New Roman" w:hAnsi="Times New Roman" w:cs="Times New Roman"/>
          <w:i/>
        </w:rPr>
        <w:t>a</w:t>
      </w:r>
      <w:r>
        <w:rPr>
          <w:rFonts w:ascii="MingLiU_HKSCS" w:eastAsia="MingLiU_HKSCS" w:hAnsi="MingLiU_HKSCS" w:cs="MingLiU_HKSCS" w:hint="eastAsia"/>
        </w:rPr>
        <w:t>，</w:t>
      </w:r>
    </w:p>
    <w:p w:rsidR="00B80FE3" w:rsidRDefault="00B80FE3" w:rsidP="001953BE">
      <w:pPr>
        <w:pStyle w:val="a3"/>
        <w:snapToGrid w:val="0"/>
        <w:ind w:firstLineChars="200" w:firstLine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中位数为</w:t>
      </w:r>
      <w:r w:rsidRPr="00707BDC">
        <w:rPr>
          <w:rFonts w:ascii="Times New Roman" w:hAnsi="Times New Roman" w:cs="Times New Roman"/>
          <w:i/>
        </w:rPr>
        <w:t>b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众数为</w:t>
      </w:r>
      <w:r w:rsidRPr="00707BDC">
        <w:rPr>
          <w:rFonts w:ascii="Times New Roman" w:hAnsi="Times New Roman" w:cs="Times New Roman"/>
          <w:i/>
        </w:rPr>
        <w:t>c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则有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B80FE3" w:rsidRDefault="00B80FE3" w:rsidP="00B80FE3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A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b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</w:t>
      </w:r>
      <w:r w:rsidRPr="00707BD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  <w:i/>
        </w:rPr>
        <w:t>b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c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 w:hint="eastAsia"/>
          <w:i/>
        </w:rPr>
        <w:t xml:space="preserve">             </w:t>
      </w:r>
      <w:r w:rsidRPr="00707BDC">
        <w:rPr>
          <w:rFonts w:ascii="Times New Roman" w:hAnsi="Times New Roman" w:cs="Times New Roman"/>
        </w:rPr>
        <w:t>C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  <w:i/>
        </w:rPr>
        <w:t>c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</w:t>
      </w:r>
      <w:r w:rsidRPr="00707BD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  <w:i/>
        </w:rPr>
        <w:t>c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b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a</w:t>
      </w:r>
    </w:p>
    <w:p w:rsidR="00707BDC" w:rsidRDefault="00707BDC" w:rsidP="00F33089">
      <w:pPr>
        <w:pStyle w:val="a3"/>
        <w:snapToGrid w:val="0"/>
        <w:ind w:left="210" w:hangingChars="100" w:hanging="210"/>
        <w:jc w:val="left"/>
        <w:rPr>
          <w:rFonts w:ascii="Times New Roman" w:hAnsi="Times New Roman" w:cs="Times New Roman"/>
        </w:rPr>
      </w:pPr>
      <w:r w:rsidRPr="00707BD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</w:rPr>
        <w:t>如图是根据某校</w:t>
      </w:r>
      <w:r w:rsidRPr="00707BDC">
        <w:rPr>
          <w:rFonts w:ascii="Times New Roman" w:hAnsi="Times New Roman" w:cs="Times New Roman"/>
        </w:rPr>
        <w:t>10</w:t>
      </w:r>
      <w:r w:rsidRPr="00707BDC">
        <w:rPr>
          <w:rFonts w:ascii="Times New Roman" w:hAnsi="Times New Roman" w:cs="Times New Roman"/>
        </w:rPr>
        <w:t>位高一同学的身高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单位</w:t>
      </w:r>
      <w:r>
        <w:rPr>
          <w:rFonts w:ascii="Times New Roman" w:hAnsi="Times New Roman" w:cs="Times New Roman"/>
        </w:rPr>
        <w:t>：</w:t>
      </w:r>
      <w:r w:rsidRPr="00707BDC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画出的茎叶图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其中左边的数字从左到右分别表示学生身高的百位数字和十位数字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右边的数字表示学生身高的个位数字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从图中可以得到这</w:t>
      </w:r>
      <w:r w:rsidRPr="00707BDC">
        <w:rPr>
          <w:rFonts w:ascii="Times New Roman" w:hAnsi="Times New Roman" w:cs="Times New Roman"/>
        </w:rPr>
        <w:t>10</w:t>
      </w:r>
      <w:r w:rsidRPr="00707BDC">
        <w:rPr>
          <w:rFonts w:ascii="Times New Roman" w:hAnsi="Times New Roman" w:cs="Times New Roman"/>
        </w:rPr>
        <w:t>位</w:t>
      </w:r>
      <w:r w:rsidRPr="00707BDC">
        <w:rPr>
          <w:rFonts w:ascii="Times New Roman" w:hAnsi="Times New Roman" w:cs="Times New Roman"/>
        </w:rPr>
        <w:lastRenderedPageBreak/>
        <w:t>同</w:t>
      </w:r>
      <w:r w:rsidR="001953BE">
        <w:rPr>
          <w:rFonts w:ascii="Times New Roman" w:hAnsi="Times New Roman" w:cs="Times New Roman" w:hint="eastAsia"/>
        </w:rPr>
        <w:t xml:space="preserve"> </w:t>
      </w:r>
      <w:r w:rsidR="00F33089">
        <w:rPr>
          <w:rFonts w:ascii="Times New Roman" w:hAnsi="Times New Roman" w:cs="Times New Roman" w:hint="eastAsia"/>
        </w:rPr>
        <w:t xml:space="preserve"> </w:t>
      </w:r>
      <w:r w:rsidRPr="00707BDC">
        <w:rPr>
          <w:rFonts w:ascii="Times New Roman" w:hAnsi="Times New Roman" w:cs="Times New Roman"/>
        </w:rPr>
        <w:t>学身高的中位数是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07BDC" w:rsidRDefault="006E523E" w:rsidP="00B80FE3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4715510</wp:posOffset>
            </wp:positionH>
            <wp:positionV relativeFrom="paragraph">
              <wp:posOffset>-171450</wp:posOffset>
            </wp:positionV>
            <wp:extent cx="676275" cy="639445"/>
            <wp:effectExtent l="19050" t="0" r="9525" b="0"/>
            <wp:wrapNone/>
            <wp:docPr id="14" name="图片 14" descr="E:\常贝  2015\ppt\同步\数学\创新  人教A版\《课时作业与单元检测》Word版文档\SX15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常贝  2015\ppt\同步\数学\创新  人教A版\《课时作业与单元检测》Word版文档\SX152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7BDC" w:rsidRPr="00707BDC">
        <w:rPr>
          <w:rFonts w:ascii="Times New Roman" w:hAnsi="Times New Roman" w:cs="Times New Roman"/>
        </w:rPr>
        <w:t>A</w:t>
      </w:r>
      <w:r w:rsidR="00707BDC">
        <w:rPr>
          <w:rFonts w:ascii="MingLiU_HKSCS" w:eastAsia="MingLiU_HKSCS" w:hAnsi="MingLiU_HKSCS" w:cs="MingLiU_HKSCS" w:hint="eastAsia"/>
        </w:rPr>
        <w:t>．</w:t>
      </w:r>
      <w:r w:rsidR="00707BDC" w:rsidRPr="00707BDC">
        <w:rPr>
          <w:rFonts w:ascii="Times New Roman" w:hAnsi="Times New Roman" w:cs="Times New Roman"/>
        </w:rPr>
        <w:t>161</w:t>
      </w:r>
      <w:r w:rsidR="00707BDC">
        <w:rPr>
          <w:rFonts w:ascii="Times New Roman" w:hAnsi="Times New Roman" w:cs="Times New Roman"/>
        </w:rPr>
        <w:t xml:space="preserve"> </w:t>
      </w:r>
      <w:r w:rsidR="00707BDC" w:rsidRPr="00707BDC">
        <w:rPr>
          <w:rFonts w:ascii="Times New Roman" w:hAnsi="Times New Roman" w:cs="Times New Roman"/>
        </w:rPr>
        <w:t>cm</w:t>
      </w:r>
      <w:r w:rsidR="00707BDC">
        <w:rPr>
          <w:rFonts w:ascii="Times New Roman" w:hAnsi="Times New Roman" w:cs="Times New Roman"/>
        </w:rPr>
        <w:t xml:space="preserve">  </w:t>
      </w:r>
      <w:r w:rsidR="00442291">
        <w:rPr>
          <w:rFonts w:ascii="Times New Roman" w:hAnsi="Times New Roman" w:cs="Times New Roman" w:hint="eastAsia"/>
        </w:rPr>
        <w:t xml:space="preserve">                        </w:t>
      </w:r>
      <w:r w:rsidR="00707BDC" w:rsidRPr="00707BDC">
        <w:rPr>
          <w:rFonts w:ascii="Times New Roman" w:hAnsi="Times New Roman" w:cs="Times New Roman"/>
        </w:rPr>
        <w:t>B</w:t>
      </w:r>
      <w:r w:rsidR="00707BDC">
        <w:rPr>
          <w:rFonts w:ascii="Times New Roman" w:hAnsi="Times New Roman" w:cs="Times New Roman"/>
        </w:rPr>
        <w:t>．</w:t>
      </w:r>
      <w:r w:rsidR="00707BDC" w:rsidRPr="00707BDC">
        <w:rPr>
          <w:rFonts w:ascii="Times New Roman" w:hAnsi="Times New Roman" w:cs="Times New Roman"/>
        </w:rPr>
        <w:t>162</w:t>
      </w:r>
      <w:r w:rsidR="00707BDC">
        <w:rPr>
          <w:rFonts w:ascii="Times New Roman" w:hAnsi="Times New Roman" w:cs="Times New Roman"/>
        </w:rPr>
        <w:t xml:space="preserve"> </w:t>
      </w:r>
      <w:r w:rsidR="00707BDC" w:rsidRPr="00707BDC">
        <w:rPr>
          <w:rFonts w:ascii="Times New Roman" w:hAnsi="Times New Roman" w:cs="Times New Roman"/>
        </w:rPr>
        <w:t>cm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C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163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 xml:space="preserve">  </w:t>
      </w:r>
      <w:r w:rsidR="00442291">
        <w:rPr>
          <w:rFonts w:ascii="Times New Roman" w:hAnsi="Times New Roman" w:cs="Times New Roman" w:hint="eastAsia"/>
        </w:rPr>
        <w:t xml:space="preserve">                        </w:t>
      </w:r>
      <w:r w:rsidRPr="00707BD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</w:rPr>
        <w:t>164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cm</w:t>
      </w:r>
    </w:p>
    <w:p w:rsidR="003B3D26" w:rsidRDefault="006E523E" w:rsidP="00686EFF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111760</wp:posOffset>
            </wp:positionV>
            <wp:extent cx="1190625" cy="895350"/>
            <wp:effectExtent l="19050" t="0" r="9525" b="0"/>
            <wp:wrapNone/>
            <wp:docPr id="15" name="图片 15" descr="E:\常贝  2015\ppt\同步\数学\创新  人教A版\《课时作业与单元检测》Word版文档\SX15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常贝  2015\ppt\同步\数学\创新  人教A版\《课时作业与单元检测》Word版文档\SX150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7BDC" w:rsidRPr="00707BDC">
        <w:rPr>
          <w:rFonts w:ascii="Times New Roman" w:hAnsi="Times New Roman" w:cs="Times New Roman"/>
        </w:rPr>
        <w:t>9</w:t>
      </w:r>
      <w:r w:rsidR="00707BDC">
        <w:rPr>
          <w:rFonts w:ascii="MingLiU_HKSCS" w:eastAsia="MingLiU_HKSCS" w:hAnsi="MingLiU_HKSCS" w:cs="MingLiU_HKSCS" w:hint="eastAsia"/>
        </w:rPr>
        <w:t>．</w:t>
      </w:r>
      <w:r w:rsidR="00707BDC" w:rsidRPr="00707BDC">
        <w:rPr>
          <w:rFonts w:ascii="Times New Roman" w:hAnsi="Times New Roman" w:cs="Times New Roman"/>
        </w:rPr>
        <w:t>如图所示是一样本的频率分布直方图</w:t>
      </w:r>
      <w:r w:rsidR="00707BDC">
        <w:rPr>
          <w:rFonts w:ascii="MingLiU_HKSCS" w:eastAsia="MingLiU_HKSCS" w:hAnsi="MingLiU_HKSCS" w:cs="MingLiU_HKSCS" w:hint="eastAsia"/>
        </w:rPr>
        <w:t>，</w:t>
      </w:r>
      <w:r w:rsidR="00707BDC" w:rsidRPr="00707BDC">
        <w:rPr>
          <w:rFonts w:ascii="Times New Roman" w:hAnsi="Times New Roman" w:cs="Times New Roman"/>
        </w:rPr>
        <w:t>则由图形中的数据</w:t>
      </w:r>
      <w:r w:rsidR="00707BDC">
        <w:rPr>
          <w:rFonts w:ascii="MingLiU_HKSCS" w:eastAsia="MingLiU_HKSCS" w:hAnsi="MingLiU_HKSCS" w:cs="MingLiU_HKSCS" w:hint="eastAsia"/>
        </w:rPr>
        <w:t>，</w:t>
      </w:r>
    </w:p>
    <w:p w:rsidR="00707BDC" w:rsidRDefault="00707BDC" w:rsidP="006D7940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  <w:r w:rsidRPr="00707BDC">
        <w:rPr>
          <w:rFonts w:ascii="Times New Roman" w:hAnsi="Times New Roman" w:cs="Times New Roman"/>
        </w:rPr>
        <w:t>可以估计众数与中位数分别是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6D7940" w:rsidRPr="006D7940" w:rsidRDefault="006D7940" w:rsidP="006D7940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A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12.5</w:t>
      </w:r>
      <w:r>
        <w:rPr>
          <w:rFonts w:ascii="Times New Roman" w:hAnsi="Times New Roman" w:cs="Times New Roman"/>
        </w:rPr>
        <w:t xml:space="preserve">　</w:t>
      </w:r>
      <w:r w:rsidRPr="00707BDC">
        <w:rPr>
          <w:rFonts w:ascii="Times New Roman" w:hAnsi="Times New Roman" w:cs="Times New Roman"/>
        </w:rPr>
        <w:t>12.5</w:t>
      </w:r>
      <w:r w:rsidR="003B3D26">
        <w:rPr>
          <w:rFonts w:ascii="MingLiU_HKSCS" w:eastAsiaTheme="minorEastAsia" w:hAnsi="MingLiU_HKSCS" w:cs="MingLiU_HKSCS" w:hint="eastAsia"/>
        </w:rPr>
        <w:t xml:space="preserve">      </w:t>
      </w:r>
      <w:r w:rsidRPr="00707BDC">
        <w:rPr>
          <w:rFonts w:ascii="Times New Roman" w:hAnsi="Times New Roman" w:cs="Times New Roman"/>
        </w:rPr>
        <w:t>B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12.5</w:t>
      </w:r>
      <w:r>
        <w:rPr>
          <w:rFonts w:ascii="Times New Roman" w:hAnsi="Times New Roman" w:cs="Times New Roman"/>
        </w:rPr>
        <w:t xml:space="preserve">　</w:t>
      </w:r>
      <w:r w:rsidRPr="00707BDC">
        <w:rPr>
          <w:rFonts w:ascii="Times New Roman" w:hAnsi="Times New Roman" w:cs="Times New Roman"/>
        </w:rPr>
        <w:t>13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C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　</w:t>
      </w:r>
      <w:r w:rsidRPr="00707BDC">
        <w:rPr>
          <w:rFonts w:ascii="Times New Roman" w:hAnsi="Times New Roman" w:cs="Times New Roman"/>
        </w:rPr>
        <w:t>12.5</w:t>
      </w:r>
      <w:r w:rsidR="003B3D26">
        <w:rPr>
          <w:rFonts w:ascii="MingLiU_HKSCS" w:eastAsiaTheme="minorEastAsia" w:hAnsi="MingLiU_HKSCS" w:cs="MingLiU_HKSCS" w:hint="eastAsia"/>
        </w:rPr>
        <w:t xml:space="preserve">       </w:t>
      </w:r>
      <w:r w:rsidRPr="00707BDC">
        <w:rPr>
          <w:rFonts w:ascii="Times New Roman" w:hAnsi="Times New Roman" w:cs="Times New Roman"/>
        </w:rPr>
        <w:t>D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　</w:t>
      </w:r>
      <w:r w:rsidRPr="00707BDC">
        <w:rPr>
          <w:rFonts w:ascii="Times New Roman" w:hAnsi="Times New Roman" w:cs="Times New Roman"/>
        </w:rPr>
        <w:t>13</w:t>
      </w:r>
    </w:p>
    <w:p w:rsidR="003B3D26" w:rsidRDefault="006E523E" w:rsidP="00686EFF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4715510</wp:posOffset>
            </wp:positionH>
            <wp:positionV relativeFrom="paragraph">
              <wp:posOffset>65405</wp:posOffset>
            </wp:positionV>
            <wp:extent cx="1120775" cy="865505"/>
            <wp:effectExtent l="19050" t="0" r="3175" b="0"/>
            <wp:wrapNone/>
            <wp:docPr id="16" name="图片 16" descr="E:\常贝  2015\ppt\同步\数学\创新  人教A版\《课时作业与单元检测》Word版文档\SX15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常贝  2015\ppt\同步\数学\创新  人教A版\《课时作业与单元检测》Word版文档\SX151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7BDC" w:rsidRPr="00707BDC">
        <w:rPr>
          <w:rFonts w:ascii="Times New Roman" w:hAnsi="Times New Roman" w:cs="Times New Roman"/>
        </w:rPr>
        <w:t>10</w:t>
      </w:r>
      <w:r w:rsidR="00707BDC">
        <w:rPr>
          <w:rFonts w:ascii="MingLiU_HKSCS" w:eastAsia="MingLiU_HKSCS" w:hAnsi="MingLiU_HKSCS" w:cs="MingLiU_HKSCS"/>
        </w:rPr>
        <w:t>．</w:t>
      </w:r>
      <w:r w:rsidR="00707BDC" w:rsidRPr="00707BDC">
        <w:rPr>
          <w:rFonts w:ascii="Times New Roman" w:hAnsi="Times New Roman" w:cs="Times New Roman"/>
        </w:rPr>
        <w:t>甲</w:t>
      </w:r>
      <w:r w:rsidR="00707BDC">
        <w:rPr>
          <w:rFonts w:ascii="MingLiU_HKSCS" w:eastAsia="MingLiU_HKSCS" w:hAnsi="MingLiU_HKSCS" w:cs="MingLiU_HKSCS" w:hint="eastAsia"/>
        </w:rPr>
        <w:t>、</w:t>
      </w:r>
      <w:r w:rsidR="00707BDC" w:rsidRPr="00707BDC">
        <w:rPr>
          <w:rFonts w:ascii="Times New Roman" w:hAnsi="Times New Roman" w:cs="Times New Roman"/>
        </w:rPr>
        <w:t>乙两位同学在高三的</w:t>
      </w:r>
      <w:r w:rsidR="00707BDC" w:rsidRPr="00707BDC">
        <w:rPr>
          <w:rFonts w:ascii="Times New Roman" w:hAnsi="Times New Roman" w:cs="Times New Roman"/>
        </w:rPr>
        <w:t>5</w:t>
      </w:r>
      <w:r w:rsidR="00707BDC" w:rsidRPr="00707BDC">
        <w:rPr>
          <w:rFonts w:ascii="Times New Roman" w:hAnsi="Times New Roman" w:cs="Times New Roman"/>
        </w:rPr>
        <w:t>次月考中数学成绩统计如茎叶图所示</w:t>
      </w:r>
      <w:r w:rsidR="00707BDC">
        <w:rPr>
          <w:rFonts w:ascii="MingLiU_HKSCS" w:eastAsia="MingLiU_HKSCS" w:hAnsi="MingLiU_HKSCS" w:cs="MingLiU_HKSCS" w:hint="eastAsia"/>
        </w:rPr>
        <w:t>，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  <w:r w:rsidRPr="00707BDC">
        <w:rPr>
          <w:rFonts w:ascii="Times New Roman" w:hAnsi="Times New Roman" w:cs="Times New Roman"/>
        </w:rPr>
        <w:t>若甲</w:t>
      </w:r>
      <w:r>
        <w:rPr>
          <w:rFonts w:ascii="MingLiU_HKSCS" w:eastAsia="MingLiU_HKSCS" w:hAnsi="MingLiU_HKSCS" w:cs="MingLiU_HKSCS" w:hint="eastAsia"/>
        </w:rPr>
        <w:t>、</w:t>
      </w:r>
      <w:r w:rsidRPr="00707BDC">
        <w:rPr>
          <w:rFonts w:ascii="Times New Roman" w:hAnsi="Times New Roman" w:cs="Times New Roman"/>
        </w:rPr>
        <w:t>乙两人的平均成绩分别是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甲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乙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则下列叙述正确的是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A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甲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</w:t>
      </w:r>
      <w:r w:rsidRPr="00707BDC">
        <w:rPr>
          <w:rFonts w:ascii="Times New Roman" w:hAnsi="Times New Roman" w:cs="Times New Roman"/>
        </w:rPr>
        <w:t>乙比</w:t>
      </w:r>
      <w:proofErr w:type="gramStart"/>
      <w:r w:rsidRPr="00707BDC">
        <w:rPr>
          <w:rFonts w:ascii="Times New Roman" w:hAnsi="Times New Roman" w:cs="Times New Roman"/>
        </w:rPr>
        <w:t>甲成绩</w:t>
      </w:r>
      <w:proofErr w:type="gramEnd"/>
      <w:r w:rsidRPr="00707BDC">
        <w:rPr>
          <w:rFonts w:ascii="Times New Roman" w:hAnsi="Times New Roman" w:cs="Times New Roman"/>
        </w:rPr>
        <w:t>稳定</w:t>
      </w:r>
      <w:r w:rsidR="003B3D26">
        <w:rPr>
          <w:rFonts w:ascii="MingLiU_HKSCS" w:eastAsiaTheme="minorEastAsia" w:hAnsi="MingLiU_HKSCS" w:cs="MingLiU_HKSCS" w:hint="eastAsia"/>
        </w:rPr>
        <w:t xml:space="preserve">    </w:t>
      </w:r>
      <w:r w:rsidRPr="00707BDC">
        <w:rPr>
          <w:rFonts w:ascii="Times New Roman" w:hAnsi="Times New Roman" w:cs="Times New Roman"/>
        </w:rPr>
        <w:t>B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甲</w:t>
      </w:r>
      <w:r w:rsidRPr="00707BDC">
        <w:rPr>
          <w:rFonts w:ascii="Times New Roman" w:hAnsi="Times New Roman" w:cs="Times New Roman"/>
        </w:rPr>
        <w:t>&gt;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</w:t>
      </w:r>
      <w:r w:rsidRPr="00707BDC">
        <w:rPr>
          <w:rFonts w:ascii="Times New Roman" w:hAnsi="Times New Roman" w:cs="Times New Roman"/>
        </w:rPr>
        <w:t>甲比</w:t>
      </w:r>
      <w:proofErr w:type="gramStart"/>
      <w:r w:rsidRPr="00707BDC">
        <w:rPr>
          <w:rFonts w:ascii="Times New Roman" w:hAnsi="Times New Roman" w:cs="Times New Roman"/>
        </w:rPr>
        <w:t>乙成绩</w:t>
      </w:r>
      <w:proofErr w:type="gramEnd"/>
      <w:r w:rsidRPr="00707BDC">
        <w:rPr>
          <w:rFonts w:ascii="Times New Roman" w:hAnsi="Times New Roman" w:cs="Times New Roman"/>
        </w:rPr>
        <w:t>稳定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C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甲</w:t>
      </w:r>
      <w:r w:rsidRPr="00707BDC">
        <w:rPr>
          <w:rFonts w:ascii="Times New Roman" w:hAnsi="Times New Roman" w:cs="Times New Roman"/>
        </w:rPr>
        <w:t>&lt;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</w:t>
      </w:r>
      <w:r w:rsidRPr="00707BDC">
        <w:rPr>
          <w:rFonts w:ascii="Times New Roman" w:hAnsi="Times New Roman" w:cs="Times New Roman"/>
        </w:rPr>
        <w:t>乙比</w:t>
      </w:r>
      <w:proofErr w:type="gramStart"/>
      <w:r w:rsidRPr="00707BDC">
        <w:rPr>
          <w:rFonts w:ascii="Times New Roman" w:hAnsi="Times New Roman" w:cs="Times New Roman"/>
        </w:rPr>
        <w:t>甲成绩</w:t>
      </w:r>
      <w:proofErr w:type="gramEnd"/>
      <w:r w:rsidRPr="00707BDC">
        <w:rPr>
          <w:rFonts w:ascii="Times New Roman" w:hAnsi="Times New Roman" w:cs="Times New Roman"/>
        </w:rPr>
        <w:t>稳定</w:t>
      </w:r>
      <w:r w:rsidR="003B3D26">
        <w:rPr>
          <w:rFonts w:ascii="MingLiU_HKSCS" w:eastAsiaTheme="minorEastAsia" w:hAnsi="MingLiU_HKSCS" w:cs="MingLiU_HKSCS" w:hint="eastAsia"/>
        </w:rPr>
        <w:t xml:space="preserve">     </w:t>
      </w:r>
      <w:r w:rsidRPr="00707BDC">
        <w:rPr>
          <w:rFonts w:ascii="Times New Roman" w:hAnsi="Times New Roman" w:cs="Times New Roman"/>
        </w:rPr>
        <w:t>D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甲</w:t>
      </w:r>
      <w:r w:rsidRPr="00707BDC">
        <w:rPr>
          <w:rFonts w:ascii="Times New Roman" w:hAnsi="Times New Roman" w:cs="Times New Roman"/>
        </w:rPr>
        <w:t>&lt;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乙</w:t>
      </w:r>
      <w:r>
        <w:rPr>
          <w:rFonts w:ascii="Times New Roman" w:hAnsi="Times New Roman" w:cs="Times New Roman"/>
        </w:rPr>
        <w:t>；</w:t>
      </w:r>
      <w:r w:rsidRPr="00707BDC">
        <w:rPr>
          <w:rFonts w:ascii="Times New Roman" w:hAnsi="Times New Roman" w:cs="Times New Roman"/>
        </w:rPr>
        <w:t>甲比</w:t>
      </w:r>
      <w:proofErr w:type="gramStart"/>
      <w:r w:rsidRPr="00707BDC">
        <w:rPr>
          <w:rFonts w:ascii="Times New Roman" w:hAnsi="Times New Roman" w:cs="Times New Roman"/>
        </w:rPr>
        <w:t>乙成绩</w:t>
      </w:r>
      <w:proofErr w:type="gramEnd"/>
      <w:r w:rsidRPr="00707BDC">
        <w:rPr>
          <w:rFonts w:ascii="Times New Roman" w:hAnsi="Times New Roman" w:cs="Times New Roman"/>
        </w:rPr>
        <w:t>稳定</w:t>
      </w:r>
    </w:p>
    <w:p w:rsidR="003B3D26" w:rsidRDefault="003B3D26" w:rsidP="00F33089">
      <w:pPr>
        <w:pStyle w:val="a3"/>
        <w:snapToGrid w:val="0"/>
        <w:ind w:left="420" w:hangingChars="200" w:hanging="42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 w:hint="eastAsia"/>
        </w:rPr>
        <w:t>11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用秦九韶算法求一元</w:t>
      </w:r>
      <w:r w:rsidRPr="00707BDC">
        <w:rPr>
          <w:rFonts w:ascii="Times New Roman" w:hAnsi="Times New Roman" w:cs="Times New Roman"/>
          <w:i/>
        </w:rPr>
        <w:t>n</w:t>
      </w:r>
      <w:r w:rsidRPr="00707BDC">
        <w:rPr>
          <w:rFonts w:ascii="Times New Roman" w:hAnsi="Times New Roman" w:cs="Times New Roman"/>
        </w:rPr>
        <w:t>次多项式</w:t>
      </w:r>
      <w:r w:rsidRPr="00707BD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proofErr w:type="spellStart"/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  <w:i/>
          <w:vertAlign w:val="subscript"/>
        </w:rPr>
        <w:t>n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i/>
          <w:vertAlign w:val="superscript"/>
        </w:rPr>
        <w:t>n</w:t>
      </w:r>
      <w:proofErr w:type="spellEnd"/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  <w:i/>
          <w:vertAlign w:val="subscript"/>
        </w:rPr>
        <w:t>n</w:t>
      </w:r>
      <w:r w:rsidRPr="00707BDC">
        <w:rPr>
          <w:rFonts w:ascii="Times New Roman" w:hAnsi="Times New Roman" w:cs="Times New Roman"/>
          <w:vertAlign w:val="subscript"/>
        </w:rPr>
        <w:t>－</w:t>
      </w:r>
      <w:r w:rsidRPr="00707BDC">
        <w:rPr>
          <w:rFonts w:ascii="Times New Roman" w:hAnsi="Times New Roman" w:cs="Times New Roman"/>
          <w:vertAlign w:val="subscript"/>
        </w:rPr>
        <w:t>1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i/>
          <w:vertAlign w:val="superscript"/>
        </w:rPr>
        <w:t>n</w:t>
      </w:r>
      <w:r w:rsidRPr="00707BDC">
        <w:rPr>
          <w:rFonts w:ascii="Times New Roman" w:hAnsi="Times New Roman" w:cs="Times New Roman"/>
          <w:vertAlign w:val="superscript"/>
        </w:rPr>
        <w:t>－</w:t>
      </w:r>
      <w:r w:rsidRPr="00707BD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＋</w:t>
      </w:r>
      <w:r w:rsidRPr="00707BDC"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  <w:vertAlign w:val="subscript"/>
        </w:rPr>
        <w:t>1</w:t>
      </w:r>
      <w:r w:rsidRPr="00707BD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  <w:vertAlign w:val="subscript"/>
        </w:rPr>
        <w:t>0</w:t>
      </w:r>
      <w:r w:rsidRPr="00707BDC">
        <w:rPr>
          <w:rFonts w:ascii="Times New Roman" w:hAnsi="Times New Roman" w:cs="Times New Roman"/>
        </w:rPr>
        <w:t>当</w:t>
      </w:r>
      <w:r w:rsidRPr="00707BD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bscript"/>
        </w:rPr>
        <w:t>0</w:t>
      </w:r>
      <w:r w:rsidRPr="00707BDC">
        <w:rPr>
          <w:rFonts w:ascii="Times New Roman" w:hAnsi="Times New Roman" w:cs="Times New Roman"/>
        </w:rPr>
        <w:t>时的值时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一个反复执行的步骤是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)</w:t>
      </w:r>
    </w:p>
    <w:p w:rsidR="003B3D26" w:rsidRDefault="003B3D26" w:rsidP="003B3D26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A.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707BDC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Times New Roman" w:hAnsi="Times New Roman" w:cs="Times New Roman"/>
          <w:i/>
        </w:rPr>
        <w:instrText>a</w:instrText>
      </w:r>
      <w:r w:rsidRPr="00707BDC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MingLiU_HKSCS" w:hAnsi="MingLiU_HKSCS" w:cs="MingLiU_HKSCS" w:hint="eastAsia"/>
        </w:rPr>
        <w:instrText>,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 w:rsidRPr="00707BDC">
        <w:rPr>
          <w:rFonts w:ascii="Times New Roman" w:hAnsi="Times New Roman" w:cs="Times New Roman"/>
          <w:vertAlign w:val="subscript"/>
        </w:rPr>
        <w:instrText>－</w:instrText>
      </w:r>
      <w:r w:rsidRPr="00707BDC">
        <w:rPr>
          <w:rFonts w:ascii="Times New Roman" w:hAnsi="Times New Roman" w:cs="Times New Roman"/>
          <w:vertAlign w:val="subscript"/>
        </w:rPr>
        <w:instrText>1</w:instrText>
      </w:r>
      <w:r w:rsidRPr="00707BDC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 w:rsidRPr="00707BDC">
        <w:rPr>
          <w:rFonts w:ascii="Times New Roman" w:hAnsi="Times New Roman" w:cs="Times New Roman"/>
          <w:i/>
        </w:rPr>
        <w:instrText>a</w:instrText>
      </w:r>
      <w:r w:rsidRPr="00707BDC">
        <w:rPr>
          <w:rFonts w:ascii="Times New Roman" w:hAnsi="Times New Roman" w:cs="Times New Roman"/>
          <w:i/>
          <w:vertAlign w:val="subscript"/>
        </w:rPr>
        <w:instrText>n</w:instrText>
      </w:r>
      <w:r w:rsidRPr="00707BDC">
        <w:rPr>
          <w:rFonts w:ascii="Times New Roman" w:hAnsi="Times New Roman" w:cs="Times New Roman"/>
          <w:vertAlign w:val="subscript"/>
        </w:rPr>
        <w:instrText>－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 w:rsidRPr="00707BDC">
        <w:rPr>
          <w:rFonts w:ascii="Symbol" w:hAnsi="Symbol" w:cs="Times New Roman"/>
        </w:rPr>
        <w:instrText></w:instrText>
      </w:r>
      <w:r w:rsidRPr="00707BDC">
        <w:rPr>
          <w:rFonts w:ascii="Times New Roman" w:hAnsi="Times New Roman" w:cs="Times New Roman"/>
          <w:i/>
        </w:rPr>
        <w:instrText>k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Times New Roman" w:hAnsi="Times New Roman" w:cs="Times New Roman"/>
        </w:rPr>
        <w:instrText>1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ascii="Times New Roman" w:hAnsi="Times New Roman" w:cs="Times New Roman"/>
        </w:rPr>
        <w:instrText>2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hAnsi="宋体" w:cs="Times New Roman"/>
        </w:rPr>
        <w:instrText>…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ascii="Times New Roman" w:hAnsi="Times New Roman" w:cs="Times New Roman"/>
          <w:i/>
        </w:rPr>
        <w:instrText>n</w:instrText>
      </w:r>
      <w:r w:rsidRPr="00707BD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 w:rsidR="00923A2B">
        <w:rPr>
          <w:rFonts w:hAnsi="宋体" w:cs="宋体"/>
        </w:rPr>
        <w:fldChar w:fldCharType="end"/>
      </w:r>
      <w:r w:rsidR="00686EFF">
        <w:rPr>
          <w:rFonts w:ascii="MingLiU_HKSCS" w:eastAsiaTheme="minorEastAsia" w:hAnsi="MingLiU_HKSCS" w:cs="MingLiU_HKSCS" w:hint="eastAsia"/>
        </w:rPr>
        <w:t xml:space="preserve">    </w:t>
      </w:r>
      <w:r w:rsidR="00686EFF" w:rsidRPr="00707BDC"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B.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707BDC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Times New Roman" w:hAnsi="Times New Roman" w:cs="Times New Roman"/>
          <w:i/>
        </w:rPr>
        <w:instrText>a</w:instrText>
      </w:r>
      <w:r w:rsidRPr="00707BDC"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MingLiU_HKSCS" w:hAnsi="MingLiU_HKSCS" w:cs="MingLiU_HKSCS" w:hint="eastAsia"/>
        </w:rPr>
        <w:instrText>,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 w:rsidRPr="00707BDC">
        <w:rPr>
          <w:rFonts w:ascii="Times New Roman" w:hAnsi="Times New Roman" w:cs="Times New Roman"/>
          <w:vertAlign w:val="subscript"/>
        </w:rPr>
        <w:instrText>－</w:instrText>
      </w:r>
      <w:r w:rsidRPr="00707BDC">
        <w:rPr>
          <w:rFonts w:ascii="Times New Roman" w:hAnsi="Times New Roman" w:cs="Times New Roman"/>
          <w:vertAlign w:val="subscript"/>
        </w:rPr>
        <w:instrText>1</w:instrText>
      </w:r>
      <w:r w:rsidRPr="00707BDC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 w:rsidRPr="00707BDC">
        <w:rPr>
          <w:rFonts w:ascii="Times New Roman" w:hAnsi="Times New Roman" w:cs="Times New Roman"/>
          <w:i/>
        </w:rPr>
        <w:instrText>a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 w:rsidRPr="00707BDC">
        <w:rPr>
          <w:rFonts w:ascii="Symbol" w:hAnsi="Symbol" w:cs="Times New Roman"/>
        </w:rPr>
        <w:instrText></w:instrText>
      </w:r>
      <w:r w:rsidRPr="00707BDC">
        <w:rPr>
          <w:rFonts w:ascii="Times New Roman" w:hAnsi="Times New Roman" w:cs="Times New Roman"/>
          <w:i/>
        </w:rPr>
        <w:instrText>k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Times New Roman" w:hAnsi="Times New Roman" w:cs="Times New Roman"/>
        </w:rPr>
        <w:instrText>1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ascii="Times New Roman" w:hAnsi="Times New Roman" w:cs="Times New Roman"/>
        </w:rPr>
        <w:instrText>2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hAnsi="宋体" w:cs="Times New Roman"/>
        </w:rPr>
        <w:instrText>…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ascii="Times New Roman" w:hAnsi="Times New Roman" w:cs="Times New Roman"/>
          <w:i/>
        </w:rPr>
        <w:instrText>n</w:instrText>
      </w:r>
      <w:r w:rsidRPr="00707BD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 w:rsidR="00923A2B">
        <w:rPr>
          <w:rFonts w:hAnsi="宋体" w:cs="宋体"/>
        </w:rPr>
        <w:fldChar w:fldCharType="end"/>
      </w:r>
    </w:p>
    <w:p w:rsidR="003B3D26" w:rsidRDefault="003B3D26" w:rsidP="003B3D26">
      <w:pPr>
        <w:pStyle w:val="a3"/>
        <w:snapToGrid w:val="0"/>
        <w:ind w:leftChars="200" w:left="420"/>
        <w:jc w:val="left"/>
        <w:rPr>
          <w:rFonts w:hAnsi="宋体" w:cs="宋体"/>
        </w:rPr>
      </w:pPr>
      <w:r w:rsidRPr="00707BDC">
        <w:rPr>
          <w:rFonts w:ascii="Times New Roman" w:hAnsi="Times New Roman" w:cs="Times New Roman"/>
        </w:rPr>
        <w:t>C.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707BDC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Times New Roman" w:hAnsi="Times New Roman" w:cs="Times New Roman"/>
          <w:i/>
        </w:rPr>
        <w:instrText>a</w:instrText>
      </w:r>
      <w:r w:rsidRPr="00707BDC">
        <w:rPr>
          <w:rFonts w:ascii="Times New Roman" w:hAnsi="Times New Roman" w:cs="Times New Roman"/>
          <w:i/>
          <w:vertAlign w:val="subscript"/>
        </w:rPr>
        <w:instrText>n</w:instrText>
      </w:r>
      <w:r>
        <w:rPr>
          <w:rFonts w:ascii="MingLiU_HKSCS" w:hAnsi="MingLiU_HKSCS" w:cs="MingLiU_HKSCS" w:hint="eastAsia"/>
        </w:rPr>
        <w:instrText>,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 w:rsidRPr="00707BDC">
        <w:rPr>
          <w:rFonts w:ascii="Times New Roman" w:hAnsi="Times New Roman" w:cs="Times New Roman"/>
          <w:vertAlign w:val="subscript"/>
        </w:rPr>
        <w:instrText>－</w:instrText>
      </w:r>
      <w:r w:rsidRPr="00707BDC">
        <w:rPr>
          <w:rFonts w:ascii="Times New Roman" w:hAnsi="Times New Roman" w:cs="Times New Roman"/>
          <w:vertAlign w:val="subscript"/>
        </w:rPr>
        <w:instrText>1</w:instrText>
      </w:r>
      <w:r w:rsidRPr="00707BDC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 w:rsidRPr="00707BDC">
        <w:rPr>
          <w:rFonts w:ascii="Times New Roman" w:hAnsi="Times New Roman" w:cs="Times New Roman"/>
          <w:i/>
        </w:rPr>
        <w:instrText>a</w:instrText>
      </w:r>
      <w:r w:rsidRPr="00707BDC">
        <w:rPr>
          <w:rFonts w:ascii="Times New Roman" w:hAnsi="Times New Roman" w:cs="Times New Roman"/>
          <w:i/>
          <w:vertAlign w:val="subscript"/>
        </w:rPr>
        <w:instrText>n</w:instrText>
      </w:r>
      <w:r w:rsidRPr="00707BDC">
        <w:rPr>
          <w:rFonts w:ascii="Times New Roman" w:hAnsi="Times New Roman" w:cs="Times New Roman"/>
          <w:vertAlign w:val="subscript"/>
        </w:rPr>
        <w:instrText>－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 w:rsidRPr="00707BDC">
        <w:rPr>
          <w:rFonts w:ascii="Symbol" w:hAnsi="Symbol" w:cs="Times New Roman"/>
        </w:rPr>
        <w:instrText></w:instrText>
      </w:r>
      <w:r w:rsidRPr="00707BDC">
        <w:rPr>
          <w:rFonts w:ascii="Times New Roman" w:hAnsi="Times New Roman" w:cs="Times New Roman"/>
          <w:i/>
        </w:rPr>
        <w:instrText>k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Times New Roman" w:hAnsi="Times New Roman" w:cs="Times New Roman"/>
        </w:rPr>
        <w:instrText>1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ascii="Times New Roman" w:hAnsi="Times New Roman" w:cs="Times New Roman"/>
        </w:rPr>
        <w:instrText>2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hAnsi="宋体" w:cs="Times New Roman"/>
        </w:rPr>
        <w:instrText>…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ascii="Times New Roman" w:hAnsi="Times New Roman" w:cs="Times New Roman"/>
          <w:i/>
        </w:rPr>
        <w:instrText>n</w:instrText>
      </w:r>
      <w:r w:rsidRPr="00707BD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 w:rsidR="00923A2B">
        <w:rPr>
          <w:rFonts w:hAnsi="宋体" w:cs="宋体"/>
        </w:rPr>
        <w:fldChar w:fldCharType="end"/>
      </w:r>
      <w:r w:rsidR="00686EFF">
        <w:rPr>
          <w:rFonts w:ascii="MingLiU_HKSCS" w:eastAsiaTheme="minorEastAsia" w:hAnsi="MingLiU_HKSCS" w:cs="MingLiU_HKSCS" w:hint="eastAsia"/>
        </w:rPr>
        <w:t xml:space="preserve">    </w:t>
      </w:r>
      <w:r w:rsidR="00686EFF" w:rsidRPr="00707BDC"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D.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b\lc\</w:instrText>
      </w:r>
      <w:r w:rsidRPr="00707BDC">
        <w:rPr>
          <w:rFonts w:ascii="Times New Roman" w:hAnsi="Times New Roman" w:cs="Times New Roman"/>
        </w:rPr>
        <w:instrText>{</w:instrText>
      </w:r>
      <w:r>
        <w:rPr>
          <w:rFonts w:ascii="Times New Roman" w:hAnsi="Times New Roman" w:cs="Times New Roman"/>
        </w:rPr>
        <w:instrText>\rc\ (\a\vs4\al\co1(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Times New Roman" w:hAnsi="Times New Roman" w:cs="Times New Roman"/>
          <w:i/>
        </w:rPr>
        <w:instrText>a</w:instrText>
      </w:r>
      <w:r w:rsidRPr="00707BDC">
        <w:rPr>
          <w:rFonts w:ascii="Times New Roman" w:hAnsi="Times New Roman" w:cs="Times New Roman"/>
          <w:vertAlign w:val="subscript"/>
        </w:rPr>
        <w:instrText>0</w:instrText>
      </w:r>
      <w:r>
        <w:rPr>
          <w:rFonts w:ascii="MingLiU_HKSCS" w:hAnsi="MingLiU_HKSCS" w:cs="MingLiU_HKSCS" w:hint="eastAsia"/>
        </w:rPr>
        <w:instrText>,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Book Antiqua" w:hAnsi="Book Antiqua" w:cs="Times New Roman"/>
          <w:i/>
        </w:rPr>
        <w:instrText>v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 w:rsidRPr="00707BDC">
        <w:rPr>
          <w:rFonts w:ascii="Times New Roman" w:hAnsi="Times New Roman" w:cs="Times New Roman"/>
          <w:vertAlign w:val="subscript"/>
        </w:rPr>
        <w:instrText>－</w:instrText>
      </w:r>
      <w:r w:rsidRPr="00707BDC">
        <w:rPr>
          <w:rFonts w:ascii="Times New Roman" w:hAnsi="Times New Roman" w:cs="Times New Roman"/>
          <w:vertAlign w:val="subscript"/>
        </w:rPr>
        <w:instrText>1</w:instrText>
      </w:r>
      <w:r w:rsidRPr="00707BDC">
        <w:rPr>
          <w:rFonts w:ascii="Times New Roman" w:hAnsi="Times New Roman" w:cs="Times New Roman"/>
          <w:i/>
        </w:rPr>
        <w:instrText>x</w:instrText>
      </w:r>
      <w:r>
        <w:rPr>
          <w:rFonts w:ascii="Times New Roman" w:hAnsi="Times New Roman" w:cs="Times New Roman"/>
        </w:rPr>
        <w:instrText>＋</w:instrText>
      </w:r>
      <w:r w:rsidRPr="00707BDC">
        <w:rPr>
          <w:rFonts w:ascii="Times New Roman" w:hAnsi="Times New Roman" w:cs="Times New Roman"/>
          <w:i/>
        </w:rPr>
        <w:instrText>a</w:instrText>
      </w:r>
      <w:r w:rsidRPr="00707BDC">
        <w:rPr>
          <w:rFonts w:ascii="Times New Roman" w:hAnsi="Times New Roman" w:cs="Times New Roman"/>
          <w:i/>
          <w:vertAlign w:val="subscript"/>
        </w:rPr>
        <w:instrText>k</w:instrText>
      </w:r>
      <w:r w:rsidRPr="00707BDC">
        <w:rPr>
          <w:rFonts w:ascii="Symbol" w:hAnsi="Symbol" w:cs="Times New Roman"/>
        </w:rPr>
        <w:instrText></w:instrText>
      </w:r>
      <w:r w:rsidRPr="00707BDC">
        <w:rPr>
          <w:rFonts w:ascii="Times New Roman" w:hAnsi="Times New Roman" w:cs="Times New Roman"/>
          <w:i/>
        </w:rPr>
        <w:instrText>k</w:instrText>
      </w:r>
      <w:r>
        <w:rPr>
          <w:rFonts w:ascii="Times New Roman" w:hAnsi="Times New Roman" w:cs="Times New Roman"/>
        </w:rPr>
        <w:instrText>＝</w:instrText>
      </w:r>
      <w:r w:rsidRPr="00707BDC">
        <w:rPr>
          <w:rFonts w:ascii="Times New Roman" w:hAnsi="Times New Roman" w:cs="Times New Roman"/>
        </w:rPr>
        <w:instrText>1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ascii="Times New Roman" w:hAnsi="Times New Roman" w:cs="Times New Roman"/>
        </w:rPr>
        <w:instrText>2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hAnsi="宋体" w:cs="Times New Roman"/>
        </w:rPr>
        <w:instrText>…</w:instrText>
      </w:r>
      <w:r>
        <w:rPr>
          <w:rFonts w:ascii="MingLiU_HKSCS" w:eastAsia="MingLiU_HKSCS" w:hAnsi="MingLiU_HKSCS" w:cs="MingLiU_HKSCS" w:hint="eastAsia"/>
        </w:rPr>
        <w:instrText>，</w:instrText>
      </w:r>
      <w:r w:rsidRPr="00707BDC">
        <w:rPr>
          <w:rFonts w:ascii="Times New Roman" w:hAnsi="Times New Roman" w:cs="Times New Roman"/>
          <w:i/>
        </w:rPr>
        <w:instrText>n</w:instrText>
      </w:r>
      <w:r w:rsidRPr="00707BD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 w:rsidR="00923A2B">
        <w:rPr>
          <w:rFonts w:hAnsi="宋体" w:cs="宋体"/>
        </w:rPr>
        <w:fldChar w:fldCharType="end"/>
      </w:r>
    </w:p>
    <w:p w:rsidR="00707BDC" w:rsidRDefault="00707BDC" w:rsidP="00686EFF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12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某车间生产一种玩具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为了要确定加工玩具所需要的时间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进行了</w:t>
      </w:r>
      <w:r w:rsidRPr="00707BDC">
        <w:rPr>
          <w:rFonts w:ascii="Times New Roman" w:hAnsi="Times New Roman" w:cs="Times New Roman"/>
        </w:rPr>
        <w:t>10</w:t>
      </w:r>
      <w:r w:rsidRPr="00707BDC">
        <w:rPr>
          <w:rFonts w:ascii="Times New Roman" w:hAnsi="Times New Roman" w:cs="Times New Roman"/>
        </w:rPr>
        <w:t>次实验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数据如下</w:t>
      </w:r>
      <w:r>
        <w:rPr>
          <w:rFonts w:ascii="Times New Roman" w:hAnsi="Times New Roman" w:cs="Times New Roman"/>
        </w:rPr>
        <w:t>：</w:t>
      </w:r>
    </w:p>
    <w:tbl>
      <w:tblPr>
        <w:tblW w:w="70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36"/>
        <w:gridCol w:w="501"/>
        <w:gridCol w:w="501"/>
        <w:gridCol w:w="606"/>
        <w:gridCol w:w="606"/>
        <w:gridCol w:w="606"/>
        <w:gridCol w:w="606"/>
        <w:gridCol w:w="606"/>
        <w:gridCol w:w="606"/>
        <w:gridCol w:w="606"/>
        <w:gridCol w:w="606"/>
      </w:tblGrid>
      <w:tr w:rsidR="00707BDC" w:rsidRPr="00707BDC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玩具个数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MingLiU_HKSCS" w:eastAsia="MingLiU_HKSCS" w:hAnsi="MingLiU_HKSCS" w:cs="MingLiU_HKSCS"/>
              </w:rPr>
            </w:pPr>
            <w:r w:rsidRPr="00707BDC">
              <w:rPr>
                <w:rFonts w:ascii="Times New Roman" w:hAnsi="Times New Roman" w:cs="Times New Roman"/>
              </w:rPr>
              <w:t>20</w:t>
            </w:r>
          </w:p>
        </w:tc>
      </w:tr>
      <w:tr w:rsidR="00707BDC"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加工时间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1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606" w:type="dxa"/>
            <w:shd w:val="clear" w:color="auto" w:fill="auto"/>
            <w:vAlign w:val="center"/>
          </w:tcPr>
          <w:p w:rsidR="00707BDC" w:rsidRDefault="00707BDC" w:rsidP="00C154C6">
            <w:pPr>
              <w:pStyle w:val="a3"/>
              <w:snapToGrid w:val="0"/>
              <w:jc w:val="left"/>
              <w:rPr>
                <w:rFonts w:ascii="MingLiU_HKSCS" w:eastAsia="MingLiU_HKSCS" w:hAnsi="MingLiU_HKSCS" w:cs="MingLiU_HKSCS"/>
              </w:rPr>
            </w:pPr>
            <w:r w:rsidRPr="00707BDC">
              <w:rPr>
                <w:rFonts w:ascii="Times New Roman" w:hAnsi="Times New Roman" w:cs="Times New Roman"/>
              </w:rPr>
              <w:t>41</w:t>
            </w:r>
          </w:p>
        </w:tc>
      </w:tr>
    </w:tbl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如回归方程的斜率是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hAnsi="Times New Roman" w:cs="Times New Roman"/>
          <w:i/>
        </w:rPr>
        <w:instrText>b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则它的截距是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proofErr w:type="gramStart"/>
      <w:r w:rsidRPr="00707BDC">
        <w:rPr>
          <w:rFonts w:ascii="Times New Roman" w:hAnsi="Times New Roman" w:cs="Times New Roman"/>
        </w:rPr>
        <w:t>A.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hAnsi="Times New Roman" w:cs="Times New Roman"/>
          <w:i/>
        </w:rPr>
        <w:instrText>a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</w:rPr>
        <w:t>11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hAnsi="Times New Roman" w:cs="Times New Roman"/>
          <w:i/>
        </w:rPr>
        <w:instrText>b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－</w:t>
      </w:r>
      <w:r w:rsidRPr="00707BDC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 </w:t>
      </w:r>
      <w:r w:rsidR="00442291">
        <w:rPr>
          <w:rFonts w:ascii="Times New Roman" w:hAnsi="Times New Roman" w:cs="Times New Roman" w:hint="eastAsia"/>
        </w:rPr>
        <w:t xml:space="preserve">                      </w:t>
      </w:r>
      <w:r w:rsidRPr="00707BDC">
        <w:rPr>
          <w:rFonts w:ascii="Times New Roman" w:hAnsi="Times New Roman" w:cs="Times New Roman"/>
        </w:rPr>
        <w:t>B.</w:t>
      </w:r>
      <w:proofErr w:type="gramEnd"/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hAnsi="Times New Roman" w:cs="Times New Roman"/>
          <w:i/>
        </w:rPr>
        <w:instrText>a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－</w:t>
      </w:r>
      <w:r w:rsidRPr="00707BDC">
        <w:rPr>
          <w:rFonts w:ascii="Times New Roman" w:hAnsi="Times New Roman" w:cs="Times New Roman"/>
        </w:rPr>
        <w:t>11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hAnsi="Times New Roman" w:cs="Times New Roman"/>
          <w:i/>
        </w:rPr>
        <w:instrText>b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</w:p>
    <w:p w:rsidR="00707BDC" w:rsidRDefault="00707BDC" w:rsidP="001953BE">
      <w:pPr>
        <w:pStyle w:val="a3"/>
        <w:snapToGrid w:val="0"/>
        <w:ind w:firstLineChars="200" w:firstLine="420"/>
        <w:jc w:val="left"/>
        <w:rPr>
          <w:rFonts w:ascii="MingLiU_HKSCS" w:eastAsia="MingLiU_HKSCS" w:hAnsi="MingLiU_HKSCS" w:cs="MingLiU_HKSCS"/>
        </w:rPr>
      </w:pPr>
      <w:proofErr w:type="gramStart"/>
      <w:r w:rsidRPr="00707BDC">
        <w:rPr>
          <w:rFonts w:ascii="Times New Roman" w:hAnsi="Times New Roman" w:cs="Times New Roman"/>
        </w:rPr>
        <w:t>C.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hAnsi="Times New Roman" w:cs="Times New Roman"/>
          <w:i/>
        </w:rPr>
        <w:instrText>a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－</w:t>
      </w:r>
      <w:r w:rsidRPr="00707BDC">
        <w:rPr>
          <w:rFonts w:ascii="Times New Roman" w:hAnsi="Times New Roman" w:cs="Times New Roman"/>
        </w:rPr>
        <w:t>22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hAnsi="Times New Roman" w:cs="Times New Roman"/>
          <w:i/>
        </w:rPr>
        <w:instrText>b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442291">
        <w:rPr>
          <w:rFonts w:ascii="Times New Roman" w:hAnsi="Times New Roman" w:cs="Times New Roman" w:hint="eastAsia"/>
        </w:rPr>
        <w:t xml:space="preserve">                      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D.</w:t>
      </w:r>
      <w:proofErr w:type="gramEnd"/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hAnsi="Times New Roman" w:cs="Times New Roman"/>
          <w:i/>
        </w:rPr>
        <w:instrText>a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</w:rPr>
        <w:t>22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hAnsi="Times New Roman" w:cs="Times New Roman"/>
          <w:i/>
        </w:rPr>
        <w:instrText>b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－</w:t>
      </w:r>
      <w:r w:rsidRPr="00707BDC">
        <w:rPr>
          <w:rFonts w:ascii="Times New Roman" w:hAnsi="Times New Roman" w:cs="Times New Roman"/>
        </w:rPr>
        <w:t>11</w:t>
      </w:r>
    </w:p>
    <w:p w:rsidR="00686EFF" w:rsidRDefault="00686EFF" w:rsidP="00686EFF">
      <w:pPr>
        <w:pStyle w:val="a3"/>
        <w:snapToGrid w:val="0"/>
        <w:jc w:val="left"/>
        <w:rPr>
          <w:rFonts w:ascii="Times New Roman" w:eastAsia="黑体" w:hAnsi="Times New Roman" w:cs="Times New Roman"/>
        </w:rPr>
      </w:pPr>
    </w:p>
    <w:p w:rsidR="00707BDC" w:rsidRDefault="00707BDC" w:rsidP="00686EFF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黑体" w:hAnsi="Times New Roman" w:cs="Times New Roman"/>
        </w:rPr>
        <w:t>二</w:t>
      </w:r>
      <w:r w:rsidRPr="00707BDC">
        <w:rPr>
          <w:rFonts w:ascii="MingLiU_HKSCS" w:eastAsia="黑体" w:hAnsi="MingLiU_HKSCS" w:cs="MingLiU_HKSCS" w:hint="eastAsia"/>
        </w:rPr>
        <w:t>、</w:t>
      </w:r>
      <w:r w:rsidRPr="00707BDC">
        <w:rPr>
          <w:rFonts w:ascii="Times New Roman" w:eastAsia="黑体" w:hAnsi="Times New Roman" w:cs="Times New Roman"/>
        </w:rPr>
        <w:t>填空题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本大题共</w:t>
      </w:r>
      <w:r w:rsidRPr="00707BDC">
        <w:rPr>
          <w:rFonts w:ascii="Times New Roman" w:hAnsi="Times New Roman" w:cs="Times New Roman"/>
        </w:rPr>
        <w:t>4</w:t>
      </w:r>
      <w:r w:rsidRPr="00707BDC">
        <w:rPr>
          <w:rFonts w:ascii="Times New Roman" w:hAnsi="Times New Roman" w:cs="Times New Roman"/>
        </w:rPr>
        <w:t>小题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每小题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分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共</w:t>
      </w:r>
      <w:r w:rsidRPr="00707BDC">
        <w:rPr>
          <w:rFonts w:ascii="Times New Roman" w:hAnsi="Times New Roman" w:cs="Times New Roman"/>
        </w:rPr>
        <w:t>20</w:t>
      </w:r>
      <w:r w:rsidRPr="00707BD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3B3D26" w:rsidRDefault="003B3D26" w:rsidP="00686EFF">
      <w:pPr>
        <w:pStyle w:val="a3"/>
        <w:snapToGrid w:val="0"/>
        <w:ind w:left="420" w:hangingChars="200" w:hanging="420"/>
        <w:jc w:val="left"/>
        <w:rPr>
          <w:rFonts w:ascii="Times New Roman" w:hAnsi="Times New Roman" w:cs="Times New Roman"/>
        </w:rPr>
      </w:pPr>
      <w:r w:rsidRPr="00707BDC">
        <w:rPr>
          <w:rFonts w:ascii="Times New Roman" w:hAnsi="Times New Roman" w:cs="Times New Roman"/>
        </w:rPr>
        <w:t>13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有一个底面半径为</w:t>
      </w:r>
      <w:r w:rsidRPr="00707BDC">
        <w:rPr>
          <w:rFonts w:ascii="Times New Roman" w:hAnsi="Times New Roman" w:cs="Times New Roman"/>
        </w:rPr>
        <w:t>1</w:t>
      </w:r>
      <w:r>
        <w:rPr>
          <w:rFonts w:ascii="MingLiU_HKSCS" w:eastAsia="MingLiU_HKSCS" w:hAnsi="MingLiU_HKSCS" w:cs="MingLiU_HKSCS" w:hint="eastAsia"/>
        </w:rPr>
        <w:t>、</w:t>
      </w:r>
      <w:r w:rsidRPr="00707BDC">
        <w:rPr>
          <w:rFonts w:ascii="Times New Roman" w:hAnsi="Times New Roman" w:cs="Times New Roman"/>
        </w:rPr>
        <w:t>高为</w:t>
      </w:r>
      <w:r w:rsidRPr="00707BDC">
        <w:rPr>
          <w:rFonts w:ascii="Times New Roman" w:hAnsi="Times New Roman" w:cs="Times New Roman"/>
        </w:rPr>
        <w:t>2</w:t>
      </w:r>
      <w:r w:rsidRPr="00707BDC">
        <w:rPr>
          <w:rFonts w:ascii="Times New Roman" w:hAnsi="Times New Roman" w:cs="Times New Roman"/>
        </w:rPr>
        <w:t>的圆柱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点</w:t>
      </w:r>
      <w:r w:rsidRPr="00707BDC">
        <w:rPr>
          <w:rFonts w:ascii="Times New Roman" w:hAnsi="Times New Roman" w:cs="Times New Roman"/>
          <w:i/>
        </w:rPr>
        <w:t>O</w:t>
      </w:r>
      <w:r w:rsidRPr="00707BDC">
        <w:rPr>
          <w:rFonts w:ascii="Times New Roman" w:hAnsi="Times New Roman" w:cs="Times New Roman"/>
        </w:rPr>
        <w:t>为这个圆柱底面圆的圆心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在这个圆柱内随机取一点</w:t>
      </w:r>
      <w:r w:rsidRPr="00707BDC">
        <w:rPr>
          <w:rFonts w:ascii="Times New Roman" w:hAnsi="Times New Roman" w:cs="Times New Roman"/>
          <w:i/>
        </w:rPr>
        <w:t>P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则点</w:t>
      </w:r>
      <w:r w:rsidRPr="00707BDC">
        <w:rPr>
          <w:rFonts w:ascii="Times New Roman" w:hAnsi="Times New Roman" w:cs="Times New Roman"/>
          <w:i/>
        </w:rPr>
        <w:t>P</w:t>
      </w:r>
      <w:r w:rsidRPr="00707BDC">
        <w:rPr>
          <w:rFonts w:ascii="Times New Roman" w:hAnsi="Times New Roman" w:cs="Times New Roman"/>
        </w:rPr>
        <w:t>到点</w:t>
      </w:r>
      <w:r w:rsidRPr="00707BDC">
        <w:rPr>
          <w:rFonts w:ascii="Times New Roman" w:hAnsi="Times New Roman" w:cs="Times New Roman"/>
          <w:i/>
        </w:rPr>
        <w:t>O</w:t>
      </w:r>
      <w:r w:rsidRPr="00707BDC">
        <w:rPr>
          <w:rFonts w:ascii="Times New Roman" w:hAnsi="Times New Roman" w:cs="Times New Roman"/>
        </w:rPr>
        <w:t>的距离大于</w:t>
      </w:r>
      <w:r w:rsidRPr="00707BDC">
        <w:rPr>
          <w:rFonts w:ascii="Times New Roman" w:hAnsi="Times New Roman" w:cs="Times New Roman"/>
        </w:rPr>
        <w:t>1</w:t>
      </w:r>
      <w:r w:rsidRPr="00707BDC">
        <w:rPr>
          <w:rFonts w:ascii="Times New Roman" w:hAnsi="Times New Roman" w:cs="Times New Roman"/>
        </w:rPr>
        <w:t>的概率为</w:t>
      </w:r>
      <w:r w:rsidRPr="00707BD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F33089" w:rsidRDefault="00F33089" w:rsidP="00F33089">
      <w:pPr>
        <w:pStyle w:val="a3"/>
        <w:snapToGrid w:val="0"/>
        <w:ind w:left="441" w:hangingChars="200" w:hanging="441"/>
        <w:jc w:val="left"/>
        <w:rPr>
          <w:rFonts w:ascii="MingLiU_HKSCS" w:eastAsia="MingLiU_HKSCS" w:hAnsi="MingLiU_HKSCS" w:cs="MingLiU_HKSCS"/>
        </w:rPr>
      </w:pPr>
    </w:p>
    <w:p w:rsidR="003B3D26" w:rsidRDefault="006E523E" w:rsidP="00686EFF">
      <w:pPr>
        <w:pStyle w:val="a3"/>
        <w:snapToGrid w:val="0"/>
        <w:ind w:left="420" w:hangingChars="200" w:hanging="420"/>
        <w:jc w:val="left"/>
        <w:rPr>
          <w:rFonts w:ascii="MingLiU_HKSCS" w:eastAsia="MingLiU_HKSCS" w:hAnsi="MingLiU_HKSCS" w:cs="MingLiU_HKSC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360680</wp:posOffset>
            </wp:positionV>
            <wp:extent cx="1969135" cy="1329690"/>
            <wp:effectExtent l="19050" t="0" r="0" b="0"/>
            <wp:wrapNone/>
            <wp:docPr id="18" name="图片 18" descr="E:\常贝  2015\ppt\同步\数学\创新  人教A版\《课时作业与单元检测》Word版文档\1-39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常贝  2015\ppt\同步\数学\创新  人教A版\《课时作业与单元检测》Word版文档\1-395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3D26" w:rsidRPr="00707BDC">
        <w:rPr>
          <w:rFonts w:ascii="Times New Roman" w:hAnsi="Times New Roman" w:cs="Times New Roman"/>
        </w:rPr>
        <w:t>14</w:t>
      </w:r>
      <w:r w:rsidR="003B3D26">
        <w:rPr>
          <w:rFonts w:ascii="MingLiU_HKSCS" w:eastAsia="MingLiU_HKSCS" w:hAnsi="MingLiU_HKSCS" w:cs="MingLiU_HKSCS" w:hint="eastAsia"/>
        </w:rPr>
        <w:t>．</w:t>
      </w:r>
      <w:r w:rsidR="003B3D26" w:rsidRPr="00707BDC">
        <w:rPr>
          <w:rFonts w:ascii="Times New Roman" w:hAnsi="Times New Roman" w:cs="Times New Roman"/>
        </w:rPr>
        <w:t>甲</w:t>
      </w:r>
      <w:r w:rsidR="003B3D26">
        <w:rPr>
          <w:rFonts w:ascii="MingLiU_HKSCS" w:eastAsia="MingLiU_HKSCS" w:hAnsi="MingLiU_HKSCS" w:cs="MingLiU_HKSCS" w:hint="eastAsia"/>
        </w:rPr>
        <w:t>、</w:t>
      </w:r>
      <w:r w:rsidR="003B3D26" w:rsidRPr="00707BDC">
        <w:rPr>
          <w:rFonts w:ascii="Times New Roman" w:hAnsi="Times New Roman" w:cs="Times New Roman"/>
        </w:rPr>
        <w:t>乙</w:t>
      </w:r>
      <w:r w:rsidR="003B3D26">
        <w:rPr>
          <w:rFonts w:ascii="MingLiU_HKSCS" w:eastAsia="MingLiU_HKSCS" w:hAnsi="MingLiU_HKSCS" w:cs="MingLiU_HKSCS" w:hint="eastAsia"/>
        </w:rPr>
        <w:t>、</w:t>
      </w:r>
      <w:r w:rsidR="003B3D26" w:rsidRPr="00707BDC">
        <w:rPr>
          <w:rFonts w:ascii="Times New Roman" w:hAnsi="Times New Roman" w:cs="Times New Roman"/>
        </w:rPr>
        <w:t>丙三人进行传球练习</w:t>
      </w:r>
      <w:r w:rsidR="003B3D26">
        <w:rPr>
          <w:rFonts w:ascii="MingLiU_HKSCS" w:eastAsia="MingLiU_HKSCS" w:hAnsi="MingLiU_HKSCS" w:cs="MingLiU_HKSCS" w:hint="eastAsia"/>
        </w:rPr>
        <w:t>，</w:t>
      </w:r>
      <w:r w:rsidR="003B3D26" w:rsidRPr="00707BDC">
        <w:rPr>
          <w:rFonts w:ascii="Times New Roman" w:hAnsi="Times New Roman" w:cs="Times New Roman"/>
        </w:rPr>
        <w:t>共传球三次</w:t>
      </w:r>
      <w:r w:rsidR="003B3D26">
        <w:rPr>
          <w:rFonts w:ascii="MingLiU_HKSCS" w:eastAsia="MingLiU_HKSCS" w:hAnsi="MingLiU_HKSCS" w:cs="MingLiU_HKSCS" w:hint="eastAsia"/>
        </w:rPr>
        <w:t>，</w:t>
      </w:r>
      <w:r w:rsidR="003B3D26" w:rsidRPr="00707BDC">
        <w:rPr>
          <w:rFonts w:ascii="Times New Roman" w:hAnsi="Times New Roman" w:cs="Times New Roman"/>
        </w:rPr>
        <w:t>球首先从</w:t>
      </w:r>
      <w:proofErr w:type="gramStart"/>
      <w:r w:rsidR="003B3D26" w:rsidRPr="00707BDC">
        <w:rPr>
          <w:rFonts w:ascii="Times New Roman" w:hAnsi="Times New Roman" w:cs="Times New Roman"/>
        </w:rPr>
        <w:t>甲手中</w:t>
      </w:r>
      <w:proofErr w:type="gramEnd"/>
      <w:r w:rsidR="003B3D26" w:rsidRPr="00707BDC">
        <w:rPr>
          <w:rFonts w:ascii="Times New Roman" w:hAnsi="Times New Roman" w:cs="Times New Roman"/>
        </w:rPr>
        <w:t>传出</w:t>
      </w:r>
      <w:r w:rsidR="003B3D26">
        <w:rPr>
          <w:rFonts w:ascii="MingLiU_HKSCS" w:eastAsia="MingLiU_HKSCS" w:hAnsi="MingLiU_HKSCS" w:cs="MingLiU_HKSCS" w:hint="eastAsia"/>
        </w:rPr>
        <w:t>，</w:t>
      </w:r>
      <w:r w:rsidR="003B3D26" w:rsidRPr="00707BDC">
        <w:rPr>
          <w:rFonts w:ascii="Times New Roman" w:hAnsi="Times New Roman" w:cs="Times New Roman"/>
        </w:rPr>
        <w:t>则第</w:t>
      </w:r>
      <w:r w:rsidR="003B3D26" w:rsidRPr="00707BDC">
        <w:rPr>
          <w:rFonts w:ascii="Times New Roman" w:hAnsi="Times New Roman" w:cs="Times New Roman"/>
        </w:rPr>
        <w:t>3</w:t>
      </w:r>
      <w:r w:rsidR="003B3D26" w:rsidRPr="00707BDC">
        <w:rPr>
          <w:rFonts w:ascii="Times New Roman" w:hAnsi="Times New Roman" w:cs="Times New Roman"/>
        </w:rPr>
        <w:t>次球恰好传回给甲的概率是</w:t>
      </w:r>
      <w:r w:rsidR="003B3D26" w:rsidRPr="00707BDC">
        <w:rPr>
          <w:rFonts w:ascii="Times New Roman" w:hAnsi="Times New Roman" w:cs="Times New Roman"/>
        </w:rPr>
        <w:t>________</w:t>
      </w:r>
      <w:r w:rsidR="003B3D26">
        <w:rPr>
          <w:rFonts w:ascii="Times New Roman" w:hAnsi="Times New Roman" w:cs="Times New Roman"/>
        </w:rPr>
        <w:t>．</w:t>
      </w:r>
    </w:p>
    <w:p w:rsidR="003B3D26" w:rsidRPr="003B3D26" w:rsidRDefault="003B3D26" w:rsidP="0055152C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</w:p>
    <w:p w:rsidR="00F33089" w:rsidRDefault="00686EFF" w:rsidP="00686EFF">
      <w:pPr>
        <w:pStyle w:val="a3"/>
        <w:snapToGrid w:val="0"/>
        <w:jc w:val="left"/>
        <w:rPr>
          <w:rFonts w:ascii="Times New Roman" w:hAnsi="Times New Roman" w:cs="Times New Roman"/>
        </w:rPr>
      </w:pP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为了了解某校高三学生的视力情况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随机地抽查了该校</w:t>
      </w:r>
    </w:p>
    <w:p w:rsidR="00F33089" w:rsidRDefault="00686EFF" w:rsidP="00F33089">
      <w:pPr>
        <w:pStyle w:val="a3"/>
        <w:snapToGrid w:val="0"/>
        <w:ind w:firstLineChars="100" w:firstLine="210"/>
        <w:jc w:val="left"/>
        <w:rPr>
          <w:rFonts w:ascii="MingLiU_HKSCS" w:eastAsiaTheme="minorEastAsia" w:hAnsi="MingLiU_HKSCS" w:cs="MingLiU_HKSCS"/>
        </w:rPr>
      </w:pPr>
      <w:r w:rsidRPr="00707BDC">
        <w:rPr>
          <w:rFonts w:ascii="Times New Roman" w:hAnsi="Times New Roman" w:cs="Times New Roman"/>
        </w:rPr>
        <w:t>100</w:t>
      </w:r>
      <w:r w:rsidRPr="00707BDC">
        <w:rPr>
          <w:rFonts w:ascii="Times New Roman" w:hAnsi="Times New Roman" w:cs="Times New Roman"/>
        </w:rPr>
        <w:t>名高三学生的视力情况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得到频率分布直方图如下图</w:t>
      </w:r>
      <w:r>
        <w:rPr>
          <w:rFonts w:ascii="MingLiU_HKSCS" w:eastAsia="MingLiU_HKSCS" w:hAnsi="MingLiU_HKSCS" w:cs="MingLiU_HKSCS" w:hint="eastAsia"/>
        </w:rPr>
        <w:t>，</w:t>
      </w:r>
    </w:p>
    <w:p w:rsidR="00F33089" w:rsidRDefault="00686EFF" w:rsidP="00F33089">
      <w:pPr>
        <w:pStyle w:val="a3"/>
        <w:snapToGrid w:val="0"/>
        <w:ind w:firstLineChars="150" w:firstLine="315"/>
        <w:jc w:val="left"/>
        <w:rPr>
          <w:rFonts w:ascii="MingLiU_HKSCS" w:eastAsiaTheme="minorEastAsia" w:hAnsi="MingLiU_HKSCS" w:cs="MingLiU_HKSCS"/>
        </w:rPr>
      </w:pPr>
      <w:r w:rsidRPr="00707BDC">
        <w:rPr>
          <w:rFonts w:ascii="Times New Roman" w:hAnsi="Times New Roman" w:cs="Times New Roman"/>
        </w:rPr>
        <w:t>由于不慎将部分数据丢失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但知道后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组频数和为</w:t>
      </w:r>
      <w:r w:rsidRPr="00707BDC">
        <w:rPr>
          <w:rFonts w:ascii="Times New Roman" w:hAnsi="Times New Roman" w:cs="Times New Roman"/>
        </w:rPr>
        <w:t>62</w:t>
      </w:r>
      <w:r>
        <w:rPr>
          <w:rFonts w:ascii="MingLiU_HKSCS" w:eastAsia="MingLiU_HKSCS" w:hAnsi="MingLiU_HKSCS" w:cs="MingLiU_HKSCS" w:hint="eastAsia"/>
        </w:rPr>
        <w:t>，</w:t>
      </w:r>
    </w:p>
    <w:p w:rsidR="00F33089" w:rsidRDefault="00686EFF" w:rsidP="00F33089">
      <w:pPr>
        <w:pStyle w:val="a3"/>
        <w:snapToGrid w:val="0"/>
        <w:ind w:firstLineChars="100" w:firstLine="210"/>
        <w:jc w:val="left"/>
        <w:rPr>
          <w:rFonts w:ascii="MingLiU_HKSCS" w:eastAsiaTheme="minorEastAsia" w:hAnsi="MingLiU_HKSCS" w:cs="MingLiU_HKSCS"/>
        </w:rPr>
      </w:pPr>
      <w:r w:rsidRPr="00707BDC">
        <w:rPr>
          <w:rFonts w:ascii="Times New Roman" w:hAnsi="Times New Roman" w:cs="Times New Roman"/>
        </w:rPr>
        <w:t>设视力在</w:t>
      </w:r>
      <w:r w:rsidRPr="00707BDC">
        <w:rPr>
          <w:rFonts w:ascii="Times New Roman" w:hAnsi="Times New Roman" w:cs="Times New Roman"/>
        </w:rPr>
        <w:t>4.6</w:t>
      </w:r>
      <w:r w:rsidRPr="00707BDC">
        <w:rPr>
          <w:rFonts w:ascii="Times New Roman" w:hAnsi="Times New Roman" w:cs="Times New Roman"/>
        </w:rPr>
        <w:t>到</w:t>
      </w:r>
      <w:r w:rsidRPr="00707BDC">
        <w:rPr>
          <w:rFonts w:ascii="Times New Roman" w:hAnsi="Times New Roman" w:cs="Times New Roman"/>
        </w:rPr>
        <w:t>4.8</w:t>
      </w:r>
      <w:r w:rsidRPr="00707BDC">
        <w:rPr>
          <w:rFonts w:ascii="Times New Roman" w:hAnsi="Times New Roman" w:cs="Times New Roman"/>
        </w:rPr>
        <w:t>之间的学生数为</w:t>
      </w:r>
      <w:r w:rsidRPr="00707BDC">
        <w:rPr>
          <w:rFonts w:ascii="Times New Roman" w:hAnsi="Times New Roman" w:cs="Times New Roman"/>
          <w:i/>
        </w:rPr>
        <w:t>a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最大频率为</w:t>
      </w:r>
      <w:r w:rsidRPr="00707BDC">
        <w:rPr>
          <w:rFonts w:ascii="Times New Roman" w:hAnsi="Times New Roman" w:cs="Times New Roman"/>
        </w:rPr>
        <w:t>0.32</w:t>
      </w:r>
      <w:r>
        <w:rPr>
          <w:rFonts w:ascii="MingLiU_HKSCS" w:eastAsia="MingLiU_HKSCS" w:hAnsi="MingLiU_HKSCS" w:cs="MingLiU_HKSCS" w:hint="eastAsia"/>
        </w:rPr>
        <w:t>，</w:t>
      </w:r>
    </w:p>
    <w:p w:rsidR="00686EFF" w:rsidRPr="00F33089" w:rsidRDefault="00686EFF" w:rsidP="00F33089">
      <w:pPr>
        <w:pStyle w:val="a3"/>
        <w:snapToGrid w:val="0"/>
        <w:ind w:firstLineChars="100" w:firstLine="21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则</w:t>
      </w:r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</w:rPr>
        <w:t>的值为</w:t>
      </w:r>
      <w:r w:rsidR="00F33089">
        <w:rPr>
          <w:rFonts w:ascii="Times New Roman" w:hAnsi="Times New Roman" w:cs="Times New Roman" w:hint="eastAsia"/>
          <w:u w:val="single"/>
        </w:rPr>
        <w:t xml:space="preserve">           </w:t>
      </w:r>
      <w:r w:rsidR="00F33089">
        <w:rPr>
          <w:rFonts w:ascii="Times New Roman" w:hAnsi="Times New Roman" w:cs="Times New Roman" w:hint="eastAsia"/>
        </w:rPr>
        <w:t xml:space="preserve"> .</w:t>
      </w:r>
    </w:p>
    <w:p w:rsidR="00686EFF" w:rsidRDefault="00686EFF" w:rsidP="00686EFF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</w:p>
    <w:p w:rsidR="00686EFF" w:rsidRDefault="00686EFF" w:rsidP="00F33089">
      <w:pPr>
        <w:pStyle w:val="a3"/>
        <w:snapToGrid w:val="0"/>
        <w:ind w:left="315" w:hangingChars="150" w:hanging="315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16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hAnsi="Times New Roman" w:cs="Times New Roman"/>
        </w:rPr>
        <w:t>有</w:t>
      </w:r>
      <w:r w:rsidRPr="00707BDC">
        <w:rPr>
          <w:rFonts w:ascii="Times New Roman" w:hAnsi="Times New Roman" w:cs="Times New Roman"/>
        </w:rPr>
        <w:t>20</w:t>
      </w:r>
      <w:r w:rsidRPr="00707BDC">
        <w:rPr>
          <w:rFonts w:ascii="Times New Roman" w:hAnsi="Times New Roman" w:cs="Times New Roman"/>
        </w:rPr>
        <w:t>张卡片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每张卡片上分别标有两个连续的自然数</w:t>
      </w:r>
      <w:r w:rsidRPr="00707BDC">
        <w:rPr>
          <w:rFonts w:ascii="Times New Roman" w:hAnsi="Times New Roman" w:cs="Times New Roman"/>
          <w:i/>
        </w:rPr>
        <w:t>k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</w:rPr>
        <w:t>1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其中</w:t>
      </w:r>
      <w:r w:rsidRPr="00707BD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2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hAnsi="宋体" w:cs="Times New Roman"/>
        </w:rPr>
        <w:t>…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19.</w:t>
      </w:r>
      <w:r w:rsidRPr="00707BDC">
        <w:rPr>
          <w:rFonts w:ascii="Times New Roman" w:hAnsi="Times New Roman" w:cs="Times New Roman"/>
        </w:rPr>
        <w:t>从这</w:t>
      </w:r>
      <w:r w:rsidRPr="00707BDC">
        <w:rPr>
          <w:rFonts w:ascii="Times New Roman" w:hAnsi="Times New Roman" w:cs="Times New Roman"/>
        </w:rPr>
        <w:t>20</w:t>
      </w:r>
      <w:r w:rsidRPr="00707BDC">
        <w:rPr>
          <w:rFonts w:ascii="Times New Roman" w:hAnsi="Times New Roman" w:cs="Times New Roman"/>
        </w:rPr>
        <w:t>张卡片中任取一张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记事件</w:t>
      </w:r>
      <w:r w:rsidRPr="00707BDC">
        <w:rPr>
          <w:rFonts w:hAnsi="宋体" w:cs="Times New Roman"/>
        </w:rPr>
        <w:t>“</w:t>
      </w:r>
      <w:r w:rsidRPr="00707BDC">
        <w:rPr>
          <w:rFonts w:ascii="Times New Roman" w:hAnsi="Times New Roman" w:cs="Times New Roman"/>
        </w:rPr>
        <w:t>该卡片上两个数的各位数字之和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/>
        </w:rPr>
        <w:t>：</w:t>
      </w:r>
      <w:r w:rsidRPr="00707BDC">
        <w:rPr>
          <w:rFonts w:ascii="Times New Roman" w:hAnsi="Times New Roman" w:cs="Times New Roman"/>
        </w:rPr>
        <w:t>若取到标有</w:t>
      </w:r>
      <w:r w:rsidRPr="00707BD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10</w:t>
      </w:r>
      <w:r w:rsidRPr="00707BDC">
        <w:rPr>
          <w:rFonts w:ascii="Times New Roman" w:hAnsi="Times New Roman" w:cs="Times New Roman"/>
        </w:rPr>
        <w:t>的卡片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则卡片上两个数的各位数字之和为</w:t>
      </w:r>
      <w:r w:rsidRPr="00707BD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不小于</w:t>
      </w:r>
      <w:r w:rsidRPr="00707BDC">
        <w:rPr>
          <w:rFonts w:ascii="Times New Roman" w:hAnsi="Times New Roman" w:cs="Times New Roman"/>
        </w:rPr>
        <w:t>14</w:t>
      </w:r>
      <w:r w:rsidRPr="00707BDC">
        <w:rPr>
          <w:rFonts w:hAnsi="宋体" w:cs="Times New Roman"/>
        </w:rPr>
        <w:t>”</w:t>
      </w:r>
      <w:r w:rsidRPr="00707BDC">
        <w:rPr>
          <w:rFonts w:ascii="Times New Roman" w:hAnsi="Times New Roman" w:cs="Times New Roman"/>
        </w:rPr>
        <w:t>为</w:t>
      </w:r>
      <w:r w:rsidRPr="00707BDC">
        <w:rPr>
          <w:rFonts w:ascii="Times New Roman" w:hAnsi="Times New Roman" w:cs="Times New Roman"/>
          <w:i/>
        </w:rPr>
        <w:t>A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则</w:t>
      </w:r>
      <w:r w:rsidRPr="00707BD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</w:rPr>
        <w:t>________.</w:t>
      </w:r>
    </w:p>
    <w:p w:rsidR="003B3D26" w:rsidRPr="00F33089" w:rsidRDefault="003B3D26" w:rsidP="0055152C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</w:p>
    <w:p w:rsidR="003B3D26" w:rsidRDefault="003B3D26" w:rsidP="0055152C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</w:p>
    <w:p w:rsidR="00F33089" w:rsidRDefault="00707BDC" w:rsidP="00686EFF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  <w:r w:rsidRPr="00707BDC">
        <w:rPr>
          <w:rFonts w:ascii="Times New Roman" w:eastAsia="黑体" w:hAnsi="Times New Roman" w:cs="Times New Roman"/>
        </w:rPr>
        <w:lastRenderedPageBreak/>
        <w:t>三</w:t>
      </w:r>
      <w:r w:rsidRPr="00707BDC">
        <w:rPr>
          <w:rFonts w:ascii="MingLiU_HKSCS" w:eastAsia="黑体" w:hAnsi="MingLiU_HKSCS" w:cs="MingLiU_HKSCS" w:hint="eastAsia"/>
        </w:rPr>
        <w:t>、</w:t>
      </w:r>
      <w:r w:rsidRPr="00707BDC">
        <w:rPr>
          <w:rFonts w:ascii="Times New Roman" w:eastAsia="黑体" w:hAnsi="Times New Roman" w:cs="Times New Roman"/>
        </w:rPr>
        <w:t>解答题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本大题共</w:t>
      </w:r>
      <w:r w:rsidRPr="00707BDC">
        <w:rPr>
          <w:rFonts w:ascii="Times New Roman" w:hAnsi="Times New Roman" w:cs="Times New Roman"/>
        </w:rPr>
        <w:t>6</w:t>
      </w:r>
      <w:r w:rsidRPr="00707BDC">
        <w:rPr>
          <w:rFonts w:ascii="Times New Roman" w:hAnsi="Times New Roman" w:cs="Times New Roman"/>
        </w:rPr>
        <w:t>小题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共</w:t>
      </w:r>
      <w:r w:rsidRPr="00707BDC">
        <w:rPr>
          <w:rFonts w:ascii="Times New Roman" w:hAnsi="Times New Roman" w:cs="Times New Roman"/>
        </w:rPr>
        <w:t>70</w:t>
      </w:r>
      <w:r w:rsidRPr="00707BD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</w:p>
    <w:p w:rsidR="00707BDC" w:rsidRDefault="00707BDC" w:rsidP="00686EFF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17</w:t>
      </w:r>
      <w:r>
        <w:rPr>
          <w:rFonts w:ascii="MingLiU_HKSCS" w:eastAsia="MingLiU_HKSCS" w:hAnsi="MingLiU_HKSCS" w:cs="MingLiU_HKSCS" w:hint="eastAsia"/>
        </w:rPr>
        <w:t>．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10</w:t>
      </w:r>
      <w:r w:rsidRPr="00707BD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据统计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从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月</w:t>
      </w:r>
      <w:r w:rsidRPr="00707BDC">
        <w:rPr>
          <w:rFonts w:ascii="Times New Roman" w:hAnsi="Times New Roman" w:cs="Times New Roman"/>
        </w:rPr>
        <w:t>1</w:t>
      </w:r>
      <w:r w:rsidRPr="00707BDC">
        <w:rPr>
          <w:rFonts w:ascii="Times New Roman" w:hAnsi="Times New Roman" w:cs="Times New Roman"/>
        </w:rPr>
        <w:t>日到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月</w:t>
      </w:r>
      <w:r w:rsidRPr="00707BDC">
        <w:rPr>
          <w:rFonts w:ascii="Times New Roman" w:hAnsi="Times New Roman" w:cs="Times New Roman"/>
        </w:rPr>
        <w:t>7</w:t>
      </w:r>
      <w:r w:rsidRPr="00707BDC">
        <w:rPr>
          <w:rFonts w:ascii="Times New Roman" w:hAnsi="Times New Roman" w:cs="Times New Roman"/>
        </w:rPr>
        <w:t>日参观上海</w:t>
      </w:r>
      <w:proofErr w:type="gramStart"/>
      <w:r w:rsidRPr="00707BDC">
        <w:rPr>
          <w:rFonts w:ascii="Times New Roman" w:hAnsi="Times New Roman" w:cs="Times New Roman"/>
        </w:rPr>
        <w:t>世</w:t>
      </w:r>
      <w:proofErr w:type="gramEnd"/>
      <w:r w:rsidRPr="00707BDC">
        <w:rPr>
          <w:rFonts w:ascii="Times New Roman" w:hAnsi="Times New Roman" w:cs="Times New Roman"/>
        </w:rPr>
        <w:t>博会的人数如下表所示</w:t>
      </w:r>
      <w:r>
        <w:rPr>
          <w:rFonts w:ascii="Times New Roman" w:hAnsi="Times New Roman" w:cs="Times New Roman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6"/>
        <w:gridCol w:w="584"/>
        <w:gridCol w:w="584"/>
        <w:gridCol w:w="584"/>
        <w:gridCol w:w="584"/>
        <w:gridCol w:w="741"/>
        <w:gridCol w:w="584"/>
        <w:gridCol w:w="584"/>
      </w:tblGrid>
      <w:tr w:rsidR="00707BDC" w:rsidRPr="00707BD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ind w:leftChars="200" w:left="42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日期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</w:t>
            </w:r>
            <w:r w:rsidRPr="00707BDC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</w:t>
            </w:r>
            <w:r w:rsidRPr="00707BDC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3</w:t>
            </w:r>
            <w:r w:rsidRPr="00707BDC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4</w:t>
            </w:r>
            <w:r w:rsidRPr="00707BDC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5</w:t>
            </w:r>
            <w:r w:rsidRPr="00707BDC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6</w:t>
            </w:r>
            <w:r w:rsidRPr="00707BDC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MingLiU_HKSCS" w:eastAsia="MingLiU_HKSCS" w:hAnsi="MingLiU_HKSCS" w:cs="MingLiU_HKSCS"/>
              </w:rPr>
            </w:pPr>
            <w:r w:rsidRPr="00707BDC">
              <w:rPr>
                <w:rFonts w:ascii="Times New Roman" w:hAnsi="Times New Roman" w:cs="Times New Roman"/>
              </w:rPr>
              <w:t>7</w:t>
            </w:r>
            <w:r w:rsidRPr="00707BDC">
              <w:rPr>
                <w:rFonts w:ascii="Times New Roman" w:hAnsi="Times New Roman" w:cs="Times New Roman"/>
              </w:rPr>
              <w:t>日</w:t>
            </w:r>
          </w:p>
        </w:tc>
      </w:tr>
      <w:tr w:rsidR="00707BD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ind w:leftChars="200" w:left="42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人数</w:t>
            </w:r>
            <w:r>
              <w:rPr>
                <w:rFonts w:ascii="Times New Roman" w:hAnsi="Times New Roman" w:cs="Times New Roman"/>
              </w:rPr>
              <w:t>(</w:t>
            </w:r>
            <w:r w:rsidRPr="00707BDC">
              <w:rPr>
                <w:rFonts w:ascii="Times New Roman" w:hAnsi="Times New Roman" w:cs="Times New Roman"/>
              </w:rPr>
              <w:t>万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ind w:leftChars="200" w:left="42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Pr="00707BDC" w:rsidRDefault="00707BDC" w:rsidP="006D7940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7BDC" w:rsidRDefault="00707BDC" w:rsidP="006D7940">
            <w:pPr>
              <w:pStyle w:val="a3"/>
              <w:snapToGrid w:val="0"/>
              <w:jc w:val="center"/>
              <w:rPr>
                <w:rFonts w:ascii="MingLiU_HKSCS" w:eastAsia="MingLiU_HKSCS" w:hAnsi="MingLiU_HKSCS" w:cs="MingLiU_HKSCS"/>
              </w:rPr>
            </w:pPr>
            <w:r w:rsidRPr="00707BDC">
              <w:rPr>
                <w:rFonts w:ascii="Times New Roman" w:hAnsi="Times New Roman" w:cs="Times New Roman"/>
              </w:rPr>
              <w:t>14</w:t>
            </w:r>
          </w:p>
        </w:tc>
      </w:tr>
    </w:tbl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其中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月</w:t>
      </w:r>
      <w:r w:rsidRPr="00707BDC">
        <w:rPr>
          <w:rFonts w:ascii="Times New Roman" w:hAnsi="Times New Roman" w:cs="Times New Roman"/>
        </w:rPr>
        <w:t>1</w:t>
      </w:r>
      <w:r w:rsidRPr="00707BDC">
        <w:rPr>
          <w:rFonts w:ascii="Times New Roman" w:hAnsi="Times New Roman" w:cs="Times New Roman"/>
        </w:rPr>
        <w:t>日到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月</w:t>
      </w:r>
      <w:r w:rsidRPr="00707BDC">
        <w:rPr>
          <w:rFonts w:ascii="Times New Roman" w:hAnsi="Times New Roman" w:cs="Times New Roman"/>
        </w:rPr>
        <w:t>3</w:t>
      </w:r>
      <w:r w:rsidRPr="00707BDC">
        <w:rPr>
          <w:rFonts w:ascii="Times New Roman" w:hAnsi="Times New Roman" w:cs="Times New Roman"/>
        </w:rPr>
        <w:t>日为指定参观日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月</w:t>
      </w:r>
      <w:r w:rsidRPr="00707BDC">
        <w:rPr>
          <w:rFonts w:ascii="Times New Roman" w:hAnsi="Times New Roman" w:cs="Times New Roman"/>
        </w:rPr>
        <w:t>4</w:t>
      </w:r>
      <w:r w:rsidRPr="00707BDC">
        <w:rPr>
          <w:rFonts w:ascii="Times New Roman" w:hAnsi="Times New Roman" w:cs="Times New Roman"/>
        </w:rPr>
        <w:t>日到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月</w:t>
      </w:r>
      <w:r w:rsidRPr="00707BDC">
        <w:rPr>
          <w:rFonts w:ascii="Times New Roman" w:hAnsi="Times New Roman" w:cs="Times New Roman"/>
        </w:rPr>
        <w:t>7</w:t>
      </w:r>
      <w:r w:rsidRPr="00707BDC">
        <w:rPr>
          <w:rFonts w:ascii="Times New Roman" w:hAnsi="Times New Roman" w:cs="Times New Roman"/>
        </w:rPr>
        <w:t>日为非指定参观日</w:t>
      </w:r>
      <w:r>
        <w:rPr>
          <w:rFonts w:ascii="Times New Roman" w:hAnsi="Times New Roman" w:cs="Times New Roman"/>
        </w:rPr>
        <w:t>．</w:t>
      </w:r>
    </w:p>
    <w:p w:rsidR="00707BDC" w:rsidRDefault="00707BDC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把这</w:t>
      </w:r>
      <w:r w:rsidRPr="00707BDC">
        <w:rPr>
          <w:rFonts w:ascii="Times New Roman" w:hAnsi="Times New Roman" w:cs="Times New Roman"/>
        </w:rPr>
        <w:t>7</w:t>
      </w:r>
      <w:r w:rsidRPr="00707BDC">
        <w:rPr>
          <w:rFonts w:ascii="Times New Roman" w:hAnsi="Times New Roman" w:cs="Times New Roman"/>
        </w:rPr>
        <w:t>天的参观人数看成一个总体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求</w:t>
      </w:r>
      <w:proofErr w:type="gramStart"/>
      <w:r w:rsidRPr="00707BDC">
        <w:rPr>
          <w:rFonts w:ascii="Times New Roman" w:hAnsi="Times New Roman" w:cs="Times New Roman"/>
        </w:rPr>
        <w:t>该总体</w:t>
      </w:r>
      <w:proofErr w:type="gramEnd"/>
      <w:r w:rsidRPr="00707BDC">
        <w:rPr>
          <w:rFonts w:ascii="Times New Roman" w:hAnsi="Times New Roman" w:cs="Times New Roman"/>
        </w:rPr>
        <w:t>的平均数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精确到</w:t>
      </w:r>
      <w:r w:rsidRPr="00707BDC">
        <w:rPr>
          <w:rFonts w:ascii="Times New Roman" w:hAnsi="Times New Roman" w:cs="Times New Roman"/>
        </w:rPr>
        <w:t>0.1</w:t>
      </w:r>
      <w:r>
        <w:rPr>
          <w:rFonts w:ascii="Times New Roman" w:hAnsi="Times New Roman" w:cs="Times New Roman"/>
        </w:rPr>
        <w:t>)</w:t>
      </w:r>
    </w:p>
    <w:p w:rsidR="00707BDC" w:rsidRDefault="00707BDC" w:rsidP="00F33089">
      <w:pPr>
        <w:pStyle w:val="a3"/>
        <w:snapToGrid w:val="0"/>
        <w:ind w:left="210" w:hangingChars="100" w:hanging="21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用简单随机抽样方法从非指定参观日中抽取</w:t>
      </w:r>
      <w:r w:rsidRPr="00707BDC">
        <w:rPr>
          <w:rFonts w:ascii="Times New Roman" w:hAnsi="Times New Roman" w:cs="Times New Roman"/>
        </w:rPr>
        <w:t>2</w:t>
      </w:r>
      <w:r w:rsidRPr="00707BDC">
        <w:rPr>
          <w:rFonts w:ascii="Times New Roman" w:hAnsi="Times New Roman" w:cs="Times New Roman"/>
        </w:rPr>
        <w:t>天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它们的参观人数组成一个样本</w:t>
      </w:r>
      <w:r>
        <w:rPr>
          <w:rFonts w:ascii="Times New Roman" w:hAnsi="Times New Roman" w:cs="Times New Roman"/>
        </w:rPr>
        <w:t>．</w:t>
      </w:r>
      <w:r w:rsidRPr="00707BDC">
        <w:rPr>
          <w:rFonts w:ascii="Times New Roman" w:hAnsi="Times New Roman" w:cs="Times New Roman"/>
        </w:rPr>
        <w:t>求该样本平均数与总体平均数之差的绝对值不超过</w:t>
      </w:r>
      <w:r w:rsidRPr="00707BDC">
        <w:rPr>
          <w:rFonts w:ascii="Times New Roman" w:hAnsi="Times New Roman" w:cs="Times New Roman"/>
        </w:rPr>
        <w:t>2</w:t>
      </w:r>
      <w:r w:rsidRPr="00707BDC">
        <w:rPr>
          <w:rFonts w:ascii="Times New Roman" w:hAnsi="Times New Roman" w:cs="Times New Roman"/>
        </w:rPr>
        <w:t>万的概率</w:t>
      </w:r>
      <w:r>
        <w:rPr>
          <w:rFonts w:ascii="Times New Roman" w:hAnsi="Times New Roman" w:cs="Times New Roman"/>
        </w:rPr>
        <w:t>．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F33089">
      <w:pPr>
        <w:pStyle w:val="a3"/>
        <w:snapToGrid w:val="0"/>
        <w:ind w:left="315" w:hangingChars="150" w:hanging="315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18</w:t>
      </w:r>
      <w:r>
        <w:rPr>
          <w:rFonts w:ascii="MingLiU_HKSCS" w:eastAsia="MingLiU_HKSCS" w:hAnsi="MingLiU_HKSCS" w:cs="MingLiU_HKSCS" w:hint="eastAsia"/>
        </w:rPr>
        <w:t>．</w:t>
      </w:r>
      <w:r>
        <w:rPr>
          <w:rFonts w:ascii="Times New Roman" w:hAnsi="Times New Roman" w:cs="Times New Roman"/>
        </w:rPr>
        <w:t>(</w:t>
      </w:r>
      <w:r w:rsidR="00CA7161">
        <w:rPr>
          <w:rFonts w:ascii="Times New Roman" w:hAnsi="Times New Roman" w:cs="Times New Roman"/>
        </w:rPr>
        <w:t>1</w:t>
      </w:r>
      <w:r w:rsidR="00CA7161">
        <w:rPr>
          <w:rFonts w:ascii="Times New Roman" w:hAnsi="Times New Roman" w:cs="Times New Roman" w:hint="eastAsia"/>
        </w:rPr>
        <w:t>0</w:t>
      </w:r>
      <w:r w:rsidRPr="00707BD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设点</w:t>
      </w:r>
      <w:r w:rsidRPr="00707BDC"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  <w:i/>
        </w:rPr>
        <w:t>p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在</w:t>
      </w:r>
      <w:r w:rsidRPr="00707BDC">
        <w:rPr>
          <w:rFonts w:ascii="Times New Roman" w:hAnsi="Times New Roman" w:cs="Times New Roman"/>
        </w:rPr>
        <w:t>|</w:t>
      </w:r>
      <w:r w:rsidRPr="00707BDC">
        <w:rPr>
          <w:rFonts w:ascii="Times New Roman" w:hAnsi="Times New Roman" w:cs="Times New Roman"/>
          <w:i/>
        </w:rPr>
        <w:t>p</w:t>
      </w:r>
      <w:r w:rsidRPr="00707BDC">
        <w:rPr>
          <w:rFonts w:ascii="Times New Roman" w:hAnsi="Times New Roman" w:cs="Times New Roman"/>
        </w:rPr>
        <w:t>|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hAnsi="Times New Roman" w:cs="Times New Roman"/>
        </w:rPr>
        <w:t>3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|</w:t>
      </w:r>
      <w:r w:rsidRPr="00707BDC">
        <w:rPr>
          <w:rFonts w:ascii="Times New Roman" w:hAnsi="Times New Roman" w:cs="Times New Roman"/>
          <w:i/>
        </w:rPr>
        <w:t>q</w:t>
      </w:r>
      <w:r w:rsidRPr="00707BDC">
        <w:rPr>
          <w:rFonts w:ascii="Times New Roman" w:hAnsi="Times New Roman" w:cs="Times New Roman"/>
        </w:rPr>
        <w:t>|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hAnsi="Times New Roman" w:cs="Times New Roman"/>
        </w:rPr>
        <w:t>3</w:t>
      </w:r>
      <w:r w:rsidRPr="00707BDC">
        <w:rPr>
          <w:rFonts w:ascii="Times New Roman" w:hAnsi="Times New Roman" w:cs="Times New Roman"/>
        </w:rPr>
        <w:t>中按均匀分布出现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试求方程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</w:rPr>
        <w:t>2</w:t>
      </w:r>
      <w:r w:rsidRPr="00707BDC">
        <w:rPr>
          <w:rFonts w:ascii="Times New Roman" w:hAnsi="Times New Roman" w:cs="Times New Roman"/>
          <w:i/>
        </w:rPr>
        <w:t>px</w:t>
      </w:r>
      <w:r>
        <w:rPr>
          <w:rFonts w:ascii="Times New Roman" w:hAnsi="Times New Roman" w:cs="Times New Roman"/>
        </w:rPr>
        <w:t>－</w:t>
      </w:r>
      <w:r w:rsidRPr="00707BDC">
        <w:rPr>
          <w:rFonts w:ascii="Times New Roman" w:hAnsi="Times New Roman" w:cs="Times New Roman"/>
          <w:i/>
        </w:rPr>
        <w:t>q</w:t>
      </w:r>
      <w:r w:rsidRPr="00707BD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</w:rPr>
        <w:t>0</w:t>
      </w:r>
      <w:r w:rsidRPr="00707BDC">
        <w:rPr>
          <w:rFonts w:ascii="Times New Roman" w:hAnsi="Times New Roman" w:cs="Times New Roman"/>
        </w:rPr>
        <w:t>的两根都是实数的概率</w:t>
      </w:r>
      <w:r>
        <w:rPr>
          <w:rFonts w:ascii="Times New Roman" w:hAnsi="Times New Roman" w:cs="Times New Roman"/>
        </w:rPr>
        <w:t>．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1953BE" w:rsidRDefault="001953BE" w:rsidP="001953BE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9</w:t>
      </w:r>
      <w:r>
        <w:rPr>
          <w:rFonts w:ascii="MingLiU_HKSCS" w:eastAsia="MingLiU_HKSCS" w:hAnsi="MingLiU_HKSCS" w:cs="MingLiU_HKSCS" w:hint="eastAsia"/>
        </w:rPr>
        <w:t>．</w:t>
      </w:r>
      <w:r>
        <w:rPr>
          <w:rFonts w:ascii="Times New Roman" w:hAnsi="Times New Roman" w:cs="Times New Roman"/>
        </w:rPr>
        <w:t>(</w:t>
      </w:r>
      <w:r w:rsidR="00CA7161">
        <w:rPr>
          <w:rFonts w:ascii="Times New Roman" w:hAnsi="Times New Roman" w:cs="Times New Roman"/>
        </w:rPr>
        <w:t>1</w:t>
      </w:r>
      <w:r w:rsidR="00CA7161">
        <w:rPr>
          <w:rFonts w:ascii="Times New Roman" w:hAnsi="Times New Roman" w:cs="Times New Roman" w:hint="eastAsia"/>
        </w:rPr>
        <w:t>2</w:t>
      </w:r>
      <w:r w:rsidRPr="00707BD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甲乙两人玩一种游戏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每次由甲</w:t>
      </w:r>
      <w:r>
        <w:rPr>
          <w:rFonts w:ascii="MingLiU_HKSCS" w:eastAsia="MingLiU_HKSCS" w:hAnsi="MingLiU_HKSCS" w:cs="MingLiU_HKSCS" w:hint="eastAsia"/>
        </w:rPr>
        <w:t>、</w:t>
      </w:r>
      <w:r w:rsidRPr="00707BDC">
        <w:rPr>
          <w:rFonts w:ascii="Times New Roman" w:hAnsi="Times New Roman" w:cs="Times New Roman"/>
        </w:rPr>
        <w:t>乙各出</w:t>
      </w:r>
      <w:r w:rsidRPr="00707BDC">
        <w:rPr>
          <w:rFonts w:ascii="Times New Roman" w:hAnsi="Times New Roman" w:cs="Times New Roman"/>
        </w:rPr>
        <w:t>1</w:t>
      </w:r>
      <w:r w:rsidRPr="00707BDC">
        <w:rPr>
          <w:rFonts w:ascii="Times New Roman" w:hAnsi="Times New Roman" w:cs="Times New Roman"/>
        </w:rPr>
        <w:t>到</w:t>
      </w:r>
      <w:r w:rsidRPr="00707BDC">
        <w:rPr>
          <w:rFonts w:ascii="Times New Roman" w:hAnsi="Times New Roman" w:cs="Times New Roman"/>
        </w:rPr>
        <w:t>5</w:t>
      </w:r>
      <w:r w:rsidRPr="00707BDC">
        <w:rPr>
          <w:rFonts w:ascii="Times New Roman" w:hAnsi="Times New Roman" w:cs="Times New Roman"/>
        </w:rPr>
        <w:t>根手指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若和为</w:t>
      </w:r>
      <w:proofErr w:type="gramStart"/>
      <w:r w:rsidRPr="00707BDC">
        <w:rPr>
          <w:rFonts w:ascii="Times New Roman" w:hAnsi="Times New Roman" w:cs="Times New Roman"/>
        </w:rPr>
        <w:t>偶数算甲赢</w:t>
      </w:r>
      <w:proofErr w:type="gramEnd"/>
      <w:r>
        <w:rPr>
          <w:rFonts w:ascii="MingLiU_HKSCS" w:eastAsia="MingLiU_HKSCS" w:hAnsi="MingLiU_HKSCS" w:cs="MingLiU_HKSCS" w:hint="eastAsia"/>
        </w:rPr>
        <w:t>，</w:t>
      </w:r>
      <w:proofErr w:type="gramStart"/>
      <w:r w:rsidRPr="00707BDC">
        <w:rPr>
          <w:rFonts w:ascii="Times New Roman" w:hAnsi="Times New Roman" w:cs="Times New Roman"/>
        </w:rPr>
        <w:t>否则算乙赢</w:t>
      </w:r>
      <w:proofErr w:type="gramEnd"/>
      <w:r>
        <w:rPr>
          <w:rFonts w:ascii="Times New Roman" w:hAnsi="Times New Roman" w:cs="Times New Roman"/>
        </w:rPr>
        <w:t>．</w:t>
      </w:r>
    </w:p>
    <w:p w:rsidR="001953BE" w:rsidRDefault="001953BE" w:rsidP="001953BE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若以</w:t>
      </w:r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</w:rPr>
        <w:t>表示和为</w:t>
      </w:r>
      <w:r w:rsidRPr="00707BDC">
        <w:rPr>
          <w:rFonts w:ascii="Times New Roman" w:hAnsi="Times New Roman" w:cs="Times New Roman"/>
        </w:rPr>
        <w:t>6</w:t>
      </w:r>
      <w:r w:rsidRPr="00707BDC">
        <w:rPr>
          <w:rFonts w:ascii="Times New Roman" w:hAnsi="Times New Roman" w:cs="Times New Roman"/>
        </w:rPr>
        <w:t>的事件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求</w:t>
      </w:r>
      <w:r w:rsidRPr="00707BD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</w:p>
    <w:p w:rsidR="001953BE" w:rsidRDefault="001953BE" w:rsidP="001953BE">
      <w:pPr>
        <w:pStyle w:val="a3"/>
        <w:snapToGrid w:val="0"/>
        <w:ind w:left="210" w:hangingChars="100" w:hanging="21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现连玩三次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若以</w:t>
      </w:r>
      <w:r w:rsidRPr="00707BDC">
        <w:rPr>
          <w:rFonts w:ascii="Times New Roman" w:hAnsi="Times New Roman" w:cs="Times New Roman"/>
          <w:i/>
        </w:rPr>
        <w:t>B</w:t>
      </w:r>
      <w:r w:rsidRPr="00707BDC">
        <w:rPr>
          <w:rFonts w:ascii="Times New Roman" w:hAnsi="Times New Roman" w:cs="Times New Roman"/>
        </w:rPr>
        <w:t>表示甲至少赢一次的事件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  <w:i/>
        </w:rPr>
        <w:t>C</w:t>
      </w:r>
      <w:r w:rsidRPr="00707BDC">
        <w:rPr>
          <w:rFonts w:ascii="Times New Roman" w:hAnsi="Times New Roman" w:cs="Times New Roman"/>
        </w:rPr>
        <w:t>表示</w:t>
      </w:r>
      <w:proofErr w:type="gramStart"/>
      <w:r w:rsidRPr="00707BDC">
        <w:rPr>
          <w:rFonts w:ascii="Times New Roman" w:hAnsi="Times New Roman" w:cs="Times New Roman"/>
        </w:rPr>
        <w:t>乙至少</w:t>
      </w:r>
      <w:proofErr w:type="gramEnd"/>
      <w:r w:rsidRPr="00707BDC">
        <w:rPr>
          <w:rFonts w:ascii="Times New Roman" w:hAnsi="Times New Roman" w:cs="Times New Roman"/>
        </w:rPr>
        <w:t>赢两次的事件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试问</w:t>
      </w:r>
      <w:r w:rsidRPr="00707BDC">
        <w:rPr>
          <w:rFonts w:ascii="Times New Roman" w:hAnsi="Times New Roman" w:cs="Times New Roman"/>
          <w:i/>
        </w:rPr>
        <w:t>B</w:t>
      </w:r>
      <w:r w:rsidRPr="00707BDC">
        <w:rPr>
          <w:rFonts w:ascii="Times New Roman" w:hAnsi="Times New Roman" w:cs="Times New Roman"/>
        </w:rPr>
        <w:t>与</w:t>
      </w:r>
      <w:r w:rsidRPr="00707BDC">
        <w:rPr>
          <w:rFonts w:ascii="Times New Roman" w:hAnsi="Times New Roman" w:cs="Times New Roman"/>
          <w:i/>
        </w:rPr>
        <w:t>C</w:t>
      </w:r>
      <w:r w:rsidRPr="00707BDC">
        <w:rPr>
          <w:rFonts w:ascii="Times New Roman" w:hAnsi="Times New Roman" w:cs="Times New Roman"/>
        </w:rPr>
        <w:t>是否为互斥事件</w:t>
      </w:r>
      <w:r>
        <w:rPr>
          <w:rFonts w:ascii="Times New Roman" w:hAnsi="Times New Roman" w:cs="Times New Roman"/>
        </w:rPr>
        <w:t>？</w:t>
      </w:r>
      <w:r w:rsidRPr="00707BDC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1953BE" w:rsidRDefault="001953BE" w:rsidP="001953BE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这种游戏规则公平吗</w:t>
      </w:r>
      <w:r>
        <w:rPr>
          <w:rFonts w:ascii="Times New Roman" w:hAnsi="Times New Roman" w:cs="Times New Roman"/>
        </w:rPr>
        <w:t>？</w:t>
      </w:r>
      <w:r w:rsidRPr="00707BDC">
        <w:rPr>
          <w:rFonts w:ascii="Times New Roman" w:hAnsi="Times New Roman" w:cs="Times New Roman"/>
        </w:rPr>
        <w:t>试说明理由</w:t>
      </w:r>
      <w:r>
        <w:rPr>
          <w:rFonts w:ascii="Times New Roman" w:hAnsi="Times New Roman" w:cs="Times New Roman"/>
        </w:rPr>
        <w:t>．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lastRenderedPageBreak/>
        <w:t>20</w:t>
      </w:r>
      <w:r>
        <w:rPr>
          <w:rFonts w:ascii="MingLiU_HKSCS" w:eastAsia="MingLiU_HKSCS" w:hAnsi="MingLiU_HKSCS" w:cs="MingLiU_HKSCS" w:hint="eastAsia"/>
        </w:rPr>
        <w:t>．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12</w:t>
      </w:r>
      <w:r w:rsidRPr="00707BD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以下是收集到的新房屋的销售价格</w:t>
      </w:r>
      <w:r w:rsidRPr="00707BDC">
        <w:rPr>
          <w:rFonts w:ascii="Times New Roman" w:hAnsi="Times New Roman" w:cs="Times New Roman"/>
          <w:i/>
        </w:rPr>
        <w:t>y</w:t>
      </w:r>
      <w:r w:rsidRPr="00707BDC">
        <w:rPr>
          <w:rFonts w:ascii="Times New Roman" w:hAnsi="Times New Roman" w:cs="Times New Roman"/>
        </w:rPr>
        <w:t>和房屋的大小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</w:rPr>
        <w:t>的数据</w:t>
      </w:r>
      <w:r>
        <w:rPr>
          <w:rFonts w:ascii="Times New Roman" w:hAnsi="Times New Roman" w:cs="Times New Roman"/>
        </w:rPr>
        <w:t>：</w:t>
      </w:r>
    </w:p>
    <w:tbl>
      <w:tblPr>
        <w:tblW w:w="5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6"/>
        <w:gridCol w:w="764"/>
        <w:gridCol w:w="764"/>
        <w:gridCol w:w="764"/>
        <w:gridCol w:w="764"/>
        <w:gridCol w:w="711"/>
      </w:tblGrid>
      <w:tr w:rsidR="00707BDC" w:rsidRPr="00707BDC">
        <w:trPr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707BDC" w:rsidRPr="00707BDC" w:rsidRDefault="00707BDC" w:rsidP="0055152C">
            <w:pPr>
              <w:pStyle w:val="a3"/>
              <w:snapToGrid w:val="0"/>
              <w:ind w:leftChars="200" w:left="42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房屋大小</w:t>
            </w:r>
            <w:r>
              <w:rPr>
                <w:rFonts w:ascii="Times New Roman" w:hAnsi="Times New Roman" w:cs="Times New Roman"/>
              </w:rPr>
              <w:t>(</w:t>
            </w:r>
            <w:r w:rsidRPr="00707BDC">
              <w:rPr>
                <w:rFonts w:ascii="Times New Roman" w:hAnsi="Times New Roman" w:cs="Times New Roman"/>
              </w:rPr>
              <w:t>m</w:t>
            </w:r>
            <w:r w:rsidRPr="00707BDC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MingLiU_HKSCS" w:eastAsia="MingLiU_HKSCS" w:hAnsi="MingLiU_HKSCS" w:cs="MingLiU_HKSCS"/>
              </w:rPr>
            </w:pPr>
            <w:r w:rsidRPr="00707BDC">
              <w:rPr>
                <w:rFonts w:ascii="Times New Roman" w:hAnsi="Times New Roman" w:cs="Times New Roman"/>
              </w:rPr>
              <w:t>105</w:t>
            </w:r>
          </w:p>
        </w:tc>
      </w:tr>
      <w:tr w:rsidR="00707BDC">
        <w:trPr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707BDC" w:rsidRPr="00707BDC" w:rsidRDefault="00707BDC" w:rsidP="0055152C">
            <w:pPr>
              <w:pStyle w:val="a3"/>
              <w:snapToGrid w:val="0"/>
              <w:ind w:leftChars="200" w:left="42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销售价格</w:t>
            </w:r>
            <w:r>
              <w:rPr>
                <w:rFonts w:ascii="Times New Roman" w:hAnsi="Times New Roman" w:cs="Times New Roman"/>
              </w:rPr>
              <w:t>(</w:t>
            </w:r>
            <w:r w:rsidRPr="00707BDC">
              <w:rPr>
                <w:rFonts w:ascii="Times New Roman" w:hAnsi="Times New Roman" w:cs="Times New Roman"/>
              </w:rPr>
              <w:t>万元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24.8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21.6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18.4</w:t>
            </w:r>
          </w:p>
        </w:tc>
        <w:tc>
          <w:tcPr>
            <w:tcW w:w="764" w:type="dxa"/>
            <w:shd w:val="clear" w:color="auto" w:fill="auto"/>
            <w:vAlign w:val="center"/>
          </w:tcPr>
          <w:p w:rsidR="00707BDC" w:rsidRPr="00707BDC" w:rsidRDefault="00707BDC" w:rsidP="00C154C6">
            <w:pPr>
              <w:pStyle w:val="a3"/>
              <w:snapToGrid w:val="0"/>
              <w:jc w:val="left"/>
              <w:rPr>
                <w:rFonts w:ascii="Times New Roman" w:hAnsi="Times New Roman" w:cs="Times New Roman"/>
                <w:i/>
              </w:rPr>
            </w:pPr>
            <w:r w:rsidRPr="00707BDC">
              <w:rPr>
                <w:rFonts w:ascii="Times New Roman" w:hAnsi="Times New Roman" w:cs="Times New Roman"/>
              </w:rPr>
              <w:t>29.2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707BDC" w:rsidRDefault="00707BDC" w:rsidP="00C154C6">
            <w:pPr>
              <w:pStyle w:val="a3"/>
              <w:snapToGrid w:val="0"/>
              <w:jc w:val="left"/>
              <w:rPr>
                <w:rFonts w:ascii="MingLiU_HKSCS" w:eastAsia="MingLiU_HKSCS" w:hAnsi="MingLiU_HKSCS" w:cs="MingLiU_HKSCS"/>
              </w:rPr>
            </w:pPr>
            <w:r w:rsidRPr="00707BDC">
              <w:rPr>
                <w:rFonts w:ascii="Times New Roman" w:hAnsi="Times New Roman" w:cs="Times New Roman"/>
              </w:rPr>
              <w:t>22</w:t>
            </w:r>
          </w:p>
        </w:tc>
      </w:tr>
    </w:tbl>
    <w:p w:rsidR="00707BDC" w:rsidRDefault="00707BDC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画出数据的散点图</w:t>
      </w:r>
      <w:r>
        <w:rPr>
          <w:rFonts w:ascii="Times New Roman" w:hAnsi="Times New Roman" w:cs="Times New Roman"/>
        </w:rPr>
        <w:t>；</w:t>
      </w:r>
    </w:p>
    <w:p w:rsidR="00707BDC" w:rsidRDefault="00707BDC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用最小二乘法</w:t>
      </w:r>
      <w:proofErr w:type="gramStart"/>
      <w:r w:rsidRPr="00707BDC">
        <w:rPr>
          <w:rFonts w:ascii="Times New Roman" w:hAnsi="Times New Roman" w:cs="Times New Roman"/>
        </w:rPr>
        <w:t>求回归</w:t>
      </w:r>
      <w:proofErr w:type="gramEnd"/>
      <w:r w:rsidRPr="00707BDC">
        <w:rPr>
          <w:rFonts w:ascii="Times New Roman" w:hAnsi="Times New Roman" w:cs="Times New Roman"/>
        </w:rPr>
        <w:t>直线方程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并在散点图上加上回归直线</w:t>
      </w:r>
      <w:r>
        <w:rPr>
          <w:rFonts w:ascii="Times New Roman" w:hAnsi="Times New Roman" w:cs="Times New Roman"/>
        </w:rPr>
        <w:t>；</w:t>
      </w:r>
    </w:p>
    <w:p w:rsidR="00707BDC" w:rsidRDefault="00707BDC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估计房屋的大小为</w:t>
      </w:r>
      <w:r w:rsidRPr="00707BDC">
        <w:rPr>
          <w:rFonts w:ascii="Times New Roman" w:hAnsi="Times New Roman" w:cs="Times New Roman"/>
        </w:rPr>
        <w:t>90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m</w:t>
      </w:r>
      <w:r w:rsidRPr="00707BDC">
        <w:rPr>
          <w:rFonts w:ascii="Times New Roman" w:hAnsi="Times New Roman" w:cs="Times New Roman"/>
          <w:vertAlign w:val="superscript"/>
        </w:rPr>
        <w:t>2</w:t>
      </w:r>
      <w:r w:rsidRPr="00707BDC">
        <w:rPr>
          <w:rFonts w:ascii="Times New Roman" w:hAnsi="Times New Roman" w:cs="Times New Roman"/>
        </w:rPr>
        <w:t>时的销售价格</w:t>
      </w:r>
      <w:r>
        <w:rPr>
          <w:rFonts w:ascii="Times New Roman" w:hAnsi="Times New Roman" w:cs="Times New Roman"/>
        </w:rPr>
        <w:t>．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F33089" w:rsidRDefault="00F33089" w:rsidP="0055152C">
      <w:pPr>
        <w:pStyle w:val="a3"/>
        <w:snapToGrid w:val="0"/>
        <w:ind w:leftChars="200" w:left="420"/>
        <w:jc w:val="left"/>
        <w:rPr>
          <w:rFonts w:ascii="MingLiU_HKSCS" w:eastAsiaTheme="minorEastAsia" w:hAnsi="MingLiU_HKSCS" w:cs="MingLiU_HKSCS"/>
        </w:rPr>
      </w:pPr>
    </w:p>
    <w:p w:rsidR="006E523E" w:rsidRPr="00F33089" w:rsidRDefault="006E523E" w:rsidP="0055152C">
      <w:pPr>
        <w:pStyle w:val="a3"/>
        <w:snapToGrid w:val="0"/>
        <w:ind w:leftChars="200" w:left="42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F33089">
      <w:pPr>
        <w:pStyle w:val="a3"/>
        <w:snapToGrid w:val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19685</wp:posOffset>
            </wp:positionV>
            <wp:extent cx="1895475" cy="1209675"/>
            <wp:effectExtent l="19050" t="0" r="9525" b="0"/>
            <wp:wrapNone/>
            <wp:docPr id="19" name="图片 19" descr="E:\常贝  2015\ppt\同步\数学\创新  人教A版\《课时作业与单元检测》Word版文档\SX14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常贝  2015\ppt\同步\数学\创新  人教A版\《课时作业与单元检测》Word版文档\SX144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53BE" w:rsidRPr="00707BDC">
        <w:rPr>
          <w:rFonts w:ascii="Times New Roman" w:hAnsi="Times New Roman" w:cs="Times New Roman"/>
        </w:rPr>
        <w:t>2</w:t>
      </w:r>
      <w:r w:rsidR="001953BE">
        <w:rPr>
          <w:rFonts w:ascii="Times New Roman" w:hAnsi="Times New Roman" w:cs="Times New Roman" w:hint="eastAsia"/>
        </w:rPr>
        <w:t>1</w:t>
      </w:r>
      <w:r w:rsidR="001953BE">
        <w:rPr>
          <w:rFonts w:ascii="MingLiU_HKSCS" w:eastAsia="MingLiU_HKSCS" w:hAnsi="MingLiU_HKSCS" w:cs="MingLiU_HKSCS" w:hint="eastAsia"/>
        </w:rPr>
        <w:t>．</w:t>
      </w:r>
      <w:r w:rsidR="001953BE">
        <w:rPr>
          <w:rFonts w:ascii="Times New Roman" w:hAnsi="Times New Roman" w:cs="Times New Roman"/>
        </w:rPr>
        <w:t>(</w:t>
      </w:r>
      <w:r w:rsidR="001953BE" w:rsidRPr="00707BDC">
        <w:rPr>
          <w:rFonts w:ascii="Times New Roman" w:hAnsi="Times New Roman" w:cs="Times New Roman"/>
        </w:rPr>
        <w:t>12</w:t>
      </w:r>
      <w:r w:rsidR="001953BE" w:rsidRPr="00707BDC">
        <w:rPr>
          <w:rFonts w:ascii="Times New Roman" w:hAnsi="Times New Roman" w:cs="Times New Roman"/>
        </w:rPr>
        <w:t>分</w:t>
      </w:r>
      <w:r w:rsidR="001953BE">
        <w:rPr>
          <w:rFonts w:ascii="Times New Roman" w:hAnsi="Times New Roman" w:cs="Times New Roman"/>
        </w:rPr>
        <w:t>)</w:t>
      </w:r>
      <w:r w:rsidR="001953BE" w:rsidRPr="00707BDC">
        <w:rPr>
          <w:rFonts w:ascii="Times New Roman" w:hAnsi="Times New Roman" w:cs="Times New Roman"/>
        </w:rPr>
        <w:t>随机抽取某中学甲</w:t>
      </w:r>
      <w:r w:rsidR="001953BE">
        <w:rPr>
          <w:rFonts w:ascii="MingLiU_HKSCS" w:eastAsia="MingLiU_HKSCS" w:hAnsi="MingLiU_HKSCS" w:cs="MingLiU_HKSCS" w:hint="eastAsia"/>
        </w:rPr>
        <w:t>、</w:t>
      </w:r>
      <w:r w:rsidR="001953BE" w:rsidRPr="00707BDC">
        <w:rPr>
          <w:rFonts w:ascii="Times New Roman" w:hAnsi="Times New Roman" w:cs="Times New Roman"/>
        </w:rPr>
        <w:t>乙两班各</w:t>
      </w:r>
      <w:r w:rsidR="001953BE" w:rsidRPr="00707BDC">
        <w:rPr>
          <w:rFonts w:ascii="Times New Roman" w:hAnsi="Times New Roman" w:cs="Times New Roman"/>
        </w:rPr>
        <w:t>10</w:t>
      </w:r>
      <w:r w:rsidR="001953BE" w:rsidRPr="00707BDC">
        <w:rPr>
          <w:rFonts w:ascii="Times New Roman" w:hAnsi="Times New Roman" w:cs="Times New Roman"/>
        </w:rPr>
        <w:t>名同学</w:t>
      </w:r>
      <w:r w:rsidR="001953BE">
        <w:rPr>
          <w:rFonts w:ascii="MingLiU_HKSCS" w:eastAsia="MingLiU_HKSCS" w:hAnsi="MingLiU_HKSCS" w:cs="MingLiU_HKSCS" w:hint="eastAsia"/>
        </w:rPr>
        <w:t>，</w:t>
      </w:r>
      <w:r w:rsidR="001953BE" w:rsidRPr="00707BDC">
        <w:rPr>
          <w:rFonts w:ascii="Times New Roman" w:hAnsi="Times New Roman" w:cs="Times New Roman"/>
        </w:rPr>
        <w:t>测量他们的身</w:t>
      </w:r>
    </w:p>
    <w:p w:rsidR="001953BE" w:rsidRDefault="001953BE" w:rsidP="006E523E">
      <w:pPr>
        <w:pStyle w:val="a3"/>
        <w:snapToGrid w:val="0"/>
        <w:ind w:firstLineChars="150" w:firstLine="315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单位</w:t>
      </w:r>
      <w:r>
        <w:rPr>
          <w:rFonts w:ascii="Times New Roman" w:hAnsi="Times New Roman" w:cs="Times New Roman"/>
        </w:rPr>
        <w:t>：</w:t>
      </w:r>
      <w:r w:rsidRPr="00707BDC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)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</w:rPr>
        <w:t>获得身高数据的茎叶图如图所示</w:t>
      </w:r>
      <w:r>
        <w:rPr>
          <w:rFonts w:ascii="Times New Roman" w:hAnsi="Times New Roman" w:cs="Times New Roman"/>
        </w:rPr>
        <w:t>．</w:t>
      </w:r>
    </w:p>
    <w:p w:rsidR="001953BE" w:rsidRDefault="006E523E" w:rsidP="006E523E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 xml:space="preserve"> </w:t>
      </w:r>
      <w:r w:rsidR="001953BE">
        <w:rPr>
          <w:rFonts w:ascii="Times New Roman" w:hAnsi="Times New Roman" w:cs="Times New Roman"/>
        </w:rPr>
        <w:t>(</w:t>
      </w:r>
      <w:r w:rsidR="001953BE" w:rsidRPr="00707BDC">
        <w:rPr>
          <w:rFonts w:ascii="Times New Roman" w:hAnsi="Times New Roman" w:cs="Times New Roman"/>
        </w:rPr>
        <w:t>1</w:t>
      </w:r>
      <w:r w:rsidR="001953BE">
        <w:rPr>
          <w:rFonts w:ascii="Times New Roman" w:hAnsi="Times New Roman" w:cs="Times New Roman"/>
        </w:rPr>
        <w:t>)</w:t>
      </w:r>
      <w:r w:rsidR="001953BE" w:rsidRPr="00707BDC">
        <w:rPr>
          <w:rFonts w:ascii="Times New Roman" w:hAnsi="Times New Roman" w:cs="Times New Roman"/>
        </w:rPr>
        <w:t>计算甲班的样本方差</w:t>
      </w:r>
      <w:r w:rsidR="001953BE">
        <w:rPr>
          <w:rFonts w:ascii="Times New Roman" w:hAnsi="Times New Roman" w:cs="Times New Roman"/>
        </w:rPr>
        <w:t>；</w:t>
      </w:r>
    </w:p>
    <w:p w:rsidR="006E523E" w:rsidRDefault="001953BE" w:rsidP="006E523E">
      <w:pPr>
        <w:pStyle w:val="a3"/>
        <w:snapToGrid w:val="0"/>
        <w:ind w:firstLineChars="50" w:firstLine="105"/>
        <w:jc w:val="left"/>
        <w:rPr>
          <w:rFonts w:ascii="MingLiU_HKSCS" w:eastAsiaTheme="minorEastAsia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现从乙班这</w:t>
      </w:r>
      <w:r w:rsidRPr="00707BDC">
        <w:rPr>
          <w:rFonts w:ascii="Times New Roman" w:hAnsi="Times New Roman" w:cs="Times New Roman"/>
        </w:rPr>
        <w:t>10</w:t>
      </w:r>
      <w:r w:rsidRPr="00707BDC">
        <w:rPr>
          <w:rFonts w:ascii="Times New Roman" w:hAnsi="Times New Roman" w:cs="Times New Roman"/>
        </w:rPr>
        <w:t>名同学中随机抽取两名身高不低于</w:t>
      </w:r>
      <w:r w:rsidRPr="00707BDC">
        <w:rPr>
          <w:rFonts w:ascii="Times New Roman" w:hAnsi="Times New Roman" w:cs="Times New Roman"/>
        </w:rPr>
        <w:t>173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cm</w:t>
      </w:r>
      <w:r w:rsidRPr="00707BDC">
        <w:rPr>
          <w:rFonts w:ascii="Times New Roman" w:hAnsi="Times New Roman" w:cs="Times New Roman"/>
        </w:rPr>
        <w:t>的同学</w:t>
      </w:r>
      <w:r>
        <w:rPr>
          <w:rFonts w:ascii="MingLiU_HKSCS" w:eastAsia="MingLiU_HKSCS" w:hAnsi="MingLiU_HKSCS" w:cs="MingLiU_HKSCS" w:hint="eastAsia"/>
        </w:rPr>
        <w:t>，</w:t>
      </w:r>
    </w:p>
    <w:p w:rsidR="001953BE" w:rsidRDefault="001953BE" w:rsidP="006E523E">
      <w:pPr>
        <w:pStyle w:val="a3"/>
        <w:snapToGrid w:val="0"/>
        <w:ind w:firstLineChars="150" w:firstLine="315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求身高</w:t>
      </w:r>
      <w:r w:rsidRPr="00707BDC">
        <w:rPr>
          <w:rFonts w:ascii="Times New Roman" w:hAnsi="Times New Roman" w:cs="Times New Roman"/>
        </w:rPr>
        <w:t>176</w:t>
      </w:r>
      <w:r>
        <w:rPr>
          <w:rFonts w:ascii="Times New Roman" w:hAnsi="Times New Roman" w:cs="Times New Roman"/>
        </w:rPr>
        <w:t xml:space="preserve"> </w:t>
      </w:r>
      <w:r w:rsidRPr="00707BDC">
        <w:rPr>
          <w:rFonts w:ascii="Times New Roman" w:hAnsi="Times New Roman" w:cs="Times New Roman"/>
        </w:rPr>
        <w:t>cm</w:t>
      </w:r>
      <w:r w:rsidRPr="00707BDC">
        <w:rPr>
          <w:rFonts w:ascii="Times New Roman" w:hAnsi="Times New Roman" w:cs="Times New Roman"/>
        </w:rPr>
        <w:t>的同学被抽中的概率</w:t>
      </w:r>
      <w:r>
        <w:rPr>
          <w:rFonts w:ascii="Times New Roman" w:hAnsi="Times New Roman" w:cs="Times New Roman"/>
        </w:rPr>
        <w:t>．</w:t>
      </w:r>
    </w:p>
    <w:p w:rsidR="006E523E" w:rsidRDefault="006E523E" w:rsidP="006E523E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6E523E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6E523E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6E523E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6E523E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6E523E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6E523E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6E523E">
      <w:pPr>
        <w:pStyle w:val="a3"/>
        <w:snapToGrid w:val="0"/>
        <w:jc w:val="left"/>
        <w:rPr>
          <w:rFonts w:ascii="MingLiU_HKSCS" w:eastAsiaTheme="minorEastAsia" w:hAnsi="MingLiU_HKSCS" w:cs="MingLiU_HKSCS"/>
        </w:rPr>
      </w:pPr>
    </w:p>
    <w:p w:rsidR="00707BDC" w:rsidRDefault="00707BDC" w:rsidP="006E523E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22</w:t>
      </w:r>
      <w:r>
        <w:rPr>
          <w:rFonts w:ascii="MingLiU_HKSCS" w:eastAsia="MingLiU_HKSCS" w:hAnsi="MingLiU_HKSCS" w:cs="MingLiU_HKSCS" w:hint="eastAsia"/>
        </w:rPr>
        <w:t>．</w:t>
      </w:r>
      <w:r>
        <w:rPr>
          <w:rFonts w:ascii="Times New Roman" w:hAnsi="Times New Roman" w:cs="Times New Roman"/>
        </w:rPr>
        <w:t>(</w:t>
      </w:r>
      <w:r w:rsidR="00CA7161">
        <w:rPr>
          <w:rFonts w:ascii="Times New Roman" w:hAnsi="Times New Roman" w:cs="Times New Roman"/>
        </w:rPr>
        <w:t>1</w:t>
      </w:r>
      <w:r w:rsidR="00CA7161">
        <w:rPr>
          <w:rFonts w:ascii="Times New Roman" w:hAnsi="Times New Roman" w:cs="Times New Roman" w:hint="eastAsia"/>
        </w:rPr>
        <w:t>4</w:t>
      </w:r>
      <w:r w:rsidRPr="00707BDC">
        <w:rPr>
          <w:rFonts w:ascii="Times New Roman" w:hAnsi="Times New Roman" w:cs="Times New Roman"/>
        </w:rPr>
        <w:t>分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设有关于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</w:rPr>
        <w:t>的一元二次方程</w:t>
      </w:r>
      <w:r w:rsidRPr="00707BDC">
        <w:rPr>
          <w:rFonts w:ascii="Times New Roman" w:hAnsi="Times New Roman" w:cs="Times New Roman"/>
          <w:i/>
        </w:rPr>
        <w:t>x</w:t>
      </w:r>
      <w:r w:rsidRPr="00707BD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</w:rPr>
        <w:t>2</w:t>
      </w:r>
      <w:r w:rsidRPr="00707BDC">
        <w:rPr>
          <w:rFonts w:ascii="Times New Roman" w:hAnsi="Times New Roman" w:cs="Times New Roman"/>
          <w:i/>
        </w:rPr>
        <w:t>ax</w:t>
      </w:r>
      <w:r>
        <w:rPr>
          <w:rFonts w:ascii="Times New Roman" w:hAnsi="Times New Roman" w:cs="Times New Roman"/>
        </w:rPr>
        <w:t>＋</w:t>
      </w:r>
      <w:r w:rsidRPr="00707BDC">
        <w:rPr>
          <w:rFonts w:ascii="Times New Roman" w:hAnsi="Times New Roman" w:cs="Times New Roman"/>
          <w:i/>
        </w:rPr>
        <w:t>b</w:t>
      </w:r>
      <w:r w:rsidRPr="00707BD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</w:t>
      </w:r>
      <w:r w:rsidRPr="00707BDC">
        <w:rPr>
          <w:rFonts w:ascii="Times New Roman" w:hAnsi="Times New Roman" w:cs="Times New Roman"/>
        </w:rPr>
        <w:t>0.</w:t>
      </w:r>
    </w:p>
    <w:p w:rsidR="00707BDC" w:rsidRDefault="00707BDC" w:rsidP="006E523E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若</w:t>
      </w:r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</w:rPr>
        <w:t>是从</w:t>
      </w:r>
      <w:r w:rsidRPr="00707B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3</w:t>
      </w:r>
      <w:r w:rsidRPr="00707BDC">
        <w:rPr>
          <w:rFonts w:ascii="Times New Roman" w:hAnsi="Times New Roman" w:cs="Times New Roman"/>
        </w:rPr>
        <w:t>中任取的</w:t>
      </w:r>
      <w:proofErr w:type="gramStart"/>
      <w:r w:rsidRPr="00707BDC">
        <w:rPr>
          <w:rFonts w:ascii="Times New Roman" w:hAnsi="Times New Roman" w:cs="Times New Roman"/>
        </w:rPr>
        <w:t>一</w:t>
      </w:r>
      <w:proofErr w:type="gramEnd"/>
      <w:r w:rsidRPr="00707BDC">
        <w:rPr>
          <w:rFonts w:ascii="Times New Roman" w:hAnsi="Times New Roman" w:cs="Times New Roman"/>
        </w:rPr>
        <w:t>个数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  <w:i/>
        </w:rPr>
        <w:t>b</w:t>
      </w:r>
      <w:r w:rsidRPr="00707BDC">
        <w:rPr>
          <w:rFonts w:ascii="Times New Roman" w:hAnsi="Times New Roman" w:cs="Times New Roman"/>
        </w:rPr>
        <w:t>是从</w:t>
      </w:r>
      <w:r w:rsidRPr="00707B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2</w:t>
      </w:r>
      <w:r w:rsidRPr="00707BDC">
        <w:rPr>
          <w:rFonts w:ascii="Times New Roman" w:hAnsi="Times New Roman" w:cs="Times New Roman"/>
        </w:rPr>
        <w:t>中任取的</w:t>
      </w:r>
      <w:proofErr w:type="gramStart"/>
      <w:r w:rsidRPr="00707BDC">
        <w:rPr>
          <w:rFonts w:ascii="Times New Roman" w:hAnsi="Times New Roman" w:cs="Times New Roman"/>
        </w:rPr>
        <w:t>一</w:t>
      </w:r>
      <w:proofErr w:type="gramEnd"/>
      <w:r w:rsidRPr="00707BDC">
        <w:rPr>
          <w:rFonts w:ascii="Times New Roman" w:hAnsi="Times New Roman" w:cs="Times New Roman"/>
        </w:rPr>
        <w:t>个数</w:t>
      </w:r>
      <w:r>
        <w:rPr>
          <w:rFonts w:ascii="MingLiU_HKSCS" w:eastAsia="MingLiU_HKSCS" w:hAnsi="MingLiU_HKSCS" w:cs="MingLiU_HKSCS" w:hint="eastAsia"/>
        </w:rPr>
        <w:t>，</w:t>
      </w:r>
      <w:proofErr w:type="gramStart"/>
      <w:r w:rsidRPr="00707BDC">
        <w:rPr>
          <w:rFonts w:ascii="Times New Roman" w:hAnsi="Times New Roman" w:cs="Times New Roman"/>
        </w:rPr>
        <w:t>求上述</w:t>
      </w:r>
      <w:proofErr w:type="gramEnd"/>
      <w:r w:rsidRPr="00707BDC">
        <w:rPr>
          <w:rFonts w:ascii="Times New Roman" w:hAnsi="Times New Roman" w:cs="Times New Roman"/>
        </w:rPr>
        <w:t>方程有实根的概率</w:t>
      </w:r>
      <w:r>
        <w:rPr>
          <w:rFonts w:ascii="Times New Roman" w:hAnsi="Times New Roman" w:cs="Times New Roman"/>
        </w:rPr>
        <w:t>．</w:t>
      </w:r>
    </w:p>
    <w:p w:rsidR="00707BDC" w:rsidRDefault="00707BDC" w:rsidP="006E523E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hAnsi="Times New Roman" w:cs="Times New Roman"/>
        </w:rPr>
        <w:t>(</w:t>
      </w: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707BDC">
        <w:rPr>
          <w:rFonts w:ascii="Times New Roman" w:hAnsi="Times New Roman" w:cs="Times New Roman"/>
        </w:rPr>
        <w:t>若</w:t>
      </w:r>
      <w:r w:rsidRPr="00707BDC">
        <w:rPr>
          <w:rFonts w:ascii="Times New Roman" w:hAnsi="Times New Roman" w:cs="Times New Roman"/>
          <w:i/>
        </w:rPr>
        <w:t>a</w:t>
      </w:r>
      <w:r w:rsidRPr="00707BDC">
        <w:rPr>
          <w:rFonts w:ascii="Times New Roman" w:hAnsi="Times New Roman" w:cs="Times New Roman"/>
        </w:rPr>
        <w:t>是从区间</w:t>
      </w:r>
      <w:r>
        <w:rPr>
          <w:rFonts w:ascii="MingLiU_HKSCS" w:eastAsia="MingLiU_HKSCS" w:hAnsi="MingLiU_HKSCS" w:cs="MingLiU_HKSCS" w:hint="eastAsia"/>
        </w:rPr>
        <w:t>[</w:t>
      </w:r>
      <w:r w:rsidRPr="00707B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3</w:t>
      </w:r>
      <w:r>
        <w:rPr>
          <w:rFonts w:ascii="MingLiU_HKSCS" w:eastAsia="MingLiU_HKSCS" w:hAnsi="MingLiU_HKSCS" w:cs="MingLiU_HKSCS" w:hint="eastAsia"/>
        </w:rPr>
        <w:t>]</w:t>
      </w:r>
      <w:r w:rsidRPr="00707BDC">
        <w:rPr>
          <w:rFonts w:ascii="Times New Roman" w:hAnsi="Times New Roman" w:cs="Times New Roman"/>
        </w:rPr>
        <w:t>任取的</w:t>
      </w:r>
      <w:proofErr w:type="gramStart"/>
      <w:r w:rsidRPr="00707BDC">
        <w:rPr>
          <w:rFonts w:ascii="Times New Roman" w:hAnsi="Times New Roman" w:cs="Times New Roman"/>
        </w:rPr>
        <w:t>一</w:t>
      </w:r>
      <w:proofErr w:type="gramEnd"/>
      <w:r w:rsidRPr="00707BDC">
        <w:rPr>
          <w:rFonts w:ascii="Times New Roman" w:hAnsi="Times New Roman" w:cs="Times New Roman"/>
        </w:rPr>
        <w:t>个数</w:t>
      </w:r>
      <w:r>
        <w:rPr>
          <w:rFonts w:ascii="MingLiU_HKSCS" w:eastAsia="MingLiU_HKSCS" w:hAnsi="MingLiU_HKSCS" w:cs="MingLiU_HKSCS" w:hint="eastAsia"/>
        </w:rPr>
        <w:t>，</w:t>
      </w:r>
      <w:r w:rsidRPr="00707BDC">
        <w:rPr>
          <w:rFonts w:ascii="Times New Roman" w:hAnsi="Times New Roman" w:cs="Times New Roman"/>
          <w:i/>
        </w:rPr>
        <w:t>b</w:t>
      </w:r>
      <w:r w:rsidRPr="00707BDC">
        <w:rPr>
          <w:rFonts w:ascii="Times New Roman" w:hAnsi="Times New Roman" w:cs="Times New Roman"/>
        </w:rPr>
        <w:t>是从区间</w:t>
      </w:r>
      <w:r>
        <w:rPr>
          <w:rFonts w:ascii="MingLiU_HKSCS" w:eastAsia="MingLiU_HKSCS" w:hAnsi="MingLiU_HKSCS" w:cs="MingLiU_HKSCS" w:hint="eastAsia"/>
        </w:rPr>
        <w:t>[</w:t>
      </w:r>
      <w:r w:rsidRPr="00707BD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,</w:t>
      </w:r>
      <w:r w:rsidRPr="00707BDC">
        <w:rPr>
          <w:rFonts w:ascii="Times New Roman" w:hAnsi="Times New Roman" w:cs="Times New Roman"/>
        </w:rPr>
        <w:t>2</w:t>
      </w:r>
      <w:r>
        <w:rPr>
          <w:rFonts w:ascii="MingLiU_HKSCS" w:eastAsia="MingLiU_HKSCS" w:hAnsi="MingLiU_HKSCS" w:cs="MingLiU_HKSCS" w:hint="eastAsia"/>
        </w:rPr>
        <w:t>]</w:t>
      </w:r>
      <w:r w:rsidRPr="00707BDC">
        <w:rPr>
          <w:rFonts w:ascii="Times New Roman" w:hAnsi="Times New Roman" w:cs="Times New Roman"/>
        </w:rPr>
        <w:t>上任取的</w:t>
      </w:r>
      <w:proofErr w:type="gramStart"/>
      <w:r w:rsidRPr="00707BDC">
        <w:rPr>
          <w:rFonts w:ascii="Times New Roman" w:hAnsi="Times New Roman" w:cs="Times New Roman"/>
        </w:rPr>
        <w:t>一</w:t>
      </w:r>
      <w:proofErr w:type="gramEnd"/>
      <w:r w:rsidRPr="00707BDC">
        <w:rPr>
          <w:rFonts w:ascii="Times New Roman" w:hAnsi="Times New Roman" w:cs="Times New Roman"/>
        </w:rPr>
        <w:t>个数</w:t>
      </w:r>
      <w:r>
        <w:rPr>
          <w:rFonts w:ascii="MingLiU_HKSCS" w:eastAsia="MingLiU_HKSCS" w:hAnsi="MingLiU_HKSCS" w:cs="MingLiU_HKSCS" w:hint="eastAsia"/>
        </w:rPr>
        <w:t>，</w:t>
      </w:r>
      <w:proofErr w:type="gramStart"/>
      <w:r w:rsidRPr="00707BDC">
        <w:rPr>
          <w:rFonts w:ascii="Times New Roman" w:hAnsi="Times New Roman" w:cs="Times New Roman"/>
        </w:rPr>
        <w:t>求上述</w:t>
      </w:r>
      <w:proofErr w:type="gramEnd"/>
      <w:r w:rsidRPr="00707BDC">
        <w:rPr>
          <w:rFonts w:ascii="Times New Roman" w:hAnsi="Times New Roman" w:cs="Times New Roman"/>
        </w:rPr>
        <w:t>方程有实根的概率</w:t>
      </w:r>
      <w:r>
        <w:rPr>
          <w:rFonts w:ascii="Times New Roman" w:hAnsi="Times New Roman" w:cs="Times New Roman"/>
        </w:rPr>
        <w:t>．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Pr="006E523E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55152C">
      <w:pPr>
        <w:pStyle w:val="a3"/>
        <w:snapToGrid w:val="0"/>
        <w:ind w:leftChars="200" w:left="420"/>
        <w:jc w:val="left"/>
        <w:rPr>
          <w:rFonts w:ascii="MingLiU_HKSCS" w:eastAsiaTheme="minorEastAsia" w:hAnsi="MingLiU_HKSCS" w:cs="MingLiU_HKSCS"/>
        </w:rPr>
      </w:pPr>
    </w:p>
    <w:p w:rsidR="006E523E" w:rsidRDefault="006E523E" w:rsidP="0055152C">
      <w:pPr>
        <w:pStyle w:val="a3"/>
        <w:snapToGrid w:val="0"/>
        <w:ind w:leftChars="200" w:left="420"/>
        <w:jc w:val="left"/>
        <w:rPr>
          <w:rFonts w:ascii="MingLiU_HKSCS" w:eastAsiaTheme="minorEastAsia" w:hAnsi="MingLiU_HKSCS" w:cs="MingLiU_HKSCS"/>
        </w:rPr>
      </w:pPr>
    </w:p>
    <w:p w:rsidR="00F33089" w:rsidRDefault="00F33089" w:rsidP="00F33089">
      <w:pPr>
        <w:pStyle w:val="a3"/>
        <w:snapToGrid w:val="0"/>
        <w:rPr>
          <w:rFonts w:ascii="Times New Roman" w:hAnsi="Times New Roman" w:cs="Times New Roman"/>
          <w:b/>
        </w:rPr>
      </w:pPr>
      <w:r w:rsidRPr="00F33089">
        <w:rPr>
          <w:rFonts w:ascii="Times New Roman" w:hAnsi="Times New Roman" w:cs="Times New Roman" w:hint="eastAsia"/>
          <w:b/>
        </w:rPr>
        <w:lastRenderedPageBreak/>
        <w:t>参考答案：</w:t>
      </w:r>
    </w:p>
    <w:p w:rsidR="00707BDC" w:rsidRPr="00F33089" w:rsidRDefault="00F33089" w:rsidP="00F33089">
      <w:pPr>
        <w:pStyle w:val="a3"/>
        <w:snapToGri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1-</w:t>
      </w:r>
      <w:proofErr w:type="gramStart"/>
      <w:r>
        <w:rPr>
          <w:rFonts w:ascii="Times New Roman" w:hAnsi="Times New Roman" w:cs="Times New Roman" w:hint="eastAsia"/>
          <w:b/>
        </w:rPr>
        <w:t>12  CCCDD</w:t>
      </w:r>
      <w:proofErr w:type="gramEnd"/>
      <w:r>
        <w:rPr>
          <w:rFonts w:ascii="Times New Roman" w:hAnsi="Times New Roman" w:cs="Times New Roman" w:hint="eastAsia"/>
          <w:b/>
        </w:rPr>
        <w:t xml:space="preserve">  ADBBC  CB</w:t>
      </w:r>
    </w:p>
    <w:p w:rsidR="006E523E" w:rsidRDefault="006E523E" w:rsidP="00F33089">
      <w:pPr>
        <w:pStyle w:val="a3"/>
        <w:snapToGrid w:val="0"/>
        <w:ind w:left="420" w:hangingChars="200" w:hanging="420"/>
        <w:jc w:val="left"/>
        <w:rPr>
          <w:rFonts w:ascii="Times New Roman" w:hAnsi="Times New Roman" w:cs="Times New Roman"/>
        </w:rPr>
      </w:pPr>
    </w:p>
    <w:p w:rsidR="00F33089" w:rsidRPr="00F33089" w:rsidRDefault="00F33089" w:rsidP="00F33089">
      <w:pPr>
        <w:pStyle w:val="a3"/>
        <w:snapToGrid w:val="0"/>
        <w:ind w:left="420" w:hangingChars="200" w:hanging="420"/>
        <w:jc w:val="left"/>
        <w:rPr>
          <w:rFonts w:ascii="Times New Roman" w:hAnsi="Times New Roman" w:cs="Times New Roman"/>
        </w:rPr>
      </w:pPr>
      <w:r w:rsidRPr="00707BDC">
        <w:rPr>
          <w:rFonts w:ascii="Times New Roman" w:hAnsi="Times New Roman" w:cs="Times New Roman"/>
        </w:rPr>
        <w:t>13</w:t>
      </w:r>
      <w:r>
        <w:rPr>
          <w:rFonts w:ascii="MingLiU_HKSCS" w:eastAsia="MingLiU_HKSCS" w:hAnsi="MingLiU_HKSCS" w:cs="MingLiU_HKSCS" w:hint="eastAsia"/>
        </w:rPr>
        <w:t>．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2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>
        <w:rPr>
          <w:rFonts w:ascii="Times New Roman" w:hAnsi="Times New Roman" w:cs="Times New Roman" w:hint="eastAsia"/>
        </w:rPr>
        <w:t xml:space="preserve">   </w:t>
      </w:r>
      <w:r w:rsidRPr="00707BDC">
        <w:rPr>
          <w:rFonts w:ascii="Times New Roman" w:hAnsi="Times New Roman" w:cs="Times New Roman"/>
        </w:rPr>
        <w:t xml:space="preserve"> 14</w:t>
      </w:r>
      <w:r>
        <w:rPr>
          <w:rFonts w:ascii="MingLiU_HKSCS" w:eastAsia="MingLiU_HKSCS" w:hAnsi="MingLiU_HKSCS" w:cs="MingLiU_HKSCS" w:hint="eastAsia"/>
        </w:rPr>
        <w:t>．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1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3B3D26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   </w:t>
      </w: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5</w:t>
      </w:r>
      <w:r>
        <w:rPr>
          <w:rFonts w:ascii="MingLiU_HKSCS" w:eastAsia="MingLiU_HKSCS" w:hAnsi="MingLiU_HKSCS" w:cs="MingLiU_HKSCS" w:hint="eastAsia"/>
        </w:rPr>
        <w:t>．</w:t>
      </w:r>
      <w:r>
        <w:rPr>
          <w:rFonts w:ascii="MingLiU_HKSCS" w:eastAsiaTheme="minorEastAsia" w:hAnsi="MingLiU_HKSCS" w:cs="MingLiU_HKSCS" w:hint="eastAsia"/>
        </w:rPr>
        <w:t>54</w:t>
      </w:r>
      <w:r>
        <w:rPr>
          <w:rFonts w:ascii="Times New Roman" w:hAnsi="Times New Roman" w:cs="Times New Roman" w:hint="eastAsia"/>
        </w:rPr>
        <w:t xml:space="preserve">     </w:t>
      </w:r>
      <w:r w:rsidRPr="00707BDC">
        <w:rPr>
          <w:rFonts w:ascii="Times New Roman" w:hAnsi="Times New Roman" w:cs="Times New Roman"/>
        </w:rPr>
        <w:t>16</w:t>
      </w:r>
      <w:r>
        <w:rPr>
          <w:rFonts w:ascii="MingLiU_HKSCS" w:eastAsia="MingLiU_HKSCS" w:hAnsi="MingLiU_HKSCS" w:cs="MingLiU_HKSCS" w:hint="eastAsia"/>
        </w:rPr>
        <w:t>．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707BDC">
        <w:rPr>
          <w:rFonts w:ascii="Times New Roman" w:hAnsi="Times New Roman" w:cs="Times New Roman"/>
        </w:rPr>
        <w:instrText>1</w:instrText>
      </w:r>
      <w:r w:rsidRPr="00707BDC">
        <w:rPr>
          <w:rFonts w:ascii="Times New Roman" w:hAnsi="Times New Roman" w:cs="Times New Roman"/>
          <w:i/>
        </w:rPr>
        <w:instrText>,</w:instrText>
      </w:r>
      <w:r w:rsidRPr="00707BDC">
        <w:rPr>
          <w:rFonts w:ascii="Times New Roman" w:hAnsi="Times New Roman" w:cs="Times New Roman"/>
        </w:rPr>
        <w:instrText>4</w:instrText>
      </w:r>
      <w:r>
        <w:rPr>
          <w:rFonts w:ascii="Times New Roman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F33089">
        <w:rPr>
          <w:rFonts w:ascii="Times New Roman" w:hAnsi="Times New Roman" w:cs="Times New Roman" w:hint="eastAsia"/>
        </w:rPr>
        <w:t xml:space="preserve"> </w:t>
      </w:r>
    </w:p>
    <w:p w:rsidR="006E523E" w:rsidRDefault="006E523E" w:rsidP="00F33089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707BDC" w:rsidRDefault="00707BDC" w:rsidP="00F33089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 w:rsidRPr="00707BDC">
        <w:rPr>
          <w:rFonts w:ascii="Times New Roman" w:hAnsi="Times New Roman" w:cs="Times New Roman"/>
        </w:rPr>
        <w:t>17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eastAsia="黑体" w:hAnsi="Times New Roman" w:cs="Times New Roman"/>
        </w:rPr>
        <w:t>解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总体平均数为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1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7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21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23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13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15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9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12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14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eastAsia="仿宋_GB2312" w:hAnsi="宋体" w:cs="Times New Roman"/>
        </w:rPr>
        <w:t>≈</w:t>
      </w:r>
      <w:r w:rsidRPr="00707BDC">
        <w:rPr>
          <w:rFonts w:ascii="Times New Roman" w:eastAsia="仿宋_GB2312" w:hAnsi="Times New Roman" w:cs="Times New Roman"/>
        </w:rPr>
        <w:t>15.3.</w:t>
      </w:r>
    </w:p>
    <w:p w:rsidR="006E523E" w:rsidRDefault="006E523E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</w:p>
    <w:p w:rsidR="00707BDC" w:rsidRDefault="00707BDC" w:rsidP="00F33089">
      <w:pPr>
        <w:pStyle w:val="a3"/>
        <w:snapToGrid w:val="0"/>
        <w:ind w:firstLineChars="400" w:firstLine="840"/>
        <w:jc w:val="left"/>
        <w:rPr>
          <w:rFonts w:ascii="MingLiU_HKSCS" w:eastAsia="MingLiU_HKSCS" w:hAnsi="MingLiU_HKSCS" w:cs="MingLiU_HKSCS"/>
        </w:rPr>
      </w:pP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设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Times New Roman" w:eastAsia="仿宋_GB2312" w:hAnsi="Times New Roman" w:cs="Times New Roman"/>
        </w:rPr>
        <w:t>表示事件</w:t>
      </w:r>
      <w:r w:rsidRPr="00707BDC">
        <w:rPr>
          <w:rFonts w:hAnsi="宋体" w:cs="Times New Roman"/>
        </w:rPr>
        <w:t>“</w:t>
      </w:r>
      <w:r w:rsidRPr="00707BDC">
        <w:rPr>
          <w:rFonts w:ascii="Times New Roman" w:eastAsia="仿宋_GB2312" w:hAnsi="Times New Roman" w:cs="Times New Roman"/>
        </w:rPr>
        <w:t>样本平均数与总体平均数之差的绝对值不超过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</w:rPr>
        <w:t>万</w:t>
      </w:r>
      <w:r w:rsidRPr="00707BDC">
        <w:rPr>
          <w:rFonts w:hAnsi="宋体" w:cs="Times New Roman"/>
        </w:rPr>
        <w:t>”</w:t>
      </w:r>
      <w:r>
        <w:rPr>
          <w:rFonts w:hAnsi="宋体" w:cs="Times New Roman"/>
        </w:rPr>
        <w:t>．</w:t>
      </w:r>
    </w:p>
    <w:p w:rsidR="00F33089" w:rsidRDefault="00707BDC" w:rsidP="00F33089">
      <w:pPr>
        <w:pStyle w:val="a3"/>
        <w:snapToGrid w:val="0"/>
        <w:ind w:leftChars="500" w:left="1050"/>
        <w:jc w:val="left"/>
        <w:rPr>
          <w:rFonts w:ascii="Times New Roman" w:eastAsia="仿宋_GB2312" w:hAnsi="Times New Roman" w:cs="Times New Roman"/>
        </w:rPr>
      </w:pPr>
      <w:r w:rsidRPr="00707BDC">
        <w:rPr>
          <w:rFonts w:ascii="Times New Roman" w:eastAsia="仿宋_GB2312" w:hAnsi="Times New Roman" w:cs="Times New Roman"/>
        </w:rPr>
        <w:t>从非指定参观日中抽取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</w:rPr>
        <w:t>天可能的基本事件有：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15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9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15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15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14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9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9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14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12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14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共</w:t>
      </w:r>
      <w:r w:rsidRPr="00707BDC">
        <w:rPr>
          <w:rFonts w:ascii="Times New Roman" w:eastAsia="仿宋_GB2312" w:hAnsi="Times New Roman" w:cs="Times New Roman"/>
        </w:rPr>
        <w:t>6</w:t>
      </w:r>
      <w:r w:rsidRPr="00707BDC">
        <w:rPr>
          <w:rFonts w:ascii="Times New Roman" w:eastAsia="仿宋_GB2312" w:hAnsi="Times New Roman" w:cs="Times New Roman"/>
        </w:rPr>
        <w:t>个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事件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Times New Roman" w:eastAsia="仿宋_GB2312" w:hAnsi="Times New Roman" w:cs="Times New Roman"/>
        </w:rPr>
        <w:t>包含的基本事件有：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15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15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14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共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</w:rPr>
        <w:t>个</w:t>
      </w:r>
      <w:r>
        <w:rPr>
          <w:rFonts w:ascii="Times New Roman" w:eastAsia="仿宋_GB2312" w:hAnsi="Times New Roman" w:cs="Times New Roman"/>
        </w:rPr>
        <w:t>．</w:t>
      </w:r>
    </w:p>
    <w:p w:rsidR="00707BDC" w:rsidRDefault="00707BDC" w:rsidP="00F33089">
      <w:pPr>
        <w:pStyle w:val="a3"/>
        <w:snapToGrid w:val="0"/>
        <w:ind w:leftChars="500" w:left="1050"/>
        <w:jc w:val="left"/>
        <w:rPr>
          <w:rFonts w:ascii="Times New Roman" w:eastAsia="仿宋_GB2312" w:hAnsi="Times New Roman" w:cs="Times New Roman"/>
        </w:rPr>
      </w:pPr>
      <w:r w:rsidRPr="00707BDC">
        <w:rPr>
          <w:rFonts w:ascii="Times New Roman" w:eastAsia="仿宋_GB2312" w:hAnsi="Times New Roman" w:cs="Times New Roman"/>
        </w:rPr>
        <w:t>所以</w:t>
      </w:r>
      <w:r w:rsidRPr="00707BDC">
        <w:rPr>
          <w:rFonts w:ascii="Times New Roman" w:eastAsia="仿宋_GB2312" w:hAnsi="Times New Roman" w:cs="Times New Roman"/>
          <w:i/>
        </w:rPr>
        <w:t>P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2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6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1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3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.</w:t>
      </w:r>
    </w:p>
    <w:p w:rsidR="00F33089" w:rsidRDefault="00F33089" w:rsidP="00F33089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</w:p>
    <w:p w:rsidR="002E1301" w:rsidRDefault="00707BDC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18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eastAsia="黑体" w:hAnsi="Times New Roman" w:cs="Times New Roman"/>
        </w:rPr>
        <w:t>解</w:t>
      </w:r>
      <w:r>
        <w:rPr>
          <w:rFonts w:ascii="Times New Roman" w:eastAsia="黑体" w:hAnsi="Times New Roman" w:cs="Times New Roman"/>
        </w:rPr>
        <w:t xml:space="preserve">　</w:t>
      </w:r>
      <w:r w:rsidRPr="00707BDC">
        <w:rPr>
          <w:rFonts w:ascii="Times New Roman" w:eastAsia="仿宋_GB2312" w:hAnsi="Times New Roman" w:cs="Times New Roman"/>
        </w:rPr>
        <w:t>由</w:t>
      </w:r>
      <w:r w:rsidRPr="00707BDC">
        <w:rPr>
          <w:rFonts w:ascii="Times New Roman" w:eastAsia="仿宋_GB2312" w:hAnsi="Times New Roman" w:cs="Times New Roman"/>
        </w:rPr>
        <w:t>|</w:t>
      </w:r>
      <w:r w:rsidRPr="00707BDC">
        <w:rPr>
          <w:rFonts w:ascii="Times New Roman" w:eastAsia="仿宋_GB2312" w:hAnsi="Times New Roman" w:cs="Times New Roman"/>
          <w:i/>
        </w:rPr>
        <w:t>p</w:t>
      </w:r>
      <w:r w:rsidRPr="00707BDC">
        <w:rPr>
          <w:rFonts w:ascii="Times New Roman" w:eastAsia="仿宋_GB2312" w:hAnsi="Times New Roman" w:cs="Times New Roman"/>
        </w:rPr>
        <w:t>|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</w:rPr>
        <w:t>3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|</w:t>
      </w:r>
      <w:r w:rsidRPr="00707BDC">
        <w:rPr>
          <w:rFonts w:ascii="Times New Roman" w:eastAsia="仿宋_GB2312" w:hAnsi="Times New Roman" w:cs="Times New Roman"/>
          <w:i/>
        </w:rPr>
        <w:t>q</w:t>
      </w:r>
      <w:r w:rsidRPr="00707BDC">
        <w:rPr>
          <w:rFonts w:ascii="Times New Roman" w:eastAsia="仿宋_GB2312" w:hAnsi="Times New Roman" w:cs="Times New Roman"/>
        </w:rPr>
        <w:t>|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</w:rPr>
        <w:t>3</w:t>
      </w:r>
      <w:r w:rsidRPr="00707BDC">
        <w:rPr>
          <w:rFonts w:ascii="Times New Roman" w:eastAsia="仿宋_GB2312" w:hAnsi="Times New Roman" w:cs="Times New Roman"/>
        </w:rPr>
        <w:t>可知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  <w:i/>
        </w:rPr>
        <w:t>p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  <w:i/>
        </w:rPr>
        <w:t>q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的点集为边长是</w:t>
      </w:r>
      <w:r w:rsidRPr="00707BDC">
        <w:rPr>
          <w:rFonts w:ascii="Times New Roman" w:eastAsia="仿宋_GB2312" w:hAnsi="Times New Roman" w:cs="Times New Roman"/>
        </w:rPr>
        <w:t>6</w:t>
      </w:r>
      <w:r w:rsidRPr="00707BDC">
        <w:rPr>
          <w:rFonts w:ascii="Times New Roman" w:eastAsia="仿宋_GB2312" w:hAnsi="Times New Roman" w:cs="Times New Roman"/>
        </w:rPr>
        <w:t>的正方形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其面</w:t>
      </w:r>
      <w:r w:rsidR="002E1301" w:rsidRPr="00707BDC">
        <w:rPr>
          <w:rFonts w:ascii="Times New Roman" w:eastAsia="仿宋_GB2312" w:hAnsi="Times New Roman" w:cs="Times New Roman"/>
        </w:rPr>
        <w:t>积为</w:t>
      </w:r>
      <w:r w:rsidR="002E1301" w:rsidRPr="00707BDC">
        <w:rPr>
          <w:rFonts w:ascii="Times New Roman" w:eastAsia="仿宋_GB2312" w:hAnsi="Times New Roman" w:cs="Times New Roman"/>
        </w:rPr>
        <w:t>36.</w:t>
      </w:r>
    </w:p>
    <w:p w:rsidR="00707BDC" w:rsidRDefault="006E523E" w:rsidP="0055152C">
      <w:pPr>
        <w:pStyle w:val="a3"/>
        <w:snapToGrid w:val="0"/>
        <w:ind w:leftChars="200" w:left="42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  <w:noProof/>
        </w:rPr>
        <w:drawing>
          <wp:inline distT="0" distB="0" distL="0" distR="0">
            <wp:extent cx="1323975" cy="1181100"/>
            <wp:effectExtent l="19050" t="0" r="9525" b="0"/>
            <wp:docPr id="9" name="图片 9" descr="C:\Users\USER\AppData\Local\Temp\Rar$DIa0.941\SX1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Rar$DIa0.941\SX155.T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仿宋_GB2312" w:hAnsi="Times New Roman" w:cs="Times New Roman"/>
        </w:rPr>
        <w:t>由</w:t>
      </w:r>
      <w:r w:rsidRPr="00707BDC">
        <w:rPr>
          <w:rFonts w:ascii="Times New Roman" w:eastAsia="仿宋_GB2312" w:hAnsi="Times New Roman" w:cs="Times New Roman"/>
          <w:i/>
        </w:rPr>
        <w:t>x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  <w:i/>
        </w:rPr>
        <w:t>px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  <w:i/>
        </w:rPr>
        <w:t>q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1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0</w:t>
      </w:r>
      <w:r w:rsidRPr="00707BDC">
        <w:rPr>
          <w:rFonts w:ascii="Times New Roman" w:eastAsia="仿宋_GB2312" w:hAnsi="Times New Roman" w:cs="Times New Roman"/>
        </w:rPr>
        <w:t>的两根都是实数得</w:t>
      </w:r>
      <w:r w:rsidRPr="00707BDC">
        <w:rPr>
          <w:rFonts w:ascii="Times New Roman" w:eastAsia="仿宋_GB2312" w:hAnsi="Times New Roman" w:cs="Times New Roman"/>
          <w:i/>
        </w:rPr>
        <w:t>Δ</w:t>
      </w:r>
      <w:r w:rsidRPr="00707BDC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  <w:i/>
        </w:rPr>
        <w:t>p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  <w:i/>
        </w:rPr>
        <w:t>q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hAnsi="宋体" w:cs="Times New Roman"/>
        </w:rPr>
        <w:t>≥</w:t>
      </w:r>
      <w:r w:rsidRPr="00707BDC">
        <w:rPr>
          <w:rFonts w:ascii="Times New Roman" w:eastAsia="仿宋_GB2312" w:hAnsi="Times New Roman" w:cs="Times New Roman"/>
        </w:rPr>
        <w:t>0</w:t>
      </w:r>
      <w:r w:rsidRPr="00707BDC">
        <w:rPr>
          <w:rFonts w:ascii="MS Mincho" w:eastAsia="MS Mincho" w:hAnsi="MS Mincho" w:cs="MS Mincho" w:hint="eastAsia"/>
        </w:rPr>
        <w:t>⇒</w:t>
      </w:r>
      <w:r w:rsidRPr="00707BDC">
        <w:rPr>
          <w:rFonts w:ascii="Times New Roman" w:eastAsia="仿宋_GB2312" w:hAnsi="Times New Roman" w:cs="Times New Roman"/>
          <w:i/>
        </w:rPr>
        <w:t>p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  <w:i/>
        </w:rPr>
        <w:t>q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hAnsi="宋体" w:cs="Times New Roman"/>
        </w:rPr>
        <w:t>≥</w:t>
      </w:r>
      <w:r w:rsidRPr="00707BDC">
        <w:rPr>
          <w:rFonts w:ascii="Times New Roman" w:eastAsia="仿宋_GB2312" w:hAnsi="Times New Roman" w:cs="Times New Roman"/>
        </w:rPr>
        <w:t>1.</w:t>
      </w:r>
    </w:p>
    <w:p w:rsidR="00707BDC" w:rsidRDefault="00707BDC" w:rsidP="002E1301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eastAsia="仿宋_GB2312" w:hAnsi="宋体" w:cs="宋体" w:hint="eastAsia"/>
        </w:rPr>
        <w:t>∴</w:t>
      </w:r>
      <w:r w:rsidRPr="00707BDC">
        <w:rPr>
          <w:rFonts w:ascii="Times New Roman" w:eastAsia="仿宋_GB2312" w:hAnsi="Times New Roman" w:cs="Times New Roman"/>
        </w:rPr>
        <w:t>当点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  <w:i/>
        </w:rPr>
        <w:t>p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  <w:i/>
        </w:rPr>
        <w:t>q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落在如图所示的阴影部分时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方程两根都是实数</w:t>
      </w:r>
      <w:r>
        <w:rPr>
          <w:rFonts w:ascii="Times New Roman" w:eastAsia="仿宋_GB2312" w:hAnsi="Times New Roman" w:cs="Times New Roman"/>
        </w:rPr>
        <w:t>．</w:t>
      </w:r>
      <w:r w:rsidRPr="00707BDC">
        <w:rPr>
          <w:rFonts w:eastAsia="仿宋_GB2312" w:hAnsi="宋体" w:cs="宋体" w:hint="eastAsia"/>
        </w:rPr>
        <w:t>∴</w:t>
      </w:r>
      <w:r w:rsidRPr="00707BDC">
        <w:rPr>
          <w:rFonts w:ascii="Times New Roman" w:eastAsia="仿宋_GB2312" w:hAnsi="Times New Roman" w:cs="Times New Roman"/>
          <w:i/>
        </w:rPr>
        <w:t>P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1</w:t>
      </w:r>
      <w:r w:rsidRPr="00707BDC">
        <w:rPr>
          <w:rFonts w:ascii="Times New Roman" w:eastAsia="仿宋_GB2312" w:hAnsi="Times New Roman" w:cs="Times New Roman"/>
        </w:rPr>
        <w:t>－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π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36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.</w:t>
      </w:r>
    </w:p>
    <w:p w:rsidR="00707BDC" w:rsidRDefault="00707BDC" w:rsidP="001953BE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仿宋_GB2312" w:hAnsi="Times New Roman" w:cs="Times New Roman"/>
        </w:rPr>
        <w:t>故方程</w:t>
      </w:r>
      <w:r w:rsidRPr="00707BDC">
        <w:rPr>
          <w:rFonts w:ascii="Times New Roman" w:eastAsia="仿宋_GB2312" w:hAnsi="Times New Roman" w:cs="Times New Roman"/>
          <w:i/>
        </w:rPr>
        <w:t>x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  <w:i/>
        </w:rPr>
        <w:t>px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  <w:i/>
        </w:rPr>
        <w:t>q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1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0</w:t>
      </w:r>
      <w:r w:rsidRPr="00707BDC">
        <w:rPr>
          <w:rFonts w:ascii="Times New Roman" w:eastAsia="仿宋_GB2312" w:hAnsi="Times New Roman" w:cs="Times New Roman"/>
        </w:rPr>
        <w:t>的两根都是实数的概率为</w:t>
      </w:r>
      <w:r w:rsidRPr="00707BDC">
        <w:rPr>
          <w:rFonts w:ascii="Times New Roman" w:eastAsia="仿宋_GB2312" w:hAnsi="Times New Roman" w:cs="Times New Roman"/>
        </w:rPr>
        <w:t>1</w:t>
      </w:r>
      <w:r w:rsidRPr="00707BDC">
        <w:rPr>
          <w:rFonts w:ascii="Times New Roman" w:eastAsia="仿宋_GB2312" w:hAnsi="Times New Roman" w:cs="Times New Roman"/>
        </w:rPr>
        <w:t>－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π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36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.</w:t>
      </w:r>
    </w:p>
    <w:p w:rsidR="001953BE" w:rsidRDefault="001953BE" w:rsidP="0055152C">
      <w:pPr>
        <w:pStyle w:val="a3"/>
        <w:snapToGrid w:val="0"/>
        <w:ind w:leftChars="200" w:left="420"/>
        <w:jc w:val="left"/>
        <w:rPr>
          <w:rFonts w:ascii="Times New Roman" w:hAnsi="Times New Roman" w:cs="Times New Roman"/>
        </w:rPr>
      </w:pPr>
    </w:p>
    <w:p w:rsidR="00F33089" w:rsidRDefault="001953BE" w:rsidP="00F33089">
      <w:pPr>
        <w:pStyle w:val="a3"/>
        <w:snapToGrid w:val="0"/>
        <w:ind w:left="945" w:hangingChars="450" w:hanging="945"/>
        <w:jc w:val="left"/>
        <w:rPr>
          <w:rFonts w:ascii="MingLiU_HKSCS" w:eastAsia="仿宋_GB2312" w:hAnsi="MingLiU_HKSCS" w:cs="MingLiU_HKSCS"/>
        </w:rPr>
      </w:pPr>
      <w:r w:rsidRPr="00707BD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9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eastAsia="黑体" w:hAnsi="Times New Roman" w:cs="Times New Roman"/>
        </w:rPr>
        <w:t>解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甲</w:t>
      </w:r>
      <w:r w:rsidRPr="00707BDC">
        <w:rPr>
          <w:rFonts w:ascii="MingLiU_HKSCS" w:eastAsia="仿宋_GB2312" w:hAnsi="MingLiU_HKSCS" w:cs="MingLiU_HKSCS" w:hint="eastAsia"/>
        </w:rPr>
        <w:t>、</w:t>
      </w:r>
      <w:proofErr w:type="gramStart"/>
      <w:r w:rsidRPr="00707BDC">
        <w:rPr>
          <w:rFonts w:ascii="Times New Roman" w:eastAsia="仿宋_GB2312" w:hAnsi="Times New Roman" w:cs="Times New Roman"/>
        </w:rPr>
        <w:t>乙出手指</w:t>
      </w:r>
      <w:proofErr w:type="gramEnd"/>
      <w:r w:rsidRPr="00707BDC">
        <w:rPr>
          <w:rFonts w:ascii="Times New Roman" w:eastAsia="仿宋_GB2312" w:hAnsi="Times New Roman" w:cs="Times New Roman"/>
        </w:rPr>
        <w:t>都有</w:t>
      </w:r>
      <w:r w:rsidRPr="00707BDC">
        <w:rPr>
          <w:rFonts w:ascii="Times New Roman" w:eastAsia="仿宋_GB2312" w:hAnsi="Times New Roman" w:cs="Times New Roman"/>
        </w:rPr>
        <w:t>5</w:t>
      </w:r>
      <w:r w:rsidRPr="00707BDC">
        <w:rPr>
          <w:rFonts w:ascii="Times New Roman" w:eastAsia="仿宋_GB2312" w:hAnsi="Times New Roman" w:cs="Times New Roman"/>
        </w:rPr>
        <w:t>种可能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因此基本事件的总数为</w:t>
      </w:r>
      <w:r w:rsidRPr="00707BDC">
        <w:rPr>
          <w:rFonts w:ascii="Times New Roman" w:eastAsia="仿宋_GB2312" w:hAnsi="Times New Roman" w:cs="Times New Roman"/>
        </w:rPr>
        <w:t>5</w:t>
      </w:r>
      <w:r w:rsidRPr="00707BDC">
        <w:rPr>
          <w:rFonts w:hAnsi="宋体" w:cs="Times New Roman"/>
        </w:rPr>
        <w:t>×</w:t>
      </w:r>
      <w:r w:rsidRPr="00707BDC">
        <w:rPr>
          <w:rFonts w:ascii="Times New Roman" w:eastAsia="仿宋_GB2312" w:hAnsi="Times New Roman" w:cs="Times New Roman"/>
        </w:rPr>
        <w:t>5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25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事件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Times New Roman" w:eastAsia="仿宋_GB2312" w:hAnsi="Times New Roman" w:cs="Times New Roman"/>
        </w:rPr>
        <w:t>包括甲</w:t>
      </w:r>
      <w:r w:rsidRPr="00707BDC">
        <w:rPr>
          <w:rFonts w:ascii="MingLiU_HKSCS" w:eastAsia="仿宋_GB2312" w:hAnsi="MingLiU_HKSCS" w:cs="MingLiU_HKSCS" w:hint="eastAsia"/>
        </w:rPr>
        <w:t>、</w:t>
      </w:r>
      <w:proofErr w:type="gramStart"/>
      <w:r w:rsidRPr="00707BDC">
        <w:rPr>
          <w:rFonts w:ascii="Times New Roman" w:eastAsia="仿宋_GB2312" w:hAnsi="Times New Roman" w:cs="Times New Roman"/>
        </w:rPr>
        <w:t>乙出的</w:t>
      </w:r>
      <w:proofErr w:type="gramEnd"/>
      <w:r w:rsidRPr="00707BDC">
        <w:rPr>
          <w:rFonts w:ascii="Times New Roman" w:eastAsia="仿宋_GB2312" w:hAnsi="Times New Roman" w:cs="Times New Roman"/>
        </w:rPr>
        <w:t>手指的情况有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、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、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、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、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共</w:t>
      </w:r>
      <w:r w:rsidRPr="00707BDC">
        <w:rPr>
          <w:rFonts w:ascii="Times New Roman" w:eastAsia="仿宋_GB2312" w:hAnsi="Times New Roman" w:cs="Times New Roman"/>
        </w:rPr>
        <w:t>5</w:t>
      </w:r>
      <w:r w:rsidRPr="00707BDC">
        <w:rPr>
          <w:rFonts w:ascii="Times New Roman" w:eastAsia="仿宋_GB2312" w:hAnsi="Times New Roman" w:cs="Times New Roman"/>
        </w:rPr>
        <w:t>种情况</w:t>
      </w:r>
      <w:r w:rsidRPr="00707BDC">
        <w:rPr>
          <w:rFonts w:ascii="MingLiU_HKSCS" w:eastAsia="仿宋_GB2312" w:hAnsi="MingLiU_HKSCS" w:cs="MingLiU_HKSCS" w:hint="eastAsia"/>
        </w:rPr>
        <w:t>，</w:t>
      </w:r>
    </w:p>
    <w:p w:rsidR="001953BE" w:rsidRDefault="001953BE" w:rsidP="00F33089">
      <w:pPr>
        <w:pStyle w:val="a3"/>
        <w:snapToGrid w:val="0"/>
        <w:ind w:leftChars="450" w:left="945"/>
        <w:jc w:val="left"/>
        <w:rPr>
          <w:rFonts w:ascii="MingLiU_HKSCS" w:eastAsia="MingLiU_HKSCS" w:hAnsi="MingLiU_HKSCS" w:cs="MingLiU_HKSCS"/>
        </w:rPr>
      </w:pPr>
      <w:r w:rsidRPr="00707BDC">
        <w:rPr>
          <w:rFonts w:eastAsia="仿宋_GB2312" w:hAnsi="宋体" w:cs="宋体" w:hint="eastAsia"/>
        </w:rPr>
        <w:t>∴</w:t>
      </w:r>
      <w:r w:rsidRPr="00707BDC">
        <w:rPr>
          <w:rFonts w:ascii="Times New Roman" w:eastAsia="仿宋_GB2312" w:hAnsi="Times New Roman" w:cs="Times New Roman"/>
          <w:i/>
        </w:rPr>
        <w:t>P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5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25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1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5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.</w:t>
      </w:r>
    </w:p>
    <w:p w:rsidR="006E523E" w:rsidRDefault="006E523E" w:rsidP="00F33089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</w:p>
    <w:p w:rsidR="001953BE" w:rsidRDefault="001953BE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i/>
        </w:rPr>
        <w:t>B</w:t>
      </w:r>
      <w:r w:rsidRPr="00707BDC">
        <w:rPr>
          <w:rFonts w:ascii="Times New Roman" w:eastAsia="仿宋_GB2312" w:hAnsi="Times New Roman" w:cs="Times New Roman"/>
        </w:rPr>
        <w:t>与</w:t>
      </w:r>
      <w:r w:rsidRPr="00707BDC">
        <w:rPr>
          <w:rFonts w:ascii="Times New Roman" w:eastAsia="仿宋_GB2312" w:hAnsi="Times New Roman" w:cs="Times New Roman"/>
          <w:i/>
        </w:rPr>
        <w:t>C</w:t>
      </w:r>
      <w:r w:rsidRPr="00707BDC">
        <w:rPr>
          <w:rFonts w:ascii="Times New Roman" w:eastAsia="仿宋_GB2312" w:hAnsi="Times New Roman" w:cs="Times New Roman"/>
        </w:rPr>
        <w:t>不是互斥事件</w:t>
      </w:r>
      <w:r>
        <w:rPr>
          <w:rFonts w:ascii="Times New Roman" w:eastAsia="仿宋_GB2312" w:hAnsi="Times New Roman" w:cs="Times New Roman"/>
        </w:rPr>
        <w:t>．</w:t>
      </w:r>
      <w:r w:rsidRPr="00707BDC">
        <w:rPr>
          <w:rFonts w:ascii="Times New Roman" w:eastAsia="仿宋_GB2312" w:hAnsi="Times New Roman" w:cs="Times New Roman"/>
        </w:rPr>
        <w:t>因为事件</w:t>
      </w:r>
      <w:r w:rsidRPr="00707BDC">
        <w:rPr>
          <w:rFonts w:ascii="Times New Roman" w:eastAsia="仿宋_GB2312" w:hAnsi="Times New Roman" w:cs="Times New Roman"/>
          <w:i/>
        </w:rPr>
        <w:t>B</w:t>
      </w:r>
      <w:r w:rsidRPr="00707BDC">
        <w:rPr>
          <w:rFonts w:ascii="Times New Roman" w:eastAsia="仿宋_GB2312" w:hAnsi="Times New Roman" w:cs="Times New Roman"/>
        </w:rPr>
        <w:t>与</w:t>
      </w:r>
      <w:r w:rsidRPr="00707BDC">
        <w:rPr>
          <w:rFonts w:ascii="Times New Roman" w:eastAsia="仿宋_GB2312" w:hAnsi="Times New Roman" w:cs="Times New Roman"/>
          <w:i/>
        </w:rPr>
        <w:t>C</w:t>
      </w:r>
      <w:r w:rsidRPr="00707BDC">
        <w:rPr>
          <w:rFonts w:ascii="Times New Roman" w:eastAsia="仿宋_GB2312" w:hAnsi="Times New Roman" w:cs="Times New Roman"/>
        </w:rPr>
        <w:t>可以同时发生</w:t>
      </w:r>
      <w:r w:rsidRPr="00707BDC">
        <w:rPr>
          <w:rFonts w:ascii="MingLiU_HKSCS" w:eastAsia="仿宋_GB2312" w:hAnsi="MingLiU_HKSCS" w:cs="MingLiU_HKSCS" w:hint="eastAsia"/>
        </w:rPr>
        <w:t>，</w:t>
      </w:r>
      <w:proofErr w:type="gramStart"/>
      <w:r w:rsidRPr="00707BDC">
        <w:rPr>
          <w:rFonts w:ascii="Times New Roman" w:eastAsia="仿宋_GB2312" w:hAnsi="Times New Roman" w:cs="Times New Roman"/>
        </w:rPr>
        <w:t>如甲赢一次</w:t>
      </w:r>
      <w:proofErr w:type="gramEnd"/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乙赢两次的事件即符合题意</w:t>
      </w:r>
      <w:r>
        <w:rPr>
          <w:rFonts w:ascii="Times New Roman" w:eastAsia="仿宋_GB2312" w:hAnsi="Times New Roman" w:cs="Times New Roman"/>
        </w:rPr>
        <w:t>．</w:t>
      </w:r>
    </w:p>
    <w:p w:rsidR="006E523E" w:rsidRDefault="006E523E" w:rsidP="00F33089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</w:p>
    <w:p w:rsidR="00F33089" w:rsidRDefault="001953BE" w:rsidP="00F33089">
      <w:pPr>
        <w:pStyle w:val="a3"/>
        <w:snapToGrid w:val="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这种游戏规则不公平</w:t>
      </w:r>
      <w:r>
        <w:rPr>
          <w:rFonts w:ascii="Times New Roman" w:eastAsia="仿宋_GB2312" w:hAnsi="Times New Roman" w:cs="Times New Roman"/>
        </w:rPr>
        <w:t>．</w:t>
      </w:r>
      <w:r w:rsidRPr="00707BDC">
        <w:rPr>
          <w:rFonts w:ascii="Times New Roman" w:eastAsia="仿宋_GB2312" w:hAnsi="Times New Roman" w:cs="Times New Roman"/>
        </w:rPr>
        <w:t>由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知和为偶数的基本事件数为</w:t>
      </w:r>
      <w:r w:rsidRPr="00707BDC">
        <w:rPr>
          <w:rFonts w:ascii="Times New Roman" w:eastAsia="仿宋_GB2312" w:hAnsi="Times New Roman" w:cs="Times New Roman"/>
        </w:rPr>
        <w:t>13</w:t>
      </w:r>
      <w:r w:rsidRPr="00707BDC">
        <w:rPr>
          <w:rFonts w:ascii="Times New Roman" w:eastAsia="仿宋_GB2312" w:hAnsi="Times New Roman" w:cs="Times New Roman"/>
        </w:rPr>
        <w:t>个</w:t>
      </w:r>
      <w:r>
        <w:rPr>
          <w:rFonts w:ascii="Times New Roman" w:eastAsia="仿宋_GB2312" w:hAnsi="Times New Roman" w:cs="Times New Roman"/>
        </w:rPr>
        <w:t>．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t>．</w:t>
      </w:r>
      <w:proofErr w:type="gramStart"/>
      <w:r w:rsidRPr="00707BDC">
        <w:rPr>
          <w:rFonts w:ascii="Times New Roman" w:eastAsia="仿宋_GB2312" w:hAnsi="Times New Roman" w:cs="Times New Roman"/>
        </w:rPr>
        <w:t>所以甲赢的</w:t>
      </w:r>
      <w:proofErr w:type="gramEnd"/>
      <w:r w:rsidRPr="00707BDC">
        <w:rPr>
          <w:rFonts w:ascii="Times New Roman" w:eastAsia="仿宋_GB2312" w:hAnsi="Times New Roman" w:cs="Times New Roman"/>
        </w:rPr>
        <w:t>概率为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13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25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乙赢的概率为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12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25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.</w:t>
      </w:r>
    </w:p>
    <w:p w:rsidR="001953BE" w:rsidRDefault="001953BE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仿宋_GB2312" w:hAnsi="Times New Roman" w:cs="Times New Roman"/>
        </w:rPr>
        <w:t>所以这种游戏规则不公平</w:t>
      </w:r>
      <w:r>
        <w:rPr>
          <w:rFonts w:ascii="Times New Roman" w:eastAsia="仿宋_GB2312" w:hAnsi="Times New Roman" w:cs="Times New Roman"/>
        </w:rPr>
        <w:t>．</w:t>
      </w:r>
    </w:p>
    <w:p w:rsidR="00F33089" w:rsidRDefault="00F33089" w:rsidP="00F33089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707BDC" w:rsidRDefault="00707BDC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20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eastAsia="黑体" w:hAnsi="Times New Roman" w:cs="Times New Roman"/>
        </w:rPr>
        <w:t>解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数据的散点图如图所示：</w:t>
      </w:r>
    </w:p>
    <w:p w:rsidR="00707BDC" w:rsidRDefault="006E523E" w:rsidP="0055152C">
      <w:pPr>
        <w:pStyle w:val="a3"/>
        <w:snapToGrid w:val="0"/>
        <w:ind w:leftChars="200" w:left="42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  <w:noProof/>
        </w:rPr>
        <w:drawing>
          <wp:inline distT="0" distB="0" distL="0" distR="0">
            <wp:extent cx="2114550" cy="1371600"/>
            <wp:effectExtent l="19050" t="0" r="0" b="0"/>
            <wp:docPr id="10" name="图片 10" descr="C:\Users\USER\AppData\Local\Temp\Rar$DIa0.941\SX15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Rar$DIa0.941\SX156.T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rFonts w:ascii="Times New Roman" w:eastAsia="仿宋_GB2312" w:hAnsi="Times New Roman" w:cs="Times New Roman"/>
        </w:rPr>
        <w:lastRenderedPageBreak/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="00923A2B">
        <w:rPr>
          <w:rFonts w:ascii="MingLiU_HKSCS" w:eastAsia="仿宋_GB2312" w:hAnsi="MingLiU_HKSCS" w:cs="MingLiU_HKSCS"/>
          <w:i/>
        </w:rPr>
        <w:fldChar w:fldCharType="begin"/>
      </w:r>
      <w:r>
        <w:rPr>
          <w:rFonts w:ascii="MingLiU_HKSCS" w:eastAsia="仿宋_GB2312" w:hAnsi="MingLiU_HKSCS" w:cs="MingLiU_HKSCS" w:hint="eastAsia"/>
          <w:i/>
        </w:rPr>
        <w:instrText>eq \x\to(</w:instrText>
      </w:r>
      <w:r w:rsidRPr="00707BDC"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MingLiU_HKSCS" w:eastAsia="仿宋_GB2312" w:hAnsi="MingLiU_HKSCS" w:cs="MingLiU_HKSCS" w:hint="eastAsia"/>
          <w:i/>
        </w:rPr>
        <w:instrText>)</w:instrText>
      </w:r>
      <w:r w:rsidR="00923A2B">
        <w:rPr>
          <w:rFonts w:ascii="MingLiU_HKSCS" w:eastAsia="仿宋_GB2312" w:hAnsi="MingLiU_HKSCS" w:cs="MingLiU_HKSCS"/>
          <w:i/>
        </w:rPr>
        <w:fldChar w:fldCharType="end"/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1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5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="00923A2B">
        <w:rPr>
          <w:rFonts w:ascii="MingLiU_HKSCS" w:eastAsia="MingLiU_HKSCS" w:hAnsi="MingLiU_HKSCS" w:cs="MingLiU_HKSCS"/>
        </w:rPr>
        <w:fldChar w:fldCharType="begin"/>
      </w:r>
      <w:r>
        <w:rPr>
          <w:rFonts w:ascii="MingLiU_HKSCS" w:eastAsia="MingLiU_HKSCS" w:hAnsi="MingLiU_HKSCS" w:cs="MingLiU_HKSCS" w:hint="eastAsia"/>
        </w:rPr>
        <w:instrText>eq \o(</w:instrText>
      </w:r>
      <w:r w:rsidRPr="00707BDC">
        <w:rPr>
          <w:rFonts w:eastAsia="仿宋_GB2312" w:hAnsi="宋体" w:cs="Times New Roman"/>
        </w:rPr>
        <w:instrText>∑</w:instrText>
      </w:r>
      <w:r>
        <w:rPr>
          <w:rFonts w:ascii="MingLiU_HKSCS" w:eastAsia="MingLiU_HKSCS" w:hAnsi="MingLiU_HKSCS" w:cs="MingLiU_HKSCS" w:hint="eastAsia"/>
        </w:rPr>
        <w:instrText>,\s\up6(</w:instrText>
      </w:r>
      <w:r w:rsidRPr="00707BDC">
        <w:rPr>
          <w:rFonts w:ascii="Times New Roman" w:eastAsia="仿宋_GB2312" w:hAnsi="Times New Roman" w:cs="Times New Roman"/>
          <w:vertAlign w:val="superscript"/>
        </w:rPr>
        <w:instrText>5</w:instrText>
      </w:r>
      <w:r>
        <w:rPr>
          <w:rFonts w:ascii="MingLiU_HKSCS" w:eastAsia="MingLiU_HKSCS" w:hAnsi="MingLiU_HKSCS" w:cs="MingLiU_HKSCS" w:hint="eastAsia"/>
        </w:rPr>
        <w:instrText>),\s\do4(</w:instrText>
      </w:r>
      <w:r w:rsidRPr="00707BDC">
        <w:rPr>
          <w:rFonts w:ascii="Times New Roman" w:eastAsia="仿宋_GB2312" w:hAnsi="Times New Roman" w:cs="Times New Roman"/>
          <w:i/>
          <w:vertAlign w:val="subscript"/>
        </w:rPr>
        <w:instrText>i</w:instrText>
      </w:r>
      <w:r w:rsidRPr="00707BDC">
        <w:rPr>
          <w:rFonts w:ascii="Times New Roman" w:eastAsia="仿宋_GB2312" w:hAnsi="Times New Roman" w:cs="Times New Roman"/>
          <w:vertAlign w:val="subscript"/>
        </w:rPr>
        <w:instrText>＝</w:instrText>
      </w:r>
      <w:r w:rsidRPr="00707BDC">
        <w:rPr>
          <w:rFonts w:ascii="Times New Roman" w:eastAsia="仿宋_GB2312" w:hAnsi="Times New Roman" w:cs="Times New Roman"/>
          <w:vertAlign w:val="subscript"/>
        </w:rPr>
        <w:instrText>1</w:instrText>
      </w:r>
      <w:r>
        <w:rPr>
          <w:rFonts w:ascii="MingLiU_HKSCS" w:eastAsia="MingLiU_HKSCS" w:hAnsi="MingLiU_HKSCS" w:cs="MingLiU_HKSCS" w:hint="eastAsia"/>
        </w:rPr>
        <w:instrText>))</w:instrText>
      </w:r>
      <w:r w:rsidR="00923A2B">
        <w:rPr>
          <w:rFonts w:ascii="MingLiU_HKSCS" w:eastAsia="MingLiU_HKSCS" w:hAnsi="MingLiU_HKSCS" w:cs="MingLiU_HKSCS"/>
        </w:rPr>
        <w:fldChar w:fldCharType="end"/>
      </w:r>
      <w:r w:rsidRPr="00707BDC">
        <w:rPr>
          <w:rFonts w:ascii="Times New Roman" w:eastAsia="仿宋_GB2312" w:hAnsi="Times New Roman" w:cs="Times New Roman"/>
          <w:i/>
        </w:rPr>
        <w:t>x</w:t>
      </w:r>
      <w:r w:rsidRPr="00707BDC">
        <w:rPr>
          <w:rFonts w:ascii="Times New Roman" w:eastAsia="仿宋_GB2312" w:hAnsi="Times New Roman" w:cs="Times New Roman"/>
          <w:i/>
          <w:vertAlign w:val="subscript"/>
        </w:rPr>
        <w:t>i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109</w:t>
      </w:r>
      <w:r w:rsidRPr="00707BDC">
        <w:rPr>
          <w:rFonts w:ascii="MingLiU_HKSCS" w:eastAsia="仿宋_GB2312" w:hAnsi="MingLiU_HKSCS" w:cs="MingLiU_HKSCS" w:hint="eastAsia"/>
        </w:rPr>
        <w:t>，</w:t>
      </w:r>
    </w:p>
    <w:p w:rsidR="00707BDC" w:rsidRDefault="00923A2B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rFonts w:ascii="MingLiU_HKSCS" w:eastAsia="MingLiU_HKSCS" w:hAnsi="MingLiU_HKSCS" w:cs="MingLiU_HKSCS"/>
        </w:rPr>
        <w:fldChar w:fldCharType="begin"/>
      </w:r>
      <w:r w:rsidR="00707BDC">
        <w:rPr>
          <w:rFonts w:ascii="MingLiU_HKSCS" w:eastAsia="MingLiU_HKSCS" w:hAnsi="MingLiU_HKSCS" w:cs="MingLiU_HKSCS" w:hint="eastAsia"/>
        </w:rPr>
        <w:instrText>eq \o(</w:instrText>
      </w:r>
      <w:r w:rsidR="00707BDC" w:rsidRPr="00707BDC">
        <w:rPr>
          <w:rFonts w:eastAsia="仿宋_GB2312" w:hAnsi="宋体" w:cs="Times New Roman"/>
        </w:rPr>
        <w:instrText>∑</w:instrText>
      </w:r>
      <w:r w:rsidR="00707BDC">
        <w:rPr>
          <w:rFonts w:ascii="MingLiU_HKSCS" w:eastAsia="MingLiU_HKSCS" w:hAnsi="MingLiU_HKSCS" w:cs="MingLiU_HKSCS" w:hint="eastAsia"/>
        </w:rPr>
        <w:instrText>,\s\up6(</w:instrText>
      </w:r>
      <w:r w:rsidR="00707BDC" w:rsidRPr="00707BDC">
        <w:rPr>
          <w:rFonts w:ascii="Times New Roman" w:eastAsia="仿宋_GB2312" w:hAnsi="Times New Roman" w:cs="Times New Roman"/>
          <w:vertAlign w:val="superscript"/>
        </w:rPr>
        <w:instrText>5</w:instrText>
      </w:r>
      <w:r w:rsidR="00707BDC">
        <w:rPr>
          <w:rFonts w:ascii="MingLiU_HKSCS" w:eastAsia="MingLiU_HKSCS" w:hAnsi="MingLiU_HKSCS" w:cs="MingLiU_HKSCS" w:hint="eastAsia"/>
        </w:rPr>
        <w:instrText>),\s\do4(</w:instrText>
      </w:r>
      <w:r w:rsidR="00707BDC" w:rsidRPr="00707BDC">
        <w:rPr>
          <w:rFonts w:ascii="Times New Roman" w:eastAsia="仿宋_GB2312" w:hAnsi="Times New Roman" w:cs="Times New Roman"/>
          <w:i/>
          <w:vertAlign w:val="subscript"/>
        </w:rPr>
        <w:instrText>i</w:instrText>
      </w:r>
      <w:r w:rsidR="00707BDC" w:rsidRPr="00707BDC">
        <w:rPr>
          <w:rFonts w:ascii="Times New Roman" w:eastAsia="仿宋_GB2312" w:hAnsi="Times New Roman" w:cs="Times New Roman"/>
          <w:vertAlign w:val="subscript"/>
        </w:rPr>
        <w:instrText>＝</w:instrText>
      </w:r>
      <w:r w:rsidR="00707BDC" w:rsidRPr="00707BDC">
        <w:rPr>
          <w:rFonts w:ascii="Times New Roman" w:eastAsia="仿宋_GB2312" w:hAnsi="Times New Roman" w:cs="Times New Roman"/>
          <w:vertAlign w:val="subscript"/>
        </w:rPr>
        <w:instrText>1</w:instrText>
      </w:r>
      <w:r w:rsidR="00707BDC">
        <w:rPr>
          <w:rFonts w:ascii="MingLiU_HKSCS" w:eastAsia="MingLiU_HKSCS" w:hAnsi="MingLiU_HKSCS" w:cs="MingLiU_HKSCS" w:hint="eastAsia"/>
        </w:rPr>
        <w:instrText>))</w:instrText>
      </w:r>
      <w:r>
        <w:rPr>
          <w:rFonts w:ascii="MingLiU_HKSCS" w:eastAsia="MingLiU_HKSCS" w:hAnsi="MingLiU_HKSCS" w:cs="MingLiU_HKSCS"/>
        </w:rPr>
        <w:fldChar w:fldCharType="end"/>
      </w:r>
      <w:r w:rsidR="00707BDC">
        <w:rPr>
          <w:rFonts w:ascii="Times New Roman" w:eastAsia="仿宋_GB2312" w:hAnsi="Times New Roman" w:cs="Times New Roman"/>
        </w:rPr>
        <w:t xml:space="preserve"> (</w:t>
      </w:r>
      <w:r w:rsidR="00707BDC" w:rsidRPr="00707BDC">
        <w:rPr>
          <w:rFonts w:ascii="Times New Roman" w:eastAsia="仿宋_GB2312" w:hAnsi="Times New Roman" w:cs="Times New Roman"/>
          <w:i/>
        </w:rPr>
        <w:t>x</w:t>
      </w:r>
      <w:r w:rsidR="00707BDC" w:rsidRPr="00707BDC">
        <w:rPr>
          <w:rFonts w:ascii="Times New Roman" w:eastAsia="仿宋_GB2312" w:hAnsi="Times New Roman" w:cs="Times New Roman"/>
          <w:i/>
          <w:vertAlign w:val="subscript"/>
        </w:rPr>
        <w:t>i</w:t>
      </w:r>
      <w:r w:rsidR="00707BDC" w:rsidRPr="00707BDC">
        <w:rPr>
          <w:rFonts w:ascii="Times New Roman" w:eastAsia="仿宋_GB2312" w:hAnsi="Times New Roman" w:cs="Times New Roman"/>
        </w:rPr>
        <w:t>－</w:t>
      </w:r>
      <w:r>
        <w:rPr>
          <w:rFonts w:ascii="MingLiU_HKSCS" w:eastAsia="仿宋_GB2312" w:hAnsi="MingLiU_HKSCS" w:cs="MingLiU_HKSCS"/>
          <w:i/>
        </w:rPr>
        <w:fldChar w:fldCharType="begin"/>
      </w:r>
      <w:r w:rsidR="00707BDC">
        <w:rPr>
          <w:rFonts w:ascii="MingLiU_HKSCS" w:eastAsia="仿宋_GB2312" w:hAnsi="MingLiU_HKSCS" w:cs="MingLiU_HKSCS" w:hint="eastAsia"/>
          <w:i/>
        </w:rPr>
        <w:instrText>eq \x\to(</w:instrText>
      </w:r>
      <w:r w:rsidR="00707BDC" w:rsidRPr="00707BDC">
        <w:rPr>
          <w:rFonts w:ascii="Times New Roman" w:eastAsia="仿宋_GB2312" w:hAnsi="Times New Roman" w:cs="Times New Roman"/>
          <w:i/>
        </w:rPr>
        <w:instrText>x</w:instrText>
      </w:r>
      <w:r w:rsidR="00707BDC">
        <w:rPr>
          <w:rFonts w:ascii="MingLiU_HKSCS" w:eastAsia="仿宋_GB2312" w:hAnsi="MingLiU_HKSCS" w:cs="MingLiU_HKSCS" w:hint="eastAsia"/>
          <w:i/>
        </w:rPr>
        <w:instrText>)</w:instrText>
      </w:r>
      <w:r>
        <w:rPr>
          <w:rFonts w:ascii="MingLiU_HKSCS" w:eastAsia="仿宋_GB2312" w:hAnsi="MingLiU_HKSCS" w:cs="MingLiU_HKSCS"/>
          <w:i/>
        </w:rPr>
        <w:fldChar w:fldCharType="end"/>
      </w:r>
      <w:r w:rsidR="00707BDC">
        <w:rPr>
          <w:rFonts w:ascii="Times New Roman" w:eastAsia="仿宋_GB2312" w:hAnsi="Times New Roman" w:cs="Times New Roman"/>
        </w:rPr>
        <w:t>)</w:t>
      </w:r>
      <w:r w:rsidR="00707BDC" w:rsidRPr="00707BDC">
        <w:rPr>
          <w:rFonts w:ascii="Times New Roman" w:eastAsia="仿宋_GB2312" w:hAnsi="Times New Roman" w:cs="Times New Roman"/>
          <w:vertAlign w:val="superscript"/>
        </w:rPr>
        <w:t>2</w:t>
      </w:r>
      <w:r w:rsidR="00707BDC" w:rsidRPr="00707BDC">
        <w:rPr>
          <w:rFonts w:ascii="Times New Roman" w:eastAsia="仿宋_GB2312" w:hAnsi="Times New Roman" w:cs="Times New Roman"/>
        </w:rPr>
        <w:t>＝</w:t>
      </w:r>
      <w:r w:rsidR="00707BDC" w:rsidRPr="00707BDC">
        <w:rPr>
          <w:rFonts w:ascii="Times New Roman" w:eastAsia="仿宋_GB2312" w:hAnsi="Times New Roman" w:cs="Times New Roman"/>
        </w:rPr>
        <w:t>1</w:t>
      </w:r>
      <w:r w:rsidR="00707BDC">
        <w:rPr>
          <w:rFonts w:ascii="Times New Roman" w:eastAsia="仿宋_GB2312" w:hAnsi="Times New Roman" w:cs="Times New Roman"/>
        </w:rPr>
        <w:t xml:space="preserve"> </w:t>
      </w:r>
      <w:r w:rsidR="00707BDC" w:rsidRPr="00707BDC">
        <w:rPr>
          <w:rFonts w:ascii="Times New Roman" w:eastAsia="仿宋_GB2312" w:hAnsi="Times New Roman" w:cs="Times New Roman"/>
        </w:rPr>
        <w:t>570</w:t>
      </w:r>
      <w:r w:rsidR="00707BDC" w:rsidRPr="00707BDC">
        <w:rPr>
          <w:rFonts w:ascii="MingLiU_HKSCS" w:eastAsia="仿宋_GB2312" w:hAnsi="MingLiU_HKSCS" w:cs="MingLiU_HKSCS" w:hint="eastAsia"/>
        </w:rPr>
        <w:t>，</w:t>
      </w:r>
    </w:p>
    <w:p w:rsidR="00707BDC" w:rsidRDefault="00923A2B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rFonts w:ascii="MingLiU_HKSCS" w:eastAsia="仿宋_GB2312" w:hAnsi="MingLiU_HKSCS" w:cs="MingLiU_HKSCS"/>
          <w:i/>
        </w:rPr>
        <w:fldChar w:fldCharType="begin"/>
      </w:r>
      <w:r w:rsidR="00707BDC">
        <w:rPr>
          <w:rFonts w:ascii="MingLiU_HKSCS" w:eastAsia="仿宋_GB2312" w:hAnsi="MingLiU_HKSCS" w:cs="MingLiU_HKSCS" w:hint="eastAsia"/>
          <w:i/>
        </w:rPr>
        <w:instrText>eq \x\to(</w:instrText>
      </w:r>
      <w:r w:rsidR="00707BDC" w:rsidRPr="00707BDC">
        <w:rPr>
          <w:rFonts w:ascii="Times New Roman" w:eastAsia="仿宋_GB2312" w:hAnsi="Times New Roman" w:cs="Times New Roman"/>
          <w:i/>
        </w:rPr>
        <w:instrText>y</w:instrText>
      </w:r>
      <w:r w:rsidR="00707BDC">
        <w:rPr>
          <w:rFonts w:ascii="MingLiU_HKSCS" w:eastAsia="仿宋_GB2312" w:hAnsi="MingLiU_HKSCS" w:cs="MingLiU_HKSCS" w:hint="eastAsia"/>
          <w:i/>
        </w:rPr>
        <w:instrText>)</w:instrText>
      </w:r>
      <w:r>
        <w:rPr>
          <w:rFonts w:ascii="MingLiU_HKSCS" w:eastAsia="仿宋_GB2312" w:hAnsi="MingLiU_HKSCS" w:cs="MingLiU_HKSCS"/>
          <w:i/>
        </w:rPr>
        <w:fldChar w:fldCharType="end"/>
      </w:r>
      <w:r w:rsidR="00707BDC" w:rsidRPr="00707BDC">
        <w:rPr>
          <w:rFonts w:ascii="Times New Roman" w:eastAsia="仿宋_GB2312" w:hAnsi="Times New Roman" w:cs="Times New Roman"/>
        </w:rPr>
        <w:t>＝</w:t>
      </w:r>
      <w:r w:rsidR="00707BDC" w:rsidRPr="00707BDC">
        <w:rPr>
          <w:rFonts w:ascii="Times New Roman" w:eastAsia="仿宋_GB2312" w:hAnsi="Times New Roman" w:cs="Times New Roman"/>
        </w:rPr>
        <w:t>23.2</w:t>
      </w:r>
      <w:r w:rsidR="00707BDC" w:rsidRPr="00707BDC">
        <w:rPr>
          <w:rFonts w:ascii="MingLiU_HKSCS" w:eastAsia="仿宋_GB2312" w:hAnsi="MingLiU_HKSCS" w:cs="MingLiU_HKSCS" w:hint="eastAsia"/>
        </w:rPr>
        <w:t>，</w:t>
      </w:r>
    </w:p>
    <w:p w:rsidR="00707BDC" w:rsidRDefault="00923A2B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rFonts w:ascii="MingLiU_HKSCS" w:eastAsia="MingLiU_HKSCS" w:hAnsi="MingLiU_HKSCS" w:cs="MingLiU_HKSCS"/>
        </w:rPr>
        <w:fldChar w:fldCharType="begin"/>
      </w:r>
      <w:r w:rsidR="00707BDC">
        <w:rPr>
          <w:rFonts w:ascii="MingLiU_HKSCS" w:eastAsia="MingLiU_HKSCS" w:hAnsi="MingLiU_HKSCS" w:cs="MingLiU_HKSCS" w:hint="eastAsia"/>
        </w:rPr>
        <w:instrText>eq \o(</w:instrText>
      </w:r>
      <w:r w:rsidR="00707BDC" w:rsidRPr="00707BDC">
        <w:rPr>
          <w:rFonts w:eastAsia="仿宋_GB2312" w:hAnsi="宋体" w:cs="Times New Roman"/>
        </w:rPr>
        <w:instrText>∑</w:instrText>
      </w:r>
      <w:r w:rsidR="00707BDC">
        <w:rPr>
          <w:rFonts w:ascii="MingLiU_HKSCS" w:eastAsia="MingLiU_HKSCS" w:hAnsi="MingLiU_HKSCS" w:cs="MingLiU_HKSCS" w:hint="eastAsia"/>
        </w:rPr>
        <w:instrText>,\s\up6(</w:instrText>
      </w:r>
      <w:r w:rsidR="00707BDC" w:rsidRPr="00707BDC">
        <w:rPr>
          <w:rFonts w:ascii="Times New Roman" w:eastAsia="仿宋_GB2312" w:hAnsi="Times New Roman" w:cs="Times New Roman"/>
          <w:vertAlign w:val="superscript"/>
        </w:rPr>
        <w:instrText>5</w:instrText>
      </w:r>
      <w:r w:rsidR="00707BDC">
        <w:rPr>
          <w:rFonts w:ascii="MingLiU_HKSCS" w:eastAsia="MingLiU_HKSCS" w:hAnsi="MingLiU_HKSCS" w:cs="MingLiU_HKSCS" w:hint="eastAsia"/>
        </w:rPr>
        <w:instrText>),\s\do4(</w:instrText>
      </w:r>
      <w:r w:rsidR="00707BDC" w:rsidRPr="00707BDC">
        <w:rPr>
          <w:rFonts w:ascii="Times New Roman" w:eastAsia="仿宋_GB2312" w:hAnsi="Times New Roman" w:cs="Times New Roman"/>
          <w:i/>
          <w:vertAlign w:val="subscript"/>
        </w:rPr>
        <w:instrText>i</w:instrText>
      </w:r>
      <w:r w:rsidR="00707BDC" w:rsidRPr="00707BDC">
        <w:rPr>
          <w:rFonts w:ascii="Times New Roman" w:eastAsia="仿宋_GB2312" w:hAnsi="Times New Roman" w:cs="Times New Roman"/>
          <w:vertAlign w:val="subscript"/>
        </w:rPr>
        <w:instrText>＝</w:instrText>
      </w:r>
      <w:r w:rsidR="00707BDC" w:rsidRPr="00707BDC">
        <w:rPr>
          <w:rFonts w:ascii="Times New Roman" w:eastAsia="仿宋_GB2312" w:hAnsi="Times New Roman" w:cs="Times New Roman"/>
          <w:vertAlign w:val="subscript"/>
        </w:rPr>
        <w:instrText>1</w:instrText>
      </w:r>
      <w:r w:rsidR="00707BDC">
        <w:rPr>
          <w:rFonts w:ascii="MingLiU_HKSCS" w:eastAsia="MingLiU_HKSCS" w:hAnsi="MingLiU_HKSCS" w:cs="MingLiU_HKSCS" w:hint="eastAsia"/>
        </w:rPr>
        <w:instrText>))</w:instrText>
      </w:r>
      <w:r>
        <w:rPr>
          <w:rFonts w:ascii="MingLiU_HKSCS" w:eastAsia="MingLiU_HKSCS" w:hAnsi="MingLiU_HKSCS" w:cs="MingLiU_HKSCS"/>
        </w:rPr>
        <w:fldChar w:fldCharType="end"/>
      </w:r>
      <w:r w:rsidR="00707BDC">
        <w:rPr>
          <w:rFonts w:ascii="Times New Roman" w:eastAsia="仿宋_GB2312" w:hAnsi="Times New Roman" w:cs="Times New Roman"/>
        </w:rPr>
        <w:t xml:space="preserve"> (</w:t>
      </w:r>
      <w:r w:rsidR="00707BDC" w:rsidRPr="00707BDC">
        <w:rPr>
          <w:rFonts w:ascii="Times New Roman" w:eastAsia="仿宋_GB2312" w:hAnsi="Times New Roman" w:cs="Times New Roman"/>
          <w:i/>
        </w:rPr>
        <w:t>x</w:t>
      </w:r>
      <w:r w:rsidR="00707BDC" w:rsidRPr="00707BDC">
        <w:rPr>
          <w:rFonts w:ascii="Times New Roman" w:eastAsia="仿宋_GB2312" w:hAnsi="Times New Roman" w:cs="Times New Roman"/>
          <w:i/>
          <w:vertAlign w:val="subscript"/>
        </w:rPr>
        <w:t>i</w:t>
      </w:r>
      <w:r w:rsidR="00707BDC" w:rsidRPr="00707BDC">
        <w:rPr>
          <w:rFonts w:ascii="Times New Roman" w:eastAsia="仿宋_GB2312" w:hAnsi="Times New Roman" w:cs="Times New Roman"/>
        </w:rPr>
        <w:t>－</w:t>
      </w:r>
      <w:r>
        <w:rPr>
          <w:rFonts w:ascii="MingLiU_HKSCS" w:eastAsia="仿宋_GB2312" w:hAnsi="MingLiU_HKSCS" w:cs="MingLiU_HKSCS"/>
          <w:i/>
        </w:rPr>
        <w:fldChar w:fldCharType="begin"/>
      </w:r>
      <w:r w:rsidR="00707BDC">
        <w:rPr>
          <w:rFonts w:ascii="MingLiU_HKSCS" w:eastAsia="仿宋_GB2312" w:hAnsi="MingLiU_HKSCS" w:cs="MingLiU_HKSCS" w:hint="eastAsia"/>
          <w:i/>
        </w:rPr>
        <w:instrText>eq \x\to(</w:instrText>
      </w:r>
      <w:r w:rsidR="00707BDC" w:rsidRPr="00707BDC">
        <w:rPr>
          <w:rFonts w:ascii="Times New Roman" w:eastAsia="仿宋_GB2312" w:hAnsi="Times New Roman" w:cs="Times New Roman"/>
          <w:i/>
        </w:rPr>
        <w:instrText>x</w:instrText>
      </w:r>
      <w:r w:rsidR="00707BDC">
        <w:rPr>
          <w:rFonts w:ascii="MingLiU_HKSCS" w:eastAsia="仿宋_GB2312" w:hAnsi="MingLiU_HKSCS" w:cs="MingLiU_HKSCS" w:hint="eastAsia"/>
          <w:i/>
        </w:rPr>
        <w:instrText>)</w:instrText>
      </w:r>
      <w:r>
        <w:rPr>
          <w:rFonts w:ascii="MingLiU_HKSCS" w:eastAsia="仿宋_GB2312" w:hAnsi="MingLiU_HKSCS" w:cs="MingLiU_HKSCS"/>
          <w:i/>
        </w:rPr>
        <w:fldChar w:fldCharType="end"/>
      </w:r>
      <w:r w:rsidR="00707BDC">
        <w:rPr>
          <w:rFonts w:ascii="Times New Roman" w:eastAsia="仿宋_GB2312" w:hAnsi="Times New Roman" w:cs="Times New Roman"/>
        </w:rPr>
        <w:t>)(</w:t>
      </w:r>
      <w:proofErr w:type="spellStart"/>
      <w:r w:rsidR="00707BDC" w:rsidRPr="00707BDC">
        <w:rPr>
          <w:rFonts w:ascii="Times New Roman" w:eastAsia="仿宋_GB2312" w:hAnsi="Times New Roman" w:cs="Times New Roman"/>
          <w:i/>
        </w:rPr>
        <w:t>y</w:t>
      </w:r>
      <w:r w:rsidR="00707BDC" w:rsidRPr="00707BDC">
        <w:rPr>
          <w:rFonts w:ascii="Times New Roman" w:eastAsia="仿宋_GB2312" w:hAnsi="Times New Roman" w:cs="Times New Roman"/>
          <w:i/>
          <w:vertAlign w:val="subscript"/>
        </w:rPr>
        <w:t>i</w:t>
      </w:r>
      <w:proofErr w:type="spellEnd"/>
      <w:r w:rsidR="00707BDC" w:rsidRPr="00707BDC">
        <w:rPr>
          <w:rFonts w:ascii="Times New Roman" w:eastAsia="仿宋_GB2312" w:hAnsi="Times New Roman" w:cs="Times New Roman"/>
        </w:rPr>
        <w:t>－</w:t>
      </w:r>
      <w:r>
        <w:rPr>
          <w:rFonts w:ascii="MingLiU_HKSCS" w:eastAsia="仿宋_GB2312" w:hAnsi="MingLiU_HKSCS" w:cs="MingLiU_HKSCS"/>
          <w:i/>
        </w:rPr>
        <w:fldChar w:fldCharType="begin"/>
      </w:r>
      <w:r w:rsidR="00707BDC">
        <w:rPr>
          <w:rFonts w:ascii="MingLiU_HKSCS" w:eastAsia="仿宋_GB2312" w:hAnsi="MingLiU_HKSCS" w:cs="MingLiU_HKSCS" w:hint="eastAsia"/>
          <w:i/>
        </w:rPr>
        <w:instrText>eq \x\to(</w:instrText>
      </w:r>
      <w:r w:rsidR="00707BDC" w:rsidRPr="00707BDC">
        <w:rPr>
          <w:rFonts w:ascii="Times New Roman" w:eastAsia="仿宋_GB2312" w:hAnsi="Times New Roman" w:cs="Times New Roman"/>
          <w:i/>
        </w:rPr>
        <w:instrText>y</w:instrText>
      </w:r>
      <w:r w:rsidR="00707BDC">
        <w:rPr>
          <w:rFonts w:ascii="MingLiU_HKSCS" w:eastAsia="仿宋_GB2312" w:hAnsi="MingLiU_HKSCS" w:cs="MingLiU_HKSCS" w:hint="eastAsia"/>
          <w:i/>
        </w:rPr>
        <w:instrText>)</w:instrText>
      </w:r>
      <w:r>
        <w:rPr>
          <w:rFonts w:ascii="MingLiU_HKSCS" w:eastAsia="仿宋_GB2312" w:hAnsi="MingLiU_HKSCS" w:cs="MingLiU_HKSCS"/>
          <w:i/>
        </w:rPr>
        <w:fldChar w:fldCharType="end"/>
      </w:r>
      <w:r w:rsidR="00707BDC">
        <w:rPr>
          <w:rFonts w:ascii="Times New Roman" w:eastAsia="仿宋_GB2312" w:hAnsi="Times New Roman" w:cs="Times New Roman"/>
        </w:rPr>
        <w:t>)</w:t>
      </w:r>
      <w:r w:rsidR="00707BDC" w:rsidRPr="00707BDC">
        <w:rPr>
          <w:rFonts w:ascii="Times New Roman" w:eastAsia="仿宋_GB2312" w:hAnsi="Times New Roman" w:cs="Times New Roman"/>
        </w:rPr>
        <w:t>＝</w:t>
      </w:r>
      <w:r w:rsidR="00707BDC" w:rsidRPr="00707BDC">
        <w:rPr>
          <w:rFonts w:ascii="Times New Roman" w:eastAsia="仿宋_GB2312" w:hAnsi="Times New Roman" w:cs="Times New Roman"/>
        </w:rPr>
        <w:t>308</w:t>
      </w:r>
      <w:r w:rsidR="00707BDC" w:rsidRPr="00707BDC">
        <w:rPr>
          <w:rFonts w:ascii="MingLiU_HKSCS" w:eastAsia="仿宋_GB2312" w:hAnsi="MingLiU_HKSCS" w:cs="MingLiU_HKSCS" w:hint="eastAsia"/>
        </w:rPr>
        <w:t>，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eastAsia="仿宋_GB2312" w:hAnsi="宋体" w:cs="宋体" w:hint="eastAsia"/>
        </w:rPr>
        <w:t>∴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eastAsia="仿宋_GB2312" w:hAnsi="Times New Roman" w:cs="Times New Roman"/>
          <w:i/>
        </w:rPr>
        <w:instrText>b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308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1</w:instrText>
      </w:r>
      <w:r>
        <w:rPr>
          <w:rFonts w:ascii="Times New Roman" w:eastAsia="仿宋_GB2312" w:hAnsi="Times New Roman" w:cs="Times New Roman"/>
        </w:rPr>
        <w:instrText xml:space="preserve"> </w:instrText>
      </w:r>
      <w:r w:rsidRPr="00707BDC">
        <w:rPr>
          <w:rFonts w:ascii="Times New Roman" w:eastAsia="仿宋_GB2312" w:hAnsi="Times New Roman" w:cs="Times New Roman"/>
        </w:rPr>
        <w:instrText>570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eastAsia="仿宋_GB2312" w:hAnsi="宋体" w:cs="Times New Roman"/>
        </w:rPr>
        <w:t>≈</w:t>
      </w:r>
      <w:r w:rsidRPr="00707BDC">
        <w:rPr>
          <w:rFonts w:ascii="Times New Roman" w:eastAsia="仿宋_GB2312" w:hAnsi="Times New Roman" w:cs="Times New Roman"/>
        </w:rPr>
        <w:t>0.196</w:t>
      </w:r>
      <w:r>
        <w:rPr>
          <w:rFonts w:ascii="Times New Roman" w:eastAsia="仿宋_GB2312" w:hAnsi="Times New Roman" w:cs="Times New Roman"/>
        </w:rPr>
        <w:t xml:space="preserve"> 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MingLiU_HKSCS" w:eastAsia="仿宋_GB2312" w:hAnsi="MingLiU_HKSCS" w:cs="MingLiU_HKSCS" w:hint="eastAsia"/>
        </w:rPr>
        <w:t>，</w:t>
      </w:r>
    </w:p>
    <w:p w:rsidR="00707BDC" w:rsidRDefault="00923A2B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rFonts w:ascii="MingLiU_HKSCS" w:eastAsia="MingLiU_HKSCS" w:hAnsi="MingLiU_HKSCS" w:cs="MingLiU_HKSCS"/>
          <w:i/>
        </w:rPr>
        <w:fldChar w:fldCharType="begin"/>
      </w:r>
      <w:r w:rsidR="00707BDC">
        <w:rPr>
          <w:rFonts w:ascii="MingLiU_HKSCS" w:eastAsia="MingLiU_HKSCS" w:hAnsi="MingLiU_HKSCS" w:cs="MingLiU_HKSCS" w:hint="eastAsia"/>
          <w:i/>
        </w:rPr>
        <w:instrText>eq \o(</w:instrText>
      </w:r>
      <w:r w:rsidR="00707BDC" w:rsidRPr="00707BDC">
        <w:rPr>
          <w:rFonts w:ascii="Times New Roman" w:eastAsia="仿宋_GB2312" w:hAnsi="Times New Roman" w:cs="Times New Roman"/>
          <w:i/>
        </w:rPr>
        <w:instrText>a</w:instrText>
      </w:r>
      <w:r w:rsidR="00707BDC">
        <w:rPr>
          <w:rFonts w:ascii="MingLiU_HKSCS" w:eastAsia="MingLiU_HKSCS" w:hAnsi="MingLiU_HKSCS" w:cs="MingLiU_HKSCS" w:hint="eastAsia"/>
          <w:i/>
        </w:rPr>
        <w:instrText>,\s\up6(</w:instrText>
      </w:r>
      <w:r w:rsidR="00707BDC" w:rsidRPr="00707BDC">
        <w:rPr>
          <w:rFonts w:ascii="Times New Roman" w:eastAsia="黑体" w:hAnsi="Times New Roman" w:cs="Times New Roman"/>
          <w:vertAlign w:val="superscript"/>
        </w:rPr>
        <w:instrText>^</w:instrText>
      </w:r>
      <w:r w:rsidR="00707BDC">
        <w:rPr>
          <w:rFonts w:ascii="MingLiU_HKSCS" w:eastAsia="MingLiU_HKSCS" w:hAnsi="MingLiU_HKSCS" w:cs="MingLiU_HKSCS" w:hint="eastAsia"/>
          <w:i/>
        </w:rPr>
        <w:instrText>))</w:instrText>
      </w:r>
      <w:r>
        <w:rPr>
          <w:rFonts w:ascii="MingLiU_HKSCS" w:eastAsia="MingLiU_HKSCS" w:hAnsi="MingLiU_HKSCS" w:cs="MingLiU_HKSCS"/>
          <w:i/>
        </w:rPr>
        <w:fldChar w:fldCharType="end"/>
      </w:r>
      <w:r w:rsidR="00707BDC">
        <w:rPr>
          <w:rFonts w:ascii="Times New Roman" w:eastAsia="黑体" w:hAnsi="Times New Roman" w:cs="Times New Roman"/>
        </w:rPr>
        <w:t xml:space="preserve"> </w:t>
      </w:r>
      <w:r w:rsidR="00707BDC" w:rsidRPr="00707BDC">
        <w:rPr>
          <w:rFonts w:ascii="Times New Roman" w:eastAsia="仿宋_GB2312" w:hAnsi="Times New Roman" w:cs="Times New Roman"/>
        </w:rPr>
        <w:t>＝</w:t>
      </w:r>
      <w:r>
        <w:rPr>
          <w:rFonts w:ascii="MingLiU_HKSCS" w:eastAsia="仿宋_GB2312" w:hAnsi="MingLiU_HKSCS" w:cs="MingLiU_HKSCS"/>
          <w:i/>
        </w:rPr>
        <w:fldChar w:fldCharType="begin"/>
      </w:r>
      <w:r w:rsidR="00707BDC">
        <w:rPr>
          <w:rFonts w:ascii="MingLiU_HKSCS" w:eastAsia="仿宋_GB2312" w:hAnsi="MingLiU_HKSCS" w:cs="MingLiU_HKSCS" w:hint="eastAsia"/>
          <w:i/>
        </w:rPr>
        <w:instrText>eq \x\to(</w:instrText>
      </w:r>
      <w:r w:rsidR="00707BDC" w:rsidRPr="00707BDC">
        <w:rPr>
          <w:rFonts w:ascii="Times New Roman" w:eastAsia="仿宋_GB2312" w:hAnsi="Times New Roman" w:cs="Times New Roman"/>
          <w:i/>
        </w:rPr>
        <w:instrText>y</w:instrText>
      </w:r>
      <w:r w:rsidR="00707BDC">
        <w:rPr>
          <w:rFonts w:ascii="MingLiU_HKSCS" w:eastAsia="仿宋_GB2312" w:hAnsi="MingLiU_HKSCS" w:cs="MingLiU_HKSCS" w:hint="eastAsia"/>
          <w:i/>
        </w:rPr>
        <w:instrText>)</w:instrText>
      </w:r>
      <w:r>
        <w:rPr>
          <w:rFonts w:ascii="MingLiU_HKSCS" w:eastAsia="仿宋_GB2312" w:hAnsi="MingLiU_HKSCS" w:cs="MingLiU_HKSCS"/>
          <w:i/>
        </w:rPr>
        <w:fldChar w:fldCharType="end"/>
      </w:r>
      <w:r w:rsidR="00707BDC" w:rsidRPr="00707BDC">
        <w:rPr>
          <w:rFonts w:ascii="Times New Roman" w:eastAsia="仿宋_GB2312" w:hAnsi="Times New Roman" w:cs="Times New Roman"/>
        </w:rPr>
        <w:t>－</w:t>
      </w:r>
      <w:r>
        <w:rPr>
          <w:rFonts w:ascii="MingLiU_HKSCS" w:eastAsia="MingLiU_HKSCS" w:hAnsi="MingLiU_HKSCS" w:cs="MingLiU_HKSCS"/>
          <w:i/>
        </w:rPr>
        <w:fldChar w:fldCharType="begin"/>
      </w:r>
      <w:r w:rsidR="00707BDC">
        <w:rPr>
          <w:rFonts w:ascii="MingLiU_HKSCS" w:eastAsia="MingLiU_HKSCS" w:hAnsi="MingLiU_HKSCS" w:cs="MingLiU_HKSCS" w:hint="eastAsia"/>
          <w:i/>
        </w:rPr>
        <w:instrText>eq \o(</w:instrText>
      </w:r>
      <w:r w:rsidR="00707BDC" w:rsidRPr="00707BDC">
        <w:rPr>
          <w:rFonts w:ascii="Times New Roman" w:eastAsia="仿宋_GB2312" w:hAnsi="Times New Roman" w:cs="Times New Roman"/>
          <w:i/>
        </w:rPr>
        <w:instrText>b</w:instrText>
      </w:r>
      <w:r w:rsidR="00707BDC">
        <w:rPr>
          <w:rFonts w:ascii="MingLiU_HKSCS" w:eastAsia="MingLiU_HKSCS" w:hAnsi="MingLiU_HKSCS" w:cs="MingLiU_HKSCS" w:hint="eastAsia"/>
          <w:i/>
        </w:rPr>
        <w:instrText>,\s\up6(</w:instrText>
      </w:r>
      <w:r w:rsidR="00707BDC" w:rsidRPr="00707BDC">
        <w:rPr>
          <w:rFonts w:ascii="Times New Roman" w:eastAsia="黑体" w:hAnsi="Times New Roman" w:cs="Times New Roman"/>
          <w:vertAlign w:val="superscript"/>
        </w:rPr>
        <w:instrText>^</w:instrText>
      </w:r>
      <w:r w:rsidR="00707BDC">
        <w:rPr>
          <w:rFonts w:ascii="MingLiU_HKSCS" w:eastAsia="MingLiU_HKSCS" w:hAnsi="MingLiU_HKSCS" w:cs="MingLiU_HKSCS" w:hint="eastAsia"/>
          <w:i/>
        </w:rPr>
        <w:instrText>))</w:instrText>
      </w:r>
      <w:r>
        <w:rPr>
          <w:rFonts w:ascii="MingLiU_HKSCS" w:eastAsia="MingLiU_HKSCS" w:hAnsi="MingLiU_HKSCS" w:cs="MingLiU_HKSCS"/>
          <w:i/>
        </w:rPr>
        <w:fldChar w:fldCharType="end"/>
      </w:r>
      <w:r w:rsidR="00707BDC">
        <w:rPr>
          <w:rFonts w:ascii="Times New Roman" w:eastAsia="黑体" w:hAnsi="Times New Roman" w:cs="Times New Roman"/>
        </w:rPr>
        <w:t xml:space="preserve"> </w:t>
      </w:r>
      <w:r w:rsidR="00707BDC">
        <w:rPr>
          <w:rFonts w:ascii="Times New Roman" w:eastAsia="仿宋_GB2312" w:hAnsi="Times New Roman" w:cs="Times New Roman"/>
        </w:rPr>
        <w:t xml:space="preserve"> </w:t>
      </w:r>
      <w:r>
        <w:rPr>
          <w:rFonts w:ascii="MingLiU_HKSCS" w:eastAsia="仿宋_GB2312" w:hAnsi="MingLiU_HKSCS" w:cs="MingLiU_HKSCS"/>
          <w:i/>
        </w:rPr>
        <w:fldChar w:fldCharType="begin"/>
      </w:r>
      <w:r w:rsidR="00707BDC">
        <w:rPr>
          <w:rFonts w:ascii="MingLiU_HKSCS" w:eastAsia="仿宋_GB2312" w:hAnsi="MingLiU_HKSCS" w:cs="MingLiU_HKSCS" w:hint="eastAsia"/>
          <w:i/>
        </w:rPr>
        <w:instrText>eq \x\to(</w:instrText>
      </w:r>
      <w:r w:rsidR="00707BDC" w:rsidRPr="00707BDC">
        <w:rPr>
          <w:rFonts w:ascii="Times New Roman" w:eastAsia="仿宋_GB2312" w:hAnsi="Times New Roman" w:cs="Times New Roman"/>
          <w:i/>
        </w:rPr>
        <w:instrText>x</w:instrText>
      </w:r>
      <w:r w:rsidR="00707BDC">
        <w:rPr>
          <w:rFonts w:ascii="MingLiU_HKSCS" w:eastAsia="仿宋_GB2312" w:hAnsi="MingLiU_HKSCS" w:cs="MingLiU_HKSCS" w:hint="eastAsia"/>
          <w:i/>
        </w:rPr>
        <w:instrText>)</w:instrText>
      </w:r>
      <w:r>
        <w:rPr>
          <w:rFonts w:ascii="MingLiU_HKSCS" w:eastAsia="仿宋_GB2312" w:hAnsi="MingLiU_HKSCS" w:cs="MingLiU_HKSCS"/>
          <w:i/>
        </w:rPr>
        <w:fldChar w:fldCharType="end"/>
      </w:r>
      <w:r w:rsidR="00707BDC" w:rsidRPr="00707BDC">
        <w:rPr>
          <w:rFonts w:ascii="Times New Roman" w:eastAsia="仿宋_GB2312" w:hAnsi="Times New Roman" w:cs="Times New Roman"/>
        </w:rPr>
        <w:t>＝</w:t>
      </w:r>
      <w:r w:rsidR="00707BDC" w:rsidRPr="00707BDC">
        <w:rPr>
          <w:rFonts w:ascii="Times New Roman" w:eastAsia="仿宋_GB2312" w:hAnsi="Times New Roman" w:cs="Times New Roman"/>
        </w:rPr>
        <w:t>23.2</w:t>
      </w:r>
      <w:r w:rsidR="00707BDC" w:rsidRPr="00707BDC">
        <w:rPr>
          <w:rFonts w:ascii="Times New Roman" w:eastAsia="仿宋_GB2312" w:hAnsi="Times New Roman" w:cs="Times New Roman"/>
        </w:rPr>
        <w:t>－</w:t>
      </w:r>
      <w:r w:rsidR="00707BDC" w:rsidRPr="00707BDC">
        <w:rPr>
          <w:rFonts w:ascii="Times New Roman" w:eastAsia="仿宋_GB2312" w:hAnsi="Times New Roman" w:cs="Times New Roman"/>
        </w:rPr>
        <w:t>109</w:t>
      </w:r>
      <w:r w:rsidR="00707BDC" w:rsidRPr="00707BDC">
        <w:rPr>
          <w:rFonts w:hAnsi="宋体" w:cs="Times New Roman"/>
        </w:rPr>
        <w:t>×</w:t>
      </w:r>
      <w:r w:rsidR="00707BDC" w:rsidRPr="00707BDC">
        <w:rPr>
          <w:rFonts w:ascii="Times New Roman" w:eastAsia="仿宋_GB2312" w:hAnsi="Times New Roman" w:cs="Times New Roman"/>
        </w:rPr>
        <w:t>0.196</w:t>
      </w:r>
      <w:r w:rsidR="00707BDC">
        <w:rPr>
          <w:rFonts w:ascii="Times New Roman" w:eastAsia="仿宋_GB2312" w:hAnsi="Times New Roman" w:cs="Times New Roman"/>
        </w:rPr>
        <w:t xml:space="preserve"> </w:t>
      </w:r>
      <w:r w:rsidR="00707BDC" w:rsidRPr="00707BDC">
        <w:rPr>
          <w:rFonts w:ascii="Times New Roman" w:eastAsia="仿宋_GB2312" w:hAnsi="Times New Roman" w:cs="Times New Roman"/>
        </w:rPr>
        <w:t>2</w:t>
      </w:r>
      <w:r w:rsidR="00707BDC" w:rsidRPr="00707BDC">
        <w:rPr>
          <w:rFonts w:ascii="Times New Roman" w:eastAsia="仿宋_GB2312" w:hAnsi="Times New Roman" w:cs="Times New Roman"/>
        </w:rPr>
        <w:t>＝</w:t>
      </w:r>
      <w:r w:rsidR="00707BDC" w:rsidRPr="00707BDC">
        <w:rPr>
          <w:rFonts w:ascii="Times New Roman" w:eastAsia="仿宋_GB2312" w:hAnsi="Times New Roman" w:cs="Times New Roman"/>
        </w:rPr>
        <w:t>1.814</w:t>
      </w:r>
      <w:r w:rsidR="00707BDC">
        <w:rPr>
          <w:rFonts w:ascii="Times New Roman" w:eastAsia="仿宋_GB2312" w:hAnsi="Times New Roman" w:cs="Times New Roman"/>
        </w:rPr>
        <w:t xml:space="preserve"> </w:t>
      </w:r>
      <w:r w:rsidR="00707BDC" w:rsidRPr="00707BDC">
        <w:rPr>
          <w:rFonts w:ascii="Times New Roman" w:eastAsia="仿宋_GB2312" w:hAnsi="Times New Roman" w:cs="Times New Roman"/>
        </w:rPr>
        <w:t>2</w:t>
      </w:r>
      <w:r w:rsidR="00707BDC" w:rsidRPr="00707BDC">
        <w:rPr>
          <w:rFonts w:ascii="MingLiU_HKSCS" w:eastAsia="仿宋_GB2312" w:hAnsi="MingLiU_HKSCS" w:cs="MingLiU_HKSCS" w:hint="eastAsia"/>
        </w:rPr>
        <w:t>，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仿宋_GB2312" w:hAnsi="Times New Roman" w:cs="Times New Roman"/>
        </w:rPr>
        <w:t>所以回归直线方程为：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eastAsia="仿宋_GB2312" w:hAnsi="Times New Roman" w:cs="Times New Roman"/>
          <w:i/>
        </w:rPr>
        <w:instrText>y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0.196</w:t>
      </w:r>
      <w:r>
        <w:rPr>
          <w:rFonts w:ascii="Times New Roman" w:eastAsia="仿宋_GB2312" w:hAnsi="Times New Roman" w:cs="Times New Roman"/>
        </w:rPr>
        <w:t xml:space="preserve"> 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  <w:i/>
        </w:rPr>
        <w:t>x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1.814</w:t>
      </w:r>
      <w:r>
        <w:rPr>
          <w:rFonts w:ascii="Times New Roman" w:eastAsia="仿宋_GB2312" w:hAnsi="Times New Roman" w:cs="Times New Roman"/>
        </w:rPr>
        <w:t xml:space="preserve"> </w:t>
      </w:r>
      <w:r w:rsidRPr="00707BDC">
        <w:rPr>
          <w:rFonts w:ascii="Times New Roman" w:eastAsia="仿宋_GB2312" w:hAnsi="Times New Roman" w:cs="Times New Roman"/>
        </w:rPr>
        <w:t>2.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若</w:t>
      </w:r>
      <w:r w:rsidRPr="00707BDC">
        <w:rPr>
          <w:rFonts w:ascii="Times New Roman" w:eastAsia="仿宋_GB2312" w:hAnsi="Times New Roman" w:cs="Times New Roman"/>
          <w:i/>
        </w:rPr>
        <w:t>x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90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则</w:t>
      </w:r>
      <w:r w:rsidR="00923A2B">
        <w:rPr>
          <w:rFonts w:ascii="MingLiU_HKSCS" w:eastAsia="MingLiU_HKSCS" w:hAnsi="MingLiU_HKSCS" w:cs="MingLiU_HKSCS"/>
          <w:i/>
        </w:rPr>
        <w:fldChar w:fldCharType="begin"/>
      </w:r>
      <w:r>
        <w:rPr>
          <w:rFonts w:ascii="MingLiU_HKSCS" w:eastAsia="MingLiU_HKSCS" w:hAnsi="MingLiU_HKSCS" w:cs="MingLiU_HKSCS" w:hint="eastAsia"/>
          <w:i/>
        </w:rPr>
        <w:instrText>eq \o(</w:instrText>
      </w:r>
      <w:r w:rsidRPr="00707BDC">
        <w:rPr>
          <w:rFonts w:ascii="Times New Roman" w:eastAsia="仿宋_GB2312" w:hAnsi="Times New Roman" w:cs="Times New Roman"/>
          <w:i/>
        </w:rPr>
        <w:instrText>y</w:instrText>
      </w:r>
      <w:r>
        <w:rPr>
          <w:rFonts w:ascii="MingLiU_HKSCS" w:eastAsia="MingLiU_HKSCS" w:hAnsi="MingLiU_HKSCS" w:cs="MingLiU_HKSCS" w:hint="eastAsia"/>
          <w:i/>
        </w:rPr>
        <w:instrText>,\s\up6(</w:instrText>
      </w:r>
      <w:r w:rsidRPr="00707BDC">
        <w:rPr>
          <w:rFonts w:ascii="Times New Roman" w:eastAsia="黑体" w:hAnsi="Times New Roman" w:cs="Times New Roman"/>
          <w:vertAlign w:val="superscript"/>
        </w:rPr>
        <w:instrText>^</w:instrText>
      </w:r>
      <w:r>
        <w:rPr>
          <w:rFonts w:ascii="MingLiU_HKSCS" w:eastAsia="MingLiU_HKSCS" w:hAnsi="MingLiU_HKSCS" w:cs="MingLiU_HKSCS" w:hint="eastAsia"/>
          <w:i/>
        </w:rPr>
        <w:instrText>))</w:instrText>
      </w:r>
      <w:r w:rsidR="00923A2B">
        <w:rPr>
          <w:rFonts w:ascii="MingLiU_HKSCS" w:eastAsia="MingLiU_HKSCS" w:hAnsi="MingLiU_HKSCS" w:cs="MingLiU_HKSCS"/>
          <w:i/>
        </w:rPr>
        <w:fldChar w:fldCharType="end"/>
      </w:r>
      <w:r>
        <w:rPr>
          <w:rFonts w:ascii="Times New Roman" w:eastAsia="黑体" w:hAnsi="Times New Roman" w:cs="Times New Roman"/>
        </w:rPr>
        <w:t xml:space="preserve"> 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1.814</w:t>
      </w:r>
      <w:r>
        <w:rPr>
          <w:rFonts w:ascii="Times New Roman" w:eastAsia="仿宋_GB2312" w:hAnsi="Times New Roman" w:cs="Times New Roman"/>
        </w:rPr>
        <w:t xml:space="preserve"> 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0.196</w:t>
      </w:r>
      <w:r>
        <w:rPr>
          <w:rFonts w:ascii="Times New Roman" w:eastAsia="仿宋_GB2312" w:hAnsi="Times New Roman" w:cs="Times New Roman"/>
        </w:rPr>
        <w:t xml:space="preserve"> 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hAnsi="宋体" w:cs="Times New Roman"/>
        </w:rPr>
        <w:t>×</w:t>
      </w:r>
      <w:r w:rsidRPr="00707BDC">
        <w:rPr>
          <w:rFonts w:ascii="Times New Roman" w:eastAsia="仿宋_GB2312" w:hAnsi="Times New Roman" w:cs="Times New Roman"/>
        </w:rPr>
        <w:t>90</w:t>
      </w:r>
      <w:r w:rsidRPr="00707BDC">
        <w:rPr>
          <w:rFonts w:eastAsia="仿宋_GB2312" w:hAnsi="宋体" w:cs="Times New Roman"/>
        </w:rPr>
        <w:t>≈</w:t>
      </w:r>
      <w:r w:rsidRPr="00707BDC">
        <w:rPr>
          <w:rFonts w:ascii="Times New Roman" w:eastAsia="仿宋_GB2312" w:hAnsi="Times New Roman" w:cs="Times New Roman"/>
        </w:rPr>
        <w:t>19.5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万元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t>．</w:t>
      </w:r>
    </w:p>
    <w:p w:rsidR="00707BDC" w:rsidRDefault="00707BDC" w:rsidP="00F33089">
      <w:pPr>
        <w:pStyle w:val="a3"/>
        <w:snapToGrid w:val="0"/>
        <w:ind w:leftChars="200" w:left="420" w:firstLineChars="100" w:firstLine="21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仿宋_GB2312" w:hAnsi="Times New Roman" w:cs="Times New Roman"/>
        </w:rPr>
        <w:t>故房屋的大小为</w:t>
      </w:r>
      <w:r w:rsidRPr="00707BDC">
        <w:rPr>
          <w:rFonts w:ascii="Times New Roman" w:eastAsia="仿宋_GB2312" w:hAnsi="Times New Roman" w:cs="Times New Roman"/>
        </w:rPr>
        <w:t>90</w:t>
      </w:r>
      <w:r>
        <w:rPr>
          <w:rFonts w:ascii="Times New Roman" w:eastAsia="仿宋_GB2312" w:hAnsi="Times New Roman" w:cs="Times New Roman"/>
        </w:rPr>
        <w:t xml:space="preserve"> </w:t>
      </w:r>
      <w:r w:rsidRPr="00707BDC">
        <w:rPr>
          <w:rFonts w:ascii="Times New Roman" w:eastAsia="仿宋_GB2312" w:hAnsi="Times New Roman" w:cs="Times New Roman"/>
        </w:rPr>
        <w:t>m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时的销售价格约为</w:t>
      </w:r>
      <w:r w:rsidRPr="00707BDC">
        <w:rPr>
          <w:rFonts w:ascii="Times New Roman" w:eastAsia="仿宋_GB2312" w:hAnsi="Times New Roman" w:cs="Times New Roman"/>
        </w:rPr>
        <w:t>19.5</w:t>
      </w:r>
      <w:r w:rsidRPr="00707BDC">
        <w:rPr>
          <w:rFonts w:ascii="Times New Roman" w:eastAsia="仿宋_GB2312" w:hAnsi="Times New Roman" w:cs="Times New Roman"/>
        </w:rPr>
        <w:t>万元</w:t>
      </w:r>
      <w:r>
        <w:rPr>
          <w:rFonts w:ascii="Times New Roman" w:eastAsia="仿宋_GB2312" w:hAnsi="Times New Roman" w:cs="Times New Roman"/>
        </w:rPr>
        <w:t>．</w:t>
      </w:r>
    </w:p>
    <w:p w:rsidR="00F33089" w:rsidRDefault="00F33089" w:rsidP="00F33089">
      <w:pPr>
        <w:pStyle w:val="a3"/>
        <w:snapToGrid w:val="0"/>
        <w:jc w:val="left"/>
        <w:rPr>
          <w:rFonts w:ascii="Times New Roman" w:hAnsi="Times New Roman" w:cs="Times New Roman"/>
        </w:rPr>
      </w:pPr>
    </w:p>
    <w:p w:rsidR="001953BE" w:rsidRDefault="001953BE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eastAsia="仿宋_GB2312" w:hAnsi="Times New Roman" w:cs="Times New Roman"/>
        </w:rPr>
        <w:t>．</w:t>
      </w:r>
      <w:r w:rsidRPr="00707BDC">
        <w:rPr>
          <w:rFonts w:ascii="Times New Roman" w:eastAsia="黑体" w:hAnsi="Times New Roman" w:cs="Times New Roman"/>
        </w:rPr>
        <w:t>解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="00923A2B">
        <w:rPr>
          <w:rFonts w:ascii="MingLiU_HKSCS" w:eastAsia="仿宋_GB2312" w:hAnsi="MingLiU_HKSCS" w:cs="MingLiU_HKSCS"/>
          <w:i/>
        </w:rPr>
        <w:fldChar w:fldCharType="begin"/>
      </w:r>
      <w:r>
        <w:rPr>
          <w:rFonts w:ascii="MingLiU_HKSCS" w:eastAsia="仿宋_GB2312" w:hAnsi="MingLiU_HKSCS" w:cs="MingLiU_HKSCS" w:hint="eastAsia"/>
          <w:i/>
        </w:rPr>
        <w:instrText>eq \x\to(</w:instrText>
      </w:r>
      <w:r w:rsidRPr="00707BDC"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MingLiU_HKSCS" w:eastAsia="仿宋_GB2312" w:hAnsi="MingLiU_HKSCS" w:cs="MingLiU_HKSCS" w:hint="eastAsia"/>
          <w:i/>
        </w:rPr>
        <w:instrText>)</w:instrText>
      </w:r>
      <w:r w:rsidR="00923A2B">
        <w:rPr>
          <w:rFonts w:ascii="MingLiU_HKSCS" w:eastAsia="仿宋_GB2312" w:hAnsi="MingLiU_HKSCS" w:cs="MingLiU_HKSCS"/>
          <w:i/>
        </w:rPr>
        <w:fldChar w:fldCharType="end"/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158</w:instrText>
      </w:r>
      <w:r w:rsidRPr="00707BDC">
        <w:rPr>
          <w:rFonts w:ascii="Times New Roman" w:eastAsia="仿宋_GB2312" w:hAnsi="Times New Roman" w:cs="Times New Roman"/>
        </w:rPr>
        <w:instrText>＋</w:instrText>
      </w:r>
      <w:r w:rsidRPr="00707BDC">
        <w:rPr>
          <w:rFonts w:ascii="Times New Roman" w:eastAsia="仿宋_GB2312" w:hAnsi="Times New Roman" w:cs="Times New Roman"/>
        </w:rPr>
        <w:instrText>162</w:instrText>
      </w:r>
      <w:r w:rsidRPr="00707BDC">
        <w:rPr>
          <w:rFonts w:ascii="Times New Roman" w:eastAsia="仿宋_GB2312" w:hAnsi="Times New Roman" w:cs="Times New Roman"/>
        </w:rPr>
        <w:instrText>＋</w:instrText>
      </w:r>
      <w:r w:rsidRPr="00707BDC">
        <w:rPr>
          <w:rFonts w:ascii="Times New Roman" w:eastAsia="仿宋_GB2312" w:hAnsi="Times New Roman" w:cs="Times New Roman"/>
        </w:rPr>
        <w:instrText>163</w:instrText>
      </w:r>
      <w:r w:rsidRPr="00707BDC">
        <w:rPr>
          <w:rFonts w:ascii="Times New Roman" w:eastAsia="仿宋_GB2312" w:hAnsi="Times New Roman" w:cs="Times New Roman"/>
        </w:rPr>
        <w:instrText>＋</w:instrText>
      </w:r>
      <w:r w:rsidRPr="00707BDC">
        <w:rPr>
          <w:rFonts w:ascii="Times New Roman" w:eastAsia="仿宋_GB2312" w:hAnsi="Times New Roman" w:cs="Times New Roman"/>
        </w:rPr>
        <w:instrText>168</w:instrText>
      </w:r>
      <w:r w:rsidRPr="00707BDC">
        <w:rPr>
          <w:rFonts w:ascii="Times New Roman" w:eastAsia="仿宋_GB2312" w:hAnsi="Times New Roman" w:cs="Times New Roman"/>
        </w:rPr>
        <w:instrText>＋</w:instrText>
      </w:r>
      <w:r w:rsidRPr="00707BDC">
        <w:rPr>
          <w:rFonts w:ascii="Times New Roman" w:eastAsia="仿宋_GB2312" w:hAnsi="Times New Roman" w:cs="Times New Roman"/>
        </w:rPr>
        <w:instrText>168</w:instrText>
      </w:r>
      <w:r w:rsidRPr="00707BDC">
        <w:rPr>
          <w:rFonts w:ascii="Times New Roman" w:eastAsia="仿宋_GB2312" w:hAnsi="Times New Roman" w:cs="Times New Roman"/>
        </w:rPr>
        <w:instrText>＋</w:instrText>
      </w:r>
      <w:r w:rsidRPr="00707BDC">
        <w:rPr>
          <w:rFonts w:ascii="Times New Roman" w:eastAsia="仿宋_GB2312" w:hAnsi="Times New Roman" w:cs="Times New Roman"/>
        </w:rPr>
        <w:instrText>170</w:instrText>
      </w:r>
      <w:r w:rsidRPr="00707BDC">
        <w:rPr>
          <w:rFonts w:ascii="Times New Roman" w:eastAsia="仿宋_GB2312" w:hAnsi="Times New Roman" w:cs="Times New Roman"/>
        </w:rPr>
        <w:instrText>＋</w:instrText>
      </w:r>
      <w:r w:rsidRPr="00707BDC">
        <w:rPr>
          <w:rFonts w:ascii="Times New Roman" w:eastAsia="仿宋_GB2312" w:hAnsi="Times New Roman" w:cs="Times New Roman"/>
        </w:rPr>
        <w:instrText>171</w:instrText>
      </w:r>
      <w:r w:rsidRPr="00707BDC">
        <w:rPr>
          <w:rFonts w:ascii="Times New Roman" w:eastAsia="仿宋_GB2312" w:hAnsi="Times New Roman" w:cs="Times New Roman"/>
        </w:rPr>
        <w:instrText>＋</w:instrText>
      </w:r>
      <w:r w:rsidRPr="00707BDC">
        <w:rPr>
          <w:rFonts w:ascii="Times New Roman" w:eastAsia="仿宋_GB2312" w:hAnsi="Times New Roman" w:cs="Times New Roman"/>
        </w:rPr>
        <w:instrText>179</w:instrText>
      </w:r>
      <w:r w:rsidRPr="00707BDC">
        <w:rPr>
          <w:rFonts w:ascii="Times New Roman" w:eastAsia="仿宋_GB2312" w:hAnsi="Times New Roman" w:cs="Times New Roman"/>
        </w:rPr>
        <w:instrText>＋</w:instrText>
      </w:r>
      <w:r w:rsidRPr="00707BDC">
        <w:rPr>
          <w:rFonts w:ascii="Times New Roman" w:eastAsia="仿宋_GB2312" w:hAnsi="Times New Roman" w:cs="Times New Roman"/>
        </w:rPr>
        <w:instrText>179</w:instrText>
      </w:r>
      <w:r w:rsidRPr="00707BDC">
        <w:rPr>
          <w:rFonts w:ascii="Times New Roman" w:eastAsia="仿宋_GB2312" w:hAnsi="Times New Roman" w:cs="Times New Roman"/>
        </w:rPr>
        <w:instrText>＋</w:instrText>
      </w:r>
      <w:r w:rsidRPr="00707BDC">
        <w:rPr>
          <w:rFonts w:ascii="Times New Roman" w:eastAsia="仿宋_GB2312" w:hAnsi="Times New Roman" w:cs="Times New Roman"/>
        </w:rPr>
        <w:instrText>182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10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170.</w:t>
      </w:r>
    </w:p>
    <w:p w:rsidR="001953BE" w:rsidRDefault="001953BE" w:rsidP="001953BE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CA7161">
        <w:rPr>
          <w:rFonts w:ascii="Times New Roman" w:eastAsia="仿宋_GB2312" w:hAnsi="Times New Roman" w:cs="Times New Roman"/>
          <w:b/>
        </w:rPr>
        <w:t>甲班</w:t>
      </w:r>
      <w:r w:rsidRPr="00707BDC">
        <w:rPr>
          <w:rFonts w:ascii="Times New Roman" w:eastAsia="仿宋_GB2312" w:hAnsi="Times New Roman" w:cs="Times New Roman"/>
        </w:rPr>
        <w:t>的样本方差</w:t>
      </w:r>
      <w:r w:rsidRPr="00707BDC">
        <w:rPr>
          <w:rFonts w:ascii="Times New Roman" w:eastAsia="仿宋_GB2312" w:hAnsi="Times New Roman" w:cs="Times New Roman"/>
          <w:i/>
        </w:rPr>
        <w:t>s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1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10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>
        <w:rPr>
          <w:rFonts w:ascii="MingLiU_HKSCS" w:eastAsia="仿宋_GB2312" w:hAnsi="MingLiU_HKSCS" w:cs="MingLiU_HKSCS" w:hint="eastAsia"/>
        </w:rPr>
        <w:t>[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158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162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163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168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168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170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171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179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179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182</w:t>
      </w:r>
      <w:r w:rsidRPr="00707BDC">
        <w:rPr>
          <w:rFonts w:ascii="Times New Roman" w:eastAsia="仿宋_GB2312" w:hAnsi="Times New Roman" w:cs="Times New Roman"/>
        </w:rPr>
        <w:t>－</w:t>
      </w:r>
      <w:r w:rsidRPr="00707BDC">
        <w:rPr>
          <w:rFonts w:ascii="Times New Roman" w:eastAsia="仿宋_GB2312" w:hAnsi="Times New Roman" w:cs="Times New Roman"/>
        </w:rPr>
        <w:t>170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MingLiU_HKSCS" w:eastAsia="仿宋_GB2312" w:hAnsi="MingLiU_HKSCS" w:cs="MingLiU_HKSCS" w:hint="eastAsia"/>
        </w:rPr>
        <w:t>]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57.2.</w:t>
      </w:r>
    </w:p>
    <w:p w:rsidR="006E523E" w:rsidRDefault="006E523E" w:rsidP="001953BE">
      <w:pPr>
        <w:pStyle w:val="a3"/>
        <w:snapToGrid w:val="0"/>
        <w:ind w:leftChars="200" w:left="420"/>
        <w:jc w:val="left"/>
      </w:pPr>
    </w:p>
    <w:p w:rsidR="00F33089" w:rsidRPr="00EB62CF" w:rsidRDefault="001953BE" w:rsidP="001953BE">
      <w:pPr>
        <w:pStyle w:val="a3"/>
        <w:snapToGrid w:val="0"/>
        <w:ind w:leftChars="200" w:left="420"/>
        <w:jc w:val="left"/>
        <w:rPr>
          <w:rFonts w:asciiTheme="minorEastAsia" w:eastAsiaTheme="minorEastAsia" w:hAnsiTheme="minorEastAsia" w:cs="MingLiU_HKSCS"/>
        </w:rPr>
      </w:pPr>
      <w:r w:rsidRPr="00EB62CF">
        <w:rPr>
          <w:rFonts w:asciiTheme="minorEastAsia" w:eastAsiaTheme="minorEastAsia" w:hAnsiTheme="minorEastAsia"/>
        </w:rPr>
        <w:t>(2)设身高为176 cm的同学被抽中的事件为</w:t>
      </w:r>
      <w:r w:rsidRPr="00EB62CF">
        <w:rPr>
          <w:rFonts w:asciiTheme="minorEastAsia" w:eastAsiaTheme="minorEastAsia" w:hAnsiTheme="minorEastAsia"/>
          <w:i/>
        </w:rPr>
        <w:t>A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从乙班10名同学中抽中两名身高不低于173 cm的同学有：(181,173)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(181,176)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(181,178)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(181,179)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(179,173)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(179,176)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(179,178)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(178,173)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(178,176)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(176,173)共10个基本事件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而事件</w:t>
      </w:r>
      <w:r w:rsidRPr="00EB62CF">
        <w:rPr>
          <w:rFonts w:asciiTheme="minorEastAsia" w:eastAsiaTheme="minorEastAsia" w:hAnsiTheme="minorEastAsia"/>
          <w:i/>
        </w:rPr>
        <w:t>A</w:t>
      </w:r>
      <w:r w:rsidRPr="00EB62CF">
        <w:rPr>
          <w:rFonts w:asciiTheme="minorEastAsia" w:eastAsiaTheme="minorEastAsia" w:hAnsiTheme="minorEastAsia"/>
        </w:rPr>
        <w:t>含有4个基本事件：(181,176)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(179,176)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(178,176)</w:t>
      </w:r>
      <w:r w:rsidRPr="00EB62CF">
        <w:rPr>
          <w:rFonts w:asciiTheme="minorEastAsia" w:eastAsiaTheme="minorEastAsia" w:hAnsiTheme="minorEastAsia" w:cs="MingLiU_HKSCS" w:hint="eastAsia"/>
        </w:rPr>
        <w:t>，</w:t>
      </w:r>
      <w:r w:rsidRPr="00EB62CF">
        <w:rPr>
          <w:rFonts w:asciiTheme="minorEastAsia" w:eastAsiaTheme="minorEastAsia" w:hAnsiTheme="minorEastAsia"/>
        </w:rPr>
        <w:t>(176,173)</w:t>
      </w:r>
      <w:r w:rsidRPr="00EB62CF">
        <w:rPr>
          <w:rFonts w:asciiTheme="minorEastAsia" w:eastAsiaTheme="minorEastAsia" w:hAnsiTheme="minorEastAsia" w:cs="MingLiU_HKSCS" w:hint="eastAsia"/>
        </w:rPr>
        <w:t>，</w:t>
      </w:r>
    </w:p>
    <w:p w:rsidR="001953BE" w:rsidRPr="00EB62CF" w:rsidRDefault="001953BE" w:rsidP="00F33089">
      <w:pPr>
        <w:pStyle w:val="a3"/>
        <w:snapToGrid w:val="0"/>
        <w:ind w:leftChars="200" w:left="420" w:firstLineChars="50" w:firstLine="105"/>
        <w:jc w:val="left"/>
        <w:rPr>
          <w:rFonts w:asciiTheme="minorEastAsia" w:eastAsiaTheme="minorEastAsia" w:hAnsiTheme="minorEastAsia"/>
        </w:rPr>
      </w:pPr>
      <w:r w:rsidRPr="00EB62CF">
        <w:rPr>
          <w:rFonts w:asciiTheme="minorEastAsia" w:eastAsiaTheme="minorEastAsia" w:hAnsiTheme="minorEastAsia" w:cs="宋体" w:hint="eastAsia"/>
        </w:rPr>
        <w:t>∴</w:t>
      </w:r>
      <w:r w:rsidRPr="00EB62CF">
        <w:rPr>
          <w:rFonts w:asciiTheme="minorEastAsia" w:eastAsiaTheme="minorEastAsia" w:hAnsiTheme="minorEastAsia"/>
          <w:i/>
        </w:rPr>
        <w:t>P</w:t>
      </w:r>
      <w:r w:rsidRPr="00EB62CF">
        <w:rPr>
          <w:rFonts w:asciiTheme="minorEastAsia" w:eastAsiaTheme="minorEastAsia" w:hAnsiTheme="minorEastAsia"/>
        </w:rPr>
        <w:t>(</w:t>
      </w:r>
      <w:r w:rsidRPr="00EB62CF">
        <w:rPr>
          <w:rFonts w:asciiTheme="minorEastAsia" w:eastAsiaTheme="minorEastAsia" w:hAnsiTheme="minorEastAsia"/>
          <w:i/>
        </w:rPr>
        <w:t>A</w:t>
      </w:r>
      <w:r w:rsidRPr="00EB62CF">
        <w:rPr>
          <w:rFonts w:asciiTheme="minorEastAsia" w:eastAsiaTheme="minorEastAsia" w:hAnsiTheme="minorEastAsia"/>
        </w:rPr>
        <w:t>)＝</w:t>
      </w:r>
      <w:r w:rsidR="00923A2B" w:rsidRPr="00EB62CF">
        <w:rPr>
          <w:rFonts w:asciiTheme="minorEastAsia" w:eastAsiaTheme="minorEastAsia" w:hAnsiTheme="minorEastAsia" w:cs="宋体"/>
        </w:rPr>
        <w:fldChar w:fldCharType="begin"/>
      </w:r>
      <w:r w:rsidRPr="00EB62CF">
        <w:rPr>
          <w:rFonts w:asciiTheme="minorEastAsia" w:eastAsiaTheme="minorEastAsia" w:hAnsiTheme="minorEastAsia" w:cs="宋体" w:hint="eastAsia"/>
        </w:rPr>
        <w:instrText>eq \</w:instrText>
      </w:r>
      <w:r w:rsidRPr="00EB62CF">
        <w:rPr>
          <w:rFonts w:asciiTheme="minorEastAsia" w:eastAsiaTheme="minorEastAsia" w:hAnsiTheme="minorEastAsia"/>
        </w:rPr>
        <w:instrText>f(4</w:instrText>
      </w:r>
      <w:r w:rsidRPr="00EB62CF">
        <w:rPr>
          <w:rFonts w:asciiTheme="minorEastAsia" w:eastAsiaTheme="minorEastAsia" w:hAnsiTheme="minorEastAsia"/>
          <w:i/>
        </w:rPr>
        <w:instrText>,</w:instrText>
      </w:r>
      <w:r w:rsidRPr="00EB62CF">
        <w:rPr>
          <w:rFonts w:asciiTheme="minorEastAsia" w:eastAsiaTheme="minorEastAsia" w:hAnsiTheme="minorEastAsia"/>
        </w:rPr>
        <w:instrText>10)</w:instrText>
      </w:r>
      <w:r w:rsidR="00923A2B" w:rsidRPr="00EB62CF">
        <w:rPr>
          <w:rFonts w:asciiTheme="minorEastAsia" w:eastAsiaTheme="minorEastAsia" w:hAnsiTheme="minorEastAsia" w:cs="宋体"/>
        </w:rPr>
        <w:fldChar w:fldCharType="end"/>
      </w:r>
      <w:r w:rsidRPr="00EB62CF">
        <w:rPr>
          <w:rFonts w:asciiTheme="minorEastAsia" w:eastAsiaTheme="minorEastAsia" w:hAnsiTheme="minorEastAsia"/>
        </w:rPr>
        <w:t>＝</w:t>
      </w:r>
      <w:r w:rsidR="00923A2B" w:rsidRPr="00EB62CF">
        <w:rPr>
          <w:rFonts w:asciiTheme="minorEastAsia" w:eastAsiaTheme="minorEastAsia" w:hAnsiTheme="minorEastAsia" w:cs="宋体"/>
        </w:rPr>
        <w:fldChar w:fldCharType="begin"/>
      </w:r>
      <w:r w:rsidRPr="00EB62CF">
        <w:rPr>
          <w:rFonts w:asciiTheme="minorEastAsia" w:eastAsiaTheme="minorEastAsia" w:hAnsiTheme="minorEastAsia" w:cs="宋体" w:hint="eastAsia"/>
        </w:rPr>
        <w:instrText>eq \</w:instrText>
      </w:r>
      <w:r w:rsidRPr="00EB62CF">
        <w:rPr>
          <w:rFonts w:asciiTheme="minorEastAsia" w:eastAsiaTheme="minorEastAsia" w:hAnsiTheme="minorEastAsia"/>
        </w:rPr>
        <w:instrText>f(2</w:instrText>
      </w:r>
      <w:r w:rsidRPr="00EB62CF">
        <w:rPr>
          <w:rFonts w:asciiTheme="minorEastAsia" w:eastAsiaTheme="minorEastAsia" w:hAnsiTheme="minorEastAsia"/>
          <w:i/>
        </w:rPr>
        <w:instrText>,</w:instrText>
      </w:r>
      <w:r w:rsidRPr="00EB62CF">
        <w:rPr>
          <w:rFonts w:asciiTheme="minorEastAsia" w:eastAsiaTheme="minorEastAsia" w:hAnsiTheme="minorEastAsia"/>
        </w:rPr>
        <w:instrText>5)</w:instrText>
      </w:r>
      <w:r w:rsidR="00923A2B" w:rsidRPr="00EB62CF">
        <w:rPr>
          <w:rFonts w:asciiTheme="minorEastAsia" w:eastAsiaTheme="minorEastAsia" w:hAnsiTheme="minorEastAsia" w:cs="宋体"/>
        </w:rPr>
        <w:fldChar w:fldCharType="end"/>
      </w:r>
      <w:r w:rsidRPr="00EB62CF">
        <w:rPr>
          <w:rFonts w:asciiTheme="minorEastAsia" w:eastAsiaTheme="minorEastAsia" w:hAnsiTheme="minorEastAsia"/>
        </w:rPr>
        <w:t>.</w:t>
      </w:r>
    </w:p>
    <w:p w:rsidR="001953BE" w:rsidRPr="009478A1" w:rsidRDefault="001953BE" w:rsidP="001953BE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</w:p>
    <w:p w:rsidR="00707BDC" w:rsidRDefault="00707BDC" w:rsidP="00F33089">
      <w:pPr>
        <w:pStyle w:val="a3"/>
        <w:snapToGrid w:val="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hAnsi="Times New Roman" w:cs="Times New Roman"/>
        </w:rPr>
        <w:t>22</w:t>
      </w:r>
      <w:r>
        <w:rPr>
          <w:rFonts w:ascii="MingLiU_HKSCS" w:eastAsia="MingLiU_HKSCS" w:hAnsi="MingLiU_HKSCS" w:cs="MingLiU_HKSCS" w:hint="eastAsia"/>
        </w:rPr>
        <w:t>．</w:t>
      </w:r>
      <w:r w:rsidRPr="00707BDC">
        <w:rPr>
          <w:rFonts w:ascii="Times New Roman" w:eastAsia="黑体" w:hAnsi="Times New Roman" w:cs="Times New Roman"/>
        </w:rPr>
        <w:t>解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707BDC">
        <w:rPr>
          <w:rFonts w:ascii="Times New Roman" w:eastAsia="仿宋_GB2312" w:hAnsi="Times New Roman" w:cs="Times New Roman"/>
        </w:rPr>
        <w:t>设事件</w:t>
      </w:r>
      <w:proofErr w:type="gramEnd"/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Times New Roman" w:eastAsia="仿宋_GB2312" w:hAnsi="Times New Roman" w:cs="Times New Roman"/>
        </w:rPr>
        <w:t>为</w:t>
      </w:r>
      <w:r w:rsidRPr="00707BDC">
        <w:rPr>
          <w:rFonts w:hAnsi="宋体" w:cs="Times New Roman"/>
        </w:rPr>
        <w:t>“</w:t>
      </w:r>
      <w:r w:rsidRPr="00707BDC">
        <w:rPr>
          <w:rFonts w:ascii="Times New Roman" w:eastAsia="仿宋_GB2312" w:hAnsi="Times New Roman" w:cs="Times New Roman"/>
        </w:rPr>
        <w:t>方程</w:t>
      </w:r>
      <w:r w:rsidRPr="00707BDC">
        <w:rPr>
          <w:rFonts w:ascii="Times New Roman" w:eastAsia="仿宋_GB2312" w:hAnsi="Times New Roman" w:cs="Times New Roman"/>
          <w:i/>
        </w:rPr>
        <w:t>x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  <w:i/>
        </w:rPr>
        <w:t>ax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  <w:i/>
        </w:rPr>
        <w:t>b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0</w:t>
      </w:r>
      <w:r w:rsidRPr="00707BDC">
        <w:rPr>
          <w:rFonts w:ascii="Times New Roman" w:eastAsia="仿宋_GB2312" w:hAnsi="Times New Roman" w:cs="Times New Roman"/>
        </w:rPr>
        <w:t>有实根</w:t>
      </w:r>
      <w:r w:rsidRPr="00707BDC">
        <w:rPr>
          <w:rFonts w:hAnsi="宋体" w:cs="Times New Roman"/>
        </w:rPr>
        <w:t>”</w:t>
      </w:r>
      <w:r>
        <w:rPr>
          <w:rFonts w:hAnsi="宋体" w:cs="Times New Roman"/>
        </w:rPr>
        <w:t>．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仿宋_GB2312" w:hAnsi="Times New Roman" w:cs="Times New Roman"/>
        </w:rPr>
        <w:t>当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hAnsi="宋体" w:cs="Times New Roman"/>
        </w:rPr>
        <w:t>≥</w:t>
      </w:r>
      <w:r w:rsidRPr="00707BDC">
        <w:rPr>
          <w:rFonts w:ascii="Times New Roman" w:eastAsia="仿宋_GB2312" w:hAnsi="Times New Roman" w:cs="Times New Roman"/>
        </w:rPr>
        <w:t>0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  <w:i/>
        </w:rPr>
        <w:t>b</w:t>
      </w:r>
      <w:r w:rsidRPr="00707BDC">
        <w:rPr>
          <w:rFonts w:hAnsi="宋体" w:cs="Times New Roman"/>
        </w:rPr>
        <w:t>≥</w:t>
      </w:r>
      <w:r w:rsidRPr="00707BDC">
        <w:rPr>
          <w:rFonts w:ascii="Times New Roman" w:eastAsia="仿宋_GB2312" w:hAnsi="Times New Roman" w:cs="Times New Roman"/>
        </w:rPr>
        <w:t>0</w:t>
      </w:r>
      <w:r w:rsidRPr="00707BDC">
        <w:rPr>
          <w:rFonts w:ascii="Times New Roman" w:eastAsia="仿宋_GB2312" w:hAnsi="Times New Roman" w:cs="Times New Roman"/>
        </w:rPr>
        <w:t>时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方程</w:t>
      </w:r>
      <w:r w:rsidRPr="00707BDC">
        <w:rPr>
          <w:rFonts w:ascii="Times New Roman" w:eastAsia="仿宋_GB2312" w:hAnsi="Times New Roman" w:cs="Times New Roman"/>
          <w:i/>
        </w:rPr>
        <w:t>x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Times New Roman" w:eastAsia="仿宋_GB2312" w:hAnsi="Times New Roman" w:cs="Times New Roman"/>
          <w:i/>
        </w:rPr>
        <w:t>ax</w:t>
      </w:r>
      <w:r w:rsidRPr="00707BDC">
        <w:rPr>
          <w:rFonts w:ascii="Times New Roman" w:eastAsia="仿宋_GB2312" w:hAnsi="Times New Roman" w:cs="Times New Roman"/>
        </w:rPr>
        <w:t>＋</w:t>
      </w:r>
      <w:r w:rsidRPr="00707BDC">
        <w:rPr>
          <w:rFonts w:ascii="Times New Roman" w:eastAsia="仿宋_GB2312" w:hAnsi="Times New Roman" w:cs="Times New Roman"/>
          <w:i/>
        </w:rPr>
        <w:t>b</w:t>
      </w:r>
      <w:r w:rsidRPr="00707BDC">
        <w:rPr>
          <w:rFonts w:ascii="Times New Roman" w:eastAsia="仿宋_GB2312" w:hAnsi="Times New Roman" w:cs="Times New Roman"/>
          <w:vertAlign w:val="superscript"/>
        </w:rPr>
        <w:t>2</w:t>
      </w:r>
      <w:r w:rsidRPr="00707BDC">
        <w:rPr>
          <w:rFonts w:ascii="Times New Roman" w:eastAsia="仿宋_GB2312" w:hAnsi="Times New Roman" w:cs="Times New Roman"/>
        </w:rPr>
        <w:t>＝</w:t>
      </w:r>
      <w:r w:rsidRPr="00707BDC">
        <w:rPr>
          <w:rFonts w:ascii="Times New Roman" w:eastAsia="仿宋_GB2312" w:hAnsi="Times New Roman" w:cs="Times New Roman"/>
        </w:rPr>
        <w:t>0</w:t>
      </w:r>
      <w:r w:rsidRPr="00707BDC">
        <w:rPr>
          <w:rFonts w:ascii="Times New Roman" w:eastAsia="仿宋_GB2312" w:hAnsi="Times New Roman" w:cs="Times New Roman"/>
        </w:rPr>
        <w:t>有实根当且仅当</w:t>
      </w:r>
      <w:proofErr w:type="spellStart"/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hAnsi="宋体" w:cs="Times New Roman"/>
        </w:rPr>
        <w:t>≥</w:t>
      </w:r>
      <w:r w:rsidRPr="00707BDC">
        <w:rPr>
          <w:rFonts w:ascii="Times New Roman" w:eastAsia="仿宋_GB2312" w:hAnsi="Times New Roman" w:cs="Times New Roman"/>
          <w:i/>
        </w:rPr>
        <w:t>b</w:t>
      </w:r>
      <w:proofErr w:type="spellEnd"/>
      <w:r w:rsidRPr="00707BDC">
        <w:rPr>
          <w:rFonts w:ascii="Times New Roman" w:eastAsia="仿宋_GB2312" w:hAnsi="Times New Roman" w:cs="Times New Roman"/>
        </w:rPr>
        <w:t>.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基本事件共有</w:t>
      </w:r>
      <w:r w:rsidRPr="00707BDC">
        <w:rPr>
          <w:rFonts w:ascii="Times New Roman" w:eastAsia="仿宋_GB2312" w:hAnsi="Times New Roman" w:cs="Times New Roman"/>
        </w:rPr>
        <w:t>12</w:t>
      </w:r>
      <w:r w:rsidRPr="00707BDC">
        <w:rPr>
          <w:rFonts w:ascii="Times New Roman" w:eastAsia="仿宋_GB2312" w:hAnsi="Times New Roman" w:cs="Times New Roman"/>
        </w:rPr>
        <w:t>个：</w:t>
      </w:r>
    </w:p>
    <w:p w:rsidR="00F33089" w:rsidRDefault="00707BDC" w:rsidP="0055152C">
      <w:pPr>
        <w:pStyle w:val="a3"/>
        <w:snapToGrid w:val="0"/>
        <w:ind w:leftChars="200" w:left="42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MingLiU_HKSCS" w:eastAsia="仿宋_GB2312" w:hAnsi="MingLiU_HKSCS" w:cs="MingLiU_HKSCS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t>．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仿宋_GB2312" w:hAnsi="Times New Roman" w:cs="Times New Roman"/>
        </w:rPr>
        <w:t>其中第一个数表示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Times New Roman" w:eastAsia="仿宋_GB2312" w:hAnsi="Times New Roman" w:cs="Times New Roman"/>
        </w:rPr>
        <w:t>的取值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第二个数表示</w:t>
      </w:r>
      <w:r w:rsidRPr="00707BDC">
        <w:rPr>
          <w:rFonts w:ascii="Times New Roman" w:eastAsia="仿宋_GB2312" w:hAnsi="Times New Roman" w:cs="Times New Roman"/>
          <w:i/>
        </w:rPr>
        <w:t>b</w:t>
      </w:r>
      <w:r w:rsidRPr="00707BDC">
        <w:rPr>
          <w:rFonts w:ascii="Times New Roman" w:eastAsia="仿宋_GB2312" w:hAnsi="Times New Roman" w:cs="Times New Roman"/>
        </w:rPr>
        <w:t>的取值</w:t>
      </w:r>
      <w:r>
        <w:rPr>
          <w:rFonts w:ascii="Times New Roman" w:eastAsia="仿宋_GB2312" w:hAnsi="Times New Roman" w:cs="Times New Roman"/>
        </w:rPr>
        <w:t>．</w:t>
      </w:r>
    </w:p>
    <w:p w:rsidR="00707BDC" w:rsidRDefault="006E523E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rFonts w:ascii="MingLiU_HKSCS" w:eastAsia="MingLiU_HKSCS" w:hAnsi="MingLiU_HKSCS" w:cs="MingLiU_HKSCS"/>
          <w:noProof/>
        </w:rPr>
        <w:drawing>
          <wp:inline distT="0" distB="0" distL="0" distR="0">
            <wp:extent cx="1085850" cy="1143000"/>
            <wp:effectExtent l="19050" t="0" r="0" b="0"/>
            <wp:docPr id="12" name="图片 12" descr="C:\Users\USER\AppData\Local\Temp\Rar$DIa0.941\SX15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Temp\Rar$DIa0.941\SX158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BDC" w:rsidRDefault="00707BDC" w:rsidP="002E1301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仿宋_GB2312" w:hAnsi="Times New Roman" w:cs="Times New Roman"/>
        </w:rPr>
        <w:t>事件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Times New Roman" w:eastAsia="仿宋_GB2312" w:hAnsi="Times New Roman" w:cs="Times New Roman"/>
        </w:rPr>
        <w:t>包含</w:t>
      </w:r>
      <w:r w:rsidRPr="00707BDC">
        <w:rPr>
          <w:rFonts w:ascii="Times New Roman" w:eastAsia="仿宋_GB2312" w:hAnsi="Times New Roman" w:cs="Times New Roman"/>
        </w:rPr>
        <w:t>9</w:t>
      </w:r>
      <w:r w:rsidRPr="00707BDC">
        <w:rPr>
          <w:rFonts w:ascii="Times New Roman" w:eastAsia="仿宋_GB2312" w:hAnsi="Times New Roman" w:cs="Times New Roman"/>
        </w:rPr>
        <w:t>个基本事件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</w:rPr>
        <w:t>故事件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Times New Roman" w:eastAsia="仿宋_GB2312" w:hAnsi="Times New Roman" w:cs="Times New Roman"/>
        </w:rPr>
        <w:t>发生的概率为</w:t>
      </w:r>
      <w:r w:rsidRPr="00707BDC">
        <w:rPr>
          <w:rFonts w:ascii="Times New Roman" w:eastAsia="仿宋_GB2312" w:hAnsi="Times New Roman" w:cs="Times New Roman"/>
          <w:i/>
        </w:rPr>
        <w:t>P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9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12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</w:instrText>
      </w:r>
      <w:r w:rsidRPr="00707BDC">
        <w:rPr>
          <w:rFonts w:ascii="Times New Roman" w:eastAsia="仿宋_GB2312" w:hAnsi="Times New Roman" w:cs="Times New Roman"/>
        </w:rPr>
        <w:instrText>3</w:instrText>
      </w:r>
      <w:r w:rsidRPr="00707BDC">
        <w:rPr>
          <w:rFonts w:ascii="Times New Roman" w:eastAsia="仿宋_GB2312" w:hAnsi="Times New Roman" w:cs="Times New Roman"/>
          <w:i/>
        </w:rPr>
        <w:instrText>,</w:instrText>
      </w:r>
      <w:r w:rsidRPr="00707BDC">
        <w:rPr>
          <w:rFonts w:ascii="Times New Roman" w:eastAsia="仿宋_GB2312" w:hAnsi="Times New Roman" w:cs="Times New Roman"/>
        </w:rPr>
        <w:instrText>4</w:instrText>
      </w:r>
      <w:r>
        <w:rPr>
          <w:rFonts w:ascii="Times New Roman" w:eastAsia="仿宋_GB2312" w:hAnsi="Times New Roman" w:cs="Times New Roman"/>
        </w:rPr>
        <w:instrText>)</w:instrText>
      </w:r>
      <w:r w:rsidR="00923A2B">
        <w:rPr>
          <w:rFonts w:hAnsi="宋体" w:cs="宋体"/>
        </w:rPr>
        <w:fldChar w:fldCharType="end"/>
      </w:r>
      <w:r w:rsidRPr="00707BDC">
        <w:rPr>
          <w:rFonts w:ascii="Times New Roman" w:eastAsia="仿宋_GB2312" w:hAnsi="Times New Roman" w:cs="Times New Roman"/>
        </w:rPr>
        <w:t>.</w:t>
      </w:r>
    </w:p>
    <w:p w:rsidR="006E523E" w:rsidRDefault="006E523E" w:rsidP="002E1301">
      <w:pPr>
        <w:pStyle w:val="a3"/>
        <w:snapToGrid w:val="0"/>
        <w:ind w:leftChars="200" w:left="420"/>
        <w:jc w:val="left"/>
        <w:rPr>
          <w:rFonts w:ascii="Times New Roman" w:eastAsia="仿宋_GB2312" w:hAnsi="Times New Roman" w:cs="Times New Roman"/>
        </w:rPr>
      </w:pPr>
    </w:p>
    <w:p w:rsidR="00707BDC" w:rsidRDefault="00707BDC" w:rsidP="002E1301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试验的全部结果所构成的区域为</w:t>
      </w:r>
      <w:r w:rsidRPr="00707BDC">
        <w:rPr>
          <w:rFonts w:ascii="Times New Roman" w:eastAsia="仿宋_GB2312" w:hAnsi="Times New Roman" w:cs="Times New Roman"/>
        </w:rPr>
        <w:t>{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|0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0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  <w:i/>
        </w:rPr>
        <w:t>b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</w:rPr>
        <w:t>2}</w:t>
      </w:r>
      <w:r>
        <w:rPr>
          <w:rFonts w:ascii="Times New Roman" w:eastAsia="仿宋_GB2312" w:hAnsi="Times New Roman" w:cs="Times New Roman"/>
        </w:rPr>
        <w:t>．</w:t>
      </w:r>
    </w:p>
    <w:p w:rsidR="00707BDC" w:rsidRDefault="00707BDC" w:rsidP="0055152C">
      <w:pPr>
        <w:pStyle w:val="a3"/>
        <w:snapToGrid w:val="0"/>
        <w:ind w:leftChars="200" w:left="420"/>
        <w:jc w:val="left"/>
        <w:rPr>
          <w:rFonts w:ascii="MingLiU_HKSCS" w:eastAsia="MingLiU_HKSCS" w:hAnsi="MingLiU_HKSCS" w:cs="MingLiU_HKSCS"/>
        </w:rPr>
      </w:pPr>
      <w:r w:rsidRPr="00707BDC">
        <w:rPr>
          <w:rFonts w:ascii="Times New Roman" w:eastAsia="仿宋_GB2312" w:hAnsi="Times New Roman" w:cs="Times New Roman"/>
        </w:rPr>
        <w:t>构成事件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Times New Roman" w:eastAsia="仿宋_GB2312" w:hAnsi="Times New Roman" w:cs="Times New Roman"/>
        </w:rPr>
        <w:t>的区域为</w:t>
      </w:r>
      <w:r w:rsidRPr="00707BDC">
        <w:rPr>
          <w:rFonts w:ascii="Times New Roman" w:eastAsia="仿宋_GB2312" w:hAnsi="Times New Roman" w:cs="Times New Roman"/>
        </w:rPr>
        <w:t>{</w:t>
      </w:r>
      <w:r>
        <w:rPr>
          <w:rFonts w:ascii="Times New Roman" w:eastAsia="仿宋_GB2312" w:hAnsi="Times New Roman" w:cs="Times New Roman"/>
        </w:rPr>
        <w:t>(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ascii="MingLiU_HKSCS" w:eastAsia="仿宋_GB2312" w:hAnsi="MingLiU_HKSCS" w:cs="MingLiU_HKSCS" w:hint="eastAsia"/>
        </w:rPr>
        <w:t>，</w:t>
      </w:r>
      <w:r w:rsidRPr="00707BDC"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</w:rPr>
        <w:t>)</w:t>
      </w:r>
      <w:r w:rsidRPr="00707BDC">
        <w:rPr>
          <w:rFonts w:ascii="Times New Roman" w:eastAsia="仿宋_GB2312" w:hAnsi="Times New Roman" w:cs="Times New Roman"/>
        </w:rPr>
        <w:t>|0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,</w:t>
      </w:r>
      <w:r w:rsidRPr="00707BDC">
        <w:rPr>
          <w:rFonts w:ascii="Times New Roman" w:eastAsia="仿宋_GB2312" w:hAnsi="Times New Roman" w:cs="Times New Roman"/>
        </w:rPr>
        <w:t>0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  <w:i/>
        </w:rPr>
        <w:t>b</w:t>
      </w:r>
      <w:r w:rsidRPr="00707BDC">
        <w:rPr>
          <w:rFonts w:hAnsi="宋体" w:cs="Times New Roman"/>
        </w:rPr>
        <w:t>≤</w:t>
      </w:r>
      <w:r w:rsidRPr="00707BDC">
        <w:rPr>
          <w:rFonts w:ascii="Times New Roman" w:eastAsia="仿宋_GB2312" w:hAnsi="Times New Roman" w:cs="Times New Roman"/>
        </w:rPr>
        <w:t>2</w:t>
      </w:r>
      <w:r w:rsidRPr="00707BDC">
        <w:rPr>
          <w:rFonts w:ascii="MingLiU_HKSCS" w:eastAsia="仿宋_GB2312" w:hAnsi="MingLiU_HKSCS" w:cs="MingLiU_HKSCS" w:hint="eastAsia"/>
        </w:rPr>
        <w:t>，</w:t>
      </w:r>
      <w:proofErr w:type="spellStart"/>
      <w:r w:rsidRPr="00707BDC">
        <w:rPr>
          <w:rFonts w:ascii="Times New Roman" w:eastAsia="仿宋_GB2312" w:hAnsi="Times New Roman" w:cs="Times New Roman"/>
          <w:i/>
        </w:rPr>
        <w:t>a</w:t>
      </w:r>
      <w:r w:rsidRPr="00707BDC">
        <w:rPr>
          <w:rFonts w:hAnsi="宋体" w:cs="Times New Roman"/>
        </w:rPr>
        <w:t>≥</w:t>
      </w:r>
      <w:r w:rsidRPr="00707BDC">
        <w:rPr>
          <w:rFonts w:ascii="Times New Roman" w:eastAsia="仿宋_GB2312" w:hAnsi="Times New Roman" w:cs="Times New Roman"/>
          <w:i/>
        </w:rPr>
        <w:t>b</w:t>
      </w:r>
      <w:proofErr w:type="spellEnd"/>
      <w:r w:rsidRPr="00707BDC">
        <w:rPr>
          <w:rFonts w:ascii="Times New Roman" w:eastAsia="仿宋_GB2312" w:hAnsi="Times New Roman" w:cs="Times New Roman"/>
        </w:rPr>
        <w:t>}</w:t>
      </w:r>
      <w:r>
        <w:rPr>
          <w:rFonts w:ascii="Times New Roman" w:eastAsia="仿宋_GB2312" w:hAnsi="Times New Roman" w:cs="Times New Roman"/>
        </w:rPr>
        <w:t>．</w:t>
      </w:r>
    </w:p>
    <w:p w:rsidR="00707BDC" w:rsidRDefault="00707BDC" w:rsidP="0043070C">
      <w:pPr>
        <w:pStyle w:val="a3"/>
        <w:snapToGrid w:val="0"/>
        <w:ind w:leftChars="200" w:left="420"/>
        <w:jc w:val="left"/>
        <w:rPr>
          <w:rFonts w:eastAsia="MingLiU_HKSCS"/>
        </w:rPr>
      </w:pPr>
      <w:r w:rsidRPr="00707BDC">
        <w:t>所以所求的概率为</w:t>
      </w:r>
      <w:r w:rsidRPr="00707BDC">
        <w:rPr>
          <w:i/>
        </w:rPr>
        <w:t>P</w:t>
      </w:r>
      <w:r>
        <w:t>(</w:t>
      </w:r>
      <w:r w:rsidRPr="00707BDC">
        <w:rPr>
          <w:i/>
        </w:rPr>
        <w:t>A</w:t>
      </w:r>
      <w:r>
        <w:t>)</w:t>
      </w:r>
      <w:r w:rsidRPr="00707BDC"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instrText>f(</w:instrText>
      </w:r>
      <w:r w:rsidRPr="00707BDC">
        <w:instrText>3</w:instrText>
      </w:r>
      <w:r w:rsidRPr="00707BDC">
        <w:rPr>
          <w:rFonts w:hAnsi="宋体"/>
        </w:rPr>
        <w:instrText>×</w:instrText>
      </w:r>
      <w:r w:rsidRPr="00707BDC">
        <w:instrText>2－</w:instrText>
      </w:r>
      <w:r>
        <w:instrText>\f(</w:instrText>
      </w:r>
      <w:r w:rsidRPr="00707BDC">
        <w:instrText>1</w:instrText>
      </w:r>
      <w:r w:rsidRPr="00707BDC">
        <w:rPr>
          <w:i/>
        </w:rPr>
        <w:instrText>,</w:instrText>
      </w:r>
      <w:r w:rsidRPr="00707BDC">
        <w:instrText>2</w:instrText>
      </w:r>
      <w:r>
        <w:instrText>)</w:instrText>
      </w:r>
      <w:r w:rsidRPr="00707BDC">
        <w:rPr>
          <w:rFonts w:hAnsi="宋体"/>
        </w:rPr>
        <w:instrText>×</w:instrText>
      </w:r>
      <w:r w:rsidRPr="00707BDC">
        <w:instrText>2</w:instrText>
      </w:r>
      <w:r w:rsidRPr="00707BDC">
        <w:rPr>
          <w:vertAlign w:val="superscript"/>
        </w:rPr>
        <w:instrText>2</w:instrText>
      </w:r>
      <w:r w:rsidRPr="00707BDC">
        <w:rPr>
          <w:i/>
        </w:rPr>
        <w:instrText>,</w:instrText>
      </w:r>
      <w:r w:rsidRPr="00707BDC">
        <w:instrText>3</w:instrText>
      </w:r>
      <w:r w:rsidRPr="00707BDC">
        <w:rPr>
          <w:rFonts w:hAnsi="宋体"/>
        </w:rPr>
        <w:instrText>×</w:instrText>
      </w:r>
      <w:r w:rsidRPr="00707BDC">
        <w:instrText>2</w:instrText>
      </w:r>
      <w:r>
        <w:instrText>)</w:instrText>
      </w:r>
      <w:r w:rsidR="00923A2B">
        <w:rPr>
          <w:rFonts w:hAnsi="宋体" w:cs="宋体"/>
        </w:rPr>
        <w:fldChar w:fldCharType="end"/>
      </w:r>
      <w:r w:rsidRPr="00707BDC">
        <w:t>＝</w:t>
      </w:r>
      <w:r w:rsidR="00923A2B"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instrText>f(</w:instrText>
      </w:r>
      <w:r w:rsidRPr="00707BDC">
        <w:instrText>2</w:instrText>
      </w:r>
      <w:r w:rsidRPr="00707BDC">
        <w:rPr>
          <w:i/>
        </w:rPr>
        <w:instrText>,</w:instrText>
      </w:r>
      <w:r w:rsidRPr="00707BDC">
        <w:instrText>3</w:instrText>
      </w:r>
      <w:r>
        <w:instrText>)</w:instrText>
      </w:r>
      <w:r w:rsidR="00923A2B">
        <w:rPr>
          <w:rFonts w:hAnsi="宋体" w:cs="宋体"/>
        </w:rPr>
        <w:fldChar w:fldCharType="end"/>
      </w:r>
      <w:r w:rsidRPr="00707BDC">
        <w:t>.</w:t>
      </w:r>
    </w:p>
    <w:sectPr w:rsidR="00707BDC" w:rsidSect="00B80FE3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75E" w:rsidRDefault="0068075E" w:rsidP="006F2270">
      <w:r>
        <w:separator/>
      </w:r>
    </w:p>
  </w:endnote>
  <w:endnote w:type="continuationSeparator" w:id="0">
    <w:p w:rsidR="0068075E" w:rsidRDefault="0068075E" w:rsidP="006F2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_HKSCS">
    <w:altName w:val="Malgun Gothic Semilight"/>
    <w:charset w:val="88"/>
    <w:family w:val="roman"/>
    <w:pitch w:val="variable"/>
    <w:sig w:usb0="00000000" w:usb1="3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75E" w:rsidRDefault="0068075E" w:rsidP="006F2270">
      <w:r>
        <w:separator/>
      </w:r>
    </w:p>
  </w:footnote>
  <w:footnote w:type="continuationSeparator" w:id="0">
    <w:p w:rsidR="0068075E" w:rsidRDefault="0068075E" w:rsidP="006F22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hideGrammaticalErrors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014"/>
    <w:rsid w:val="00045903"/>
    <w:rsid w:val="000D78F2"/>
    <w:rsid w:val="001767B2"/>
    <w:rsid w:val="001855D7"/>
    <w:rsid w:val="001953BE"/>
    <w:rsid w:val="0019731F"/>
    <w:rsid w:val="002E1301"/>
    <w:rsid w:val="003A63CD"/>
    <w:rsid w:val="003B3D26"/>
    <w:rsid w:val="00423965"/>
    <w:rsid w:val="0043070C"/>
    <w:rsid w:val="00442291"/>
    <w:rsid w:val="004A0742"/>
    <w:rsid w:val="0055152C"/>
    <w:rsid w:val="00665A28"/>
    <w:rsid w:val="00675757"/>
    <w:rsid w:val="0068075E"/>
    <w:rsid w:val="00686EFF"/>
    <w:rsid w:val="006A1AC7"/>
    <w:rsid w:val="006D7940"/>
    <w:rsid w:val="006E523E"/>
    <w:rsid w:val="006F2270"/>
    <w:rsid w:val="006F5415"/>
    <w:rsid w:val="006F5B34"/>
    <w:rsid w:val="00707BDC"/>
    <w:rsid w:val="007A28DD"/>
    <w:rsid w:val="007C209A"/>
    <w:rsid w:val="00812C75"/>
    <w:rsid w:val="008407ED"/>
    <w:rsid w:val="00923A2B"/>
    <w:rsid w:val="009352AD"/>
    <w:rsid w:val="00952081"/>
    <w:rsid w:val="009A4F4A"/>
    <w:rsid w:val="009E27B6"/>
    <w:rsid w:val="00A933B2"/>
    <w:rsid w:val="00B217B7"/>
    <w:rsid w:val="00B80FE3"/>
    <w:rsid w:val="00C154C6"/>
    <w:rsid w:val="00CA7161"/>
    <w:rsid w:val="00D33BAE"/>
    <w:rsid w:val="00E00AA2"/>
    <w:rsid w:val="00E436D7"/>
    <w:rsid w:val="00EA2FE2"/>
    <w:rsid w:val="00EB62CF"/>
    <w:rsid w:val="00F17014"/>
    <w:rsid w:val="00F33089"/>
    <w:rsid w:val="00FB461E"/>
    <w:rsid w:val="00FE1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5A2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头别开枪我是我"/>
    <w:basedOn w:val="a"/>
    <w:next w:val="a"/>
    <w:autoRedefine/>
    <w:qFormat/>
    <w:rsid w:val="001953BE"/>
    <w:pPr>
      <w:keepNext/>
      <w:keepLines/>
      <w:ind w:rightChars="100" w:right="210"/>
      <w:jc w:val="center"/>
      <w:outlineLvl w:val="0"/>
    </w:pPr>
    <w:rPr>
      <w:b/>
      <w:bCs/>
      <w:kern w:val="44"/>
      <w:sz w:val="24"/>
    </w:rPr>
  </w:style>
  <w:style w:type="paragraph" w:styleId="2">
    <w:name w:val="heading 2"/>
    <w:basedOn w:val="a"/>
    <w:next w:val="a"/>
    <w:qFormat/>
    <w:rsid w:val="000D78F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07B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707BD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07B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707BD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07BD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07BD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3"/>
    <w:autoRedefine/>
    <w:rsid w:val="000D78F2"/>
    <w:pPr>
      <w:ind w:firstLineChars="200" w:firstLine="200"/>
      <w:jc w:val="left"/>
    </w:pPr>
    <w:rPr>
      <w:rFonts w:ascii="Times New Roman" w:hAnsi="Times New Roman" w:cs="Times New Roman"/>
    </w:rPr>
  </w:style>
  <w:style w:type="paragraph" w:customStyle="1" w:styleId="a4">
    <w:name w:val="头别开枪是我"/>
    <w:basedOn w:val="20"/>
    <w:rsid w:val="006F5B34"/>
  </w:style>
  <w:style w:type="paragraph" w:customStyle="1" w:styleId="2MingLiUHKSCS">
    <w:name w:val="样式 标题 2 + (中文) MingLiU_HKSCS"/>
    <w:basedOn w:val="2"/>
    <w:rsid w:val="000D78F2"/>
    <w:pPr>
      <w:spacing w:line="240" w:lineRule="atLeast"/>
    </w:pPr>
    <w:rPr>
      <w:rFonts w:eastAsia="宋体"/>
      <w:b w:val="0"/>
      <w:sz w:val="21"/>
    </w:rPr>
  </w:style>
  <w:style w:type="paragraph" w:styleId="a3">
    <w:name w:val="Plain Text"/>
    <w:basedOn w:val="a"/>
    <w:rsid w:val="000D78F2"/>
    <w:rPr>
      <w:rFonts w:ascii="宋体" w:hAnsi="Courier New" w:cs="Courier New"/>
      <w:szCs w:val="21"/>
    </w:rPr>
  </w:style>
  <w:style w:type="table" w:styleId="a5">
    <w:name w:val="Table Grid"/>
    <w:basedOn w:val="a1"/>
    <w:rsid w:val="007A28D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6F22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6F2270"/>
    <w:rPr>
      <w:kern w:val="2"/>
      <w:sz w:val="18"/>
      <w:szCs w:val="18"/>
    </w:rPr>
  </w:style>
  <w:style w:type="paragraph" w:styleId="a7">
    <w:name w:val="footer"/>
    <w:basedOn w:val="a"/>
    <w:link w:val="Char0"/>
    <w:rsid w:val="006F22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6F2270"/>
    <w:rPr>
      <w:kern w:val="2"/>
      <w:sz w:val="18"/>
      <w:szCs w:val="18"/>
    </w:rPr>
  </w:style>
  <w:style w:type="paragraph" w:styleId="a8">
    <w:name w:val="Balloon Text"/>
    <w:basedOn w:val="a"/>
    <w:link w:val="Char1"/>
    <w:rsid w:val="00CA7161"/>
    <w:rPr>
      <w:sz w:val="18"/>
      <w:szCs w:val="18"/>
    </w:rPr>
  </w:style>
  <w:style w:type="character" w:customStyle="1" w:styleId="Char1">
    <w:name w:val="批注框文本 Char"/>
    <w:basedOn w:val="a0"/>
    <w:link w:val="a8"/>
    <w:rsid w:val="00CA716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E:\&#24120;&#36125;%20%202015\ppt\&#21516;&#27493;\&#25968;&#23398;\&#21019;&#26032;%20%20&#20154;&#25945;A&#29256;\&#12298;&#35838;&#26102;&#20316;&#19994;&#19982;&#21333;&#20803;&#26816;&#27979;&#12299;Word&#29256;&#25991;&#26723;\SX148A.TIF" TargetMode="External"/><Relationship Id="rId13" Type="http://schemas.openxmlformats.org/officeDocument/2006/relationships/image" Target="media/image5.png"/><Relationship Id="rId18" Type="http://schemas.openxmlformats.org/officeDocument/2006/relationships/image" Target="file:///E:\&#24120;&#36125;%20%202015\ppt\&#21516;&#27493;\&#25968;&#23398;\&#21019;&#26032;%20%20&#20154;&#25945;A&#29256;\&#12298;&#35838;&#26102;&#20316;&#19994;&#19982;&#21333;&#20803;&#26816;&#27979;&#12299;Word&#29256;&#25991;&#26723;\SX144.TIF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file:///E:\&#24120;&#36125;%20%202015\ppt\&#21516;&#27493;\&#25968;&#23398;\&#21019;&#26032;%20%20&#20154;&#25945;A&#29256;\&#12298;&#35838;&#26102;&#20316;&#19994;&#19982;&#21333;&#20803;&#26816;&#27979;&#12299;Word&#29256;&#25991;&#26723;\SX150.TIF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file:///E:\&#24120;&#36125;%20%202015\ppt\&#21516;&#27493;\&#25968;&#23398;\&#21019;&#26032;%20%20&#20154;&#25945;A&#29256;\&#12298;&#35838;&#26102;&#20316;&#19994;&#19982;&#21333;&#20803;&#26816;&#27979;&#12299;Word&#29256;&#25991;&#26723;\1-395.TIF" TargetMode="External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file:///E:\&#24120;&#36125;%20%202015\ppt\&#21516;&#27493;\&#25968;&#23398;\&#21019;&#26032;%20%20&#20154;&#25945;A&#29256;\&#12298;&#35838;&#26102;&#20316;&#19994;&#19982;&#21333;&#20803;&#26816;&#27979;&#12299;Word&#29256;&#25991;&#26723;\SX152.TIF" TargetMode="Externa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file:///E:\&#24120;&#36125;%20%202015\ppt\&#21516;&#27493;\&#25968;&#23398;\&#21019;&#26032;%20%20&#20154;&#25945;A&#29256;\&#12298;&#35838;&#26102;&#20316;&#19994;&#19982;&#21333;&#20803;&#26816;&#27979;&#12299;Word&#29256;&#25991;&#26723;\SX151.TI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916</Words>
  <Characters>5222</Characters>
  <Application>Microsoft Office Word</Application>
  <DocSecurity>0</DocSecurity>
  <Lines>43</Lines>
  <Paragraphs>12</Paragraphs>
  <ScaleCrop>false</ScaleCrop>
  <Company>Sky123.Org</Company>
  <LinksUpToDate>false</LinksUpToDate>
  <CharactersWithSpaces>6126</CharactersWithSpaces>
  <SharedDoc>false</SharedDoc>
  <HLinks>
    <vt:vector size="72" baseType="variant">
      <vt:variant>
        <vt:i4>720897</vt:i4>
      </vt:variant>
      <vt:variant>
        <vt:i4>3090</vt:i4>
      </vt:variant>
      <vt:variant>
        <vt:i4>1025</vt:i4>
      </vt:variant>
      <vt:variant>
        <vt:i4>1</vt:i4>
      </vt:variant>
      <vt:variant>
        <vt:lpwstr>SX147.TIF</vt:lpwstr>
      </vt:variant>
      <vt:variant>
        <vt:lpwstr/>
      </vt:variant>
      <vt:variant>
        <vt:i4>4128829</vt:i4>
      </vt:variant>
      <vt:variant>
        <vt:i4>3624</vt:i4>
      </vt:variant>
      <vt:variant>
        <vt:i4>1026</vt:i4>
      </vt:variant>
      <vt:variant>
        <vt:i4>1</vt:i4>
      </vt:variant>
      <vt:variant>
        <vt:lpwstr>SX148A.TIF</vt:lpwstr>
      </vt:variant>
      <vt:variant>
        <vt:lpwstr/>
      </vt:variant>
      <vt:variant>
        <vt:i4>720911</vt:i4>
      </vt:variant>
      <vt:variant>
        <vt:i4>4226</vt:i4>
      </vt:variant>
      <vt:variant>
        <vt:i4>1031</vt:i4>
      </vt:variant>
      <vt:variant>
        <vt:i4>1</vt:i4>
      </vt:variant>
      <vt:variant>
        <vt:lpwstr>SX149.TIF</vt:lpwstr>
      </vt:variant>
      <vt:variant>
        <vt:lpwstr/>
      </vt:variant>
      <vt:variant>
        <vt:i4>655364</vt:i4>
      </vt:variant>
      <vt:variant>
        <vt:i4>4898</vt:i4>
      </vt:variant>
      <vt:variant>
        <vt:i4>1032</vt:i4>
      </vt:variant>
      <vt:variant>
        <vt:i4>1</vt:i4>
      </vt:variant>
      <vt:variant>
        <vt:lpwstr>SX152.TIF</vt:lpwstr>
      </vt:variant>
      <vt:variant>
        <vt:lpwstr/>
      </vt:variant>
      <vt:variant>
        <vt:i4>655366</vt:i4>
      </vt:variant>
      <vt:variant>
        <vt:i4>5222</vt:i4>
      </vt:variant>
      <vt:variant>
        <vt:i4>1033</vt:i4>
      </vt:variant>
      <vt:variant>
        <vt:i4>1</vt:i4>
      </vt:variant>
      <vt:variant>
        <vt:lpwstr>SX150.TIF</vt:lpwstr>
      </vt:variant>
      <vt:variant>
        <vt:lpwstr/>
      </vt:variant>
      <vt:variant>
        <vt:i4>655367</vt:i4>
      </vt:variant>
      <vt:variant>
        <vt:i4>5494</vt:i4>
      </vt:variant>
      <vt:variant>
        <vt:i4>1034</vt:i4>
      </vt:variant>
      <vt:variant>
        <vt:i4>1</vt:i4>
      </vt:variant>
      <vt:variant>
        <vt:lpwstr>SX151.TIF</vt:lpwstr>
      </vt:variant>
      <vt:variant>
        <vt:lpwstr/>
      </vt:variant>
      <vt:variant>
        <vt:i4>655365</vt:i4>
      </vt:variant>
      <vt:variant>
        <vt:i4>5756</vt:i4>
      </vt:variant>
      <vt:variant>
        <vt:i4>1035</vt:i4>
      </vt:variant>
      <vt:variant>
        <vt:i4>1</vt:i4>
      </vt:variant>
      <vt:variant>
        <vt:lpwstr>SX153.TIF</vt:lpwstr>
      </vt:variant>
      <vt:variant>
        <vt:lpwstr/>
      </vt:variant>
      <vt:variant>
        <vt:i4>655362</vt:i4>
      </vt:variant>
      <vt:variant>
        <vt:i4>7780</vt:i4>
      </vt:variant>
      <vt:variant>
        <vt:i4>1036</vt:i4>
      </vt:variant>
      <vt:variant>
        <vt:i4>1</vt:i4>
      </vt:variant>
      <vt:variant>
        <vt:lpwstr>SX154.TIF</vt:lpwstr>
      </vt:variant>
      <vt:variant>
        <vt:lpwstr/>
      </vt:variant>
      <vt:variant>
        <vt:i4>655363</vt:i4>
      </vt:variant>
      <vt:variant>
        <vt:i4>33250</vt:i4>
      </vt:variant>
      <vt:variant>
        <vt:i4>1027</vt:i4>
      </vt:variant>
      <vt:variant>
        <vt:i4>1</vt:i4>
      </vt:variant>
      <vt:variant>
        <vt:lpwstr>SX155.TIF</vt:lpwstr>
      </vt:variant>
      <vt:variant>
        <vt:lpwstr/>
      </vt:variant>
      <vt:variant>
        <vt:i4>655360</vt:i4>
      </vt:variant>
      <vt:variant>
        <vt:i4>33932</vt:i4>
      </vt:variant>
      <vt:variant>
        <vt:i4>1028</vt:i4>
      </vt:variant>
      <vt:variant>
        <vt:i4>1</vt:i4>
      </vt:variant>
      <vt:variant>
        <vt:lpwstr>SX156.TIF</vt:lpwstr>
      </vt:variant>
      <vt:variant>
        <vt:lpwstr/>
      </vt:variant>
      <vt:variant>
        <vt:i4>655361</vt:i4>
      </vt:variant>
      <vt:variant>
        <vt:i4>35290</vt:i4>
      </vt:variant>
      <vt:variant>
        <vt:i4>1029</vt:i4>
      </vt:variant>
      <vt:variant>
        <vt:i4>1</vt:i4>
      </vt:variant>
      <vt:variant>
        <vt:lpwstr>SX157.TIF</vt:lpwstr>
      </vt:variant>
      <vt:variant>
        <vt:lpwstr/>
      </vt:variant>
      <vt:variant>
        <vt:i4>655374</vt:i4>
      </vt:variant>
      <vt:variant>
        <vt:i4>35970</vt:i4>
      </vt:variant>
      <vt:variant>
        <vt:i4>1030</vt:i4>
      </vt:variant>
      <vt:variant>
        <vt:i4>1</vt:i4>
      </vt:variant>
      <vt:variant>
        <vt:lpwstr>SX158.TIF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〖BFB〗〖WTBX〗</dc:title>
  <dc:creator>wang</dc:creator>
  <cp:lastModifiedBy>USER</cp:lastModifiedBy>
  <cp:revision>5</cp:revision>
  <dcterms:created xsi:type="dcterms:W3CDTF">2016-09-21T03:33:00Z</dcterms:created>
  <dcterms:modified xsi:type="dcterms:W3CDTF">2016-09-21T03:44:00Z</dcterms:modified>
</cp:coreProperties>
</file>