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14" w:rsidRDefault="00C35614" w:rsidP="00C35614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30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体会应用能量守恒定律解题的简便性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7" name="图片 7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用能量守恒的观点去分析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解决物理问题具有简便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适用范围广等优点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同学们要逐步养成用能量守恒的观点分析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解决问题的习惯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一般应用能量守恒定律解题要分三步走</w:t>
      </w:r>
      <w:r>
        <w:rPr>
          <w:rFonts w:ascii="Times New Roman" w:hAnsi="Times New Roman" w:cs="Times New Roman"/>
        </w:rPr>
        <w:t>：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第一步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分清有多少种形式的能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如机械能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热能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电能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在变化</w:t>
      </w:r>
      <w:r>
        <w:rPr>
          <w:rFonts w:ascii="Times New Roman" w:hAnsi="Times New Roman" w:cs="Times New Roman"/>
        </w:rPr>
        <w:t>.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第二步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分别找出所有减少的能量和所有增加的能量</w:t>
      </w:r>
      <w:r>
        <w:rPr>
          <w:rFonts w:ascii="Times New Roman" w:hAnsi="Times New Roman" w:cs="Times New Roman"/>
        </w:rPr>
        <w:t>.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第三步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利用增加的能量与减少的能量相等列式计算</w:t>
      </w:r>
      <w:r>
        <w:rPr>
          <w:rFonts w:ascii="Times New Roman" w:hAnsi="Times New Roman" w:cs="Times New Roman"/>
        </w:rPr>
        <w:t>.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6" name="图片 6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精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左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右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一块足够长的平板放在光滑的水平面上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其质量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滑块以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/s</w:t>
      </w:r>
      <w:r w:rsidRPr="00446A68">
        <w:rPr>
          <w:rFonts w:ascii="IPAPANNEW" w:hAnsi="IPAPANNEW" w:cs="Times New Roman"/>
        </w:rPr>
        <w:t>的初速度冲上平板，滑块的质量</w:t>
      </w:r>
      <w:r w:rsidRPr="00446A68">
        <w:rPr>
          <w:rFonts w:ascii="IPAPANNEW" w:hAnsi="IPAPANNEW" w:cs="Times New Roman"/>
          <w:i/>
        </w:rPr>
        <w:t>m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1 kg</w:t>
      </w:r>
      <w:r w:rsidRPr="00446A68">
        <w:rPr>
          <w:rFonts w:ascii="IPAPANNEW" w:hAnsi="IPAPANNEW" w:cs="Times New Roman"/>
        </w:rPr>
        <w:t>，滑块与平板间的动摩擦因数</w:t>
      </w:r>
      <w:r w:rsidRPr="00446A68">
        <w:rPr>
          <w:rFonts w:ascii="Times New Roman" w:hAnsi="Times New Roman" w:cs="Times New Roman"/>
          <w:i/>
        </w:rPr>
        <w:t>μ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0.4</w:t>
      </w:r>
      <w:r w:rsidRPr="00446A68">
        <w:rPr>
          <w:rFonts w:ascii="IPAPANNEW" w:hAnsi="IPAPANNEW" w:cs="Times New Roman"/>
        </w:rPr>
        <w:t>，</w:t>
      </w:r>
      <w:r w:rsidRPr="00446A68">
        <w:rPr>
          <w:rFonts w:ascii="IPAPANNEW" w:hAnsi="IPAPANNEW" w:cs="Times New Roman"/>
          <w:i/>
        </w:rPr>
        <w:t>g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10 m/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hAnsi="Times New Roman" w:cs="Times New Roman"/>
        </w:rPr>
        <w:t>.</w:t>
      </w:r>
      <w:proofErr w:type="gramStart"/>
      <w:r w:rsidRPr="00446A68">
        <w:rPr>
          <w:rFonts w:ascii="Times New Roman" w:hAnsi="Times New Roman" w:cs="Times New Roman"/>
        </w:rPr>
        <w:t>求最终</w:t>
      </w:r>
      <w:proofErr w:type="gramEnd"/>
      <w:r w:rsidRPr="00446A68">
        <w:rPr>
          <w:rFonts w:ascii="Times New Roman" w:hAnsi="Times New Roman" w:cs="Times New Roman"/>
        </w:rPr>
        <w:t>滑块与平板由于摩擦产生的热量是多少</w:t>
      </w:r>
      <w:r>
        <w:rPr>
          <w:rFonts w:ascii="Times New Roman" w:hAnsi="Times New Roman" w:cs="Times New Roman"/>
        </w:rPr>
        <w:t>？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60145" cy="245745"/>
            <wp:effectExtent l="0" t="0" r="1905" b="1905"/>
            <wp:docPr id="3" name="图片 3" descr="A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5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滑块的加速度大小：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μmg,m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0.4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IPAPANNEW" w:eastAsia="楷体_GB2312" w:hAnsi="IPAPANNEW" w:cs="Times New Roman"/>
        </w:rPr>
        <w:t>/</w:t>
      </w:r>
      <w:proofErr w:type="spellStart"/>
      <w:r w:rsidRPr="00446A68">
        <w:rPr>
          <w:rFonts w:ascii="IPAPANNEW" w:eastAsia="楷体_GB2312" w:hAnsi="IPAPANNEW" w:cs="Times New Roman"/>
        </w:rPr>
        <w:t>s</w:t>
      </w:r>
      <w:r w:rsidRPr="00446A68">
        <w:rPr>
          <w:rFonts w:ascii="IPAPANNEW" w:eastAsia="楷体_GB2312" w:hAnsi="IPAPANNEW" w:cs="Times New Roman"/>
          <w:vertAlign w:val="superscript"/>
        </w:rPr>
        <w:t>2</w:t>
      </w:r>
      <w:proofErr w:type="spellEnd"/>
      <w:r w:rsidRPr="00446A68">
        <w:rPr>
          <w:rFonts w:ascii="IPAPANNEW" w:eastAsia="楷体_GB2312" w:hAnsi="IPAPANNEW" w:cs="Times New Roman"/>
        </w:rPr>
        <w:t>＝</w:t>
      </w:r>
      <w:r w:rsidRPr="00446A68">
        <w:rPr>
          <w:rFonts w:ascii="IPAPANNEW" w:eastAsia="楷体_GB2312" w:hAnsi="IPAPANNEW" w:cs="Times New Roman"/>
        </w:rPr>
        <w:t>4 m/</w:t>
      </w:r>
      <w:proofErr w:type="spellStart"/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平板的加速度的大小：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μmg,M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0.4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10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IPAPANNEW" w:eastAsia="楷体_GB2312" w:hAnsi="IPAPANNEW" w:cs="Times New Roman"/>
        </w:rPr>
        <w:t>/</w:t>
      </w:r>
      <w:proofErr w:type="spellStart"/>
      <w:r w:rsidRPr="00446A68">
        <w:rPr>
          <w:rFonts w:ascii="IPAPANNEW" w:eastAsia="楷体_GB2312" w:hAnsi="IPAPANNEW" w:cs="Times New Roman"/>
        </w:rPr>
        <w:t>s</w:t>
      </w:r>
      <w:r w:rsidRPr="00446A68">
        <w:rPr>
          <w:rFonts w:ascii="IPAPANNEW" w:eastAsia="楷体_GB2312" w:hAnsi="IPAPANNEW" w:cs="Times New Roman"/>
          <w:vertAlign w:val="superscript"/>
        </w:rPr>
        <w:t>2</w:t>
      </w:r>
      <w:proofErr w:type="spellEnd"/>
      <w:r w:rsidRPr="00446A68">
        <w:rPr>
          <w:rFonts w:ascii="IPAPANNEW" w:eastAsia="楷体_GB2312" w:hAnsi="IPAPANNEW" w:cs="Times New Roman"/>
        </w:rPr>
        <w:t>＝</w:t>
      </w:r>
      <w:r w:rsidRPr="00446A68">
        <w:rPr>
          <w:rFonts w:ascii="IPAPANNEW" w:eastAsia="楷体_GB2312" w:hAnsi="IPAPANNEW" w:cs="Times New Roman"/>
        </w:rPr>
        <w:t>2 m/</w:t>
      </w:r>
      <w:proofErr w:type="spellStart"/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最终滑块与平板具有共同速度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.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则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r w:rsidRPr="00446A68">
        <w:rPr>
          <w:rFonts w:ascii="Times New Roman" w:eastAsia="楷体_GB2312" w:hAnsi="Times New Roman" w:cs="Times New Roman"/>
          <w:i/>
        </w:rPr>
        <w:t>t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r w:rsidRPr="00446A68">
        <w:rPr>
          <w:rFonts w:ascii="Times New Roman" w:eastAsia="楷体_GB2312" w:hAnsi="Times New Roman" w:cs="Times New Roman"/>
          <w:i/>
        </w:rPr>
        <w:t>t</w:t>
      </w:r>
      <w:proofErr w:type="spellEnd"/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代入数据解得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m/s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由能量守恒定律知：</w:t>
      </w:r>
      <w:r w:rsidRPr="00446A68">
        <w:rPr>
          <w:rFonts w:ascii="Times New Roman" w:eastAsia="楷体_GB2312" w:hAnsi="Times New Roman" w:cs="Times New Roman"/>
          <w:i/>
        </w:rPr>
        <w:t>Q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代入数据得</w:t>
      </w:r>
      <w:r w:rsidRPr="00446A68">
        <w:rPr>
          <w:rFonts w:ascii="Times New Roman" w:eastAsia="楷体_GB2312" w:hAnsi="Times New Roman" w:cs="Times New Roman"/>
          <w:i/>
        </w:rPr>
        <w:t>Q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48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J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7340"/>
            <wp:effectExtent l="0" t="0" r="1905" b="0"/>
            <wp:docPr id="2" name="图片 2" descr="精练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精练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所示为某探究活动小组设计的节能运动系统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斜面轨道倾角为</w:t>
      </w:r>
      <w:r w:rsidRPr="00446A68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的木箱与轨道的动摩擦因数为</w:t>
      </w:r>
      <w:r w:rsidRPr="00446A68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f(\r(</w:instrText>
      </w:r>
      <w:r w:rsidRPr="00446A68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木箱在轨道顶端时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自动装货装置将质量为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的货物装入木箱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然后木箱载着货物沿轨道无初速度滑下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在轻弹簧被压缩至最短时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自动卸货装置立刻将货物卸下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然后木箱恰好被弹回到轨道顶端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再重复上述过程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若这种节能运动系统能实现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需要满足什么关系</w:t>
      </w:r>
      <w:r>
        <w:rPr>
          <w:rFonts w:ascii="Times New Roman" w:hAnsi="Times New Roman" w:cs="Times New Roman"/>
        </w:rPr>
        <w:t>？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989330" cy="819150"/>
            <wp:effectExtent l="0" t="0" r="1270" b="0"/>
            <wp:docPr id="1" name="图片 1" descr="A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5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  <w:i/>
        </w:rPr>
        <w:t>M</w:t>
      </w:r>
      <w:proofErr w:type="spellEnd"/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解法</w:t>
      </w:r>
      <w:proofErr w:type="gramStart"/>
      <w:r w:rsidRPr="00446A68">
        <w:rPr>
          <w:rFonts w:ascii="Times New Roman" w:eastAsia="楷体_GB2312" w:hAnsi="Times New Roman" w:cs="Times New Roman"/>
        </w:rPr>
        <w:t>一</w:t>
      </w:r>
      <w:proofErr w:type="gramEnd"/>
      <w:r w:rsidRPr="00446A68">
        <w:rPr>
          <w:rFonts w:ascii="Times New Roman" w:eastAsia="楷体_GB2312" w:hAnsi="Times New Roman" w:cs="Times New Roman"/>
        </w:rPr>
        <w:t>：分阶段应用能量守恒定律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设弹簧压缩至最短时的弹性势能为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446A68">
        <w:rPr>
          <w:rFonts w:ascii="Times New Roman" w:eastAsia="楷体_GB2312" w:hAnsi="Times New Roman" w:cs="Times New Roman"/>
        </w:rPr>
        <w:t>，在木箱与货物从顶端滑到最低点的过程中，重力势能减少，弹性势能增加，摩擦力做功产生内能，设顶端到最低点的长度为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，由能量守恒定律得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gl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μ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gl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在木箱从最低点上滑至顶端的过程中，重力势能增加，弹性势能减少，摩擦力做功产生内能，由能量守恒定律得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Mgl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μMgl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联立两式解得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M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解法二：全过程应用能量守恒定律得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木箱与货物从顶端开始下滑到木箱返回到斜面顶端的全过程中，弹性势能不变，重力势能减少，摩擦力做功产生内能，设顶端到最低点的长度为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，由能量守恒定律得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mgl</w:t>
      </w:r>
      <w:r w:rsidRPr="00446A68">
        <w:rPr>
          <w:rFonts w:ascii="Times New Roman" w:eastAsia="楷体_GB2312" w:hAnsi="Times New Roman" w:cs="Times New Roman"/>
        </w:rPr>
        <w:t>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μ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  <w:i/>
        </w:rPr>
        <w:t>m</w:t>
      </w:r>
      <w:r>
        <w:rPr>
          <w:rFonts w:ascii="Times New Roman" w:eastAsia="楷体_GB2312" w:hAnsi="Times New Roman" w:cs="Times New Roman"/>
        </w:rPr>
        <w:t>)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gl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μMgl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</w:p>
    <w:p w:rsidR="00C35614" w:rsidRDefault="00C35614" w:rsidP="00C3561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</w:t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M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sectPr w:rsidR="00C3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14"/>
    <w:rsid w:val="00106C5C"/>
    <w:rsid w:val="00C3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C3561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561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C3561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3561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C356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356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C3561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561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C3561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3561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C356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356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>china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2015-08-24T06:48:00Z</dcterms:created>
  <dcterms:modified xsi:type="dcterms:W3CDTF">2015-08-24T06:48:00Z</dcterms:modified>
</cp:coreProperties>
</file>