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F2A" w:rsidRPr="00476F2A" w:rsidRDefault="00476F2A" w:rsidP="00476F2A">
      <w:pPr>
        <w:jc w:val="center"/>
        <w:rPr>
          <w:rFonts w:hint="eastAsia"/>
          <w:b/>
          <w:sz w:val="28"/>
          <w:szCs w:val="28"/>
        </w:rPr>
      </w:pPr>
      <w:bookmarkStart w:id="0" w:name="_GoBack"/>
      <w:r w:rsidRPr="00476F2A">
        <w:rPr>
          <w:rFonts w:hint="eastAsia"/>
          <w:b/>
          <w:sz w:val="28"/>
          <w:szCs w:val="28"/>
        </w:rPr>
        <w:t>学费缴费通知</w:t>
      </w:r>
    </w:p>
    <w:bookmarkEnd w:id="0"/>
    <w:p w:rsidR="0013417D" w:rsidRDefault="00476F2A">
      <w:r>
        <w:rPr>
          <w:color w:val="FF0000"/>
          <w:sz w:val="28"/>
          <w:szCs w:val="28"/>
        </w:rPr>
        <w:t>缴费后一定让银行打印</w:t>
      </w:r>
      <w:r>
        <w:rPr>
          <w:color w:val="FF0000"/>
          <w:sz w:val="28"/>
          <w:szCs w:val="28"/>
        </w:rPr>
        <w:t>“</w:t>
      </w:r>
      <w:r>
        <w:rPr>
          <w:color w:val="FF0000"/>
          <w:sz w:val="28"/>
          <w:szCs w:val="28"/>
        </w:rPr>
        <w:t>广东省非税收入（电子）票据</w:t>
      </w:r>
      <w:r>
        <w:rPr>
          <w:color w:val="FF0000"/>
          <w:sz w:val="28"/>
          <w:szCs w:val="28"/>
        </w:rPr>
        <w:t>”</w:t>
      </w:r>
      <w:r>
        <w:rPr>
          <w:color w:val="FF0000"/>
          <w:sz w:val="28"/>
          <w:szCs w:val="28"/>
        </w:rPr>
        <w:t>，并将第二联（</w:t>
      </w:r>
      <w:proofErr w:type="gramStart"/>
      <w:r>
        <w:rPr>
          <w:color w:val="FF0000"/>
          <w:sz w:val="28"/>
          <w:szCs w:val="28"/>
        </w:rPr>
        <w:t>交执收</w:t>
      </w:r>
      <w:proofErr w:type="gramEnd"/>
      <w:r>
        <w:rPr>
          <w:color w:val="FF0000"/>
          <w:sz w:val="28"/>
          <w:szCs w:val="28"/>
        </w:rPr>
        <w:t>单位）给学生带回学校</w:t>
      </w:r>
      <w:r>
        <w:rPr>
          <w:sz w:val="28"/>
          <w:szCs w:val="28"/>
        </w:rPr>
        <w:t>。</w:t>
      </w:r>
      <w:r>
        <w:rPr>
          <w:sz w:val="28"/>
          <w:szCs w:val="28"/>
        </w:rPr>
        <w:t>生活委员秦冰冰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收齐第二联后，按</w:t>
      </w:r>
      <w:proofErr w:type="gramStart"/>
      <w:r>
        <w:rPr>
          <w:sz w:val="28"/>
          <w:szCs w:val="28"/>
        </w:rPr>
        <w:t>班级名条排好</w:t>
      </w:r>
      <w:proofErr w:type="gramEnd"/>
      <w:r>
        <w:rPr>
          <w:sz w:val="28"/>
          <w:szCs w:val="28"/>
        </w:rPr>
        <w:t>顺序统一交到财务室。</w:t>
      </w:r>
    </w:p>
    <w:sectPr w:rsidR="0013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2A"/>
    <w:rsid w:val="0013417D"/>
    <w:rsid w:val="0047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2016-09-14T02:10:00Z</dcterms:created>
  <dcterms:modified xsi:type="dcterms:W3CDTF">2016-09-14T02:23:00Z</dcterms:modified>
</cp:coreProperties>
</file>