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0C7C" w:rsidRDefault="00125C01">
      <w:pPr>
        <w:spacing w:line="360" w:lineRule="auto"/>
        <w:jc w:val="left"/>
        <w:rPr>
          <w:b/>
          <w:bCs/>
          <w:color w:val="000000"/>
          <w:szCs w:val="21"/>
        </w:rPr>
      </w:pPr>
      <w:r>
        <w:rPr>
          <w:b/>
          <w:bCs/>
          <w:color w:val="000000"/>
          <w:szCs w:val="21"/>
        </w:rPr>
        <w:t>绝密</w:t>
      </w:r>
      <w:r>
        <w:rPr>
          <w:b/>
          <w:bCs/>
          <w:color w:val="000000"/>
          <w:szCs w:val="21"/>
        </w:rPr>
        <w:t>★</w:t>
      </w:r>
      <w:r>
        <w:rPr>
          <w:b/>
          <w:bCs/>
          <w:color w:val="000000"/>
          <w:szCs w:val="21"/>
        </w:rPr>
        <w:t>启封并使用完毕前</w:t>
      </w:r>
    </w:p>
    <w:p w:rsidR="007F0C7C" w:rsidRDefault="00125C01">
      <w:pPr>
        <w:spacing w:line="360" w:lineRule="auto"/>
        <w:jc w:val="right"/>
        <w:rPr>
          <w:b/>
          <w:bCs/>
          <w:color w:val="000000"/>
          <w:sz w:val="28"/>
          <w:szCs w:val="28"/>
        </w:rPr>
      </w:pPr>
      <w:r>
        <w:rPr>
          <w:b/>
          <w:bCs/>
          <w:color w:val="000000"/>
          <w:sz w:val="28"/>
          <w:szCs w:val="28"/>
        </w:rPr>
        <w:t>试题类型：</w:t>
      </w:r>
    </w:p>
    <w:p w:rsidR="007F0C7C" w:rsidRDefault="00125C01">
      <w:pPr>
        <w:spacing w:line="360" w:lineRule="auto"/>
        <w:jc w:val="center"/>
        <w:rPr>
          <w:rFonts w:ascii="宋体" w:hAnsi="宋体"/>
          <w:b/>
          <w:bCs/>
          <w:color w:val="000000"/>
          <w:sz w:val="28"/>
          <w:szCs w:val="28"/>
        </w:rPr>
      </w:pPr>
      <w:r>
        <w:rPr>
          <w:rFonts w:ascii="宋体" w:hAnsi="宋体"/>
          <w:b/>
          <w:bCs/>
          <w:color w:val="000000"/>
          <w:sz w:val="28"/>
          <w:szCs w:val="28"/>
        </w:rPr>
        <w:t>2016年普通高等学校招生全国统一考试</w:t>
      </w:r>
    </w:p>
    <w:p w:rsidR="007F0C7C" w:rsidRDefault="00125C01">
      <w:pPr>
        <w:spacing w:line="360" w:lineRule="auto"/>
        <w:jc w:val="center"/>
        <w:rPr>
          <w:rFonts w:ascii="宋体" w:hAnsi="宋体"/>
          <w:b/>
          <w:bCs/>
          <w:color w:val="000000"/>
          <w:sz w:val="28"/>
          <w:szCs w:val="28"/>
        </w:rPr>
      </w:pPr>
      <w:r>
        <w:rPr>
          <w:rFonts w:ascii="宋体" w:hAnsi="宋体"/>
          <w:b/>
          <w:bCs/>
          <w:color w:val="000000"/>
          <w:sz w:val="28"/>
          <w:szCs w:val="28"/>
        </w:rPr>
        <w:t>理科综合能力测试</w:t>
      </w:r>
    </w:p>
    <w:p w:rsidR="007F0C7C" w:rsidRDefault="00125C01">
      <w:pPr>
        <w:spacing w:line="360" w:lineRule="auto"/>
        <w:jc w:val="left"/>
        <w:rPr>
          <w:b/>
        </w:rPr>
      </w:pPr>
      <w:r>
        <w:rPr>
          <w:b/>
        </w:rPr>
        <w:t>注意事项：</w:t>
      </w:r>
    </w:p>
    <w:p w:rsidR="007F0C7C" w:rsidRDefault="00125C01">
      <w:pPr>
        <w:spacing w:line="360" w:lineRule="auto"/>
        <w:jc w:val="left"/>
      </w:pPr>
      <w:r>
        <w:tab/>
        <w:t>1.</w:t>
      </w:r>
      <w:r>
        <w:t>本试卷分第</w:t>
      </w:r>
      <w:r>
        <w:t>Ⅰ</w:t>
      </w:r>
      <w:r>
        <w:t>卷</w:t>
      </w:r>
      <w:r>
        <w:t>(</w:t>
      </w:r>
      <w:r>
        <w:t>选择题</w:t>
      </w:r>
      <w:r>
        <w:t>)</w:t>
      </w:r>
      <w:r>
        <w:t>和第</w:t>
      </w:r>
      <w:r>
        <w:t>Ⅱ</w:t>
      </w:r>
      <w:r>
        <w:t>卷</w:t>
      </w:r>
      <w:r>
        <w:t>(</w:t>
      </w:r>
      <w:r>
        <w:t>非选择题</w:t>
      </w:r>
      <w:r>
        <w:t>)</w:t>
      </w:r>
      <w:r>
        <w:t>两部分</w:t>
      </w:r>
      <w:r>
        <w:rPr>
          <w:rFonts w:hint="eastAsia"/>
        </w:rPr>
        <w:t>。</w:t>
      </w:r>
    </w:p>
    <w:p w:rsidR="007F0C7C" w:rsidRDefault="00125C01">
      <w:pPr>
        <w:spacing w:line="360" w:lineRule="auto"/>
        <w:jc w:val="left"/>
      </w:pPr>
      <w:r>
        <w:tab/>
        <w:t>2.</w:t>
      </w:r>
      <w:r>
        <w:t>答题前，考生务必将自己的姓名、准考证号填写在本试题相应的位置</w:t>
      </w:r>
      <w:r>
        <w:rPr>
          <w:rFonts w:hint="eastAsia"/>
        </w:rPr>
        <w:t>。</w:t>
      </w:r>
    </w:p>
    <w:p w:rsidR="007F0C7C" w:rsidRDefault="00125C01">
      <w:pPr>
        <w:spacing w:line="360" w:lineRule="auto"/>
        <w:jc w:val="left"/>
      </w:pPr>
      <w:r>
        <w:tab/>
        <w:t>3.</w:t>
      </w:r>
      <w:r>
        <w:t>全部答案在答题卡上完成，答在本试题上无效</w:t>
      </w:r>
      <w:r>
        <w:rPr>
          <w:rFonts w:hint="eastAsia"/>
        </w:rPr>
        <w:t>。</w:t>
      </w:r>
    </w:p>
    <w:p w:rsidR="007F0C7C" w:rsidRDefault="00125C01">
      <w:pPr>
        <w:spacing w:line="360" w:lineRule="auto"/>
        <w:jc w:val="left"/>
      </w:pPr>
      <w:r>
        <w:tab/>
        <w:t xml:space="preserve">4. </w:t>
      </w:r>
      <w:r>
        <w:t>考试结束后，将本试题和答题卡一并交回</w:t>
      </w:r>
      <w:r>
        <w:rPr>
          <w:rFonts w:hint="eastAsia"/>
        </w:rPr>
        <w:t>。</w:t>
      </w:r>
    </w:p>
    <w:p w:rsidR="007F0C7C" w:rsidRDefault="00125C01">
      <w:pPr>
        <w:spacing w:line="360" w:lineRule="auto"/>
        <w:jc w:val="center"/>
        <w:rPr>
          <w:sz w:val="24"/>
          <w:szCs w:val="24"/>
        </w:rPr>
      </w:pPr>
      <w:r>
        <w:rPr>
          <w:rFonts w:eastAsia="黑体"/>
          <w:b/>
          <w:sz w:val="32"/>
          <w:szCs w:val="32"/>
        </w:rPr>
        <w:t>第</w:t>
      </w:r>
      <w:r>
        <w:rPr>
          <w:rFonts w:ascii="宋体" w:hAnsi="宋体" w:cs="宋体" w:hint="eastAsia"/>
          <w:b/>
          <w:sz w:val="32"/>
          <w:szCs w:val="32"/>
        </w:rPr>
        <w:t>Ⅰ</w:t>
      </w:r>
      <w:r>
        <w:rPr>
          <w:rFonts w:eastAsia="黑体"/>
          <w:b/>
          <w:sz w:val="32"/>
          <w:szCs w:val="32"/>
        </w:rPr>
        <w:t>卷</w:t>
      </w:r>
      <w:r>
        <w:rPr>
          <w:sz w:val="24"/>
          <w:szCs w:val="24"/>
        </w:rPr>
        <w:t>（选择题共</w:t>
      </w:r>
      <w:r>
        <w:rPr>
          <w:sz w:val="24"/>
          <w:szCs w:val="24"/>
        </w:rPr>
        <w:t>126</w:t>
      </w:r>
      <w:r>
        <w:rPr>
          <w:sz w:val="24"/>
          <w:szCs w:val="24"/>
        </w:rPr>
        <w:t>分）</w:t>
      </w:r>
    </w:p>
    <w:p w:rsidR="007F0C7C" w:rsidRDefault="00125C01">
      <w:pPr>
        <w:spacing w:line="360" w:lineRule="auto"/>
        <w:ind w:leftChars="202" w:left="424"/>
        <w:jc w:val="left"/>
        <w:rPr>
          <w:rFonts w:ascii="黑体" w:eastAsia="黑体" w:hAnsi="黑体"/>
          <w:sz w:val="24"/>
          <w:szCs w:val="24"/>
        </w:rPr>
      </w:pPr>
      <w:r>
        <w:rPr>
          <w:rFonts w:ascii="黑体" w:eastAsia="黑体" w:hAnsi="黑体" w:hint="eastAsia"/>
          <w:sz w:val="24"/>
          <w:szCs w:val="24"/>
        </w:rPr>
        <w:t>本卷共21小题，每小题6分，共126分。</w:t>
      </w:r>
    </w:p>
    <w:p w:rsidR="007F0C7C" w:rsidRDefault="00125C01">
      <w:pPr>
        <w:spacing w:line="360" w:lineRule="auto"/>
        <w:jc w:val="left"/>
        <w:rPr>
          <w:szCs w:val="21"/>
        </w:rPr>
      </w:pPr>
      <w:r>
        <w:rPr>
          <w:rFonts w:hint="eastAsia"/>
          <w:szCs w:val="21"/>
        </w:rPr>
        <w:t>可能用到的相对原子质量：</w:t>
      </w:r>
    </w:p>
    <w:p w:rsidR="007F0C7C" w:rsidRDefault="00125C01">
      <w:pPr>
        <w:spacing w:line="360" w:lineRule="auto"/>
        <w:rPr>
          <w:rFonts w:ascii="黑体" w:eastAsia="黑体" w:hAnsi="黑体"/>
          <w:sz w:val="24"/>
          <w:szCs w:val="24"/>
        </w:rPr>
      </w:pPr>
      <w:r>
        <w:rPr>
          <w:rFonts w:ascii="黑体" w:eastAsia="黑体" w:hAnsi="黑体"/>
          <w:sz w:val="24"/>
          <w:szCs w:val="24"/>
        </w:rPr>
        <w:t>一、选择题：本大题共13小题，每小题6分。在每小题给出的四个选项中，只有一项是符合题目要求的。</w:t>
      </w:r>
    </w:p>
    <w:p w:rsidR="007F0C7C" w:rsidRDefault="00125C01">
      <w:pPr>
        <w:spacing w:line="360" w:lineRule="auto"/>
        <w:rPr>
          <w:rFonts w:ascii="宋体" w:hAnsi="宋体"/>
        </w:rPr>
      </w:pPr>
      <w:r>
        <w:t>1</w:t>
      </w:r>
      <w:r>
        <w:rPr>
          <w:rFonts w:ascii="宋体" w:hAnsi="宋体"/>
        </w:rPr>
        <w:t>. 下列与细胞相关的叙述，正确的是</w:t>
      </w:r>
    </w:p>
    <w:p w:rsidR="007F0C7C" w:rsidRDefault="00125C01">
      <w:pPr>
        <w:spacing w:line="360" w:lineRule="auto"/>
        <w:rPr>
          <w:rFonts w:ascii="宋体" w:hAnsi="宋体"/>
        </w:rPr>
      </w:pPr>
      <w:r>
        <w:t>A</w:t>
      </w:r>
      <w:r>
        <w:rPr>
          <w:rFonts w:ascii="宋体" w:hAnsi="宋体"/>
        </w:rPr>
        <w:t>. 核糖体、溶酶体都是具有膜结构的细胞器</w:t>
      </w:r>
    </w:p>
    <w:p w:rsidR="007F0C7C" w:rsidRDefault="00125C01">
      <w:pPr>
        <w:spacing w:line="360" w:lineRule="auto"/>
        <w:rPr>
          <w:rFonts w:ascii="宋体" w:hAnsi="宋体"/>
        </w:rPr>
      </w:pPr>
      <w:r>
        <w:t>B</w:t>
      </w:r>
      <w:r>
        <w:rPr>
          <w:rFonts w:ascii="宋体" w:hAnsi="宋体"/>
        </w:rPr>
        <w:t>. 酵母菌的细胞核内含有DNA和RNA两类核酸</w:t>
      </w:r>
    </w:p>
    <w:p w:rsidR="007F0C7C" w:rsidRDefault="00125C01">
      <w:pPr>
        <w:spacing w:line="360" w:lineRule="auto"/>
        <w:rPr>
          <w:rFonts w:ascii="宋体" w:hAnsi="宋体"/>
        </w:rPr>
      </w:pPr>
      <w:r>
        <w:t>C</w:t>
      </w:r>
      <w:r>
        <w:rPr>
          <w:rFonts w:ascii="宋体" w:hAnsi="宋体"/>
        </w:rPr>
        <w:t>. 蓝藻细胞的能量来源于其线粒体有氧呼吸过程</w:t>
      </w:r>
    </w:p>
    <w:p w:rsidR="007F0C7C" w:rsidRDefault="00125C01">
      <w:pPr>
        <w:spacing w:line="360" w:lineRule="auto"/>
        <w:rPr>
          <w:rFonts w:ascii="宋体" w:hAnsi="宋体"/>
        </w:rPr>
      </w:pPr>
      <w:r>
        <w:t>D</w:t>
      </w:r>
      <w:r>
        <w:rPr>
          <w:rFonts w:ascii="宋体" w:hAnsi="宋体"/>
        </w:rPr>
        <w:t>. 在叶绿体中可进行CO</w:t>
      </w:r>
      <w:r>
        <w:rPr>
          <w:rFonts w:ascii="宋体" w:hAnsi="宋体"/>
          <w:vertAlign w:val="subscript"/>
        </w:rPr>
        <w:t>2</w:t>
      </w:r>
      <w:r>
        <w:rPr>
          <w:rFonts w:ascii="宋体" w:hAnsi="宋体"/>
        </w:rPr>
        <w:t>的固定但不能合成ATP</w:t>
      </w:r>
    </w:p>
    <w:p w:rsidR="007F0C7C" w:rsidRDefault="00125C01">
      <w:pPr>
        <w:spacing w:line="360" w:lineRule="auto"/>
        <w:rPr>
          <w:rFonts w:ascii="宋体" w:hAnsi="宋体"/>
        </w:rPr>
      </w:pPr>
      <w:r>
        <w:t>2</w:t>
      </w:r>
      <w:r>
        <w:rPr>
          <w:rFonts w:ascii="宋体" w:hAnsi="宋体"/>
        </w:rPr>
        <w:t>. 离子泵是一张具有ATP水解酶活性的载体蛋白，能利用水解ATP释放的呢量跨膜运输离子。下列叙述正确的是</w:t>
      </w:r>
    </w:p>
    <w:p w:rsidR="007F0C7C" w:rsidRDefault="00125C01">
      <w:pPr>
        <w:spacing w:line="360" w:lineRule="auto"/>
        <w:rPr>
          <w:rFonts w:ascii="宋体" w:hAnsi="宋体"/>
        </w:rPr>
      </w:pPr>
      <w:r>
        <w:t>A</w:t>
      </w:r>
      <w:r>
        <w:rPr>
          <w:rFonts w:ascii="宋体" w:hAnsi="宋体"/>
        </w:rPr>
        <w:t>. 离子通过离子泵的跨膜运输属于协助扩散</w:t>
      </w:r>
    </w:p>
    <w:p w:rsidR="007F0C7C" w:rsidRDefault="00125C01">
      <w:pPr>
        <w:spacing w:line="360" w:lineRule="auto"/>
        <w:rPr>
          <w:rFonts w:ascii="宋体" w:hAnsi="宋体"/>
        </w:rPr>
      </w:pPr>
      <w:r>
        <w:t>B</w:t>
      </w:r>
      <w:r>
        <w:rPr>
          <w:rFonts w:ascii="宋体" w:hAnsi="宋体"/>
        </w:rPr>
        <w:t>. 离子通过离子泵的跨膜运输是顺着浓度阶梯进行的</w:t>
      </w:r>
    </w:p>
    <w:p w:rsidR="007F0C7C" w:rsidRDefault="00125C01">
      <w:pPr>
        <w:spacing w:line="360" w:lineRule="auto"/>
        <w:rPr>
          <w:rFonts w:ascii="宋体" w:hAnsi="宋体"/>
        </w:rPr>
      </w:pPr>
      <w:r>
        <w:t>C</w:t>
      </w:r>
      <w:r>
        <w:rPr>
          <w:rFonts w:ascii="宋体" w:hAnsi="宋体"/>
        </w:rPr>
        <w:t>. 动物一氧化碳中毒会降低离子泵扩膜运输离子的速率</w:t>
      </w:r>
    </w:p>
    <w:p w:rsidR="007F0C7C" w:rsidRDefault="00125C01">
      <w:pPr>
        <w:spacing w:line="360" w:lineRule="auto"/>
        <w:rPr>
          <w:rFonts w:ascii="宋体" w:hAnsi="宋体"/>
        </w:rPr>
      </w:pPr>
      <w:r>
        <w:t>D</w:t>
      </w:r>
      <w:r>
        <w:rPr>
          <w:rFonts w:ascii="宋体" w:hAnsi="宋体"/>
        </w:rPr>
        <w:t>. 加入蛋白质变性剂会提高离子泵扩膜运输离子的速率</w:t>
      </w:r>
    </w:p>
    <w:p w:rsidR="007F0C7C" w:rsidRDefault="00125C01">
      <w:pPr>
        <w:spacing w:line="360" w:lineRule="auto"/>
        <w:rPr>
          <w:rFonts w:ascii="宋体" w:hAnsi="宋体"/>
        </w:rPr>
      </w:pPr>
      <w:r>
        <w:t>3</w:t>
      </w:r>
      <w:r>
        <w:rPr>
          <w:rFonts w:ascii="宋体" w:hAnsi="宋体"/>
        </w:rPr>
        <w:t>. 若除酶外所有试剂均已预保温，则在测定酶活力的试验中，下列操作顺序合理的是</w:t>
      </w:r>
    </w:p>
    <w:p w:rsidR="007F0C7C" w:rsidRDefault="00125C01">
      <w:pPr>
        <w:spacing w:line="360" w:lineRule="auto"/>
      </w:pPr>
      <w:r>
        <w:t>A</w:t>
      </w:r>
      <w:r>
        <w:rPr>
          <w:rFonts w:ascii="宋体" w:hAnsi="宋体"/>
        </w:rPr>
        <w:t>.</w:t>
      </w:r>
      <w:r>
        <w:t>加入酶</w:t>
      </w:r>
      <w:r>
        <w:t>→</w:t>
      </w:r>
      <w:r>
        <w:t>加入底物</w:t>
      </w:r>
      <w:r>
        <w:t>→</w:t>
      </w:r>
      <w:r>
        <w:t>加入缓冲液</w:t>
      </w:r>
      <w:r>
        <w:t>→</w:t>
      </w:r>
      <w:r>
        <w:t>保温并计时</w:t>
      </w:r>
      <w:r>
        <w:t>→</w:t>
      </w:r>
      <w:r>
        <w:t>一段时间后检测产物的量</w:t>
      </w:r>
    </w:p>
    <w:p w:rsidR="007F0C7C" w:rsidRDefault="00125C01">
      <w:pPr>
        <w:spacing w:line="360" w:lineRule="auto"/>
        <w:rPr>
          <w:rFonts w:ascii="宋体" w:hAnsi="宋体"/>
        </w:rPr>
      </w:pPr>
      <w:r>
        <w:t>B</w:t>
      </w:r>
      <w:r>
        <w:rPr>
          <w:rFonts w:ascii="宋体" w:hAnsi="宋体"/>
        </w:rPr>
        <w:t>. 加入底物→加入酶→计时→加入缓冲液→保温→一段时间后检测产物的量</w:t>
      </w:r>
    </w:p>
    <w:p w:rsidR="007F0C7C" w:rsidRDefault="00125C01">
      <w:pPr>
        <w:spacing w:line="360" w:lineRule="auto"/>
        <w:rPr>
          <w:rFonts w:ascii="宋体" w:hAnsi="宋体"/>
        </w:rPr>
      </w:pPr>
      <w:r>
        <w:lastRenderedPageBreak/>
        <w:t>C</w:t>
      </w:r>
      <w:r>
        <w:rPr>
          <w:rFonts w:ascii="宋体" w:hAnsi="宋体"/>
        </w:rPr>
        <w:t>. 加入缓冲液→加入底物→加入酶→保温并计时→一段时间后检测产物的量</w:t>
      </w:r>
    </w:p>
    <w:p w:rsidR="007F0C7C" w:rsidRDefault="00125C01">
      <w:pPr>
        <w:spacing w:line="360" w:lineRule="auto"/>
        <w:rPr>
          <w:rFonts w:ascii="宋体" w:hAnsi="宋体"/>
        </w:rPr>
      </w:pPr>
      <w:r>
        <w:t>D</w:t>
      </w:r>
      <w:r>
        <w:rPr>
          <w:rFonts w:ascii="宋体" w:hAnsi="宋体"/>
        </w:rPr>
        <w:t>. 加入底物→计时→加入酶→加入缓冲液→保温并计时→一段时间后检测产物的量</w:t>
      </w:r>
    </w:p>
    <w:p w:rsidR="007F0C7C" w:rsidRDefault="00125C01">
      <w:pPr>
        <w:spacing w:line="360" w:lineRule="auto"/>
        <w:rPr>
          <w:rFonts w:ascii="宋体" w:hAnsi="宋体"/>
        </w:rPr>
      </w:pPr>
      <w:r>
        <w:t>4</w:t>
      </w:r>
      <w:r>
        <w:rPr>
          <w:rFonts w:ascii="宋体" w:hAnsi="宋体"/>
        </w:rPr>
        <w:t>.下列与神经细胞有关的叙述，</w:t>
      </w:r>
      <w:r>
        <w:rPr>
          <w:rFonts w:ascii="宋体" w:hAnsi="宋体"/>
          <w:em w:val="dot"/>
        </w:rPr>
        <w:t>错误</w:t>
      </w:r>
      <w:r>
        <w:rPr>
          <w:rFonts w:ascii="宋体" w:hAnsi="宋体"/>
        </w:rPr>
        <w:t>的是</w:t>
      </w:r>
    </w:p>
    <w:p w:rsidR="007F0C7C" w:rsidRDefault="00125C01">
      <w:pPr>
        <w:spacing w:line="360" w:lineRule="auto"/>
        <w:rPr>
          <w:rFonts w:ascii="宋体" w:hAnsi="宋体"/>
        </w:rPr>
      </w:pPr>
      <w:r>
        <w:t>A</w:t>
      </w:r>
      <w:r>
        <w:rPr>
          <w:rFonts w:ascii="宋体" w:hAnsi="宋体"/>
        </w:rPr>
        <w:t>. ATP能在神经元线粒体的内膜上产生</w:t>
      </w:r>
      <w:r>
        <w:rPr>
          <w:rFonts w:ascii="宋体" w:hAnsi="宋体" w:hint="eastAsia"/>
        </w:rPr>
        <w:t xml:space="preserve">  </w:t>
      </w:r>
    </w:p>
    <w:p w:rsidR="007F0C7C" w:rsidRDefault="00125C01">
      <w:pPr>
        <w:spacing w:line="360" w:lineRule="auto"/>
        <w:rPr>
          <w:rFonts w:ascii="宋体" w:hAnsi="宋体"/>
        </w:rPr>
      </w:pPr>
      <w:r>
        <w:t>B</w:t>
      </w:r>
      <w:r>
        <w:rPr>
          <w:rFonts w:ascii="宋体" w:hAnsi="宋体"/>
        </w:rPr>
        <w:t>. 神经递质在突触间隙中的移动消耗ATP</w:t>
      </w:r>
    </w:p>
    <w:p w:rsidR="007F0C7C" w:rsidRDefault="00125C01">
      <w:pPr>
        <w:spacing w:line="360" w:lineRule="auto"/>
        <w:rPr>
          <w:rFonts w:ascii="宋体" w:hAnsi="宋体"/>
        </w:rPr>
      </w:pPr>
      <w:r>
        <w:t>C</w:t>
      </w:r>
      <w:r>
        <w:rPr>
          <w:rFonts w:ascii="宋体" w:hAnsi="宋体"/>
        </w:rPr>
        <w:t>. 突触后膜上受蛋白体的合成需要消耗ATP</w:t>
      </w:r>
    </w:p>
    <w:p w:rsidR="007F0C7C" w:rsidRDefault="00125C01">
      <w:pPr>
        <w:spacing w:line="360" w:lineRule="auto"/>
        <w:rPr>
          <w:rFonts w:ascii="宋体" w:hAnsi="宋体"/>
        </w:rPr>
      </w:pPr>
      <w:r>
        <w:t>D</w:t>
      </w:r>
      <w:r>
        <w:rPr>
          <w:rFonts w:ascii="宋体" w:hAnsi="宋体"/>
        </w:rPr>
        <w:t>. 神经细胞兴奋后恢复为静息状态消耗ATP</w:t>
      </w:r>
    </w:p>
    <w:p w:rsidR="007F0C7C" w:rsidRDefault="00125C01">
      <w:pPr>
        <w:spacing w:line="360" w:lineRule="auto"/>
        <w:rPr>
          <w:rFonts w:ascii="宋体" w:hAnsi="宋体"/>
        </w:rPr>
      </w:pPr>
      <w:r>
        <w:t>5</w:t>
      </w:r>
      <w:r>
        <w:rPr>
          <w:rFonts w:ascii="宋体" w:hAnsi="宋体"/>
        </w:rPr>
        <w:t>. 在漫长的历史时期内，我们的祖先通过自身的生产和生活实践，积累了对生态方面的感性认识和经验，并形成了一些生态学思想，如：自然与人和谐统一的思想。根据这一思想和生态学知识，下列说法</w:t>
      </w:r>
      <w:r>
        <w:rPr>
          <w:rFonts w:ascii="宋体" w:hAnsi="宋体"/>
          <w:em w:val="dot"/>
        </w:rPr>
        <w:t>错误</w:t>
      </w:r>
      <w:r>
        <w:rPr>
          <w:rFonts w:ascii="宋体" w:hAnsi="宋体"/>
        </w:rPr>
        <w:t>的是</w:t>
      </w:r>
    </w:p>
    <w:p w:rsidR="007F0C7C" w:rsidRDefault="00125C01">
      <w:pPr>
        <w:spacing w:line="360" w:lineRule="auto"/>
      </w:pPr>
      <w:r>
        <w:t>A</w:t>
      </w:r>
      <w:r>
        <w:rPr>
          <w:rFonts w:ascii="宋体" w:hAnsi="宋体"/>
        </w:rPr>
        <w:t>.</w:t>
      </w:r>
      <w:r>
        <w:t>生态系统的物质循环和能量流动有其自身的运行规律</w:t>
      </w:r>
    </w:p>
    <w:p w:rsidR="007F0C7C" w:rsidRDefault="00125C01">
      <w:pPr>
        <w:spacing w:line="360" w:lineRule="auto"/>
        <w:rPr>
          <w:rFonts w:ascii="宋体" w:hAnsi="宋体"/>
        </w:rPr>
      </w:pPr>
      <w:r>
        <w:t>B</w:t>
      </w:r>
      <w:r>
        <w:rPr>
          <w:rFonts w:ascii="宋体" w:hAnsi="宋体"/>
        </w:rPr>
        <w:t>. 若人与自然和谐统一，生产者固定的能量便可反复利用</w:t>
      </w:r>
    </w:p>
    <w:p w:rsidR="007F0C7C" w:rsidRDefault="00125C01">
      <w:pPr>
        <w:spacing w:line="360" w:lineRule="auto"/>
        <w:rPr>
          <w:rFonts w:ascii="宋体" w:hAnsi="宋体"/>
        </w:rPr>
      </w:pPr>
      <w:r>
        <w:t>C</w:t>
      </w:r>
      <w:r>
        <w:rPr>
          <w:rFonts w:ascii="宋体" w:hAnsi="宋体"/>
        </w:rPr>
        <w:t>. “退耕还林、还草”是提现自然与人和谐统一思想的实例</w:t>
      </w:r>
    </w:p>
    <w:p w:rsidR="007F0C7C" w:rsidRDefault="00125C01">
      <w:pPr>
        <w:spacing w:line="360" w:lineRule="auto"/>
        <w:rPr>
          <w:rFonts w:ascii="宋体" w:hAnsi="宋体"/>
        </w:rPr>
      </w:pPr>
      <w:r>
        <w:t>D</w:t>
      </w:r>
      <w:r>
        <w:rPr>
          <w:rFonts w:ascii="宋体" w:hAnsi="宋体"/>
        </w:rPr>
        <w:t>. 人类应以保持生态系统相对稳定为原则，确定自己的消耗标准</w:t>
      </w:r>
    </w:p>
    <w:p w:rsidR="007F0C7C" w:rsidRDefault="00125C01">
      <w:pPr>
        <w:spacing w:line="360" w:lineRule="auto"/>
        <w:rPr>
          <w:rFonts w:ascii="宋体" w:hAnsi="宋体"/>
        </w:rPr>
      </w:pPr>
      <w:r>
        <w:t>6</w:t>
      </w:r>
      <w:r>
        <w:rPr>
          <w:rFonts w:ascii="宋体" w:hAnsi="宋体"/>
        </w:rPr>
        <w:t>. 理论上，下列关于人类单基因遗传病的叙述，正确的是</w:t>
      </w:r>
    </w:p>
    <w:p w:rsidR="007F0C7C" w:rsidRDefault="00125C01">
      <w:pPr>
        <w:spacing w:line="360" w:lineRule="auto"/>
        <w:rPr>
          <w:rFonts w:ascii="宋体" w:hAnsi="宋体"/>
        </w:rPr>
      </w:pPr>
      <w:r>
        <w:t>A</w:t>
      </w:r>
      <w:r>
        <w:rPr>
          <w:rFonts w:ascii="宋体" w:hAnsi="宋体"/>
        </w:rPr>
        <w:t>. 常染色体隐性遗传病在男性中的发病率等于该病致病基因的基因频率</w:t>
      </w:r>
    </w:p>
    <w:p w:rsidR="007F0C7C" w:rsidRDefault="00125C01">
      <w:pPr>
        <w:spacing w:line="360" w:lineRule="auto"/>
        <w:rPr>
          <w:rFonts w:ascii="宋体" w:hAnsi="宋体"/>
        </w:rPr>
      </w:pPr>
      <w:r>
        <w:t>B</w:t>
      </w:r>
      <w:r>
        <w:rPr>
          <w:rFonts w:ascii="宋体" w:hAnsi="宋体"/>
        </w:rPr>
        <w:t>. 常染色体隐性遗传病在女性中的发病率等于该病致病基因的基因频率</w:t>
      </w:r>
    </w:p>
    <w:p w:rsidR="007F0C7C" w:rsidRDefault="00125C01">
      <w:pPr>
        <w:spacing w:line="360" w:lineRule="auto"/>
        <w:rPr>
          <w:rFonts w:ascii="宋体" w:hAnsi="宋体"/>
        </w:rPr>
      </w:pPr>
      <w:r>
        <w:t>C</w:t>
      </w:r>
      <w:r>
        <w:rPr>
          <w:rFonts w:ascii="宋体" w:hAnsi="宋体"/>
        </w:rPr>
        <w:t xml:space="preserve">. </w:t>
      </w:r>
      <w:r>
        <w:t>X</w:t>
      </w:r>
      <w:r>
        <w:rPr>
          <w:rFonts w:ascii="宋体" w:hAnsi="宋体"/>
        </w:rPr>
        <w:t>染色体隐性遗传病在女性中的发病率等于该病致病基因的基因频率</w:t>
      </w:r>
    </w:p>
    <w:p w:rsidR="007F0C7C" w:rsidRDefault="00125C01">
      <w:pPr>
        <w:spacing w:line="360" w:lineRule="auto"/>
        <w:rPr>
          <w:rFonts w:ascii="宋体" w:hAnsi="宋体"/>
        </w:rPr>
      </w:pPr>
      <w:r>
        <w:t>D</w:t>
      </w:r>
      <w:r>
        <w:rPr>
          <w:rFonts w:ascii="宋体" w:hAnsi="宋体"/>
        </w:rPr>
        <w:t xml:space="preserve">. </w:t>
      </w:r>
      <w:r>
        <w:t>X</w:t>
      </w:r>
      <w:r>
        <w:rPr>
          <w:rFonts w:ascii="宋体" w:hAnsi="宋体"/>
        </w:rPr>
        <w:t>染色体隐性遗传病在男性中的发病率等于该病致病基因的基因频率</w:t>
      </w:r>
    </w:p>
    <w:p w:rsidR="007F0C7C" w:rsidRDefault="00125C01">
      <w:pPr>
        <w:spacing w:line="360" w:lineRule="auto"/>
      </w:pPr>
      <w:r>
        <w:rPr>
          <w:rFonts w:hint="eastAsia"/>
        </w:rPr>
        <w:t>7.</w:t>
      </w:r>
      <w:r>
        <w:rPr>
          <w:rFonts w:hint="eastAsia"/>
        </w:rPr>
        <w:t>化学与生活密切相关，下列有关说法错误的是</w:t>
      </w:r>
    </w:p>
    <w:p w:rsidR="007F0C7C" w:rsidRDefault="00125C01">
      <w:pPr>
        <w:spacing w:line="360" w:lineRule="auto"/>
      </w:pPr>
      <w:r>
        <w:rPr>
          <w:rFonts w:hint="eastAsia"/>
        </w:rPr>
        <w:t>A.</w:t>
      </w:r>
      <w:r>
        <w:rPr>
          <w:rFonts w:hint="eastAsia"/>
        </w:rPr>
        <w:t>用灼烧的方法可以区分蚕丝和人造纤维</w:t>
      </w:r>
      <w:r>
        <w:rPr>
          <w:rFonts w:hint="eastAsia"/>
        </w:rPr>
        <w:t xml:space="preserve">      6B.</w:t>
      </w:r>
      <w:r>
        <w:rPr>
          <w:rFonts w:hint="eastAsia"/>
        </w:rPr>
        <w:t>食用油反复加热会产生稠环芳香烃等有害物质</w:t>
      </w:r>
    </w:p>
    <w:p w:rsidR="007F0C7C" w:rsidRDefault="00125C01">
      <w:pPr>
        <w:spacing w:line="360" w:lineRule="auto"/>
      </w:pPr>
      <w:r>
        <w:rPr>
          <w:rFonts w:hint="eastAsia"/>
        </w:rPr>
        <w:t>C.</w:t>
      </w:r>
      <w:r>
        <w:rPr>
          <w:rFonts w:hint="eastAsia"/>
        </w:rPr>
        <w:t>加热能杀死流感病毒是因为蛋白质受热变性</w:t>
      </w:r>
      <w:r>
        <w:rPr>
          <w:rFonts w:hint="eastAsia"/>
        </w:rPr>
        <w:t xml:space="preserve">    D.</w:t>
      </w:r>
      <w:r>
        <w:rPr>
          <w:rFonts w:hint="eastAsia"/>
        </w:rPr>
        <w:t>医用消毒酒精中乙醇的浓度为</w:t>
      </w:r>
      <w:r>
        <w:rPr>
          <w:rFonts w:hint="eastAsia"/>
        </w:rPr>
        <w:t>95%</w:t>
      </w:r>
    </w:p>
    <w:p w:rsidR="007F0C7C" w:rsidRDefault="00125C01">
      <w:pPr>
        <w:spacing w:line="360" w:lineRule="auto"/>
      </w:pPr>
      <w:r>
        <w:rPr>
          <w:rFonts w:hint="eastAsia"/>
        </w:rPr>
        <w:t>8.</w:t>
      </w:r>
      <w:r>
        <w:rPr>
          <w:rFonts w:hint="eastAsia"/>
        </w:rPr>
        <w:t>设</w:t>
      </w:r>
      <w:r>
        <w:rPr>
          <w:rFonts w:hint="eastAsia"/>
          <w:i/>
        </w:rPr>
        <w:t>N</w:t>
      </w:r>
      <w:r>
        <w:rPr>
          <w:rFonts w:hint="eastAsia"/>
          <w:vertAlign w:val="subscript"/>
        </w:rPr>
        <w:t>A</w:t>
      </w:r>
      <w:r>
        <w:rPr>
          <w:rFonts w:hint="eastAsia"/>
        </w:rPr>
        <w:t>为阿伏加德罗常数值。下列有关叙述正确的是</w:t>
      </w:r>
    </w:p>
    <w:p w:rsidR="007F0C7C" w:rsidRDefault="00125C01">
      <w:pPr>
        <w:spacing w:line="360" w:lineRule="auto"/>
      </w:pPr>
      <w:r>
        <w:rPr>
          <w:rFonts w:hint="eastAsia"/>
        </w:rPr>
        <w:t>A.14 g</w:t>
      </w:r>
      <w:r>
        <w:rPr>
          <w:rFonts w:hint="eastAsia"/>
        </w:rPr>
        <w:t>乙烯和丙烯混合气体中的氢原子数为</w:t>
      </w:r>
      <w:r>
        <w:rPr>
          <w:rFonts w:hint="eastAsia"/>
        </w:rPr>
        <w:t>2</w:t>
      </w:r>
      <w:r>
        <w:rPr>
          <w:rFonts w:hint="eastAsia"/>
          <w:i/>
        </w:rPr>
        <w:t>N</w:t>
      </w:r>
      <w:r>
        <w:rPr>
          <w:rFonts w:hint="eastAsia"/>
          <w:vertAlign w:val="subscript"/>
        </w:rPr>
        <w:t>A</w:t>
      </w:r>
    </w:p>
    <w:p w:rsidR="007F0C7C" w:rsidRDefault="00125C01">
      <w:pPr>
        <w:spacing w:line="360" w:lineRule="auto"/>
      </w:pPr>
      <w:r>
        <w:rPr>
          <w:rFonts w:hint="eastAsia"/>
        </w:rPr>
        <w:t>B.1 molN</w:t>
      </w:r>
      <w:r>
        <w:rPr>
          <w:rFonts w:hint="eastAsia"/>
          <w:vertAlign w:val="subscript"/>
        </w:rPr>
        <w:t>2</w:t>
      </w:r>
      <w:r>
        <w:rPr>
          <w:rFonts w:hint="eastAsia"/>
        </w:rPr>
        <w:t>与</w:t>
      </w:r>
      <w:r>
        <w:rPr>
          <w:rFonts w:hint="eastAsia"/>
        </w:rPr>
        <w:t>4 molH</w:t>
      </w:r>
      <w:r>
        <w:rPr>
          <w:rFonts w:hint="eastAsia"/>
          <w:vertAlign w:val="subscript"/>
        </w:rPr>
        <w:t>2</w:t>
      </w:r>
      <w:r>
        <w:rPr>
          <w:rFonts w:hint="eastAsia"/>
        </w:rPr>
        <w:t>反应生成的</w:t>
      </w:r>
      <w:r>
        <w:rPr>
          <w:rFonts w:hint="eastAsia"/>
        </w:rPr>
        <w:t>NH</w:t>
      </w:r>
      <w:r>
        <w:rPr>
          <w:rFonts w:hint="eastAsia"/>
          <w:vertAlign w:val="subscript"/>
        </w:rPr>
        <w:t>3</w:t>
      </w:r>
      <w:r>
        <w:rPr>
          <w:rFonts w:hint="eastAsia"/>
        </w:rPr>
        <w:t>分子数为</w:t>
      </w:r>
      <w:r>
        <w:rPr>
          <w:rFonts w:hint="eastAsia"/>
        </w:rPr>
        <w:t>2</w:t>
      </w:r>
      <w:r>
        <w:rPr>
          <w:rFonts w:hint="eastAsia"/>
          <w:i/>
        </w:rPr>
        <w:t>N</w:t>
      </w:r>
      <w:r>
        <w:rPr>
          <w:rFonts w:hint="eastAsia"/>
          <w:vertAlign w:val="subscript"/>
        </w:rPr>
        <w:t>A</w:t>
      </w:r>
    </w:p>
    <w:p w:rsidR="007F0C7C" w:rsidRDefault="00125C01">
      <w:pPr>
        <w:spacing w:line="360" w:lineRule="auto"/>
      </w:pPr>
      <w:r>
        <w:rPr>
          <w:rFonts w:hint="eastAsia"/>
        </w:rPr>
        <w:t>C.1 molFe</w:t>
      </w:r>
      <w:r>
        <w:rPr>
          <w:rFonts w:hint="eastAsia"/>
        </w:rPr>
        <w:t>溶于过量硝酸，电子转移数为</w:t>
      </w:r>
      <w:r>
        <w:rPr>
          <w:rFonts w:hint="eastAsia"/>
        </w:rPr>
        <w:t>2</w:t>
      </w:r>
      <w:r>
        <w:rPr>
          <w:rFonts w:hint="eastAsia"/>
          <w:i/>
        </w:rPr>
        <w:t>N</w:t>
      </w:r>
      <w:r>
        <w:rPr>
          <w:rFonts w:hint="eastAsia"/>
          <w:vertAlign w:val="subscript"/>
        </w:rPr>
        <w:t>A</w:t>
      </w:r>
    </w:p>
    <w:p w:rsidR="007F0C7C" w:rsidRDefault="00125C01">
      <w:pPr>
        <w:spacing w:line="360" w:lineRule="auto"/>
      </w:pPr>
      <w:r>
        <w:rPr>
          <w:rFonts w:hint="eastAsia"/>
        </w:rPr>
        <w:t>D.</w:t>
      </w:r>
      <w:r>
        <w:rPr>
          <w:rFonts w:hint="eastAsia"/>
        </w:rPr>
        <w:t>标准状况下，</w:t>
      </w:r>
      <w:r>
        <w:rPr>
          <w:rFonts w:hint="eastAsia"/>
        </w:rPr>
        <w:t>2.24 LCCl</w:t>
      </w:r>
      <w:r>
        <w:rPr>
          <w:rFonts w:hint="eastAsia"/>
          <w:vertAlign w:val="subscript"/>
        </w:rPr>
        <w:t>4</w:t>
      </w:r>
      <w:r>
        <w:rPr>
          <w:rFonts w:hint="eastAsia"/>
        </w:rPr>
        <w:t>含有的共价键数为</w:t>
      </w:r>
      <w:r>
        <w:rPr>
          <w:rFonts w:hint="eastAsia"/>
        </w:rPr>
        <w:t>0.4</w:t>
      </w:r>
      <w:r>
        <w:rPr>
          <w:rFonts w:hint="eastAsia"/>
          <w:i/>
        </w:rPr>
        <w:t>N</w:t>
      </w:r>
      <w:r>
        <w:rPr>
          <w:rFonts w:hint="eastAsia"/>
          <w:vertAlign w:val="subscript"/>
        </w:rPr>
        <w:t>A</w:t>
      </w:r>
    </w:p>
    <w:p w:rsidR="007F0C7C" w:rsidRDefault="007F0C7C">
      <w:pPr>
        <w:spacing w:line="360" w:lineRule="auto"/>
      </w:pPr>
    </w:p>
    <w:p w:rsidR="007F0C7C" w:rsidRDefault="00125C01">
      <w:pPr>
        <w:spacing w:line="360" w:lineRule="auto"/>
      </w:pPr>
      <w:r>
        <w:rPr>
          <w:rFonts w:hint="eastAsia"/>
        </w:rPr>
        <w:t>9.</w:t>
      </w:r>
      <w:r>
        <w:rPr>
          <w:rFonts w:hint="eastAsia"/>
        </w:rPr>
        <w:t>下列关于有机化合物的说法正确的是</w:t>
      </w:r>
    </w:p>
    <w:p w:rsidR="007F0C7C" w:rsidRDefault="00125C01">
      <w:pPr>
        <w:spacing w:line="360" w:lineRule="auto"/>
      </w:pPr>
      <w:r>
        <w:rPr>
          <w:rFonts w:hint="eastAsia"/>
        </w:rPr>
        <w:t>A.2-</w:t>
      </w:r>
      <w:r>
        <w:rPr>
          <w:rFonts w:hint="eastAsia"/>
        </w:rPr>
        <w:t>甲基丁烷也称异丁烷</w:t>
      </w:r>
    </w:p>
    <w:p w:rsidR="007F0C7C" w:rsidRDefault="00125C01">
      <w:pPr>
        <w:spacing w:line="360" w:lineRule="auto"/>
      </w:pPr>
      <w:r>
        <w:rPr>
          <w:rFonts w:hint="eastAsia"/>
        </w:rPr>
        <w:t>B.</w:t>
      </w:r>
      <w:r>
        <w:rPr>
          <w:rFonts w:hint="eastAsia"/>
        </w:rPr>
        <w:t>由乙烯生成乙醇属于加成反应</w:t>
      </w:r>
    </w:p>
    <w:p w:rsidR="007F0C7C" w:rsidRDefault="00125C01">
      <w:pPr>
        <w:spacing w:line="360" w:lineRule="auto"/>
      </w:pPr>
      <w:r>
        <w:rPr>
          <w:rFonts w:hint="eastAsia"/>
        </w:rPr>
        <w:lastRenderedPageBreak/>
        <w:t>C.C</w:t>
      </w:r>
      <w:r>
        <w:rPr>
          <w:rFonts w:hint="eastAsia"/>
          <w:vertAlign w:val="subscript"/>
        </w:rPr>
        <w:t>4</w:t>
      </w:r>
      <w:r>
        <w:rPr>
          <w:rFonts w:hint="eastAsia"/>
        </w:rPr>
        <w:t>H</w:t>
      </w:r>
      <w:r>
        <w:rPr>
          <w:rFonts w:hint="eastAsia"/>
          <w:vertAlign w:val="subscript"/>
        </w:rPr>
        <w:t>9</w:t>
      </w:r>
      <w:r>
        <w:rPr>
          <w:rFonts w:hint="eastAsia"/>
        </w:rPr>
        <w:t>Cl</w:t>
      </w:r>
      <w:r>
        <w:rPr>
          <w:rFonts w:hint="eastAsia"/>
        </w:rPr>
        <w:t>有</w:t>
      </w:r>
      <w:r>
        <w:rPr>
          <w:rFonts w:hint="eastAsia"/>
        </w:rPr>
        <w:t>3</w:t>
      </w:r>
      <w:r>
        <w:rPr>
          <w:rFonts w:hint="eastAsia"/>
        </w:rPr>
        <w:t>中同分异构体</w:t>
      </w:r>
    </w:p>
    <w:p w:rsidR="007F0C7C" w:rsidRDefault="00125C01">
      <w:pPr>
        <w:spacing w:line="360" w:lineRule="auto"/>
      </w:pPr>
      <w:r>
        <w:rPr>
          <w:rFonts w:hint="eastAsia"/>
        </w:rPr>
        <w:t>D.</w:t>
      </w:r>
      <w:r>
        <w:rPr>
          <w:rFonts w:hint="eastAsia"/>
        </w:rPr>
        <w:t>油脂和蛋白质都属于高分子化合物</w:t>
      </w:r>
    </w:p>
    <w:p w:rsidR="007F0C7C" w:rsidRDefault="00125C01">
      <w:pPr>
        <w:spacing w:line="360" w:lineRule="auto"/>
      </w:pPr>
      <w:r>
        <w:rPr>
          <w:rFonts w:hint="eastAsia"/>
        </w:rPr>
        <w:t>10</w:t>
      </w:r>
      <w:r>
        <w:rPr>
          <w:rFonts w:hint="eastAsia"/>
        </w:rPr>
        <w:t>．下列实验操作能达到实验目的的是</w:t>
      </w:r>
    </w:p>
    <w:p w:rsidR="007F0C7C" w:rsidRDefault="00125C01">
      <w:pPr>
        <w:spacing w:line="360" w:lineRule="auto"/>
      </w:pPr>
      <w:r>
        <w:rPr>
          <w:rFonts w:hint="eastAsia"/>
        </w:rPr>
        <w:t>A.</w:t>
      </w:r>
      <w:r>
        <w:rPr>
          <w:rFonts w:hint="eastAsia"/>
        </w:rPr>
        <w:t>用长颈漏斗分离出乙酸与乙醇反应的产物</w:t>
      </w:r>
    </w:p>
    <w:p w:rsidR="007F0C7C" w:rsidRDefault="00125C01">
      <w:pPr>
        <w:spacing w:line="360" w:lineRule="auto"/>
      </w:pPr>
      <w:r>
        <w:rPr>
          <w:rFonts w:hint="eastAsia"/>
        </w:rPr>
        <w:t>B.</w:t>
      </w:r>
      <w:r>
        <w:rPr>
          <w:rFonts w:hint="eastAsia"/>
        </w:rPr>
        <w:t>用向上排空气法收集铜粉与稀硝酸反应产生的</w:t>
      </w:r>
      <w:r>
        <w:rPr>
          <w:rFonts w:hint="eastAsia"/>
        </w:rPr>
        <w:t>NO</w:t>
      </w:r>
    </w:p>
    <w:p w:rsidR="007F0C7C" w:rsidRDefault="00125C01">
      <w:pPr>
        <w:spacing w:line="360" w:lineRule="auto"/>
      </w:pPr>
      <w:r>
        <w:rPr>
          <w:rFonts w:hint="eastAsia"/>
        </w:rPr>
        <w:t>C.</w:t>
      </w:r>
      <w:r>
        <w:rPr>
          <w:rFonts w:hint="eastAsia"/>
        </w:rPr>
        <w:t>配制氯化铁溶液时，将氯化铁溶解在较浓的盐酸中再加水稀释</w:t>
      </w:r>
    </w:p>
    <w:p w:rsidR="007F0C7C" w:rsidRDefault="00125C01">
      <w:pPr>
        <w:spacing w:line="360" w:lineRule="auto"/>
      </w:pPr>
      <w:r>
        <w:rPr>
          <w:rFonts w:hint="eastAsia"/>
        </w:rPr>
        <w:t>D.</w:t>
      </w:r>
      <w:r>
        <w:rPr>
          <w:rFonts w:hint="eastAsia"/>
        </w:rPr>
        <w:t>将</w:t>
      </w:r>
      <w:r>
        <w:rPr>
          <w:rFonts w:hint="eastAsia"/>
        </w:rPr>
        <w:t>Cl</w:t>
      </w:r>
      <w:r>
        <w:rPr>
          <w:rFonts w:hint="eastAsia"/>
          <w:vertAlign w:val="subscript"/>
        </w:rPr>
        <w:t>2</w:t>
      </w:r>
      <w:r>
        <w:rPr>
          <w:rFonts w:hint="eastAsia"/>
        </w:rPr>
        <w:t>与</w:t>
      </w:r>
      <w:r>
        <w:rPr>
          <w:rFonts w:hint="eastAsia"/>
        </w:rPr>
        <w:t>HCl</w:t>
      </w:r>
      <w:r>
        <w:rPr>
          <w:rFonts w:hint="eastAsia"/>
        </w:rPr>
        <w:t>混合气体通过饱和食盐水可得到纯净的</w:t>
      </w:r>
      <w:r>
        <w:rPr>
          <w:rFonts w:hint="eastAsia"/>
        </w:rPr>
        <w:t>Cl</w:t>
      </w:r>
      <w:r>
        <w:rPr>
          <w:rFonts w:hint="eastAsia"/>
          <w:vertAlign w:val="subscript"/>
        </w:rPr>
        <w:t>2</w:t>
      </w:r>
    </w:p>
    <w:p w:rsidR="007F0C7C" w:rsidRDefault="00125C01">
      <w:pPr>
        <w:spacing w:line="360" w:lineRule="auto"/>
      </w:pPr>
      <w:r>
        <w:t>11.</w:t>
      </w:r>
      <w:r>
        <w:t>三室式电渗析法处理含</w:t>
      </w:r>
      <w:r>
        <w:t>Na</w:t>
      </w:r>
      <w:r>
        <w:rPr>
          <w:vertAlign w:val="subscript"/>
        </w:rPr>
        <w:t>2</w:t>
      </w:r>
      <w:r>
        <w:t>SO</w:t>
      </w:r>
      <w:r>
        <w:rPr>
          <w:vertAlign w:val="subscript"/>
        </w:rPr>
        <w:t>4</w:t>
      </w:r>
      <w:r>
        <w:t>废水的原理如图所示，采用惰性电极，</w:t>
      </w:r>
      <w:r>
        <w:t>ab</w:t>
      </w:r>
      <w:r>
        <w:t>、</w:t>
      </w:r>
      <w:r>
        <w:t>cd</w:t>
      </w:r>
      <w:r>
        <w:t>均为离子交换膜，在直流电场的作用下，两膜中间的</w:t>
      </w:r>
      <w:r>
        <w:t>Na</w:t>
      </w:r>
      <w:r>
        <w:rPr>
          <w:vertAlign w:val="superscript"/>
        </w:rPr>
        <w:t>+</w:t>
      </w:r>
      <w:r>
        <w:rPr>
          <w:rFonts w:hint="eastAsia"/>
        </w:rPr>
        <w:t>和</w:t>
      </w:r>
      <w:r w:rsidR="00FD2B9A">
        <w:rPr>
          <w:noProof/>
          <w:position w:val="-12"/>
        </w:rPr>
        <w:drawing>
          <wp:inline distT="0" distB="0" distL="0" distR="0">
            <wp:extent cx="342900" cy="238125"/>
            <wp:effectExtent l="0" t="0" r="0"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Pr>
          <w:rFonts w:hint="eastAsia"/>
        </w:rPr>
        <w:t>可通过离子交换膜，而两端隔室中离子被阻挡不能进入中间隔室。</w:t>
      </w:r>
    </w:p>
    <w:p w:rsidR="007F0C7C" w:rsidRDefault="00FD2B9A">
      <w:pPr>
        <w:spacing w:line="360" w:lineRule="auto"/>
      </w:pPr>
      <w:r>
        <w:rPr>
          <w:noProof/>
        </w:rPr>
        <w:drawing>
          <wp:inline distT="0" distB="0" distL="0" distR="0">
            <wp:extent cx="3123565" cy="1640205"/>
            <wp:effectExtent l="0" t="0" r="635" b="0"/>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3565" cy="1640205"/>
                    </a:xfrm>
                    <a:prstGeom prst="rect">
                      <a:avLst/>
                    </a:prstGeom>
                    <a:noFill/>
                    <a:ln>
                      <a:noFill/>
                    </a:ln>
                  </pic:spPr>
                </pic:pic>
              </a:graphicData>
            </a:graphic>
          </wp:inline>
        </w:drawing>
      </w:r>
    </w:p>
    <w:p w:rsidR="007F0C7C" w:rsidRDefault="00125C01">
      <w:pPr>
        <w:spacing w:line="360" w:lineRule="auto"/>
      </w:pPr>
      <w:r>
        <w:rPr>
          <w:rFonts w:hint="eastAsia"/>
        </w:rPr>
        <w:t>下列叙述正确的是</w:t>
      </w:r>
    </w:p>
    <w:p w:rsidR="007F0C7C" w:rsidRDefault="00125C01">
      <w:pPr>
        <w:spacing w:line="360" w:lineRule="auto"/>
      </w:pPr>
      <w:r>
        <w:rPr>
          <w:rFonts w:hint="eastAsia"/>
        </w:rPr>
        <w:t>A.</w:t>
      </w:r>
      <w:r>
        <w:rPr>
          <w:rFonts w:hint="eastAsia"/>
        </w:rPr>
        <w:t>通电后中间隔室的</w:t>
      </w:r>
      <w:r w:rsidR="00FD2B9A">
        <w:rPr>
          <w:noProof/>
          <w:position w:val="-12"/>
        </w:rPr>
        <w:drawing>
          <wp:inline distT="0" distB="0" distL="0" distR="0">
            <wp:extent cx="342900" cy="238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Pr>
          <w:rFonts w:hint="eastAsia"/>
        </w:rPr>
        <w:t>离子向正极迁移，正极区溶液</w:t>
      </w:r>
      <w:r>
        <w:rPr>
          <w:rFonts w:hint="eastAsia"/>
        </w:rPr>
        <w:t>pH</w:t>
      </w:r>
      <w:r>
        <w:rPr>
          <w:rFonts w:hint="eastAsia"/>
        </w:rPr>
        <w:t>增大</w:t>
      </w:r>
    </w:p>
    <w:p w:rsidR="007F0C7C" w:rsidRDefault="00125C01">
      <w:pPr>
        <w:spacing w:line="360" w:lineRule="auto"/>
      </w:pPr>
      <w:r>
        <w:rPr>
          <w:rFonts w:hint="eastAsia"/>
        </w:rPr>
        <w:t>B.</w:t>
      </w:r>
      <w:r>
        <w:rPr>
          <w:rFonts w:hint="eastAsia"/>
        </w:rPr>
        <w:t>该法在处理含</w:t>
      </w:r>
      <w:r>
        <w:t>Na</w:t>
      </w:r>
      <w:r>
        <w:rPr>
          <w:vertAlign w:val="subscript"/>
        </w:rPr>
        <w:t>2</w:t>
      </w:r>
      <w:r>
        <w:t>SO</w:t>
      </w:r>
      <w:r>
        <w:rPr>
          <w:vertAlign w:val="subscript"/>
        </w:rPr>
        <w:t>4</w:t>
      </w:r>
      <w:r>
        <w:rPr>
          <w:rFonts w:hint="eastAsia"/>
        </w:rPr>
        <w:t>废水时可以得到</w:t>
      </w:r>
      <w:r>
        <w:t>NaO</w:t>
      </w:r>
      <w:r>
        <w:rPr>
          <w:rFonts w:hint="eastAsia"/>
        </w:rPr>
        <w:t>H</w:t>
      </w:r>
      <w:r>
        <w:rPr>
          <w:rFonts w:hint="eastAsia"/>
        </w:rPr>
        <w:t>和</w:t>
      </w:r>
      <w:r>
        <w:rPr>
          <w:rFonts w:hint="eastAsia"/>
        </w:rPr>
        <w:t>H</w:t>
      </w:r>
      <w:r>
        <w:rPr>
          <w:vertAlign w:val="subscript"/>
        </w:rPr>
        <w:t>2</w:t>
      </w:r>
      <w:r>
        <w:t>SO</w:t>
      </w:r>
      <w:r>
        <w:rPr>
          <w:vertAlign w:val="subscript"/>
        </w:rPr>
        <w:t>4</w:t>
      </w:r>
      <w:r>
        <w:rPr>
          <w:rFonts w:hint="eastAsia"/>
        </w:rPr>
        <w:t>产品</w:t>
      </w:r>
    </w:p>
    <w:p w:rsidR="007F0C7C" w:rsidRDefault="00125C01">
      <w:pPr>
        <w:spacing w:line="360" w:lineRule="auto"/>
      </w:pPr>
      <w:r>
        <w:rPr>
          <w:rFonts w:hint="eastAsia"/>
        </w:rPr>
        <w:t>C.</w:t>
      </w:r>
      <w:r>
        <w:rPr>
          <w:rFonts w:hint="eastAsia"/>
        </w:rPr>
        <w:t>负极反应为</w:t>
      </w:r>
      <w:r>
        <w:rPr>
          <w:rFonts w:hint="eastAsia"/>
        </w:rPr>
        <w:t>2H</w:t>
      </w:r>
      <w:r>
        <w:rPr>
          <w:vertAlign w:val="subscript"/>
        </w:rPr>
        <w:t>2</w:t>
      </w:r>
      <w:r>
        <w:t>O</w:t>
      </w:r>
      <w:r>
        <w:rPr>
          <w:rFonts w:hint="eastAsia"/>
        </w:rPr>
        <w:t>–</w:t>
      </w:r>
      <w:r>
        <w:rPr>
          <w:rFonts w:hint="eastAsia"/>
        </w:rPr>
        <w:t>4e</w:t>
      </w:r>
      <w:r>
        <w:rPr>
          <w:rFonts w:hint="eastAsia"/>
          <w:vertAlign w:val="superscript"/>
        </w:rPr>
        <w:t>–</w:t>
      </w:r>
      <w:r>
        <w:rPr>
          <w:rFonts w:hint="eastAsia"/>
        </w:rPr>
        <w:t>=</w:t>
      </w:r>
      <w:r>
        <w:t>O</w:t>
      </w:r>
      <w:r>
        <w:rPr>
          <w:vertAlign w:val="subscript"/>
        </w:rPr>
        <w:t>2</w:t>
      </w:r>
      <w:r>
        <w:rPr>
          <w:rFonts w:hint="eastAsia"/>
        </w:rPr>
        <w:t>+4H</w:t>
      </w:r>
      <w:r>
        <w:rPr>
          <w:rFonts w:hint="eastAsia"/>
          <w:vertAlign w:val="superscript"/>
        </w:rPr>
        <w:t>+</w:t>
      </w:r>
      <w:r>
        <w:rPr>
          <w:rFonts w:hint="eastAsia"/>
        </w:rPr>
        <w:t>，负极区溶液</w:t>
      </w:r>
      <w:r>
        <w:rPr>
          <w:rFonts w:hint="eastAsia"/>
        </w:rPr>
        <w:t>pH</w:t>
      </w:r>
      <w:r>
        <w:rPr>
          <w:rFonts w:hint="eastAsia"/>
        </w:rPr>
        <w:t>降低</w:t>
      </w:r>
    </w:p>
    <w:p w:rsidR="007F0C7C" w:rsidRDefault="00125C01">
      <w:pPr>
        <w:spacing w:line="360" w:lineRule="auto"/>
      </w:pPr>
      <w:r>
        <w:rPr>
          <w:rFonts w:hint="eastAsia"/>
        </w:rPr>
        <w:t>D.</w:t>
      </w:r>
      <w:r>
        <w:rPr>
          <w:rFonts w:hint="eastAsia"/>
        </w:rPr>
        <w:t>当电路中通过</w:t>
      </w:r>
      <w:r>
        <w:rPr>
          <w:rFonts w:hint="eastAsia"/>
        </w:rPr>
        <w:t>1mol</w:t>
      </w:r>
      <w:r>
        <w:rPr>
          <w:rFonts w:hint="eastAsia"/>
        </w:rPr>
        <w:t>电子的电量时，会有</w:t>
      </w:r>
      <w:r>
        <w:rPr>
          <w:rFonts w:hint="eastAsia"/>
        </w:rPr>
        <w:t>0.5mol</w:t>
      </w:r>
      <w:r>
        <w:rPr>
          <w:rFonts w:hint="eastAsia"/>
        </w:rPr>
        <w:t>的</w:t>
      </w:r>
      <w:r>
        <w:t>O</w:t>
      </w:r>
      <w:r>
        <w:rPr>
          <w:vertAlign w:val="subscript"/>
        </w:rPr>
        <w:t>2</w:t>
      </w:r>
      <w:r>
        <w:rPr>
          <w:rFonts w:hint="eastAsia"/>
        </w:rPr>
        <w:t>生成</w:t>
      </w:r>
    </w:p>
    <w:p w:rsidR="007F0C7C" w:rsidRDefault="00125C01">
      <w:pPr>
        <w:spacing w:line="360" w:lineRule="auto"/>
      </w:pPr>
      <w:r>
        <w:rPr>
          <w:rFonts w:hint="eastAsia"/>
        </w:rPr>
        <w:t>12.298K</w:t>
      </w:r>
      <w:r>
        <w:rPr>
          <w:rFonts w:hint="eastAsia"/>
        </w:rPr>
        <w:t>时，在</w:t>
      </w:r>
      <w:r>
        <w:rPr>
          <w:rFonts w:hint="eastAsia"/>
        </w:rPr>
        <w:t>20.0mL 0.10mol</w:t>
      </w:r>
      <w:r w:rsidR="00FD2B9A">
        <w:rPr>
          <w:noProof/>
          <w:position w:val="-4"/>
        </w:rPr>
        <w:drawing>
          <wp:inline distT="0" distB="0" distL="0" distR="0">
            <wp:extent cx="238125" cy="190500"/>
            <wp:effectExtent l="0" t="0" r="952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rPr>
        <w:t>氨水中滴入</w:t>
      </w:r>
      <w:r>
        <w:rPr>
          <w:rFonts w:hint="eastAsia"/>
        </w:rPr>
        <w:t>0.10mol</w:t>
      </w:r>
      <w:r w:rsidR="00FD2B9A">
        <w:rPr>
          <w:noProof/>
          <w:position w:val="-4"/>
        </w:rPr>
        <w:drawing>
          <wp:inline distT="0" distB="0" distL="0" distR="0">
            <wp:extent cx="238125" cy="190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rPr>
        <w:t>的盐酸，溶液的</w:t>
      </w:r>
      <w:r>
        <w:rPr>
          <w:rFonts w:hint="eastAsia"/>
        </w:rPr>
        <w:t>pH</w:t>
      </w:r>
      <w:r>
        <w:rPr>
          <w:rFonts w:hint="eastAsia"/>
        </w:rPr>
        <w:t>与所加盐酸的体积关系如图所示。已知</w:t>
      </w:r>
      <w:r>
        <w:rPr>
          <w:rFonts w:hint="eastAsia"/>
        </w:rPr>
        <w:t>0.10mol</w:t>
      </w:r>
      <w:r w:rsidR="00FD2B9A">
        <w:rPr>
          <w:noProof/>
          <w:position w:val="-4"/>
        </w:rPr>
        <w:drawing>
          <wp:inline distT="0" distB="0" distL="0" distR="0">
            <wp:extent cx="238125" cy="190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rPr>
        <w:t>氨水的电离度为</w:t>
      </w:r>
      <w:r>
        <w:rPr>
          <w:rFonts w:hint="eastAsia"/>
        </w:rPr>
        <w:t>1.32%</w:t>
      </w:r>
      <w:r>
        <w:rPr>
          <w:rFonts w:hint="eastAsia"/>
        </w:rPr>
        <w:t>，下列有关叙述正确的是</w:t>
      </w:r>
    </w:p>
    <w:p w:rsidR="007F0C7C" w:rsidRDefault="00FD2B9A">
      <w:pPr>
        <w:spacing w:line="360" w:lineRule="auto"/>
      </w:pPr>
      <w:r>
        <w:rPr>
          <w:noProof/>
        </w:rPr>
        <w:drawing>
          <wp:inline distT="0" distB="0" distL="0" distR="0">
            <wp:extent cx="2019300" cy="1266825"/>
            <wp:effectExtent l="0" t="0" r="0" b="9525"/>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266825"/>
                    </a:xfrm>
                    <a:prstGeom prst="rect">
                      <a:avLst/>
                    </a:prstGeom>
                    <a:noFill/>
                    <a:ln>
                      <a:noFill/>
                    </a:ln>
                  </pic:spPr>
                </pic:pic>
              </a:graphicData>
            </a:graphic>
          </wp:inline>
        </w:drawing>
      </w:r>
    </w:p>
    <w:p w:rsidR="007F0C7C" w:rsidRDefault="00125C01">
      <w:pPr>
        <w:spacing w:line="360" w:lineRule="auto"/>
      </w:pPr>
      <w:r>
        <w:rPr>
          <w:rFonts w:hint="eastAsia"/>
        </w:rPr>
        <w:t>A.</w:t>
      </w:r>
      <w:r>
        <w:rPr>
          <w:rFonts w:hint="eastAsia"/>
        </w:rPr>
        <w:t>该滴定过程应该选择酚酞作为指示剂</w:t>
      </w:r>
    </w:p>
    <w:p w:rsidR="007F0C7C" w:rsidRDefault="00125C01">
      <w:pPr>
        <w:spacing w:line="360" w:lineRule="auto"/>
      </w:pPr>
      <w:r>
        <w:rPr>
          <w:rFonts w:hint="eastAsia"/>
        </w:rPr>
        <w:t>B.M</w:t>
      </w:r>
      <w:r>
        <w:rPr>
          <w:rFonts w:hint="eastAsia"/>
        </w:rPr>
        <w:t>点对应的盐酸体积为</w:t>
      </w:r>
      <w:r>
        <w:rPr>
          <w:rFonts w:hint="eastAsia"/>
        </w:rPr>
        <w:t>20.0mL</w:t>
      </w:r>
    </w:p>
    <w:p w:rsidR="007F0C7C" w:rsidRDefault="00125C01">
      <w:pPr>
        <w:spacing w:line="360" w:lineRule="auto"/>
      </w:pPr>
      <w:r>
        <w:rPr>
          <w:rFonts w:hint="eastAsia"/>
        </w:rPr>
        <w:lastRenderedPageBreak/>
        <w:t>C.M</w:t>
      </w:r>
      <w:r>
        <w:rPr>
          <w:rFonts w:hint="eastAsia"/>
        </w:rPr>
        <w:t>点处的溶液中</w:t>
      </w:r>
      <w:r w:rsidR="00FD2B9A">
        <w:rPr>
          <w:i/>
          <w:noProof/>
          <w:position w:val="-12"/>
        </w:rPr>
        <w:drawing>
          <wp:inline distT="0" distB="0" distL="0" distR="0">
            <wp:extent cx="2152650" cy="2381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650" cy="238125"/>
                    </a:xfrm>
                    <a:prstGeom prst="rect">
                      <a:avLst/>
                    </a:prstGeom>
                    <a:noFill/>
                    <a:ln>
                      <a:noFill/>
                    </a:ln>
                  </pic:spPr>
                </pic:pic>
              </a:graphicData>
            </a:graphic>
          </wp:inline>
        </w:drawing>
      </w:r>
    </w:p>
    <w:p w:rsidR="007F0C7C" w:rsidRDefault="00125C01">
      <w:pPr>
        <w:spacing w:line="360" w:lineRule="auto"/>
      </w:pPr>
      <w:r>
        <w:rPr>
          <w:rFonts w:hint="eastAsia"/>
        </w:rPr>
        <w:t>D.N</w:t>
      </w:r>
      <w:r>
        <w:rPr>
          <w:rFonts w:hint="eastAsia"/>
        </w:rPr>
        <w:t>点处的溶液中</w:t>
      </w:r>
      <w:r>
        <w:rPr>
          <w:kern w:val="0"/>
        </w:rPr>
        <w:t>pH</w:t>
      </w:r>
      <w:r>
        <w:rPr>
          <w:rFonts w:hint="eastAsia"/>
          <w:kern w:val="0"/>
        </w:rPr>
        <w:t>&lt;12</w:t>
      </w:r>
    </w:p>
    <w:p w:rsidR="007F0C7C" w:rsidRDefault="00125C01">
      <w:pPr>
        <w:spacing w:line="360" w:lineRule="auto"/>
      </w:pPr>
      <w:r>
        <w:rPr>
          <w:rFonts w:hint="eastAsia"/>
        </w:rPr>
        <w:t>13</w:t>
      </w:r>
      <w:r>
        <w:rPr>
          <w:rFonts w:hint="eastAsia"/>
        </w:rPr>
        <w:t>．短周期元素</w:t>
      </w:r>
      <w:r>
        <w:rPr>
          <w:rFonts w:hint="eastAsia"/>
        </w:rPr>
        <w:t>W</w:t>
      </w:r>
      <w:r>
        <w:rPr>
          <w:rFonts w:hint="eastAsia"/>
        </w:rPr>
        <w:t>、</w:t>
      </w:r>
      <w:r>
        <w:rPr>
          <w:rFonts w:hint="eastAsia"/>
        </w:rPr>
        <w:t>X</w:t>
      </w:r>
      <w:r>
        <w:rPr>
          <w:rFonts w:hint="eastAsia"/>
        </w:rPr>
        <w:t>、</w:t>
      </w:r>
      <w:r>
        <w:rPr>
          <w:rFonts w:hint="eastAsia"/>
        </w:rPr>
        <w:t>Y</w:t>
      </w:r>
      <w:r>
        <w:rPr>
          <w:rFonts w:hint="eastAsia"/>
        </w:rPr>
        <w:t>、</w:t>
      </w:r>
      <w:r>
        <w:rPr>
          <w:rFonts w:hint="eastAsia"/>
        </w:rPr>
        <w:t>Z</w:t>
      </w:r>
      <w:r>
        <w:rPr>
          <w:rFonts w:hint="eastAsia"/>
        </w:rPr>
        <w:t>的原子序数依次增加。</w:t>
      </w:r>
      <w:r>
        <w:rPr>
          <w:rFonts w:hint="eastAsia"/>
          <w:i/>
        </w:rPr>
        <w:t>m</w:t>
      </w:r>
      <w:r>
        <w:rPr>
          <w:rFonts w:hint="eastAsia"/>
        </w:rPr>
        <w:t>、</w:t>
      </w:r>
      <w:r>
        <w:rPr>
          <w:rFonts w:hint="eastAsia"/>
          <w:i/>
        </w:rPr>
        <w:t>p</w:t>
      </w:r>
      <w:r>
        <w:rPr>
          <w:rFonts w:hint="eastAsia"/>
        </w:rPr>
        <w:t>、</w:t>
      </w:r>
      <w:r>
        <w:rPr>
          <w:rFonts w:hint="eastAsia"/>
          <w:i/>
        </w:rPr>
        <w:t>r</w:t>
      </w:r>
      <w:r>
        <w:rPr>
          <w:rFonts w:hint="eastAsia"/>
        </w:rPr>
        <w:t>是由这些元素组成的二元化合物，</w:t>
      </w:r>
      <w:r>
        <w:rPr>
          <w:rFonts w:hint="eastAsia"/>
          <w:i/>
        </w:rPr>
        <w:t>n</w:t>
      </w:r>
      <w:r>
        <w:rPr>
          <w:rFonts w:hint="eastAsia"/>
        </w:rPr>
        <w:t>是元素</w:t>
      </w:r>
      <w:r>
        <w:rPr>
          <w:rFonts w:hint="eastAsia"/>
        </w:rPr>
        <w:t>Z</w:t>
      </w:r>
      <w:r>
        <w:rPr>
          <w:rFonts w:hint="eastAsia"/>
        </w:rPr>
        <w:t>的单质，通常为黄绿色气体，</w:t>
      </w:r>
      <w:r>
        <w:rPr>
          <w:rFonts w:hint="eastAsia"/>
          <w:i/>
        </w:rPr>
        <w:t>q</w:t>
      </w:r>
      <w:r>
        <w:rPr>
          <w:rFonts w:hint="eastAsia"/>
        </w:rPr>
        <w:t>的水溶液具有漂白性，</w:t>
      </w:r>
      <w:r>
        <w:rPr>
          <w:rFonts w:hint="eastAsia"/>
        </w:rPr>
        <w:t>0.01 mol</w:t>
      </w:r>
      <w:r>
        <w:rPr>
          <w:rFonts w:hint="eastAsia"/>
        </w:rPr>
        <w:t>·</w:t>
      </w:r>
      <w:r>
        <w:rPr>
          <w:rFonts w:hint="eastAsia"/>
        </w:rPr>
        <w:t>L</w:t>
      </w:r>
      <w:r>
        <w:rPr>
          <w:rFonts w:hint="eastAsia"/>
          <w:vertAlign w:val="superscript"/>
        </w:rPr>
        <w:t>–</w:t>
      </w:r>
      <w:r>
        <w:rPr>
          <w:rFonts w:hint="eastAsia"/>
          <w:vertAlign w:val="superscript"/>
        </w:rPr>
        <w:t>1</w:t>
      </w:r>
      <w:r>
        <w:rPr>
          <w:rFonts w:hint="eastAsia"/>
          <w:i/>
        </w:rPr>
        <w:t>r</w:t>
      </w:r>
      <w:r>
        <w:rPr>
          <w:rFonts w:hint="eastAsia"/>
        </w:rPr>
        <w:t>溶液的</w:t>
      </w:r>
      <w:r>
        <w:rPr>
          <w:rFonts w:hint="eastAsia"/>
        </w:rPr>
        <w:t>pH</w:t>
      </w:r>
      <w:r>
        <w:rPr>
          <w:rFonts w:hint="eastAsia"/>
        </w:rPr>
        <w:t>为</w:t>
      </w:r>
      <w:r>
        <w:rPr>
          <w:rFonts w:hint="eastAsia"/>
        </w:rPr>
        <w:t>2</w:t>
      </w:r>
      <w:r>
        <w:rPr>
          <w:rFonts w:hint="eastAsia"/>
        </w:rPr>
        <w:t>，</w:t>
      </w:r>
      <w:r>
        <w:rPr>
          <w:rFonts w:hint="eastAsia"/>
          <w:i/>
        </w:rPr>
        <w:t>s</w:t>
      </w:r>
      <w:r>
        <w:rPr>
          <w:rFonts w:hint="eastAsia"/>
        </w:rPr>
        <w:t>通常是难溶于水的混合物。上述物质的转化关系如图所示。下列说法正确的是</w:t>
      </w:r>
    </w:p>
    <w:p w:rsidR="007F0C7C" w:rsidRDefault="00FD2B9A">
      <w:pPr>
        <w:spacing w:line="360" w:lineRule="auto"/>
      </w:pPr>
      <w:r>
        <w:rPr>
          <w:noProof/>
        </w:rPr>
        <w:drawing>
          <wp:inline distT="0" distB="0" distL="0" distR="0">
            <wp:extent cx="2100580" cy="1692275"/>
            <wp:effectExtent l="0" t="0" r="0" b="317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0580" cy="1692275"/>
                    </a:xfrm>
                    <a:prstGeom prst="rect">
                      <a:avLst/>
                    </a:prstGeom>
                    <a:noFill/>
                    <a:ln>
                      <a:noFill/>
                    </a:ln>
                  </pic:spPr>
                </pic:pic>
              </a:graphicData>
            </a:graphic>
          </wp:inline>
        </w:drawing>
      </w:r>
    </w:p>
    <w:p w:rsidR="007F0C7C" w:rsidRDefault="00125C01">
      <w:pPr>
        <w:spacing w:line="360" w:lineRule="auto"/>
      </w:pPr>
      <w:r>
        <w:rPr>
          <w:rFonts w:hint="eastAsia"/>
        </w:rPr>
        <w:t>A</w:t>
      </w:r>
      <w:r>
        <w:rPr>
          <w:rFonts w:hint="eastAsia"/>
        </w:rPr>
        <w:t>．原子半径的大小</w:t>
      </w:r>
      <w:r>
        <w:rPr>
          <w:rFonts w:hint="eastAsia"/>
        </w:rPr>
        <w:t>W&lt;X&lt;Y</w:t>
      </w:r>
    </w:p>
    <w:p w:rsidR="007F0C7C" w:rsidRDefault="00125C01">
      <w:pPr>
        <w:spacing w:line="360" w:lineRule="auto"/>
      </w:pPr>
      <w:r>
        <w:rPr>
          <w:rFonts w:hint="eastAsia"/>
        </w:rPr>
        <w:t>B</w:t>
      </w:r>
      <w:r>
        <w:rPr>
          <w:rFonts w:hint="eastAsia"/>
        </w:rPr>
        <w:t>．元素的非金属性</w:t>
      </w:r>
      <w:r>
        <w:rPr>
          <w:rFonts w:hint="eastAsia"/>
        </w:rPr>
        <w:t>Z&gt;X&gt;Y</w:t>
      </w:r>
    </w:p>
    <w:p w:rsidR="007F0C7C" w:rsidRDefault="00125C01">
      <w:pPr>
        <w:spacing w:line="360" w:lineRule="auto"/>
      </w:pPr>
      <w:r>
        <w:rPr>
          <w:rFonts w:hint="eastAsia"/>
        </w:rPr>
        <w:t>C</w:t>
      </w:r>
      <w:r>
        <w:rPr>
          <w:rFonts w:hint="eastAsia"/>
        </w:rPr>
        <w:t>．</w:t>
      </w:r>
      <w:r>
        <w:rPr>
          <w:rFonts w:hint="eastAsia"/>
        </w:rPr>
        <w:t>Y</w:t>
      </w:r>
      <w:r>
        <w:rPr>
          <w:rFonts w:hint="eastAsia"/>
        </w:rPr>
        <w:t>的氧化物常温常压下为液态</w:t>
      </w:r>
    </w:p>
    <w:p w:rsidR="007F0C7C" w:rsidRDefault="00125C01">
      <w:pPr>
        <w:spacing w:line="360" w:lineRule="auto"/>
      </w:pPr>
      <w:r>
        <w:rPr>
          <w:rFonts w:hint="eastAsia"/>
        </w:rPr>
        <w:t>D</w:t>
      </w:r>
      <w:r>
        <w:rPr>
          <w:rFonts w:hint="eastAsia"/>
        </w:rPr>
        <w:t>．</w:t>
      </w:r>
      <w:r>
        <w:rPr>
          <w:rFonts w:hint="eastAsia"/>
        </w:rPr>
        <w:t>X</w:t>
      </w:r>
      <w:r>
        <w:rPr>
          <w:rFonts w:hint="eastAsia"/>
        </w:rPr>
        <w:t>的最高价氧化物的水化物为强酸</w:t>
      </w:r>
    </w:p>
    <w:p w:rsidR="007F0C7C" w:rsidRPr="00FD2B9A" w:rsidRDefault="00125C01">
      <w:pPr>
        <w:spacing w:line="360" w:lineRule="auto"/>
        <w:ind w:left="468" w:hangingChars="195" w:hanging="468"/>
        <w:rPr>
          <w:rFonts w:eastAsia="黑体"/>
          <w:sz w:val="24"/>
          <w:szCs w:val="24"/>
          <w:highlight w:val="yellow"/>
        </w:rPr>
      </w:pPr>
      <w:r>
        <w:rPr>
          <w:rFonts w:eastAsia="黑体"/>
          <w:sz w:val="24"/>
          <w:szCs w:val="24"/>
        </w:rPr>
        <w:t>二、选择题：本大题共</w:t>
      </w:r>
      <w:r>
        <w:rPr>
          <w:rFonts w:eastAsia="黑体"/>
          <w:sz w:val="24"/>
          <w:szCs w:val="24"/>
        </w:rPr>
        <w:t>8</w:t>
      </w:r>
      <w:r>
        <w:rPr>
          <w:rFonts w:eastAsia="黑体"/>
          <w:sz w:val="24"/>
          <w:szCs w:val="24"/>
        </w:rPr>
        <w:t>小题，</w:t>
      </w:r>
      <w:r w:rsidRPr="00FD2B9A">
        <w:rPr>
          <w:rFonts w:eastAsia="黑体"/>
          <w:color w:val="FF0000"/>
          <w:sz w:val="24"/>
          <w:szCs w:val="24"/>
        </w:rPr>
        <w:t>每小题</w:t>
      </w:r>
      <w:r w:rsidRPr="00FD2B9A">
        <w:rPr>
          <w:rFonts w:eastAsia="黑体"/>
          <w:color w:val="FF0000"/>
          <w:sz w:val="24"/>
          <w:szCs w:val="24"/>
        </w:rPr>
        <w:t>6</w:t>
      </w:r>
      <w:r w:rsidRPr="00FD2B9A">
        <w:rPr>
          <w:rFonts w:eastAsia="黑体"/>
          <w:color w:val="FF0000"/>
          <w:sz w:val="24"/>
          <w:szCs w:val="24"/>
        </w:rPr>
        <w:t>分</w:t>
      </w:r>
      <w:r>
        <w:rPr>
          <w:rFonts w:eastAsia="黑体"/>
          <w:sz w:val="24"/>
          <w:szCs w:val="24"/>
        </w:rPr>
        <w:t>。在每小题给出的四个选项中，</w:t>
      </w:r>
      <w:r w:rsidRPr="00FD2B9A">
        <w:rPr>
          <w:rFonts w:eastAsia="黑体"/>
          <w:sz w:val="24"/>
          <w:szCs w:val="24"/>
          <w:highlight w:val="yellow"/>
        </w:rPr>
        <w:t>第</w:t>
      </w:r>
      <w:r w:rsidRPr="00FD2B9A">
        <w:rPr>
          <w:rFonts w:eastAsia="黑体"/>
          <w:sz w:val="24"/>
          <w:szCs w:val="24"/>
          <w:highlight w:val="yellow"/>
        </w:rPr>
        <w:t>14~1</w:t>
      </w:r>
      <w:r w:rsidRPr="00FD2B9A">
        <w:rPr>
          <w:rFonts w:eastAsia="黑体" w:hint="eastAsia"/>
          <w:sz w:val="24"/>
          <w:szCs w:val="24"/>
          <w:highlight w:val="yellow"/>
        </w:rPr>
        <w:t>7</w:t>
      </w:r>
      <w:r w:rsidRPr="00FD2B9A">
        <w:rPr>
          <w:rFonts w:eastAsia="黑体"/>
          <w:sz w:val="24"/>
          <w:szCs w:val="24"/>
          <w:highlight w:val="yellow"/>
        </w:rPr>
        <w:t>题只有一</w:t>
      </w:r>
    </w:p>
    <w:p w:rsidR="007F0C7C" w:rsidRDefault="00125C01">
      <w:pPr>
        <w:spacing w:line="360" w:lineRule="auto"/>
        <w:ind w:left="468" w:hangingChars="195" w:hanging="468"/>
        <w:rPr>
          <w:rFonts w:eastAsia="黑体"/>
          <w:sz w:val="24"/>
          <w:szCs w:val="24"/>
        </w:rPr>
      </w:pPr>
      <w:r w:rsidRPr="00FD2B9A">
        <w:rPr>
          <w:rFonts w:eastAsia="黑体"/>
          <w:sz w:val="24"/>
          <w:szCs w:val="24"/>
          <w:highlight w:val="yellow"/>
        </w:rPr>
        <w:t>项是符合题目要求，第</w:t>
      </w:r>
      <w:r w:rsidRPr="00FD2B9A">
        <w:rPr>
          <w:rFonts w:eastAsia="黑体"/>
          <w:sz w:val="24"/>
          <w:szCs w:val="24"/>
          <w:highlight w:val="yellow"/>
        </w:rPr>
        <w:t>1</w:t>
      </w:r>
      <w:r w:rsidRPr="00FD2B9A">
        <w:rPr>
          <w:rFonts w:eastAsia="黑体" w:hint="eastAsia"/>
          <w:sz w:val="24"/>
          <w:szCs w:val="24"/>
          <w:highlight w:val="yellow"/>
        </w:rPr>
        <w:t>8</w:t>
      </w:r>
      <w:r w:rsidRPr="00FD2B9A">
        <w:rPr>
          <w:rFonts w:eastAsia="黑体"/>
          <w:sz w:val="24"/>
          <w:szCs w:val="24"/>
          <w:highlight w:val="yellow"/>
        </w:rPr>
        <w:t>~21</w:t>
      </w:r>
      <w:r w:rsidRPr="00FD2B9A">
        <w:rPr>
          <w:rFonts w:eastAsia="黑体"/>
          <w:sz w:val="24"/>
          <w:szCs w:val="24"/>
          <w:highlight w:val="yellow"/>
        </w:rPr>
        <w:t>题有多项符合题目要求。</w:t>
      </w:r>
      <w:r>
        <w:rPr>
          <w:rFonts w:eastAsia="黑体"/>
          <w:sz w:val="24"/>
          <w:szCs w:val="24"/>
        </w:rPr>
        <w:t>全部选对的得</w:t>
      </w:r>
      <w:r>
        <w:rPr>
          <w:rFonts w:eastAsia="黑体"/>
          <w:sz w:val="24"/>
          <w:szCs w:val="24"/>
        </w:rPr>
        <w:t>6</w:t>
      </w:r>
      <w:r>
        <w:rPr>
          <w:rFonts w:eastAsia="黑体"/>
          <w:sz w:val="24"/>
          <w:szCs w:val="24"/>
        </w:rPr>
        <w:t>分，选对但不全的</w:t>
      </w:r>
      <w:r>
        <w:rPr>
          <w:rFonts w:eastAsia="黑体" w:hint="eastAsia"/>
          <w:sz w:val="24"/>
          <w:szCs w:val="24"/>
        </w:rPr>
        <w:t>得</w:t>
      </w:r>
      <w:r>
        <w:rPr>
          <w:rFonts w:eastAsia="黑体"/>
          <w:sz w:val="24"/>
          <w:szCs w:val="24"/>
        </w:rPr>
        <w:t>3</w:t>
      </w:r>
    </w:p>
    <w:p w:rsidR="007F0C7C" w:rsidRDefault="00125C01">
      <w:pPr>
        <w:spacing w:line="360" w:lineRule="auto"/>
        <w:ind w:left="468" w:hangingChars="195" w:hanging="468"/>
        <w:rPr>
          <w:rFonts w:eastAsia="黑体"/>
          <w:sz w:val="24"/>
          <w:szCs w:val="24"/>
        </w:rPr>
      </w:pPr>
      <w:r>
        <w:rPr>
          <w:rFonts w:eastAsia="黑体"/>
          <w:sz w:val="24"/>
          <w:szCs w:val="24"/>
        </w:rPr>
        <w:t>分。有选错的得</w:t>
      </w:r>
      <w:r>
        <w:rPr>
          <w:rFonts w:eastAsia="黑体"/>
          <w:sz w:val="24"/>
          <w:szCs w:val="24"/>
        </w:rPr>
        <w:t>0</w:t>
      </w:r>
      <w:r>
        <w:rPr>
          <w:rFonts w:eastAsia="黑体"/>
          <w:sz w:val="24"/>
          <w:szCs w:val="24"/>
        </w:rPr>
        <w:t>分。</w:t>
      </w:r>
    </w:p>
    <w:p w:rsidR="007F0C7C" w:rsidRDefault="00125C01">
      <w:pPr>
        <w:spacing w:line="360" w:lineRule="auto"/>
      </w:pPr>
      <w:r>
        <w:rPr>
          <w:rFonts w:hint="eastAsia"/>
        </w:rPr>
        <w:t>14.</w:t>
      </w:r>
      <w:r>
        <w:rPr>
          <w:rFonts w:hint="eastAsia"/>
        </w:rPr>
        <w:t>一平行板电容器两极板之间充满云母介质，接在恒压直流电源上，若将云母介质移出，则电容器</w:t>
      </w:r>
    </w:p>
    <w:p w:rsidR="007F0C7C" w:rsidRDefault="00125C01">
      <w:pPr>
        <w:spacing w:line="360" w:lineRule="auto"/>
      </w:pPr>
      <w:r>
        <w:rPr>
          <w:rFonts w:hint="eastAsia"/>
        </w:rPr>
        <w:t>A.</w:t>
      </w:r>
      <w:r>
        <w:rPr>
          <w:rFonts w:hint="eastAsia"/>
        </w:rPr>
        <w:t>极板上的电荷量变大，极板间的电场强度变大</w:t>
      </w:r>
    </w:p>
    <w:p w:rsidR="007F0C7C" w:rsidRDefault="00125C01">
      <w:pPr>
        <w:spacing w:line="360" w:lineRule="auto"/>
      </w:pPr>
      <w:r>
        <w:rPr>
          <w:rFonts w:hint="eastAsia"/>
        </w:rPr>
        <w:t>B.</w:t>
      </w:r>
      <w:r>
        <w:rPr>
          <w:rFonts w:hint="eastAsia"/>
        </w:rPr>
        <w:t>极板上的电荷量变小，极板间的电场强度变大</w:t>
      </w:r>
    </w:p>
    <w:p w:rsidR="007F0C7C" w:rsidRDefault="00125C01">
      <w:pPr>
        <w:spacing w:line="360" w:lineRule="auto"/>
      </w:pPr>
      <w:r>
        <w:t>C</w:t>
      </w:r>
      <w:r>
        <w:rPr>
          <w:rFonts w:hint="eastAsia"/>
        </w:rPr>
        <w:t>.</w:t>
      </w:r>
      <w:r>
        <w:rPr>
          <w:rFonts w:hint="eastAsia"/>
        </w:rPr>
        <w:t>极板上的电荷量变大，极板间的电场强度不变</w:t>
      </w:r>
    </w:p>
    <w:p w:rsidR="007F0C7C" w:rsidRDefault="00125C01">
      <w:pPr>
        <w:spacing w:line="360" w:lineRule="auto"/>
      </w:pPr>
      <w:r>
        <w:rPr>
          <w:rFonts w:hint="eastAsia"/>
        </w:rPr>
        <w:t>D.</w:t>
      </w:r>
      <w:r>
        <w:rPr>
          <w:rFonts w:hint="eastAsia"/>
        </w:rPr>
        <w:t>极板上的电荷量变小，极板间的电场强度不变</w:t>
      </w:r>
    </w:p>
    <w:p w:rsidR="007F0C7C" w:rsidRDefault="00125C01">
      <w:pPr>
        <w:spacing w:line="360" w:lineRule="auto"/>
      </w:pPr>
      <w:r>
        <w:rPr>
          <w:rFonts w:hint="eastAsia"/>
        </w:rPr>
        <w:t>15.</w:t>
      </w:r>
      <w:r>
        <w:rPr>
          <w:rFonts w:hint="eastAsia"/>
        </w:rPr>
        <w:t>现代质谱仪可用来分析比质子重很多的离子，其示意图如图所示，其中加速电压恒定。质子在入口处从静止开始被加速电场加速，经匀强磁场偏转后从出口离开磁场。若某种一价正离子在入口处从静止开始被同一加速电场加速，为使它经匀强磁场偏转后仍从同一出口离开磁场，需将磁感应强度增加到原来的</w:t>
      </w:r>
      <w:r>
        <w:rPr>
          <w:rFonts w:hint="eastAsia"/>
        </w:rPr>
        <w:t>12</w:t>
      </w:r>
      <w:r>
        <w:rPr>
          <w:rFonts w:hint="eastAsia"/>
        </w:rPr>
        <w:t>倍。此离子和质子的质量比约为</w:t>
      </w:r>
    </w:p>
    <w:p w:rsidR="007F0C7C" w:rsidRDefault="00FD2B9A">
      <w:pPr>
        <w:spacing w:line="360" w:lineRule="auto"/>
      </w:pPr>
      <w:r>
        <w:rPr>
          <w:noProof/>
        </w:rPr>
        <w:lastRenderedPageBreak/>
        <w:drawing>
          <wp:inline distT="0" distB="0" distL="0" distR="0">
            <wp:extent cx="1437005" cy="988060"/>
            <wp:effectExtent l="0" t="0" r="0" b="25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extLst>
                        <a:ext uri="{28A0092B-C50C-407E-A947-70E740481C1C}">
                          <a14:useLocalDpi xmlns:a14="http://schemas.microsoft.com/office/drawing/2010/main" val="0"/>
                        </a:ext>
                      </a:extLst>
                    </a:blip>
                    <a:srcRect b="32149"/>
                    <a:stretch>
                      <a:fillRect/>
                    </a:stretch>
                  </pic:blipFill>
                  <pic:spPr bwMode="auto">
                    <a:xfrm>
                      <a:off x="0" y="0"/>
                      <a:ext cx="1437005" cy="988060"/>
                    </a:xfrm>
                    <a:prstGeom prst="rect">
                      <a:avLst/>
                    </a:prstGeom>
                    <a:noFill/>
                    <a:ln>
                      <a:noFill/>
                    </a:ln>
                  </pic:spPr>
                </pic:pic>
              </a:graphicData>
            </a:graphic>
          </wp:inline>
        </w:drawing>
      </w:r>
    </w:p>
    <w:p w:rsidR="007F0C7C" w:rsidRDefault="00125C01">
      <w:pPr>
        <w:spacing w:line="360" w:lineRule="auto"/>
      </w:pPr>
      <w:r>
        <w:rPr>
          <w:rFonts w:hint="eastAsia"/>
        </w:rPr>
        <w:t>A.11       B.12</w:t>
      </w:r>
    </w:p>
    <w:p w:rsidR="007F0C7C" w:rsidRDefault="00125C01">
      <w:pPr>
        <w:spacing w:line="360" w:lineRule="auto"/>
      </w:pPr>
      <w:r>
        <w:rPr>
          <w:rFonts w:hint="eastAsia"/>
        </w:rPr>
        <w:t xml:space="preserve">C.121      D.144            </w:t>
      </w:r>
    </w:p>
    <w:p w:rsidR="007F0C7C" w:rsidRDefault="00125C01">
      <w:pPr>
        <w:spacing w:line="360" w:lineRule="auto"/>
        <w:rPr>
          <w:kern w:val="0"/>
          <w:szCs w:val="21"/>
        </w:rPr>
      </w:pPr>
      <w:r>
        <w:rPr>
          <w:rFonts w:hint="eastAsia"/>
          <w:szCs w:val="21"/>
        </w:rPr>
        <w:t>16.</w:t>
      </w:r>
      <w:r>
        <w:rPr>
          <w:rFonts w:hint="eastAsia"/>
          <w:szCs w:val="21"/>
        </w:rPr>
        <w:t>一含有理想变压器的电路如图所示，图中电阻</w:t>
      </w:r>
      <w:r>
        <w:rPr>
          <w:rFonts w:hint="eastAsia"/>
          <w:i/>
          <w:szCs w:val="21"/>
        </w:rPr>
        <w:t>R</w:t>
      </w:r>
      <w:r>
        <w:rPr>
          <w:rFonts w:hint="eastAsia"/>
          <w:szCs w:val="21"/>
          <w:vertAlign w:val="subscript"/>
        </w:rPr>
        <w:t>1</w:t>
      </w:r>
      <w:r>
        <w:rPr>
          <w:rFonts w:hint="eastAsia"/>
          <w:szCs w:val="21"/>
        </w:rPr>
        <w:t>，</w:t>
      </w:r>
      <w:r>
        <w:rPr>
          <w:rFonts w:hint="eastAsia"/>
          <w:i/>
          <w:szCs w:val="21"/>
        </w:rPr>
        <w:t>R</w:t>
      </w:r>
      <w:r>
        <w:rPr>
          <w:rFonts w:hint="eastAsia"/>
          <w:szCs w:val="21"/>
          <w:vertAlign w:val="subscript"/>
        </w:rPr>
        <w:t>2</w:t>
      </w:r>
      <w:r>
        <w:rPr>
          <w:rFonts w:hint="eastAsia"/>
          <w:szCs w:val="21"/>
        </w:rPr>
        <w:t>和</w:t>
      </w:r>
      <w:r>
        <w:rPr>
          <w:rFonts w:hint="eastAsia"/>
          <w:i/>
          <w:szCs w:val="21"/>
        </w:rPr>
        <w:t>R</w:t>
      </w:r>
      <w:r>
        <w:rPr>
          <w:rFonts w:hint="eastAsia"/>
          <w:szCs w:val="21"/>
          <w:vertAlign w:val="subscript"/>
        </w:rPr>
        <w:t>3</w:t>
      </w:r>
      <w:r>
        <w:rPr>
          <w:rFonts w:hint="eastAsia"/>
          <w:szCs w:val="21"/>
        </w:rPr>
        <w:t>的阻值分别为</w:t>
      </w:r>
      <w:r>
        <w:rPr>
          <w:rFonts w:hint="eastAsia"/>
          <w:szCs w:val="21"/>
        </w:rPr>
        <w:t>3</w:t>
      </w:r>
      <w:r>
        <w:rPr>
          <w:kern w:val="0"/>
          <w:szCs w:val="21"/>
        </w:rPr>
        <w:t>Ω </w:t>
      </w:r>
      <w:r>
        <w:rPr>
          <w:rFonts w:hint="eastAsia"/>
          <w:szCs w:val="21"/>
        </w:rPr>
        <w:t>，</w:t>
      </w:r>
      <w:r>
        <w:rPr>
          <w:rFonts w:hint="eastAsia"/>
          <w:szCs w:val="21"/>
        </w:rPr>
        <w:t>1</w:t>
      </w:r>
      <w:r>
        <w:rPr>
          <w:kern w:val="0"/>
          <w:szCs w:val="21"/>
        </w:rPr>
        <w:t>Ω </w:t>
      </w:r>
      <w:r>
        <w:rPr>
          <w:rFonts w:hint="eastAsia"/>
          <w:szCs w:val="21"/>
        </w:rPr>
        <w:t>，</w:t>
      </w:r>
      <w:r>
        <w:rPr>
          <w:rFonts w:hint="eastAsia"/>
          <w:szCs w:val="21"/>
        </w:rPr>
        <w:t>4</w:t>
      </w:r>
      <w:r>
        <w:rPr>
          <w:kern w:val="0"/>
          <w:szCs w:val="21"/>
        </w:rPr>
        <w:t>Ω </w:t>
      </w:r>
      <w:r>
        <w:rPr>
          <w:rFonts w:hint="eastAsia"/>
          <w:kern w:val="0"/>
          <w:szCs w:val="21"/>
        </w:rPr>
        <w:t>，</w:t>
      </w:r>
      <w:r w:rsidR="00FD2B9A">
        <w:rPr>
          <w:noProof/>
          <w:szCs w:val="21"/>
        </w:rPr>
        <w:drawing>
          <wp:inline distT="0" distB="0" distL="0" distR="0">
            <wp:extent cx="209550" cy="180975"/>
            <wp:effectExtent l="0" t="0" r="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Pr>
          <w:rFonts w:hint="eastAsia"/>
          <w:kern w:val="0"/>
          <w:szCs w:val="21"/>
        </w:rPr>
        <w:t>为理想交流电流表，</w:t>
      </w:r>
      <w:r>
        <w:rPr>
          <w:rFonts w:hint="eastAsia"/>
          <w:i/>
          <w:kern w:val="0"/>
          <w:szCs w:val="21"/>
        </w:rPr>
        <w:t>U</w:t>
      </w:r>
      <w:r>
        <w:rPr>
          <w:rFonts w:hint="eastAsia"/>
          <w:kern w:val="0"/>
          <w:szCs w:val="21"/>
        </w:rPr>
        <w:t>为正弦交流电压源，输出电压的有效值恒定。当开关</w:t>
      </w:r>
      <w:r>
        <w:rPr>
          <w:rFonts w:hint="eastAsia"/>
          <w:kern w:val="0"/>
          <w:szCs w:val="21"/>
        </w:rPr>
        <w:t>S</w:t>
      </w:r>
      <w:r>
        <w:rPr>
          <w:rFonts w:hint="eastAsia"/>
          <w:kern w:val="0"/>
          <w:szCs w:val="21"/>
        </w:rPr>
        <w:t>断开时，电流表的示数为</w:t>
      </w:r>
      <w:r>
        <w:rPr>
          <w:rFonts w:hint="eastAsia"/>
          <w:i/>
          <w:kern w:val="0"/>
          <w:szCs w:val="21"/>
        </w:rPr>
        <w:t>I</w:t>
      </w:r>
      <w:r>
        <w:rPr>
          <w:rFonts w:hint="eastAsia"/>
          <w:kern w:val="0"/>
          <w:szCs w:val="21"/>
        </w:rPr>
        <w:t>；当</w:t>
      </w:r>
      <w:r>
        <w:rPr>
          <w:rFonts w:hint="eastAsia"/>
          <w:kern w:val="0"/>
          <w:szCs w:val="21"/>
        </w:rPr>
        <w:t>S</w:t>
      </w:r>
      <w:r>
        <w:rPr>
          <w:rFonts w:hint="eastAsia"/>
          <w:kern w:val="0"/>
          <w:szCs w:val="21"/>
        </w:rPr>
        <w:t>闭合时，电流表的示数为</w:t>
      </w:r>
      <w:r>
        <w:rPr>
          <w:rFonts w:hint="eastAsia"/>
          <w:kern w:val="0"/>
          <w:szCs w:val="21"/>
        </w:rPr>
        <w:t>4</w:t>
      </w:r>
      <w:r>
        <w:rPr>
          <w:rFonts w:hint="eastAsia"/>
          <w:i/>
          <w:kern w:val="0"/>
          <w:szCs w:val="21"/>
        </w:rPr>
        <w:t>I</w:t>
      </w:r>
      <w:r>
        <w:rPr>
          <w:rFonts w:hint="eastAsia"/>
          <w:kern w:val="0"/>
          <w:szCs w:val="21"/>
        </w:rPr>
        <w:t>。该变压器原、副线圈匝数比为</w:t>
      </w:r>
    </w:p>
    <w:p w:rsidR="007F0C7C" w:rsidRDefault="00125C01">
      <w:pPr>
        <w:spacing w:line="360" w:lineRule="auto"/>
        <w:rPr>
          <w:kern w:val="0"/>
          <w:szCs w:val="21"/>
        </w:rPr>
      </w:pPr>
      <w:r>
        <w:rPr>
          <w:rFonts w:hint="eastAsia"/>
          <w:kern w:val="0"/>
          <w:szCs w:val="21"/>
        </w:rPr>
        <w:t>A.2     B.3     C.4     D.5</w:t>
      </w:r>
    </w:p>
    <w:p w:rsidR="007F0C7C" w:rsidRDefault="00FD2B9A">
      <w:pPr>
        <w:spacing w:line="360" w:lineRule="auto"/>
        <w:rPr>
          <w:kern w:val="0"/>
          <w:szCs w:val="21"/>
        </w:rPr>
      </w:pPr>
      <w:r>
        <w:rPr>
          <w:noProof/>
          <w:szCs w:val="21"/>
        </w:rPr>
        <w:drawing>
          <wp:inline distT="0" distB="0" distL="0" distR="0">
            <wp:extent cx="1452880" cy="80200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
                      <a:extLst>
                        <a:ext uri="{28A0092B-C50C-407E-A947-70E740481C1C}">
                          <a14:useLocalDpi xmlns:a14="http://schemas.microsoft.com/office/drawing/2010/main" val="0"/>
                        </a:ext>
                      </a:extLst>
                    </a:blip>
                    <a:srcRect l="9061" r="7120" b="33153"/>
                    <a:stretch>
                      <a:fillRect/>
                    </a:stretch>
                  </pic:blipFill>
                  <pic:spPr bwMode="auto">
                    <a:xfrm>
                      <a:off x="0" y="0"/>
                      <a:ext cx="1452880" cy="802005"/>
                    </a:xfrm>
                    <a:prstGeom prst="rect">
                      <a:avLst/>
                    </a:prstGeom>
                    <a:noFill/>
                    <a:ln>
                      <a:noFill/>
                    </a:ln>
                  </pic:spPr>
                </pic:pic>
              </a:graphicData>
            </a:graphic>
          </wp:inline>
        </w:drawing>
      </w:r>
    </w:p>
    <w:p w:rsidR="007F0C7C" w:rsidRDefault="00125C01">
      <w:pPr>
        <w:spacing w:line="360" w:lineRule="auto"/>
        <w:rPr>
          <w:kern w:val="0"/>
          <w:szCs w:val="21"/>
        </w:rPr>
      </w:pPr>
      <w:r>
        <w:rPr>
          <w:rFonts w:hint="eastAsia"/>
          <w:kern w:val="0"/>
          <w:szCs w:val="21"/>
        </w:rPr>
        <w:t>17.</w:t>
      </w:r>
      <w:r>
        <w:rPr>
          <w:rFonts w:hint="eastAsia"/>
          <w:kern w:val="0"/>
          <w:szCs w:val="21"/>
        </w:rPr>
        <w:t>利用三颗位置适当的地球同步卫星，可使地球赤道上任意两点之间保持无线电通讯，目前地球同步卫星的轨道半径为地球半径的</w:t>
      </w:r>
      <w:r>
        <w:rPr>
          <w:rFonts w:hint="eastAsia"/>
          <w:kern w:val="0"/>
          <w:szCs w:val="21"/>
        </w:rPr>
        <w:t>6.6</w:t>
      </w:r>
      <w:r>
        <w:rPr>
          <w:rFonts w:hint="eastAsia"/>
          <w:kern w:val="0"/>
          <w:szCs w:val="21"/>
        </w:rPr>
        <w:t>倍，假设地球的自转周期变小，若仍仅用三颗同步卫星来实现上述目的，则地球自转周期的最小值约为</w:t>
      </w:r>
    </w:p>
    <w:p w:rsidR="007F0C7C" w:rsidRDefault="00125C01">
      <w:pPr>
        <w:spacing w:line="360" w:lineRule="auto"/>
        <w:rPr>
          <w:kern w:val="0"/>
          <w:sz w:val="24"/>
          <w:szCs w:val="24"/>
        </w:rPr>
      </w:pPr>
      <w:r>
        <w:rPr>
          <w:rFonts w:hint="eastAsia"/>
          <w:kern w:val="0"/>
          <w:sz w:val="24"/>
          <w:szCs w:val="24"/>
        </w:rPr>
        <w:t>A.1h    B.4h    C.8h    D.16h</w:t>
      </w:r>
    </w:p>
    <w:p w:rsidR="007F0C7C" w:rsidRDefault="00125C01">
      <w:pPr>
        <w:spacing w:line="360" w:lineRule="auto"/>
      </w:pPr>
      <w:r>
        <w:t>18.</w:t>
      </w:r>
      <w:r>
        <w:t>一质点做匀速直线运动，现对其施加</w:t>
      </w:r>
      <w:r>
        <w:rPr>
          <w:rFonts w:hint="eastAsia"/>
        </w:rPr>
        <w:t>一</w:t>
      </w:r>
      <w:r>
        <w:t>恒力，且原来作用在质点上的力不发生改变，则</w:t>
      </w:r>
    </w:p>
    <w:p w:rsidR="007F0C7C" w:rsidRDefault="00125C01">
      <w:pPr>
        <w:spacing w:line="360" w:lineRule="auto"/>
      </w:pPr>
      <w:r>
        <w:t>A.</w:t>
      </w:r>
      <w:r>
        <w:t>质点速度的方向总是与该恒力的方向相同</w:t>
      </w:r>
    </w:p>
    <w:p w:rsidR="007F0C7C" w:rsidRDefault="00125C01">
      <w:pPr>
        <w:spacing w:line="360" w:lineRule="auto"/>
      </w:pPr>
      <w:r>
        <w:t>B.</w:t>
      </w:r>
      <w:r>
        <w:t>质点速度的方向不可能总是与该恒力的方向垂直</w:t>
      </w:r>
    </w:p>
    <w:p w:rsidR="007F0C7C" w:rsidRDefault="00125C01">
      <w:pPr>
        <w:spacing w:line="360" w:lineRule="auto"/>
      </w:pPr>
      <w:r>
        <w:rPr>
          <w:rFonts w:hint="eastAsia"/>
        </w:rPr>
        <w:t>C.</w:t>
      </w:r>
      <w:r>
        <w:t>质点加速度的方向总是与该恒力的方向相同</w:t>
      </w:r>
    </w:p>
    <w:p w:rsidR="007F0C7C" w:rsidRDefault="00125C01">
      <w:pPr>
        <w:spacing w:line="360" w:lineRule="auto"/>
      </w:pPr>
      <w:r>
        <w:t>D.</w:t>
      </w:r>
      <w:r>
        <w:t>质点单位时间内速率的变化量总是不变</w:t>
      </w:r>
    </w:p>
    <w:p w:rsidR="007F0C7C" w:rsidRDefault="00125C01">
      <w:pPr>
        <w:spacing w:line="360" w:lineRule="auto"/>
      </w:pPr>
      <w:r>
        <w:t>19.</w:t>
      </w:r>
      <w:r>
        <w:t>如图，一光滑的轻滑轮用细绳</w:t>
      </w:r>
      <w:r>
        <w:rPr>
          <w:i/>
        </w:rPr>
        <w:t>OO'</w:t>
      </w:r>
      <w:r>
        <w:t>悬挂于</w:t>
      </w:r>
      <w:r>
        <w:rPr>
          <w:i/>
        </w:rPr>
        <w:t>O</w:t>
      </w:r>
      <w:r>
        <w:t>点；另一细绳跨过滑轮，其一端悬挂物块</w:t>
      </w:r>
      <w:r>
        <w:rPr>
          <w:i/>
        </w:rPr>
        <w:t>a</w:t>
      </w:r>
      <w:r>
        <w:t>，另一端系一位于水平粗糙桌面上的物块</w:t>
      </w:r>
      <w:r>
        <w:rPr>
          <w:i/>
        </w:rPr>
        <w:t>b</w:t>
      </w:r>
      <w:r>
        <w:t>。外力</w:t>
      </w:r>
      <w:r>
        <w:rPr>
          <w:i/>
        </w:rPr>
        <w:t>F</w:t>
      </w:r>
      <w:r>
        <w:t>向右上方拉</w:t>
      </w:r>
      <w:r>
        <w:rPr>
          <w:i/>
        </w:rPr>
        <w:t>b</w:t>
      </w:r>
      <w:r>
        <w:t>，整个系统处于静止状态。若</w:t>
      </w:r>
      <w:r>
        <w:rPr>
          <w:i/>
        </w:rPr>
        <w:t>F</w:t>
      </w:r>
      <w:r>
        <w:t>方向不变，大小在一定范围内变化，物块</w:t>
      </w:r>
      <w:r>
        <w:rPr>
          <w:i/>
        </w:rPr>
        <w:t>b</w:t>
      </w:r>
      <w:r>
        <w:t>仍始终保持静止，则</w:t>
      </w:r>
    </w:p>
    <w:p w:rsidR="007F0C7C" w:rsidRDefault="007F0C7C">
      <w:pPr>
        <w:spacing w:line="360" w:lineRule="auto"/>
      </w:pPr>
    </w:p>
    <w:p w:rsidR="007F0C7C" w:rsidRDefault="00125C01">
      <w:pPr>
        <w:spacing w:line="360" w:lineRule="auto"/>
      </w:pPr>
      <w:r>
        <w:t>A.</w:t>
      </w:r>
      <w:r>
        <w:t>绳</w:t>
      </w:r>
      <w:r>
        <w:rPr>
          <w:i/>
        </w:rPr>
        <w:t>OO'</w:t>
      </w:r>
      <w:r>
        <w:t>的张力也在一定范围内变化</w:t>
      </w:r>
    </w:p>
    <w:p w:rsidR="007F0C7C" w:rsidRDefault="00125C01">
      <w:pPr>
        <w:spacing w:line="360" w:lineRule="auto"/>
      </w:pPr>
      <w:r>
        <w:t>B.</w:t>
      </w:r>
      <w:r>
        <w:t>物块</w:t>
      </w:r>
      <w:r>
        <w:rPr>
          <w:i/>
        </w:rPr>
        <w:t>b</w:t>
      </w:r>
      <w:r>
        <w:t>所受到的支持力也在一定范围内变化</w:t>
      </w:r>
    </w:p>
    <w:p w:rsidR="007F0C7C" w:rsidRDefault="00125C01">
      <w:pPr>
        <w:spacing w:line="360" w:lineRule="auto"/>
      </w:pPr>
      <w:r>
        <w:t>C.</w:t>
      </w:r>
      <w:r>
        <w:t>连接</w:t>
      </w:r>
      <w:r>
        <w:rPr>
          <w:i/>
        </w:rPr>
        <w:t>a</w:t>
      </w:r>
      <w:r>
        <w:t>和</w:t>
      </w:r>
      <w:r>
        <w:rPr>
          <w:i/>
        </w:rPr>
        <w:t>b</w:t>
      </w:r>
      <w:r>
        <w:t>的绳的张力也在一定范围内变化</w:t>
      </w:r>
    </w:p>
    <w:p w:rsidR="007F0C7C" w:rsidRDefault="00125C01">
      <w:pPr>
        <w:spacing w:line="360" w:lineRule="auto"/>
      </w:pPr>
      <w:r>
        <w:lastRenderedPageBreak/>
        <w:t>D.</w:t>
      </w:r>
      <w:r>
        <w:t>物块</w:t>
      </w:r>
      <w:r>
        <w:rPr>
          <w:i/>
        </w:rPr>
        <w:t>b</w:t>
      </w:r>
      <w:r>
        <w:t>与桌面间的摩擦力也在一定范围内变化</w:t>
      </w:r>
    </w:p>
    <w:p w:rsidR="007F0C7C" w:rsidRDefault="00FD2B9A">
      <w:pPr>
        <w:spacing w:line="360" w:lineRule="auto"/>
      </w:pPr>
      <w:r>
        <w:rPr>
          <w:noProof/>
        </w:rPr>
        <w:drawing>
          <wp:inline distT="0" distB="0" distL="0" distR="0">
            <wp:extent cx="2273935" cy="1561465"/>
            <wp:effectExtent l="0" t="0" r="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l="4976" t="9340" r="9377" b="5264"/>
                    <a:stretch>
                      <a:fillRect/>
                    </a:stretch>
                  </pic:blipFill>
                  <pic:spPr bwMode="auto">
                    <a:xfrm>
                      <a:off x="0" y="0"/>
                      <a:ext cx="2273935" cy="1561465"/>
                    </a:xfrm>
                    <a:prstGeom prst="rect">
                      <a:avLst/>
                    </a:prstGeom>
                    <a:noFill/>
                    <a:ln>
                      <a:noFill/>
                    </a:ln>
                  </pic:spPr>
                </pic:pic>
              </a:graphicData>
            </a:graphic>
          </wp:inline>
        </w:drawing>
      </w:r>
    </w:p>
    <w:p w:rsidR="007F0C7C" w:rsidRDefault="00125C01">
      <w:pPr>
        <w:spacing w:line="360" w:lineRule="auto"/>
      </w:pPr>
      <w:r>
        <w:t>20.</w:t>
      </w:r>
      <w:r>
        <w:t>如图，一带负电荷的油滴在匀强电场中运动，其轨迹在竖直平面（纸面）内，且相对于过轨迹最低点</w:t>
      </w:r>
      <w:r>
        <w:rPr>
          <w:i/>
        </w:rPr>
        <w:t>P</w:t>
      </w:r>
      <w:r>
        <w:t>的竖直线对称。忽略空气阻力。由此可知</w:t>
      </w:r>
    </w:p>
    <w:p w:rsidR="007F0C7C" w:rsidRDefault="00125C01">
      <w:pPr>
        <w:spacing w:line="360" w:lineRule="auto"/>
      </w:pPr>
      <w:r>
        <w:t>A.</w:t>
      </w:r>
      <w:r>
        <w:rPr>
          <w:i/>
        </w:rPr>
        <w:t>Q</w:t>
      </w:r>
      <w:r>
        <w:t>点的电势比</w:t>
      </w:r>
      <w:r>
        <w:rPr>
          <w:i/>
        </w:rPr>
        <w:t>P</w:t>
      </w:r>
      <w:r>
        <w:t>点高</w:t>
      </w:r>
    </w:p>
    <w:p w:rsidR="007F0C7C" w:rsidRDefault="00125C01">
      <w:pPr>
        <w:spacing w:line="360" w:lineRule="auto"/>
      </w:pPr>
      <w:r>
        <w:t>B.</w:t>
      </w:r>
      <w:r>
        <w:t>油滴在</w:t>
      </w:r>
      <w:r>
        <w:rPr>
          <w:i/>
        </w:rPr>
        <w:t>Q</w:t>
      </w:r>
      <w:r>
        <w:t>点的动能比它在</w:t>
      </w:r>
      <w:r>
        <w:rPr>
          <w:i/>
        </w:rPr>
        <w:t>P</w:t>
      </w:r>
      <w:r>
        <w:t>点的大</w:t>
      </w:r>
    </w:p>
    <w:p w:rsidR="007F0C7C" w:rsidRDefault="00125C01">
      <w:pPr>
        <w:spacing w:line="360" w:lineRule="auto"/>
      </w:pPr>
      <w:r>
        <w:t>C.</w:t>
      </w:r>
      <w:r>
        <w:t>油滴在</w:t>
      </w:r>
      <w:r>
        <w:rPr>
          <w:i/>
        </w:rPr>
        <w:t>Q</w:t>
      </w:r>
      <w:r>
        <w:t>点的电势能比它在</w:t>
      </w:r>
      <w:r>
        <w:rPr>
          <w:i/>
        </w:rPr>
        <w:t>P</w:t>
      </w:r>
      <w:r>
        <w:t>点的大</w:t>
      </w:r>
    </w:p>
    <w:p w:rsidR="007F0C7C" w:rsidRDefault="00125C01">
      <w:pPr>
        <w:spacing w:line="360" w:lineRule="auto"/>
      </w:pPr>
      <w:r>
        <w:t>D.</w:t>
      </w:r>
      <w:r>
        <w:t>油滴在</w:t>
      </w:r>
      <w:r>
        <w:rPr>
          <w:i/>
        </w:rPr>
        <w:t>Q</w:t>
      </w:r>
      <w:r>
        <w:t>点的加速度大小比它在</w:t>
      </w:r>
      <w:r>
        <w:rPr>
          <w:i/>
        </w:rPr>
        <w:t>P</w:t>
      </w:r>
      <w:r>
        <w:t>点的小</w:t>
      </w:r>
    </w:p>
    <w:p w:rsidR="007F0C7C" w:rsidRDefault="00FD2B9A">
      <w:pPr>
        <w:spacing w:line="360" w:lineRule="auto"/>
      </w:pPr>
      <w:r>
        <w:rPr>
          <w:noProof/>
        </w:rPr>
        <w:drawing>
          <wp:inline distT="0" distB="0" distL="0" distR="0">
            <wp:extent cx="1509395" cy="858520"/>
            <wp:effectExtent l="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9395" cy="858520"/>
                    </a:xfrm>
                    <a:prstGeom prst="rect">
                      <a:avLst/>
                    </a:prstGeom>
                    <a:noFill/>
                    <a:ln>
                      <a:noFill/>
                    </a:ln>
                  </pic:spPr>
                </pic:pic>
              </a:graphicData>
            </a:graphic>
          </wp:inline>
        </w:drawing>
      </w:r>
    </w:p>
    <w:p w:rsidR="007F0C7C" w:rsidRDefault="00125C01">
      <w:pPr>
        <w:spacing w:line="360" w:lineRule="auto"/>
      </w:pPr>
      <w:r>
        <w:t>21.</w:t>
      </w:r>
      <w:r>
        <w:t>甲、乙两车在平直公路上同向行驶，其</w:t>
      </w:r>
      <w:r>
        <w:rPr>
          <w:i/>
        </w:rPr>
        <w:t>v</w:t>
      </w:r>
      <w:r>
        <w:t>-</w:t>
      </w:r>
      <w:r>
        <w:rPr>
          <w:i/>
        </w:rPr>
        <w:t>t</w:t>
      </w:r>
      <w:r>
        <w:t>图像如图所示。已知两车在</w:t>
      </w:r>
      <w:r>
        <w:rPr>
          <w:i/>
        </w:rPr>
        <w:t>t</w:t>
      </w:r>
      <w:r>
        <w:t>=3s</w:t>
      </w:r>
      <w:r>
        <w:t>时并排行驶，则</w:t>
      </w:r>
    </w:p>
    <w:p w:rsidR="007F0C7C" w:rsidRDefault="00125C01">
      <w:pPr>
        <w:spacing w:line="360" w:lineRule="auto"/>
      </w:pPr>
      <w:r>
        <w:t>A.</w:t>
      </w:r>
      <w:r>
        <w:t>在</w:t>
      </w:r>
      <w:r>
        <w:t>t=1s</w:t>
      </w:r>
      <w:r>
        <w:t>时，甲车在乙车后</w:t>
      </w:r>
    </w:p>
    <w:p w:rsidR="007F0C7C" w:rsidRDefault="00125C01">
      <w:pPr>
        <w:spacing w:line="360" w:lineRule="auto"/>
      </w:pPr>
      <w:r>
        <w:t>B.</w:t>
      </w:r>
      <w:r>
        <w:t>在</w:t>
      </w:r>
      <w:r>
        <w:t>t=0</w:t>
      </w:r>
      <w:r>
        <w:t>时，甲车在乙车前</w:t>
      </w:r>
      <w:r>
        <w:t>7.5m</w:t>
      </w:r>
    </w:p>
    <w:p w:rsidR="00ED453A" w:rsidRDefault="00125C01">
      <w:pPr>
        <w:spacing w:line="360" w:lineRule="auto"/>
      </w:pPr>
      <w:r>
        <w:t>C</w:t>
      </w:r>
      <w:r>
        <w:t>．两车另一次并排行驶的时刻是</w:t>
      </w:r>
      <w:r>
        <w:rPr>
          <w:i/>
        </w:rPr>
        <w:t>t</w:t>
      </w:r>
      <w:r>
        <w:t>=2s</w:t>
      </w:r>
    </w:p>
    <w:p w:rsidR="007F0C7C" w:rsidRDefault="00125C01">
      <w:pPr>
        <w:spacing w:line="360" w:lineRule="auto"/>
      </w:pPr>
      <w:bookmarkStart w:id="0" w:name="_GoBack"/>
      <w:bookmarkEnd w:id="0"/>
      <w:r>
        <w:t>D.</w:t>
      </w:r>
      <w:r>
        <w:t>甲、乙两车两次并排行驶的位置之间沿公路方向的距离为</w:t>
      </w:r>
      <w:r>
        <w:t>40m</w:t>
      </w:r>
    </w:p>
    <w:p w:rsidR="007F0C7C" w:rsidRDefault="00FD2B9A">
      <w:pPr>
        <w:spacing w:line="360" w:lineRule="auto"/>
      </w:pPr>
      <w:r>
        <w:rPr>
          <w:noProof/>
        </w:rPr>
        <w:drawing>
          <wp:inline distT="0" distB="0" distL="0" distR="0">
            <wp:extent cx="1401445" cy="1140460"/>
            <wp:effectExtent l="0" t="0" r="8255" b="254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1445" cy="1140460"/>
                    </a:xfrm>
                    <a:prstGeom prst="rect">
                      <a:avLst/>
                    </a:prstGeom>
                    <a:noFill/>
                    <a:ln>
                      <a:noFill/>
                    </a:ln>
                  </pic:spPr>
                </pic:pic>
              </a:graphicData>
            </a:graphic>
          </wp:inline>
        </w:drawing>
      </w:r>
    </w:p>
    <w:p w:rsidR="007F0C7C" w:rsidRDefault="007F0C7C">
      <w:pPr>
        <w:spacing w:line="360" w:lineRule="auto"/>
        <w:jc w:val="center"/>
        <w:rPr>
          <w:szCs w:val="21"/>
        </w:rPr>
      </w:pPr>
    </w:p>
    <w:p w:rsidR="007F0C7C" w:rsidRDefault="007F0C7C">
      <w:pPr>
        <w:spacing w:line="360" w:lineRule="auto"/>
        <w:jc w:val="center"/>
        <w:rPr>
          <w:szCs w:val="21"/>
        </w:rPr>
      </w:pPr>
    </w:p>
    <w:p w:rsidR="00FD2B9A" w:rsidRDefault="00FD2B9A">
      <w:pPr>
        <w:spacing w:line="360" w:lineRule="auto"/>
        <w:jc w:val="center"/>
        <w:rPr>
          <w:szCs w:val="21"/>
        </w:rPr>
      </w:pPr>
    </w:p>
    <w:p w:rsidR="00FD2B9A" w:rsidRDefault="00FD2B9A">
      <w:pPr>
        <w:spacing w:line="360" w:lineRule="auto"/>
        <w:jc w:val="center"/>
        <w:rPr>
          <w:szCs w:val="21"/>
        </w:rPr>
      </w:pPr>
    </w:p>
    <w:p w:rsidR="00FD2B9A" w:rsidRDefault="00FD2B9A">
      <w:pPr>
        <w:spacing w:line="360" w:lineRule="auto"/>
        <w:jc w:val="center"/>
        <w:rPr>
          <w:szCs w:val="21"/>
        </w:rPr>
      </w:pPr>
    </w:p>
    <w:p w:rsidR="007F0C7C" w:rsidRDefault="00125C01">
      <w:pPr>
        <w:spacing w:line="360" w:lineRule="auto"/>
        <w:jc w:val="center"/>
        <w:rPr>
          <w:rFonts w:eastAsia="黑体"/>
          <w:b/>
          <w:sz w:val="32"/>
          <w:szCs w:val="32"/>
        </w:rPr>
      </w:pPr>
      <w:r>
        <w:rPr>
          <w:rFonts w:eastAsia="黑体"/>
          <w:b/>
          <w:sz w:val="32"/>
          <w:szCs w:val="32"/>
        </w:rPr>
        <w:lastRenderedPageBreak/>
        <w:t>第</w:t>
      </w:r>
      <w:r>
        <w:rPr>
          <w:rFonts w:eastAsia="黑体"/>
          <w:b/>
          <w:sz w:val="32"/>
          <w:szCs w:val="32"/>
        </w:rPr>
        <w:t>II</w:t>
      </w:r>
      <w:r>
        <w:rPr>
          <w:rFonts w:eastAsia="黑体"/>
          <w:b/>
          <w:sz w:val="32"/>
          <w:szCs w:val="32"/>
        </w:rPr>
        <w:t>卷</w:t>
      </w:r>
      <w:r>
        <w:rPr>
          <w:sz w:val="24"/>
          <w:szCs w:val="24"/>
        </w:rPr>
        <w:t>（非选择题共</w:t>
      </w:r>
      <w:r>
        <w:rPr>
          <w:sz w:val="24"/>
          <w:szCs w:val="24"/>
        </w:rPr>
        <w:t>1</w:t>
      </w:r>
      <w:r>
        <w:rPr>
          <w:rFonts w:hint="eastAsia"/>
          <w:sz w:val="24"/>
          <w:szCs w:val="24"/>
        </w:rPr>
        <w:t>74</w:t>
      </w:r>
      <w:r>
        <w:rPr>
          <w:sz w:val="24"/>
          <w:szCs w:val="24"/>
        </w:rPr>
        <w:t>分）</w:t>
      </w:r>
    </w:p>
    <w:p w:rsidR="007F0C7C" w:rsidRDefault="00125C01">
      <w:pPr>
        <w:spacing w:line="360" w:lineRule="auto"/>
        <w:ind w:left="480" w:hangingChars="200" w:hanging="480"/>
        <w:rPr>
          <w:rFonts w:eastAsia="黑体" w:hAnsi="黑体"/>
          <w:sz w:val="24"/>
        </w:rPr>
      </w:pPr>
      <w:r>
        <w:rPr>
          <w:rFonts w:eastAsia="黑体" w:hAnsi="黑体"/>
          <w:sz w:val="24"/>
        </w:rPr>
        <w:t>三、非选择题：包括必考题和选考题两部分。第</w:t>
      </w:r>
      <w:r>
        <w:rPr>
          <w:rFonts w:eastAsia="黑体"/>
          <w:sz w:val="24"/>
        </w:rPr>
        <w:t>22</w:t>
      </w:r>
      <w:r>
        <w:rPr>
          <w:rFonts w:eastAsia="黑体" w:hAnsi="黑体"/>
          <w:sz w:val="24"/>
        </w:rPr>
        <w:t>题</w:t>
      </w:r>
      <w:r>
        <w:rPr>
          <w:rFonts w:eastAsia="黑体"/>
          <w:sz w:val="24"/>
        </w:rPr>
        <w:t>~</w:t>
      </w:r>
      <w:r>
        <w:rPr>
          <w:rFonts w:eastAsia="黑体" w:hAnsi="黑体"/>
          <w:sz w:val="24"/>
        </w:rPr>
        <w:t>第</w:t>
      </w:r>
      <w:r>
        <w:rPr>
          <w:rFonts w:eastAsia="黑体"/>
          <w:sz w:val="24"/>
        </w:rPr>
        <w:t>32</w:t>
      </w:r>
      <w:r>
        <w:rPr>
          <w:rFonts w:eastAsia="黑体" w:hAnsi="黑体"/>
          <w:sz w:val="24"/>
        </w:rPr>
        <w:t>题为必考题，每个试题考生都必</w:t>
      </w:r>
    </w:p>
    <w:p w:rsidR="007F0C7C" w:rsidRDefault="00125C01">
      <w:pPr>
        <w:spacing w:line="360" w:lineRule="auto"/>
        <w:ind w:left="480" w:hangingChars="200" w:hanging="480"/>
        <w:rPr>
          <w:rFonts w:eastAsia="黑体"/>
          <w:sz w:val="24"/>
        </w:rPr>
      </w:pPr>
      <w:r>
        <w:rPr>
          <w:rFonts w:eastAsia="黑体" w:hAnsi="黑体"/>
          <w:sz w:val="24"/>
        </w:rPr>
        <w:t>须做答。第</w:t>
      </w:r>
      <w:r>
        <w:rPr>
          <w:rFonts w:eastAsia="黑体"/>
          <w:sz w:val="24"/>
        </w:rPr>
        <w:t>33</w:t>
      </w:r>
      <w:r>
        <w:rPr>
          <w:rFonts w:eastAsia="黑体" w:hAnsi="黑体"/>
          <w:sz w:val="24"/>
        </w:rPr>
        <w:t>题</w:t>
      </w:r>
      <w:r>
        <w:rPr>
          <w:rFonts w:eastAsia="黑体"/>
          <w:sz w:val="24"/>
        </w:rPr>
        <w:t>~</w:t>
      </w:r>
      <w:r>
        <w:rPr>
          <w:rFonts w:eastAsia="黑体" w:hAnsi="黑体"/>
          <w:sz w:val="24"/>
        </w:rPr>
        <w:t>第</w:t>
      </w:r>
      <w:r>
        <w:rPr>
          <w:rFonts w:eastAsia="黑体"/>
          <w:sz w:val="24"/>
        </w:rPr>
        <w:t>40</w:t>
      </w:r>
      <w:r>
        <w:rPr>
          <w:rFonts w:eastAsia="黑体" w:hAnsi="黑体"/>
          <w:sz w:val="24"/>
        </w:rPr>
        <w:t>题为选考题，考生根据要求做答。</w:t>
      </w:r>
    </w:p>
    <w:p w:rsidR="007F0C7C" w:rsidRDefault="00125C01">
      <w:pPr>
        <w:spacing w:line="360" w:lineRule="auto"/>
        <w:rPr>
          <w:rFonts w:eastAsia="黑体"/>
          <w:sz w:val="24"/>
        </w:rPr>
      </w:pPr>
      <w:r>
        <w:rPr>
          <w:rFonts w:eastAsia="黑体" w:hAnsi="黑体"/>
          <w:sz w:val="24"/>
        </w:rPr>
        <w:t>（一）必考题（共</w:t>
      </w:r>
      <w:r>
        <w:rPr>
          <w:rFonts w:eastAsia="黑体"/>
          <w:sz w:val="24"/>
        </w:rPr>
        <w:t>129</w:t>
      </w:r>
      <w:r>
        <w:rPr>
          <w:rFonts w:eastAsia="黑体" w:hAnsi="黑体"/>
          <w:sz w:val="24"/>
        </w:rPr>
        <w:t>分）</w:t>
      </w:r>
    </w:p>
    <w:p w:rsidR="007F0C7C" w:rsidRDefault="00125C01">
      <w:pPr>
        <w:spacing w:line="360" w:lineRule="auto"/>
      </w:pPr>
      <w:r w:rsidRPr="00FD2B9A">
        <w:rPr>
          <w:rFonts w:hint="eastAsia"/>
          <w:highlight w:val="yellow"/>
        </w:rPr>
        <w:t>22.(5</w:t>
      </w:r>
      <w:r w:rsidRPr="00FD2B9A">
        <w:rPr>
          <w:rFonts w:hint="eastAsia"/>
          <w:highlight w:val="yellow"/>
        </w:rPr>
        <w:t>分</w:t>
      </w:r>
      <w:r w:rsidRPr="00FD2B9A">
        <w:rPr>
          <w:rFonts w:hint="eastAsia"/>
          <w:highlight w:val="yellow"/>
        </w:rPr>
        <w:t>)</w:t>
      </w:r>
    </w:p>
    <w:p w:rsidR="007F0C7C" w:rsidRDefault="00125C01">
      <w:pPr>
        <w:spacing w:line="360" w:lineRule="auto"/>
        <w:ind w:firstLine="420"/>
      </w:pPr>
      <w:r>
        <w:rPr>
          <w:rFonts w:hint="eastAsia"/>
        </w:rPr>
        <w:t>某同学用图（</w:t>
      </w:r>
      <w:r>
        <w:rPr>
          <w:rFonts w:hint="eastAsia"/>
        </w:rPr>
        <w:t>a</w:t>
      </w:r>
      <w:r>
        <w:rPr>
          <w:rFonts w:hint="eastAsia"/>
        </w:rPr>
        <w:t>）所示的实验装置验证机械能守恒定律，其中打点计时器的电源为交流电源，可以使用的频率有</w:t>
      </w:r>
      <w:r>
        <w:rPr>
          <w:rFonts w:hint="eastAsia"/>
        </w:rPr>
        <w:t>20Hz</w:t>
      </w:r>
      <w:r>
        <w:rPr>
          <w:rFonts w:hint="eastAsia"/>
        </w:rPr>
        <w:t>、</w:t>
      </w:r>
      <w:r>
        <w:rPr>
          <w:rFonts w:hint="eastAsia"/>
        </w:rPr>
        <w:t>30Hz</w:t>
      </w:r>
      <w:r>
        <w:rPr>
          <w:rFonts w:hint="eastAsia"/>
        </w:rPr>
        <w:t>和</w:t>
      </w:r>
      <w:r>
        <w:rPr>
          <w:rFonts w:hint="eastAsia"/>
        </w:rPr>
        <w:t>40Hz</w:t>
      </w:r>
      <w:r>
        <w:rPr>
          <w:rFonts w:hint="eastAsia"/>
        </w:rPr>
        <w:t>，打出纸带的一部分如图（</w:t>
      </w:r>
      <w:r>
        <w:rPr>
          <w:rFonts w:hint="eastAsia"/>
        </w:rPr>
        <w:t>b</w:t>
      </w:r>
      <w:r>
        <w:rPr>
          <w:rFonts w:hint="eastAsia"/>
        </w:rPr>
        <w:t>）所示。</w:t>
      </w:r>
    </w:p>
    <w:p w:rsidR="007F0C7C" w:rsidRDefault="00FD2B9A">
      <w:pPr>
        <w:spacing w:line="360" w:lineRule="auto"/>
      </w:pPr>
      <w:r>
        <w:rPr>
          <w:noProof/>
        </w:rPr>
        <w:drawing>
          <wp:inline distT="0" distB="0" distL="0" distR="0">
            <wp:extent cx="1210310" cy="1733550"/>
            <wp:effectExtent l="0" t="0" r="889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0310" cy="1733550"/>
                    </a:xfrm>
                    <a:prstGeom prst="rect">
                      <a:avLst/>
                    </a:prstGeom>
                    <a:noFill/>
                    <a:ln>
                      <a:noFill/>
                    </a:ln>
                  </pic:spPr>
                </pic:pic>
              </a:graphicData>
            </a:graphic>
          </wp:inline>
        </w:drawing>
      </w:r>
      <w:r w:rsidR="00125C01">
        <w:rPr>
          <w:rFonts w:hint="eastAsia"/>
        </w:rPr>
        <w:t xml:space="preserve">   </w:t>
      </w:r>
      <w:r>
        <w:rPr>
          <w:noProof/>
        </w:rPr>
        <w:drawing>
          <wp:inline distT="0" distB="0" distL="0" distR="0">
            <wp:extent cx="3907155" cy="1146175"/>
            <wp:effectExtent l="0" t="0" r="0" b="0"/>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155" cy="1146175"/>
                    </a:xfrm>
                    <a:prstGeom prst="rect">
                      <a:avLst/>
                    </a:prstGeom>
                    <a:noFill/>
                    <a:ln>
                      <a:noFill/>
                    </a:ln>
                  </pic:spPr>
                </pic:pic>
              </a:graphicData>
            </a:graphic>
          </wp:inline>
        </w:drawing>
      </w:r>
    </w:p>
    <w:p w:rsidR="007F0C7C" w:rsidRDefault="00125C01">
      <w:pPr>
        <w:spacing w:line="360" w:lineRule="auto"/>
      </w:pPr>
      <w:r>
        <w:rPr>
          <w:rFonts w:hint="eastAsia"/>
        </w:rPr>
        <w:t>该同学在实验中没有记录交流电的频率</w:t>
      </w:r>
      <w:r w:rsidR="00FD2B9A">
        <w:rPr>
          <w:noProof/>
          <w:position w:val="-10"/>
        </w:rPr>
        <w:drawing>
          <wp:inline distT="0" distB="0" distL="0" distR="0">
            <wp:extent cx="152400" cy="200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w:t>
      </w:r>
      <w:r>
        <w:t>需要用实验数据和其他条件进行推算</w:t>
      </w:r>
      <w:r>
        <w:rPr>
          <w:rFonts w:hint="eastAsia"/>
        </w:rPr>
        <w:t>。</w:t>
      </w:r>
    </w:p>
    <w:p w:rsidR="007F0C7C" w:rsidRDefault="00125C01">
      <w:pPr>
        <w:spacing w:line="360" w:lineRule="auto"/>
        <w:ind w:firstLine="420"/>
      </w:pPr>
      <w:r>
        <w:rPr>
          <w:rFonts w:hint="eastAsia"/>
        </w:rPr>
        <w:t>（</w:t>
      </w:r>
      <w:r>
        <w:rPr>
          <w:rFonts w:hint="eastAsia"/>
        </w:rPr>
        <w:t>1</w:t>
      </w:r>
      <w:r>
        <w:rPr>
          <w:rFonts w:hint="eastAsia"/>
        </w:rPr>
        <w:t>）若从打出的纸带可判定重物匀加速下落，利用</w:t>
      </w:r>
      <w:r w:rsidR="00FD2B9A">
        <w:rPr>
          <w:noProof/>
          <w:position w:val="-10"/>
        </w:rPr>
        <w:drawing>
          <wp:inline distT="0" distB="0" distL="0" distR="0">
            <wp:extent cx="152400" cy="200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t>和图</w:t>
      </w:r>
      <w:r>
        <w:rPr>
          <w:rFonts w:hint="eastAsia"/>
        </w:rPr>
        <w:t>（</w:t>
      </w:r>
      <w:r>
        <w:t>b</w:t>
      </w:r>
      <w:r>
        <w:rPr>
          <w:rFonts w:hint="eastAsia"/>
        </w:rPr>
        <w:t>）</w:t>
      </w:r>
      <w:r>
        <w:t>中给出的物理量可以写出</w:t>
      </w:r>
      <w:r>
        <w:rPr>
          <w:rFonts w:hint="eastAsia"/>
        </w:rPr>
        <w:t>：</w:t>
      </w:r>
      <w:r>
        <w:t>在打点计时器打出</w:t>
      </w:r>
      <w:r>
        <w:rPr>
          <w:rFonts w:hint="eastAsia"/>
        </w:rPr>
        <w:t>B</w:t>
      </w:r>
      <w:r>
        <w:rPr>
          <w:rFonts w:hint="eastAsia"/>
        </w:rPr>
        <w:t>点时，重物下落的速度大小为</w:t>
      </w:r>
      <w:r>
        <w:rPr>
          <w:rFonts w:hint="eastAsia"/>
        </w:rPr>
        <w:t>_________</w:t>
      </w:r>
      <w:r>
        <w:rPr>
          <w:rFonts w:hint="eastAsia"/>
        </w:rPr>
        <w:t>，打出</w:t>
      </w:r>
      <w:r>
        <w:rPr>
          <w:rFonts w:hint="eastAsia"/>
        </w:rPr>
        <w:t>C</w:t>
      </w:r>
      <w:r>
        <w:rPr>
          <w:rFonts w:hint="eastAsia"/>
        </w:rPr>
        <w:t>点时重物下落的速度大小为</w:t>
      </w:r>
      <w:r>
        <w:rPr>
          <w:rFonts w:hint="eastAsia"/>
        </w:rPr>
        <w:t>________</w:t>
      </w:r>
      <w:r>
        <w:rPr>
          <w:rFonts w:hint="eastAsia"/>
        </w:rPr>
        <w:t>，重物下落的加速度的大小为</w:t>
      </w:r>
      <w:r>
        <w:rPr>
          <w:rFonts w:hint="eastAsia"/>
        </w:rPr>
        <w:t>________.</w:t>
      </w:r>
    </w:p>
    <w:p w:rsidR="007F0C7C" w:rsidRDefault="00125C01">
      <w:pPr>
        <w:spacing w:line="360" w:lineRule="auto"/>
      </w:pPr>
      <w:r>
        <w:rPr>
          <w:rFonts w:hint="eastAsia"/>
        </w:rPr>
        <w:tab/>
      </w:r>
      <w:r>
        <w:rPr>
          <w:rFonts w:hint="eastAsia"/>
        </w:rPr>
        <w:t>（</w:t>
      </w:r>
      <w:r>
        <w:rPr>
          <w:rFonts w:hint="eastAsia"/>
        </w:rPr>
        <w:t>2</w:t>
      </w:r>
      <w:r>
        <w:rPr>
          <w:rFonts w:hint="eastAsia"/>
        </w:rPr>
        <w:t>）已测得</w:t>
      </w:r>
      <w:r w:rsidR="00FD2B9A">
        <w:rPr>
          <w:noProof/>
          <w:position w:val="-12"/>
        </w:rPr>
        <w:drawing>
          <wp:inline distT="0" distB="0" distL="0" distR="0">
            <wp:extent cx="142875" cy="2286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Pr>
          <w:rFonts w:hint="eastAsia"/>
        </w:rPr>
        <w:t>=8.89cm</w:t>
      </w:r>
      <w:r>
        <w:rPr>
          <w:rFonts w:hint="eastAsia"/>
        </w:rPr>
        <w:t>，</w:t>
      </w:r>
      <w:r w:rsidR="00FD2B9A">
        <w:rPr>
          <w:noProof/>
          <w:position w:val="-12"/>
        </w:rPr>
        <w:drawing>
          <wp:inline distT="0" distB="0" distL="0" distR="0">
            <wp:extent cx="152400" cy="228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hint="eastAsia"/>
        </w:rPr>
        <w:t>=9.50cm</w:t>
      </w:r>
      <w:r>
        <w:rPr>
          <w:rFonts w:hint="eastAsia"/>
        </w:rPr>
        <w:t>，</w:t>
      </w:r>
      <w:r w:rsidR="00FD2B9A">
        <w:rPr>
          <w:noProof/>
          <w:position w:val="-12"/>
        </w:rPr>
        <w:drawing>
          <wp:inline distT="0" distB="0" distL="0" distR="0">
            <wp:extent cx="152400" cy="228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hint="eastAsia"/>
        </w:rPr>
        <w:t>=10.10cm</w:t>
      </w:r>
      <w:r>
        <w:rPr>
          <w:rFonts w:hint="eastAsia"/>
        </w:rPr>
        <w:t>；当重力加速度大小为</w:t>
      </w:r>
      <w:r>
        <w:rPr>
          <w:rFonts w:hint="eastAsia"/>
        </w:rPr>
        <w:t>9.80m/</w:t>
      </w:r>
      <w:r w:rsidR="00FD2B9A">
        <w:rPr>
          <w:noProof/>
          <w:position w:val="-6"/>
        </w:rPr>
        <w:drawing>
          <wp:inline distT="0" distB="0" distL="0" distR="0">
            <wp:extent cx="152400" cy="200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，试验中重物受到的平均阻力大小约为其重力的</w:t>
      </w:r>
      <w:r>
        <w:rPr>
          <w:rFonts w:hint="eastAsia"/>
        </w:rPr>
        <w:t>1%</w:t>
      </w:r>
      <w:r>
        <w:rPr>
          <w:rFonts w:hint="eastAsia"/>
        </w:rPr>
        <w:t>。由此推算出</w:t>
      </w:r>
      <w:r w:rsidR="00FD2B9A">
        <w:rPr>
          <w:noProof/>
          <w:position w:val="-10"/>
        </w:rPr>
        <w:drawing>
          <wp:inline distT="0" distB="0" distL="0" distR="0">
            <wp:extent cx="152400" cy="200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t>为</w:t>
      </w:r>
      <w:r>
        <w:rPr>
          <w:rFonts w:hint="eastAsia"/>
        </w:rPr>
        <w:t>________Hz</w:t>
      </w:r>
      <w:r>
        <w:rPr>
          <w:rFonts w:hint="eastAsia"/>
        </w:rPr>
        <w:t>。</w:t>
      </w:r>
    </w:p>
    <w:p w:rsidR="007F0C7C" w:rsidRDefault="00125C01">
      <w:pPr>
        <w:spacing w:line="360" w:lineRule="auto"/>
      </w:pPr>
      <w:r w:rsidRPr="00FD2B9A">
        <w:rPr>
          <w:rFonts w:hint="eastAsia"/>
          <w:highlight w:val="yellow"/>
        </w:rPr>
        <w:t>23.</w:t>
      </w:r>
      <w:r w:rsidRPr="00FD2B9A">
        <w:rPr>
          <w:rFonts w:hint="eastAsia"/>
          <w:highlight w:val="yellow"/>
        </w:rPr>
        <w:t>（</w:t>
      </w:r>
      <w:r w:rsidRPr="00FD2B9A">
        <w:rPr>
          <w:rFonts w:hint="eastAsia"/>
          <w:highlight w:val="yellow"/>
        </w:rPr>
        <w:t>10</w:t>
      </w:r>
      <w:r w:rsidRPr="00FD2B9A">
        <w:rPr>
          <w:rFonts w:hint="eastAsia"/>
          <w:highlight w:val="yellow"/>
        </w:rPr>
        <w:t>分）</w:t>
      </w:r>
    </w:p>
    <w:p w:rsidR="007F0C7C" w:rsidRDefault="00125C01">
      <w:pPr>
        <w:spacing w:line="360" w:lineRule="auto"/>
      </w:pPr>
      <w:r>
        <w:rPr>
          <w:rFonts w:hint="eastAsia"/>
        </w:rPr>
        <w:tab/>
      </w:r>
      <w:r>
        <w:rPr>
          <w:rFonts w:hint="eastAsia"/>
        </w:rPr>
        <w:t>现要组装一个由热敏电阻控制的报警系统，当要求热敏电阻的温度达到或超过</w:t>
      </w:r>
      <w:r>
        <w:rPr>
          <w:rFonts w:hint="eastAsia"/>
        </w:rPr>
        <w:t>60</w:t>
      </w:r>
      <w:r>
        <w:rPr>
          <w:rFonts w:hint="eastAsia"/>
        </w:rPr>
        <w:t>°</w:t>
      </w:r>
      <w:r>
        <w:rPr>
          <w:rFonts w:hint="eastAsia"/>
        </w:rPr>
        <w:t>C</w:t>
      </w:r>
      <w:r>
        <w:rPr>
          <w:rFonts w:hint="eastAsia"/>
        </w:rPr>
        <w:t>时，系统报警。提供的器材有：热敏电阻，报警器（内阻很小，流过的电流超过</w:t>
      </w:r>
      <w:r w:rsidR="00FD2B9A">
        <w:rPr>
          <w:noProof/>
          <w:position w:val="-12"/>
        </w:rPr>
        <w:drawing>
          <wp:inline distT="0" distB="0" distL="0" distR="0">
            <wp:extent cx="152400" cy="22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时就会报警</w:t>
      </w:r>
      <w:r>
        <w:rPr>
          <w:rFonts w:hint="eastAsia"/>
        </w:rPr>
        <w:t>），</w:t>
      </w:r>
      <w:r>
        <w:t>电阻箱</w:t>
      </w:r>
      <w:r>
        <w:rPr>
          <w:rFonts w:hint="eastAsia"/>
        </w:rPr>
        <w:t>（</w:t>
      </w:r>
      <w:r>
        <w:t>最大阻值为</w:t>
      </w:r>
      <w:r>
        <w:rPr>
          <w:rFonts w:hint="eastAsia"/>
        </w:rPr>
        <w:t>999.9</w:t>
      </w:r>
      <w:r>
        <w:rPr>
          <w:rFonts w:hint="eastAsia"/>
        </w:rPr>
        <w:t>Ω），直流电源（输出电压为</w:t>
      </w:r>
      <w:r>
        <w:rPr>
          <w:rFonts w:hint="eastAsia"/>
          <w:i/>
        </w:rPr>
        <w:t>U</w:t>
      </w:r>
      <w:r>
        <w:rPr>
          <w:rFonts w:hint="eastAsia"/>
        </w:rPr>
        <w:t>，内阻不计），滑动变阻器</w:t>
      </w:r>
      <w:r w:rsidR="00FD2B9A">
        <w:rPr>
          <w:noProof/>
          <w:position w:val="-12"/>
        </w:rPr>
        <w:drawing>
          <wp:inline distT="0" distB="0" distL="0" distR="0">
            <wp:extent cx="161925" cy="2286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hint="eastAsia"/>
        </w:rPr>
        <w:t>（</w:t>
      </w:r>
      <w:r>
        <w:t>最大阻值为</w:t>
      </w:r>
      <w:r>
        <w:rPr>
          <w:rFonts w:hint="eastAsia"/>
        </w:rPr>
        <w:t>1000</w:t>
      </w:r>
      <w:r>
        <w:rPr>
          <w:rFonts w:hint="eastAsia"/>
        </w:rPr>
        <w:t>Ω），滑动变阻器</w:t>
      </w:r>
      <w:r w:rsidR="00FD2B9A">
        <w:rPr>
          <w:noProof/>
          <w:position w:val="-12"/>
        </w:rPr>
        <w:drawing>
          <wp:inline distT="0" distB="0" distL="0" distR="0">
            <wp:extent cx="190500" cy="22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rPr>
        <w:t>（</w:t>
      </w:r>
      <w:r>
        <w:t>最大阻值为</w:t>
      </w:r>
      <w:r>
        <w:rPr>
          <w:rFonts w:hint="eastAsia"/>
        </w:rPr>
        <w:t>2000</w:t>
      </w:r>
      <w:r>
        <w:rPr>
          <w:rFonts w:hint="eastAsia"/>
        </w:rPr>
        <w:t>Ω），单刀双掷开关一个，导线若干。</w:t>
      </w:r>
    </w:p>
    <w:p w:rsidR="007F0C7C" w:rsidRDefault="00125C01">
      <w:pPr>
        <w:spacing w:line="360" w:lineRule="auto"/>
      </w:pPr>
      <w:r>
        <w:rPr>
          <w:rFonts w:hint="eastAsia"/>
        </w:rPr>
        <w:tab/>
      </w:r>
      <w:r>
        <w:rPr>
          <w:rFonts w:hint="eastAsia"/>
        </w:rPr>
        <w:t>在室温下对系统进行调节，已知</w:t>
      </w:r>
      <w:r>
        <w:rPr>
          <w:rFonts w:hint="eastAsia"/>
          <w:i/>
        </w:rPr>
        <w:t>U</w:t>
      </w:r>
      <w:r>
        <w:rPr>
          <w:rFonts w:hint="eastAsia"/>
        </w:rPr>
        <w:t>约为</w:t>
      </w:r>
      <w:r>
        <w:rPr>
          <w:rFonts w:hint="eastAsia"/>
        </w:rPr>
        <w:t>18V</w:t>
      </w:r>
      <w:r>
        <w:rPr>
          <w:rFonts w:hint="eastAsia"/>
        </w:rPr>
        <w:t>，</w:t>
      </w:r>
      <w:r w:rsidR="00FD2B9A">
        <w:rPr>
          <w:noProof/>
          <w:position w:val="-12"/>
        </w:rPr>
        <w:drawing>
          <wp:inline distT="0" distB="0" distL="0" distR="0">
            <wp:extent cx="152400" cy="228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约为</w:t>
      </w:r>
      <w:r>
        <w:rPr>
          <w:rFonts w:hint="eastAsia"/>
        </w:rPr>
        <w:t>10mA</w:t>
      </w:r>
      <w:r>
        <w:rPr>
          <w:rFonts w:hint="eastAsia"/>
        </w:rPr>
        <w:t>；流过报警器的电流超过</w:t>
      </w:r>
      <w:r>
        <w:rPr>
          <w:rFonts w:hint="eastAsia"/>
        </w:rPr>
        <w:t>20mA</w:t>
      </w:r>
      <w:r>
        <w:rPr>
          <w:rFonts w:hint="eastAsia"/>
        </w:rPr>
        <w:t>时，报警器可能损坏；该热敏电阻的阻值随温度的升高而减小，在</w:t>
      </w:r>
      <w:r>
        <w:rPr>
          <w:rFonts w:hint="eastAsia"/>
        </w:rPr>
        <w:t>60</w:t>
      </w:r>
      <w:r>
        <w:rPr>
          <w:rFonts w:hint="eastAsia"/>
        </w:rPr>
        <w:t>°</w:t>
      </w:r>
      <w:r>
        <w:rPr>
          <w:rFonts w:hint="eastAsia"/>
        </w:rPr>
        <w:t>C</w:t>
      </w:r>
      <w:r>
        <w:rPr>
          <w:rFonts w:hint="eastAsia"/>
        </w:rPr>
        <w:t>时阻值为</w:t>
      </w:r>
      <w:r>
        <w:rPr>
          <w:rFonts w:hint="eastAsia"/>
        </w:rPr>
        <w:t>650.0</w:t>
      </w:r>
      <w:r>
        <w:rPr>
          <w:rFonts w:hint="eastAsia"/>
        </w:rPr>
        <w:t>Ω。</w:t>
      </w:r>
    </w:p>
    <w:p w:rsidR="007F0C7C" w:rsidRDefault="00125C01">
      <w:pPr>
        <w:pStyle w:val="ac"/>
        <w:numPr>
          <w:ilvl w:val="0"/>
          <w:numId w:val="1"/>
        </w:numPr>
        <w:spacing w:line="360" w:lineRule="auto"/>
        <w:ind w:firstLineChars="0"/>
      </w:pPr>
      <w:r>
        <w:rPr>
          <w:rFonts w:hint="eastAsia"/>
        </w:rPr>
        <w:t>在答题卡上完成待调节的报警系统原理电路图的连线。</w:t>
      </w:r>
    </w:p>
    <w:p w:rsidR="007F0C7C" w:rsidRDefault="00FD2B9A">
      <w:pPr>
        <w:spacing w:line="360" w:lineRule="auto"/>
        <w:ind w:left="420"/>
        <w:jc w:val="center"/>
      </w:pPr>
      <w:r>
        <w:rPr>
          <w:noProof/>
        </w:rPr>
        <w:lastRenderedPageBreak/>
        <w:drawing>
          <wp:inline distT="0" distB="0" distL="0" distR="0">
            <wp:extent cx="2783205" cy="134112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3205" cy="1341120"/>
                    </a:xfrm>
                    <a:prstGeom prst="rect">
                      <a:avLst/>
                    </a:prstGeom>
                    <a:noFill/>
                    <a:ln>
                      <a:noFill/>
                    </a:ln>
                  </pic:spPr>
                </pic:pic>
              </a:graphicData>
            </a:graphic>
          </wp:inline>
        </w:drawing>
      </w:r>
    </w:p>
    <w:p w:rsidR="007F0C7C" w:rsidRDefault="00125C01">
      <w:pPr>
        <w:spacing w:line="360" w:lineRule="auto"/>
        <w:ind w:firstLine="420"/>
      </w:pPr>
      <w:r>
        <w:rPr>
          <w:rFonts w:hint="eastAsia"/>
        </w:rPr>
        <w:t>（</w:t>
      </w:r>
      <w:r>
        <w:rPr>
          <w:rFonts w:hint="eastAsia"/>
        </w:rPr>
        <w:t>2</w:t>
      </w:r>
      <w:r>
        <w:rPr>
          <w:rFonts w:hint="eastAsia"/>
        </w:rPr>
        <w:t>）在电路中应选用滑动变阻器</w:t>
      </w:r>
      <w:r>
        <w:rPr>
          <w:rFonts w:hint="eastAsia"/>
        </w:rPr>
        <w:t>________</w:t>
      </w:r>
      <w:r>
        <w:rPr>
          <w:rFonts w:hint="eastAsia"/>
        </w:rPr>
        <w:t>（填“</w:t>
      </w:r>
      <w:r w:rsidR="00FD2B9A">
        <w:rPr>
          <w:noProof/>
          <w:position w:val="-12"/>
        </w:rPr>
        <w:drawing>
          <wp:inline distT="0" distB="0" distL="0" distR="0">
            <wp:extent cx="161925" cy="228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hint="eastAsia"/>
        </w:rPr>
        <w:t>”或“</w:t>
      </w:r>
      <w:r w:rsidR="00FD2B9A">
        <w:rPr>
          <w:noProof/>
          <w:position w:val="-12"/>
        </w:rPr>
        <w:drawing>
          <wp:inline distT="0" distB="0" distL="0" distR="0">
            <wp:extent cx="190500" cy="228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rPr>
        <w:t>”）。</w:t>
      </w:r>
    </w:p>
    <w:p w:rsidR="007F0C7C" w:rsidRDefault="00125C01">
      <w:pPr>
        <w:spacing w:line="360" w:lineRule="auto"/>
        <w:ind w:firstLine="420"/>
      </w:pPr>
      <w:r>
        <w:rPr>
          <w:rFonts w:hint="eastAsia"/>
        </w:rPr>
        <w:t>（</w:t>
      </w:r>
      <w:r>
        <w:rPr>
          <w:rFonts w:hint="eastAsia"/>
        </w:rPr>
        <w:t>3</w:t>
      </w:r>
      <w:r>
        <w:rPr>
          <w:rFonts w:hint="eastAsia"/>
        </w:rPr>
        <w:t>）按照下列步骤调节此报警系统：</w:t>
      </w:r>
    </w:p>
    <w:p w:rsidR="007F0C7C" w:rsidRDefault="00125C01">
      <w:pPr>
        <w:pStyle w:val="ac"/>
        <w:numPr>
          <w:ilvl w:val="1"/>
          <w:numId w:val="1"/>
        </w:numPr>
        <w:spacing w:line="360" w:lineRule="auto"/>
        <w:ind w:firstLineChars="0"/>
      </w:pPr>
      <w:r>
        <w:rPr>
          <w:rFonts w:hint="eastAsia"/>
        </w:rPr>
        <w:t>电路接通前，需将电阻箱调到一定的阻值，根据实验要求，这一阻值为</w:t>
      </w:r>
      <w:r>
        <w:rPr>
          <w:rFonts w:hint="eastAsia"/>
        </w:rPr>
        <w:t>______</w:t>
      </w:r>
      <w:r>
        <w:rPr>
          <w:rFonts w:hint="eastAsia"/>
        </w:rPr>
        <w:t>Ω；滑动变阻器的滑片应置于</w:t>
      </w:r>
      <w:r>
        <w:rPr>
          <w:rFonts w:hint="eastAsia"/>
        </w:rPr>
        <w:t>______</w:t>
      </w:r>
      <w:r>
        <w:rPr>
          <w:rFonts w:hint="eastAsia"/>
        </w:rPr>
        <w:t>（填“</w:t>
      </w:r>
      <w:r>
        <w:rPr>
          <w:rFonts w:hint="eastAsia"/>
        </w:rPr>
        <w:t>a</w:t>
      </w:r>
      <w:r>
        <w:rPr>
          <w:rFonts w:hint="eastAsia"/>
        </w:rPr>
        <w:t>”或“</w:t>
      </w:r>
      <w:r>
        <w:rPr>
          <w:rFonts w:hint="eastAsia"/>
        </w:rPr>
        <w:t>b</w:t>
      </w:r>
      <w:r>
        <w:rPr>
          <w:rFonts w:hint="eastAsia"/>
        </w:rPr>
        <w:t>”）端附近，不能置于另一端的原因是</w:t>
      </w:r>
      <w:r>
        <w:rPr>
          <w:rFonts w:hint="eastAsia"/>
        </w:rPr>
        <w:t>______</w:t>
      </w:r>
      <w:r>
        <w:rPr>
          <w:rFonts w:hint="eastAsia"/>
        </w:rPr>
        <w:t>。</w:t>
      </w:r>
    </w:p>
    <w:p w:rsidR="007F0C7C" w:rsidRDefault="00125C01">
      <w:pPr>
        <w:pStyle w:val="ac"/>
        <w:numPr>
          <w:ilvl w:val="1"/>
          <w:numId w:val="1"/>
        </w:numPr>
        <w:spacing w:line="360" w:lineRule="auto"/>
        <w:ind w:firstLineChars="0"/>
      </w:pPr>
      <w:r>
        <w:rPr>
          <w:rFonts w:hint="eastAsia"/>
        </w:rPr>
        <w:t>将开关向</w:t>
      </w:r>
      <w:r>
        <w:rPr>
          <w:rFonts w:hint="eastAsia"/>
        </w:rPr>
        <w:t>______</w:t>
      </w:r>
      <w:r>
        <w:rPr>
          <w:rFonts w:hint="eastAsia"/>
        </w:rPr>
        <w:t>（填“</w:t>
      </w:r>
      <w:r>
        <w:rPr>
          <w:rFonts w:hint="eastAsia"/>
        </w:rPr>
        <w:t>c</w:t>
      </w:r>
      <w:r>
        <w:rPr>
          <w:rFonts w:hint="eastAsia"/>
        </w:rPr>
        <w:t>”或“</w:t>
      </w:r>
      <w:r>
        <w:rPr>
          <w:rFonts w:hint="eastAsia"/>
        </w:rPr>
        <w:t>d</w:t>
      </w:r>
      <w:r>
        <w:rPr>
          <w:rFonts w:hint="eastAsia"/>
        </w:rPr>
        <w:t>”）端闭合，缓慢移动滑动变阻器的滑片，直至</w:t>
      </w:r>
      <w:r>
        <w:rPr>
          <w:rFonts w:hint="eastAsia"/>
        </w:rPr>
        <w:t>______</w:t>
      </w:r>
      <w:r>
        <w:rPr>
          <w:rFonts w:hint="eastAsia"/>
        </w:rPr>
        <w:t>。</w:t>
      </w:r>
    </w:p>
    <w:p w:rsidR="007F0C7C" w:rsidRDefault="00125C01">
      <w:pPr>
        <w:spacing w:line="360" w:lineRule="auto"/>
        <w:ind w:firstLine="420"/>
      </w:pPr>
      <w:r>
        <w:rPr>
          <w:rFonts w:hint="eastAsia"/>
        </w:rPr>
        <w:t>（</w:t>
      </w:r>
      <w:r>
        <w:rPr>
          <w:rFonts w:hint="eastAsia"/>
        </w:rPr>
        <w:t>4</w:t>
      </w:r>
      <w:r>
        <w:rPr>
          <w:rFonts w:hint="eastAsia"/>
        </w:rPr>
        <w:t>）保持滑动变阻器滑片的位置不变，将开关向另一端闭合，报警系统即可正常使用。</w:t>
      </w:r>
    </w:p>
    <w:p w:rsidR="007F0C7C" w:rsidRDefault="007F0C7C">
      <w:pPr>
        <w:spacing w:line="360" w:lineRule="auto"/>
      </w:pPr>
    </w:p>
    <w:p w:rsidR="007F0C7C" w:rsidRDefault="007F0C7C">
      <w:pPr>
        <w:spacing w:line="360" w:lineRule="auto"/>
      </w:pPr>
    </w:p>
    <w:p w:rsidR="007F0C7C" w:rsidRDefault="00125C01">
      <w:pPr>
        <w:spacing w:line="360" w:lineRule="auto"/>
      </w:pPr>
      <w:r w:rsidRPr="004A6EF3">
        <w:rPr>
          <w:rFonts w:hint="eastAsia"/>
          <w:highlight w:val="yellow"/>
        </w:rPr>
        <w:t>24.</w:t>
      </w:r>
      <w:r w:rsidRPr="004A6EF3">
        <w:rPr>
          <w:rFonts w:hint="eastAsia"/>
          <w:highlight w:val="yellow"/>
        </w:rPr>
        <w:t>（</w:t>
      </w:r>
      <w:r w:rsidRPr="004A6EF3">
        <w:rPr>
          <w:rFonts w:hint="eastAsia"/>
          <w:highlight w:val="yellow"/>
        </w:rPr>
        <w:t>14</w:t>
      </w:r>
      <w:r w:rsidRPr="004A6EF3">
        <w:rPr>
          <w:rFonts w:hint="eastAsia"/>
          <w:highlight w:val="yellow"/>
        </w:rPr>
        <w:t>分）</w:t>
      </w:r>
      <w:r>
        <w:rPr>
          <w:rFonts w:hint="eastAsia"/>
        </w:rPr>
        <w:t>如图，两固定的绝缘斜面倾角均为</w:t>
      </w:r>
      <w:r>
        <w:rPr>
          <w:rFonts w:hint="eastAsia"/>
          <w:i/>
        </w:rPr>
        <w:t>θ</w:t>
      </w:r>
      <w:r>
        <w:rPr>
          <w:rFonts w:hint="eastAsia"/>
        </w:rPr>
        <w:t>，上沿相连。两细金属棒</w:t>
      </w:r>
      <w:r>
        <w:rPr>
          <w:rFonts w:hint="eastAsia"/>
        </w:rPr>
        <w:t>ab</w:t>
      </w:r>
      <w:r>
        <w:rPr>
          <w:rFonts w:hint="eastAsia"/>
        </w:rPr>
        <w:t>（仅标出</w:t>
      </w:r>
      <w:r>
        <w:rPr>
          <w:rFonts w:hint="eastAsia"/>
        </w:rPr>
        <w:t>a</w:t>
      </w:r>
      <w:r>
        <w:rPr>
          <w:rFonts w:hint="eastAsia"/>
        </w:rPr>
        <w:t>端）和</w:t>
      </w:r>
      <w:r>
        <w:rPr>
          <w:rFonts w:hint="eastAsia"/>
        </w:rPr>
        <w:t>cd</w:t>
      </w:r>
      <w:r>
        <w:rPr>
          <w:rFonts w:hint="eastAsia"/>
        </w:rPr>
        <w:t>（仅标出</w:t>
      </w:r>
      <w:r>
        <w:rPr>
          <w:rFonts w:hint="eastAsia"/>
        </w:rPr>
        <w:t>c</w:t>
      </w:r>
      <w:r>
        <w:rPr>
          <w:rFonts w:hint="eastAsia"/>
        </w:rPr>
        <w:t>端）长度均为</w:t>
      </w:r>
      <w:r>
        <w:rPr>
          <w:rFonts w:hint="eastAsia"/>
          <w:i/>
        </w:rPr>
        <w:t>L</w:t>
      </w:r>
      <w:r>
        <w:rPr>
          <w:rFonts w:hint="eastAsia"/>
        </w:rPr>
        <w:t>，质量分别为</w:t>
      </w:r>
      <w:r>
        <w:rPr>
          <w:rFonts w:hint="eastAsia"/>
        </w:rPr>
        <w:t>2</w:t>
      </w:r>
      <w:r>
        <w:rPr>
          <w:rFonts w:hint="eastAsia"/>
          <w:i/>
        </w:rPr>
        <w:t>m</w:t>
      </w:r>
      <w:r>
        <w:rPr>
          <w:rFonts w:hint="eastAsia"/>
        </w:rPr>
        <w:t>和</w:t>
      </w:r>
      <w:r>
        <w:rPr>
          <w:rFonts w:hint="eastAsia"/>
          <w:i/>
        </w:rPr>
        <w:t>m</w:t>
      </w:r>
      <w:r>
        <w:rPr>
          <w:rFonts w:hint="eastAsia"/>
        </w:rPr>
        <w:t>；用两根不可伸长的柔软导线将它们连成闭合回路</w:t>
      </w:r>
      <w:r>
        <w:rPr>
          <w:rFonts w:hint="eastAsia"/>
        </w:rPr>
        <w:t>abdca</w:t>
      </w:r>
      <w:r>
        <w:rPr>
          <w:rFonts w:hint="eastAsia"/>
        </w:rPr>
        <w:t>，并通过固定在斜面上沿的两光滑绝缘小定滑轮跨放在斜面上，使两金属棒水平。右斜面上存在匀强磁场，磁感应强度大小为</w:t>
      </w:r>
      <w:r>
        <w:rPr>
          <w:rFonts w:hint="eastAsia"/>
          <w:i/>
        </w:rPr>
        <w:t>B</w:t>
      </w:r>
      <w:r>
        <w:rPr>
          <w:rFonts w:hint="eastAsia"/>
        </w:rPr>
        <w:t>，方向垂直于斜面向上，已知两根导线刚好不在磁场中，回路电阻为</w:t>
      </w:r>
      <w:r>
        <w:rPr>
          <w:rFonts w:hint="eastAsia"/>
          <w:i/>
        </w:rPr>
        <w:t>R</w:t>
      </w:r>
      <w:r>
        <w:rPr>
          <w:rFonts w:hint="eastAsia"/>
        </w:rPr>
        <w:t>，两金属棒与斜面间的动摩擦因数均为</w:t>
      </w:r>
      <w:r>
        <w:rPr>
          <w:rFonts w:hint="eastAsia"/>
          <w:i/>
        </w:rPr>
        <w:t>μ</w:t>
      </w:r>
      <w:r>
        <w:rPr>
          <w:rFonts w:hint="eastAsia"/>
        </w:rPr>
        <w:t>，重力加速度大小为</w:t>
      </w:r>
      <w:r>
        <w:rPr>
          <w:rFonts w:hint="eastAsia"/>
          <w:i/>
        </w:rPr>
        <w:t>g</w:t>
      </w:r>
      <w:r>
        <w:rPr>
          <w:rFonts w:hint="eastAsia"/>
        </w:rPr>
        <w:t>，已知金属棒</w:t>
      </w:r>
      <w:r>
        <w:rPr>
          <w:rFonts w:hint="eastAsia"/>
        </w:rPr>
        <w:t>ab</w:t>
      </w:r>
      <w:r>
        <w:rPr>
          <w:rFonts w:hint="eastAsia"/>
        </w:rPr>
        <w:t>匀速下滑。求</w:t>
      </w:r>
    </w:p>
    <w:p w:rsidR="007F0C7C" w:rsidRDefault="00125C01">
      <w:pPr>
        <w:spacing w:line="360" w:lineRule="auto"/>
      </w:pPr>
      <w:r>
        <w:rPr>
          <w:rFonts w:hint="eastAsia"/>
        </w:rPr>
        <w:t>（</w:t>
      </w:r>
      <w:r>
        <w:rPr>
          <w:rFonts w:hint="eastAsia"/>
        </w:rPr>
        <w:t>1</w:t>
      </w:r>
      <w:r>
        <w:rPr>
          <w:rFonts w:hint="eastAsia"/>
        </w:rPr>
        <w:t>）作用在金属棒</w:t>
      </w:r>
      <w:r>
        <w:rPr>
          <w:rFonts w:hint="eastAsia"/>
        </w:rPr>
        <w:t>ab</w:t>
      </w:r>
      <w:r>
        <w:rPr>
          <w:rFonts w:hint="eastAsia"/>
        </w:rPr>
        <w:t>上的安培力的大小；</w:t>
      </w:r>
    </w:p>
    <w:p w:rsidR="007F0C7C" w:rsidRDefault="00125C01">
      <w:pPr>
        <w:spacing w:line="360" w:lineRule="auto"/>
      </w:pPr>
      <w:r>
        <w:rPr>
          <w:rFonts w:hint="eastAsia"/>
        </w:rPr>
        <w:t>（</w:t>
      </w:r>
      <w:r>
        <w:rPr>
          <w:rFonts w:hint="eastAsia"/>
        </w:rPr>
        <w:t>2</w:t>
      </w:r>
      <w:r>
        <w:rPr>
          <w:rFonts w:hint="eastAsia"/>
        </w:rPr>
        <w:t>）金属棒运动速度的大小。</w:t>
      </w:r>
    </w:p>
    <w:p w:rsidR="007F0C7C" w:rsidRDefault="00FD2B9A" w:rsidP="004A6EF3">
      <w:pPr>
        <w:spacing w:line="360" w:lineRule="auto"/>
        <w:jc w:val="right"/>
      </w:pPr>
      <w:r>
        <w:rPr>
          <w:noProof/>
        </w:rPr>
        <w:drawing>
          <wp:inline distT="0" distB="0" distL="0" distR="0">
            <wp:extent cx="2350670" cy="907085"/>
            <wp:effectExtent l="0" t="0" r="0" b="7620"/>
            <wp:docPr id="32" name="图片 3" descr="QQ图片2016060810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60608105822"/>
                    <pic:cNvPicPr>
                      <a:picLocks noChangeAspect="1" noChangeArrowheads="1"/>
                    </pic:cNvPicPr>
                  </pic:nvPicPr>
                  <pic:blipFill>
                    <a:blip r:embed="rId30">
                      <a:extLst>
                        <a:ext uri="{28A0092B-C50C-407E-A947-70E740481C1C}">
                          <a14:useLocalDpi xmlns:a14="http://schemas.microsoft.com/office/drawing/2010/main" val="0"/>
                        </a:ext>
                      </a:extLst>
                    </a:blip>
                    <a:srcRect l="58337" t="46809" b="44063"/>
                    <a:stretch>
                      <a:fillRect/>
                    </a:stretch>
                  </pic:blipFill>
                  <pic:spPr bwMode="auto">
                    <a:xfrm>
                      <a:off x="0" y="0"/>
                      <a:ext cx="2358566" cy="910132"/>
                    </a:xfrm>
                    <a:prstGeom prst="rect">
                      <a:avLst/>
                    </a:prstGeom>
                    <a:noFill/>
                    <a:ln>
                      <a:noFill/>
                    </a:ln>
                  </pic:spPr>
                </pic:pic>
              </a:graphicData>
            </a:graphic>
          </wp:inline>
        </w:drawing>
      </w:r>
    </w:p>
    <w:p w:rsidR="004A6EF3" w:rsidRDefault="004A6EF3" w:rsidP="004A6EF3">
      <w:pPr>
        <w:spacing w:line="360" w:lineRule="auto"/>
        <w:jc w:val="right"/>
      </w:pPr>
    </w:p>
    <w:p w:rsidR="007F0C7C" w:rsidRDefault="00125C01">
      <w:pPr>
        <w:spacing w:line="360" w:lineRule="auto"/>
      </w:pPr>
      <w:r w:rsidRPr="004A6EF3">
        <w:rPr>
          <w:rFonts w:hint="eastAsia"/>
          <w:highlight w:val="yellow"/>
        </w:rPr>
        <w:t>25.</w:t>
      </w:r>
      <w:r w:rsidRPr="004A6EF3">
        <w:rPr>
          <w:rFonts w:hint="eastAsia"/>
          <w:highlight w:val="yellow"/>
        </w:rPr>
        <w:t>（</w:t>
      </w:r>
      <w:r w:rsidRPr="004A6EF3">
        <w:rPr>
          <w:rFonts w:hint="eastAsia"/>
          <w:highlight w:val="yellow"/>
        </w:rPr>
        <w:t>18</w:t>
      </w:r>
      <w:r w:rsidRPr="004A6EF3">
        <w:rPr>
          <w:rFonts w:hint="eastAsia"/>
          <w:highlight w:val="yellow"/>
        </w:rPr>
        <w:t>分）</w:t>
      </w:r>
      <w:r>
        <w:rPr>
          <w:rFonts w:hint="eastAsia"/>
        </w:rPr>
        <w:t>如图，一轻弹簧原长为</w:t>
      </w:r>
      <w:r>
        <w:rPr>
          <w:rFonts w:hint="eastAsia"/>
        </w:rPr>
        <w:t>2</w:t>
      </w:r>
      <w:r>
        <w:rPr>
          <w:rFonts w:hint="eastAsia"/>
          <w:i/>
        </w:rPr>
        <w:t>R</w:t>
      </w:r>
      <w:r>
        <w:rPr>
          <w:rFonts w:hint="eastAsia"/>
        </w:rPr>
        <w:t>，其一端固定在倾角为</w:t>
      </w:r>
      <w:r>
        <w:rPr>
          <w:rFonts w:hint="eastAsia"/>
        </w:rPr>
        <w:t>37</w:t>
      </w:r>
      <w:r>
        <w:rPr>
          <w:rFonts w:hint="eastAsia"/>
        </w:rPr>
        <w:t>°的固定直轨道</w:t>
      </w:r>
      <w:r>
        <w:rPr>
          <w:rFonts w:hint="eastAsia"/>
        </w:rPr>
        <w:t>AC</w:t>
      </w:r>
      <w:r>
        <w:rPr>
          <w:rFonts w:hint="eastAsia"/>
        </w:rPr>
        <w:t>的底端</w:t>
      </w:r>
      <w:r>
        <w:rPr>
          <w:rFonts w:hint="eastAsia"/>
        </w:rPr>
        <w:t>A</w:t>
      </w:r>
      <w:r>
        <w:rPr>
          <w:rFonts w:hint="eastAsia"/>
        </w:rPr>
        <w:t>处，另一端位于直轨道上</w:t>
      </w:r>
      <w:r>
        <w:rPr>
          <w:rFonts w:hint="eastAsia"/>
        </w:rPr>
        <w:t>B</w:t>
      </w:r>
      <w:r>
        <w:rPr>
          <w:rFonts w:hint="eastAsia"/>
        </w:rPr>
        <w:t>处，弹簧处于自然状态，直轨道与一半径为</w:t>
      </w:r>
      <w:r w:rsidR="00FD2B9A">
        <w:rPr>
          <w:noProof/>
          <w:position w:val="-24"/>
        </w:rPr>
        <w:drawing>
          <wp:inline distT="0" distB="0" distL="0" distR="0">
            <wp:extent cx="266700" cy="390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a:ln>
                      <a:noFill/>
                    </a:ln>
                  </pic:spPr>
                </pic:pic>
              </a:graphicData>
            </a:graphic>
          </wp:inline>
        </w:drawing>
      </w:r>
      <w:r>
        <w:t>的光滑圆弧轨道相切于</w:t>
      </w:r>
      <w:r>
        <w:t>C</w:t>
      </w:r>
      <w:r>
        <w:t>点</w:t>
      </w:r>
      <w:r>
        <w:rPr>
          <w:rFonts w:hint="eastAsia"/>
        </w:rPr>
        <w:t>，</w:t>
      </w:r>
      <w:r>
        <w:t>AC</w:t>
      </w:r>
      <w:r>
        <w:rPr>
          <w:rFonts w:hint="eastAsia"/>
        </w:rPr>
        <w:t>=7</w:t>
      </w:r>
      <w:r>
        <w:rPr>
          <w:rFonts w:hint="eastAsia"/>
          <w:i/>
        </w:rPr>
        <w:t>R</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均在同一竖直面内。质量为</w:t>
      </w:r>
      <w:r>
        <w:rPr>
          <w:rFonts w:hint="eastAsia"/>
          <w:i/>
        </w:rPr>
        <w:t>m</w:t>
      </w:r>
      <w:r>
        <w:rPr>
          <w:rFonts w:hint="eastAsia"/>
        </w:rPr>
        <w:t>的小物块</w:t>
      </w:r>
      <w:r>
        <w:rPr>
          <w:rFonts w:hint="eastAsia"/>
        </w:rPr>
        <w:t>P</w:t>
      </w:r>
      <w:r>
        <w:rPr>
          <w:rFonts w:hint="eastAsia"/>
        </w:rPr>
        <w:t>自</w:t>
      </w:r>
      <w:r>
        <w:rPr>
          <w:rFonts w:hint="eastAsia"/>
        </w:rPr>
        <w:t>C</w:t>
      </w:r>
      <w:r>
        <w:rPr>
          <w:rFonts w:hint="eastAsia"/>
        </w:rPr>
        <w:t>点由静止开始下滑，最低到达</w:t>
      </w:r>
      <w:r>
        <w:rPr>
          <w:rFonts w:hint="eastAsia"/>
        </w:rPr>
        <w:t>E</w:t>
      </w:r>
      <w:r>
        <w:rPr>
          <w:rFonts w:hint="eastAsia"/>
        </w:rPr>
        <w:t>点（未画出），随</w:t>
      </w:r>
      <w:r>
        <w:rPr>
          <w:rFonts w:hint="eastAsia"/>
        </w:rPr>
        <w:lastRenderedPageBreak/>
        <w:t>后</w:t>
      </w:r>
      <w:r>
        <w:rPr>
          <w:rFonts w:hint="eastAsia"/>
        </w:rPr>
        <w:t>P</w:t>
      </w:r>
      <w:r>
        <w:rPr>
          <w:rFonts w:hint="eastAsia"/>
        </w:rPr>
        <w:t>沿轨道被弹回，最高点到达</w:t>
      </w:r>
      <w:r>
        <w:rPr>
          <w:rFonts w:hint="eastAsia"/>
        </w:rPr>
        <w:t>F</w:t>
      </w:r>
      <w:r>
        <w:rPr>
          <w:rFonts w:hint="eastAsia"/>
        </w:rPr>
        <w:t>点，</w:t>
      </w:r>
      <w:r>
        <w:rPr>
          <w:rFonts w:hint="eastAsia"/>
        </w:rPr>
        <w:t>AF=4</w:t>
      </w:r>
      <w:r>
        <w:rPr>
          <w:rFonts w:hint="eastAsia"/>
          <w:i/>
        </w:rPr>
        <w:t>R</w:t>
      </w:r>
      <w:r>
        <w:rPr>
          <w:rFonts w:hint="eastAsia"/>
        </w:rPr>
        <w:t>，已知</w:t>
      </w:r>
      <w:r>
        <w:rPr>
          <w:rFonts w:hint="eastAsia"/>
        </w:rPr>
        <w:t>P</w:t>
      </w:r>
      <w:r>
        <w:rPr>
          <w:rFonts w:hint="eastAsia"/>
        </w:rPr>
        <w:t>与直轨道间的动摩擦因数</w:t>
      </w:r>
      <w:r w:rsidR="00FD2B9A">
        <w:rPr>
          <w:noProof/>
          <w:position w:val="-24"/>
        </w:rPr>
        <w:drawing>
          <wp:inline distT="0" distB="0" distL="0" distR="0">
            <wp:extent cx="352425" cy="390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425" cy="390525"/>
                    </a:xfrm>
                    <a:prstGeom prst="rect">
                      <a:avLst/>
                    </a:prstGeom>
                    <a:noFill/>
                    <a:ln>
                      <a:noFill/>
                    </a:ln>
                  </pic:spPr>
                </pic:pic>
              </a:graphicData>
            </a:graphic>
          </wp:inline>
        </w:drawing>
      </w:r>
      <w:r>
        <w:rPr>
          <w:rFonts w:hint="eastAsia"/>
        </w:rPr>
        <w:t>，</w:t>
      </w:r>
      <w:r>
        <w:t>重力加速度大小为</w:t>
      </w:r>
      <w:r>
        <w:rPr>
          <w:i/>
        </w:rPr>
        <w:t>g</w:t>
      </w:r>
      <w:r>
        <w:rPr>
          <w:rFonts w:hint="eastAsia"/>
        </w:rPr>
        <w:t>。（取</w:t>
      </w:r>
      <w:r w:rsidR="00FD2B9A">
        <w:rPr>
          <w:noProof/>
          <w:position w:val="-24"/>
        </w:rPr>
        <w:drawing>
          <wp:inline distT="0" distB="0" distL="0" distR="0">
            <wp:extent cx="153352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3525" cy="390525"/>
                    </a:xfrm>
                    <a:prstGeom prst="rect">
                      <a:avLst/>
                    </a:prstGeom>
                    <a:noFill/>
                    <a:ln>
                      <a:noFill/>
                    </a:ln>
                  </pic:spPr>
                </pic:pic>
              </a:graphicData>
            </a:graphic>
          </wp:inline>
        </w:drawing>
      </w:r>
      <w:r>
        <w:rPr>
          <w:rFonts w:hint="eastAsia"/>
        </w:rPr>
        <w:t>）</w:t>
      </w:r>
    </w:p>
    <w:p w:rsidR="007F0C7C" w:rsidRDefault="00125C01">
      <w:pPr>
        <w:spacing w:line="360" w:lineRule="auto"/>
      </w:pPr>
      <w:r>
        <w:rPr>
          <w:rFonts w:hint="eastAsia"/>
        </w:rPr>
        <w:t>（</w:t>
      </w:r>
      <w:r>
        <w:rPr>
          <w:rFonts w:hint="eastAsia"/>
        </w:rPr>
        <w:t>1</w:t>
      </w:r>
      <w:r>
        <w:rPr>
          <w:rFonts w:hint="eastAsia"/>
        </w:rPr>
        <w:t>）求</w:t>
      </w:r>
      <w:r>
        <w:rPr>
          <w:rFonts w:hint="eastAsia"/>
        </w:rPr>
        <w:t>P</w:t>
      </w:r>
      <w:r>
        <w:rPr>
          <w:rFonts w:hint="eastAsia"/>
        </w:rPr>
        <w:t>第一次运动到</w:t>
      </w:r>
      <w:r>
        <w:rPr>
          <w:rFonts w:hint="eastAsia"/>
        </w:rPr>
        <w:t>B</w:t>
      </w:r>
      <w:r>
        <w:rPr>
          <w:rFonts w:hint="eastAsia"/>
        </w:rPr>
        <w:t>点时速度的大小。</w:t>
      </w:r>
    </w:p>
    <w:p w:rsidR="007F0C7C" w:rsidRDefault="00125C01">
      <w:pPr>
        <w:spacing w:line="360" w:lineRule="auto"/>
      </w:pPr>
      <w:r>
        <w:rPr>
          <w:rFonts w:hint="eastAsia"/>
        </w:rPr>
        <w:t>（</w:t>
      </w:r>
      <w:r>
        <w:rPr>
          <w:rFonts w:hint="eastAsia"/>
        </w:rPr>
        <w:t>2</w:t>
      </w:r>
      <w:r>
        <w:rPr>
          <w:rFonts w:hint="eastAsia"/>
        </w:rPr>
        <w:t>）求</w:t>
      </w:r>
      <w:r>
        <w:rPr>
          <w:rFonts w:hint="eastAsia"/>
        </w:rPr>
        <w:t>P</w:t>
      </w:r>
      <w:r>
        <w:rPr>
          <w:rFonts w:hint="eastAsia"/>
        </w:rPr>
        <w:t>运动到Ｅ点时弹簧的弹性势能。</w:t>
      </w:r>
    </w:p>
    <w:p w:rsidR="007F0C7C" w:rsidRDefault="00125C01">
      <w:pPr>
        <w:spacing w:line="360" w:lineRule="auto"/>
      </w:pPr>
      <w:r>
        <w:rPr>
          <w:rFonts w:hint="eastAsia"/>
        </w:rPr>
        <w:t>（</w:t>
      </w:r>
      <w:r>
        <w:rPr>
          <w:rFonts w:hint="eastAsia"/>
        </w:rPr>
        <w:t>3</w:t>
      </w:r>
      <w:r>
        <w:rPr>
          <w:rFonts w:hint="eastAsia"/>
        </w:rPr>
        <w:t>）改变物块</w:t>
      </w:r>
      <w:r>
        <w:rPr>
          <w:rFonts w:hint="eastAsia"/>
        </w:rPr>
        <w:t>P</w:t>
      </w:r>
      <w:r>
        <w:rPr>
          <w:rFonts w:hint="eastAsia"/>
        </w:rPr>
        <w:t>的质量，将</w:t>
      </w:r>
      <w:r>
        <w:rPr>
          <w:rFonts w:hint="eastAsia"/>
        </w:rPr>
        <w:t>P</w:t>
      </w:r>
      <w:r>
        <w:rPr>
          <w:rFonts w:hint="eastAsia"/>
        </w:rPr>
        <w:t>推至</w:t>
      </w:r>
      <w:r>
        <w:rPr>
          <w:rFonts w:hint="eastAsia"/>
        </w:rPr>
        <w:t>E</w:t>
      </w:r>
      <w:r>
        <w:rPr>
          <w:rFonts w:hint="eastAsia"/>
        </w:rPr>
        <w:t>点，从静止开始释放。已知</w:t>
      </w:r>
      <w:r>
        <w:rPr>
          <w:rFonts w:hint="eastAsia"/>
        </w:rPr>
        <w:t>P</w:t>
      </w:r>
      <w:r>
        <w:rPr>
          <w:rFonts w:hint="eastAsia"/>
        </w:rPr>
        <w:t>自圆弧轨道的最高点</w:t>
      </w:r>
      <w:r>
        <w:rPr>
          <w:rFonts w:hint="eastAsia"/>
        </w:rPr>
        <w:t>D</w:t>
      </w:r>
      <w:r>
        <w:rPr>
          <w:rFonts w:hint="eastAsia"/>
        </w:rPr>
        <w:t>处水平飞出后，恰好通过Ｇ点。Ｇ点在Ｃ点左下方，与Ｃ点水平相距</w:t>
      </w:r>
      <w:r w:rsidR="00FD2B9A">
        <w:rPr>
          <w:noProof/>
          <w:position w:val="-24"/>
        </w:rPr>
        <w:drawing>
          <wp:inline distT="0" distB="0" distL="0" distR="0">
            <wp:extent cx="266700" cy="390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a:ln>
                      <a:noFill/>
                    </a:ln>
                  </pic:spPr>
                </pic:pic>
              </a:graphicData>
            </a:graphic>
          </wp:inline>
        </w:drawing>
      </w:r>
      <w:r>
        <w:rPr>
          <w:rFonts w:hint="eastAsia"/>
        </w:rPr>
        <w:t>、</w:t>
      </w:r>
      <w:r>
        <w:t>竖直相距</w:t>
      </w:r>
      <w:r>
        <w:rPr>
          <w:i/>
        </w:rPr>
        <w:t>Ｒ</w:t>
      </w:r>
      <w:r>
        <w:rPr>
          <w:rFonts w:hint="eastAsia"/>
        </w:rPr>
        <w:t>，</w:t>
      </w:r>
      <w:r>
        <w:t>求Ｐ运动到Ｄ点时速度的大小和改变后Ｐ的质量</w:t>
      </w:r>
      <w:r>
        <w:rPr>
          <w:rFonts w:hint="eastAsia"/>
        </w:rPr>
        <w:t>。</w:t>
      </w:r>
    </w:p>
    <w:p w:rsidR="007F0C7C" w:rsidRDefault="00FD2B9A" w:rsidP="004A6EF3">
      <w:pPr>
        <w:spacing w:line="360" w:lineRule="auto"/>
        <w:jc w:val="right"/>
      </w:pPr>
      <w:r>
        <w:rPr>
          <w:noProof/>
        </w:rPr>
        <w:drawing>
          <wp:inline distT="0" distB="0" distL="0" distR="0">
            <wp:extent cx="2280851" cy="1623975"/>
            <wp:effectExtent l="0" t="0" r="5715" b="0"/>
            <wp:docPr id="37" name="图片 3" descr="QQ图片2016060810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60608105822"/>
                    <pic:cNvPicPr>
                      <a:picLocks noChangeAspect="1" noChangeArrowheads="1"/>
                    </pic:cNvPicPr>
                  </pic:nvPicPr>
                  <pic:blipFill>
                    <a:blip r:embed="rId30">
                      <a:extLst>
                        <a:ext uri="{28A0092B-C50C-407E-A947-70E740481C1C}">
                          <a14:useLocalDpi xmlns:a14="http://schemas.microsoft.com/office/drawing/2010/main" val="0"/>
                        </a:ext>
                      </a:extLst>
                    </a:blip>
                    <a:srcRect l="58337" t="56726" b="26483"/>
                    <a:stretch>
                      <a:fillRect/>
                    </a:stretch>
                  </pic:blipFill>
                  <pic:spPr bwMode="auto">
                    <a:xfrm>
                      <a:off x="0" y="0"/>
                      <a:ext cx="2288255" cy="1629247"/>
                    </a:xfrm>
                    <a:prstGeom prst="rect">
                      <a:avLst/>
                    </a:prstGeom>
                    <a:noFill/>
                    <a:ln>
                      <a:noFill/>
                    </a:ln>
                  </pic:spPr>
                </pic:pic>
              </a:graphicData>
            </a:graphic>
          </wp:inline>
        </w:drawing>
      </w:r>
    </w:p>
    <w:p w:rsidR="004A6EF3" w:rsidRDefault="004A6EF3" w:rsidP="004A6EF3">
      <w:pPr>
        <w:spacing w:line="360" w:lineRule="auto"/>
        <w:jc w:val="right"/>
      </w:pPr>
    </w:p>
    <w:p w:rsidR="007F0C7C" w:rsidRDefault="00125C01">
      <w:pPr>
        <w:spacing w:line="360" w:lineRule="auto"/>
      </w:pPr>
      <w:r>
        <w:t>26</w:t>
      </w:r>
      <w:r>
        <w:rPr>
          <w:rFonts w:hint="eastAsia"/>
        </w:rPr>
        <w:t>．</w:t>
      </w:r>
      <w:r>
        <w:t>(14</w:t>
      </w:r>
      <w:r>
        <w:t>分</w:t>
      </w:r>
      <w:r>
        <w:t>)</w:t>
      </w:r>
    </w:p>
    <w:p w:rsidR="007F0C7C" w:rsidRDefault="00125C01">
      <w:pPr>
        <w:spacing w:line="360" w:lineRule="auto"/>
      </w:pPr>
      <w:r>
        <w:t>氮的氧化物（</w:t>
      </w:r>
      <w:r>
        <w:t>NO</w:t>
      </w:r>
      <w:r>
        <w:rPr>
          <w:i/>
          <w:vertAlign w:val="subscript"/>
        </w:rPr>
        <w:t>x</w:t>
      </w:r>
      <w:r>
        <w:t>）是大气污染物之一，工业上在一定温度和催化剂条件下用</w:t>
      </w:r>
      <w:r>
        <w:t>NH</w:t>
      </w:r>
      <w:r>
        <w:rPr>
          <w:vertAlign w:val="subscript"/>
        </w:rPr>
        <w:t>3</w:t>
      </w:r>
      <w:r>
        <w:t>将</w:t>
      </w:r>
      <w:r>
        <w:t>NO</w:t>
      </w:r>
      <w:r>
        <w:rPr>
          <w:i/>
          <w:vertAlign w:val="subscript"/>
        </w:rPr>
        <w:t>x</w:t>
      </w:r>
      <w:r>
        <w:t>还原生成</w:t>
      </w:r>
      <w:r>
        <w:t>N</w:t>
      </w:r>
      <w:r>
        <w:rPr>
          <w:vertAlign w:val="subscript"/>
        </w:rPr>
        <w:t>2</w:t>
      </w:r>
      <w:r>
        <w:t>。某同学在实验室中对</w:t>
      </w:r>
      <w:r>
        <w:t>NH</w:t>
      </w:r>
      <w:r>
        <w:rPr>
          <w:vertAlign w:val="subscript"/>
        </w:rPr>
        <w:t>3</w:t>
      </w:r>
      <w:r>
        <w:t>与</w:t>
      </w:r>
      <w:r>
        <w:t>NO</w:t>
      </w:r>
      <w:r>
        <w:rPr>
          <w:vertAlign w:val="subscript"/>
        </w:rPr>
        <w:t>2</w:t>
      </w:r>
      <w:r>
        <w:rPr>
          <w:rFonts w:hint="eastAsia"/>
        </w:rPr>
        <w:t>反应进行了探究。回答下列问题：</w:t>
      </w:r>
    </w:p>
    <w:p w:rsidR="007F0C7C" w:rsidRDefault="00125C01">
      <w:pPr>
        <w:spacing w:line="360" w:lineRule="auto"/>
      </w:pPr>
      <w:r>
        <w:rPr>
          <w:rFonts w:hint="eastAsia"/>
        </w:rPr>
        <w:t>（</w:t>
      </w:r>
      <w:r>
        <w:rPr>
          <w:rFonts w:hint="eastAsia"/>
        </w:rPr>
        <w:t>1</w:t>
      </w:r>
      <w:r>
        <w:rPr>
          <w:rFonts w:hint="eastAsia"/>
        </w:rPr>
        <w:t>）氨气的制备</w:t>
      </w:r>
    </w:p>
    <w:p w:rsidR="007F0C7C" w:rsidRDefault="00FD2B9A">
      <w:pPr>
        <w:spacing w:line="360" w:lineRule="auto"/>
      </w:pPr>
      <w:r>
        <w:rPr>
          <w:noProof/>
        </w:rPr>
        <w:drawing>
          <wp:inline distT="0" distB="0" distL="0" distR="0">
            <wp:extent cx="5269865" cy="1481455"/>
            <wp:effectExtent l="0" t="0" r="6985" b="4445"/>
            <wp:docPr id="38" name="图片 5" descr="C:\Users\jilisha\AppData\Local\Temp\Rar$DIa1.853\QQ图片20160608105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ilisha\AppData\Local\Temp\Rar$DIa1.853\QQ图片20160608105803.jpg"/>
                    <pic:cNvPicPr>
                      <a:picLocks noChangeAspect="1" noChangeArrowheads="1"/>
                    </pic:cNvPicPr>
                  </pic:nvPicPr>
                  <pic:blipFill>
                    <a:blip r:embed="rId35">
                      <a:extLst>
                        <a:ext uri="{28A0092B-C50C-407E-A947-70E740481C1C}">
                          <a14:useLocalDpi xmlns:a14="http://schemas.microsoft.com/office/drawing/2010/main" val="0"/>
                        </a:ext>
                      </a:extLst>
                    </a:blip>
                    <a:srcRect t="24075" b="60213"/>
                    <a:stretch>
                      <a:fillRect/>
                    </a:stretch>
                  </pic:blipFill>
                  <pic:spPr bwMode="auto">
                    <a:xfrm>
                      <a:off x="0" y="0"/>
                      <a:ext cx="5269865" cy="1481455"/>
                    </a:xfrm>
                    <a:prstGeom prst="rect">
                      <a:avLst/>
                    </a:prstGeom>
                    <a:noFill/>
                    <a:ln>
                      <a:noFill/>
                    </a:ln>
                  </pic:spPr>
                </pic:pic>
              </a:graphicData>
            </a:graphic>
          </wp:inline>
        </w:drawing>
      </w:r>
    </w:p>
    <w:p w:rsidR="007F0C7C" w:rsidRDefault="007F0C7C">
      <w:pPr>
        <w:spacing w:line="360" w:lineRule="auto"/>
      </w:pPr>
    </w:p>
    <w:p w:rsidR="007F0C7C" w:rsidRDefault="00125C01">
      <w:pPr>
        <w:spacing w:line="360" w:lineRule="auto"/>
      </w:pPr>
      <w:r>
        <w:rPr>
          <w:rFonts w:ascii="宋体" w:hAnsi="宋体" w:hint="eastAsia"/>
        </w:rPr>
        <w:t>①</w:t>
      </w:r>
      <w:r>
        <w:rPr>
          <w:rFonts w:hint="eastAsia"/>
        </w:rPr>
        <w:t>氨气的发生装置可以选择上图中的</w:t>
      </w:r>
      <w:r>
        <w:softHyphen/>
      </w:r>
      <w:r>
        <w:rPr>
          <w:rFonts w:hint="eastAsia"/>
        </w:rPr>
        <w:softHyphen/>
        <w:t>_______</w:t>
      </w:r>
      <w:r>
        <w:rPr>
          <w:rFonts w:hint="eastAsia"/>
        </w:rPr>
        <w:t>，反应的化学方程式为</w:t>
      </w:r>
      <w:r>
        <w:rPr>
          <w:rFonts w:hint="eastAsia"/>
        </w:rPr>
        <w:t>___________</w:t>
      </w:r>
      <w:r>
        <w:rPr>
          <w:rFonts w:hint="eastAsia"/>
        </w:rPr>
        <w:t>。</w:t>
      </w:r>
    </w:p>
    <w:p w:rsidR="007F0C7C" w:rsidRDefault="00125C01">
      <w:pPr>
        <w:spacing w:line="360" w:lineRule="auto"/>
      </w:pPr>
      <w:r>
        <w:rPr>
          <w:rFonts w:ascii="宋体" w:hAnsi="宋体" w:hint="eastAsia"/>
        </w:rPr>
        <w:t>②</w:t>
      </w:r>
      <w:r>
        <w:rPr>
          <w:rFonts w:hint="eastAsia"/>
        </w:rPr>
        <w:t>欲收集一瓶干燥的氨气，选择上图中的装置，其连接顺序为：发生装置</w:t>
      </w:r>
      <w:r>
        <w:rPr>
          <w:rFonts w:ascii="宋体" w:hAnsi="宋体" w:hint="eastAsia"/>
        </w:rPr>
        <w:t>→</w:t>
      </w:r>
      <w:r>
        <w:rPr>
          <w:rFonts w:hint="eastAsia"/>
        </w:rPr>
        <w:t>_______</w:t>
      </w:r>
      <w:r>
        <w:rPr>
          <w:rFonts w:hint="eastAsia"/>
        </w:rPr>
        <w:t>（按气流方向，用小写</w:t>
      </w:r>
      <w:r>
        <w:rPr>
          <w:rFonts w:hint="eastAsia"/>
        </w:rPr>
        <w:lastRenderedPageBreak/>
        <w:t>字母表示）。学科</w:t>
      </w:r>
      <w:r>
        <w:rPr>
          <w:rFonts w:hint="eastAsia"/>
        </w:rPr>
        <w:t>&amp;</w:t>
      </w:r>
      <w:r>
        <w:rPr>
          <w:rFonts w:hint="eastAsia"/>
        </w:rPr>
        <w:t>网</w:t>
      </w:r>
    </w:p>
    <w:p w:rsidR="007F0C7C" w:rsidRDefault="007F0C7C">
      <w:pPr>
        <w:spacing w:line="360" w:lineRule="auto"/>
      </w:pPr>
    </w:p>
    <w:p w:rsidR="007F0C7C" w:rsidRDefault="00125C01">
      <w:pPr>
        <w:spacing w:line="360" w:lineRule="auto"/>
      </w:pPr>
      <w:r>
        <w:rPr>
          <w:rFonts w:hint="eastAsia"/>
        </w:rPr>
        <w:t>（</w:t>
      </w:r>
      <w:r>
        <w:rPr>
          <w:rFonts w:hint="eastAsia"/>
        </w:rPr>
        <w:t>2</w:t>
      </w:r>
      <w:r>
        <w:rPr>
          <w:rFonts w:hint="eastAsia"/>
        </w:rPr>
        <w:t>）氨气与二氧化氮的反应</w:t>
      </w:r>
    </w:p>
    <w:p w:rsidR="007F0C7C" w:rsidRDefault="00125C01">
      <w:pPr>
        <w:spacing w:line="360" w:lineRule="auto"/>
      </w:pPr>
      <w:r>
        <w:rPr>
          <w:rFonts w:hint="eastAsia"/>
        </w:rPr>
        <w:t>将上述收集到的</w:t>
      </w:r>
      <w:r>
        <w:rPr>
          <w:rFonts w:hint="eastAsia"/>
        </w:rPr>
        <w:t>NH</w:t>
      </w:r>
      <w:r>
        <w:rPr>
          <w:rFonts w:hint="eastAsia"/>
          <w:vertAlign w:val="subscript"/>
        </w:rPr>
        <w:t>3</w:t>
      </w:r>
      <w:r>
        <w:rPr>
          <w:rFonts w:hint="eastAsia"/>
        </w:rPr>
        <w:t>充入注射器</w:t>
      </w:r>
      <w:r>
        <w:rPr>
          <w:rFonts w:hint="eastAsia"/>
        </w:rPr>
        <w:t>X</w:t>
      </w:r>
      <w:r>
        <w:rPr>
          <w:rFonts w:hint="eastAsia"/>
        </w:rPr>
        <w:t>中，硬质玻璃管</w:t>
      </w:r>
      <w:r>
        <w:rPr>
          <w:rFonts w:hint="eastAsia"/>
        </w:rPr>
        <w:t>Y</w:t>
      </w:r>
      <w:r>
        <w:rPr>
          <w:rFonts w:hint="eastAsia"/>
        </w:rPr>
        <w:t>中加入少量催化剂，充入</w:t>
      </w:r>
      <w:r>
        <w:rPr>
          <w:rFonts w:hint="eastAsia"/>
        </w:rPr>
        <w:t>NO</w:t>
      </w:r>
      <w:r>
        <w:rPr>
          <w:rFonts w:hint="eastAsia"/>
          <w:vertAlign w:val="subscript"/>
        </w:rPr>
        <w:t>2</w:t>
      </w:r>
      <w:r>
        <w:rPr>
          <w:rFonts w:hint="eastAsia"/>
        </w:rPr>
        <w:t>（两端用夹子</w:t>
      </w:r>
      <w:r>
        <w:rPr>
          <w:rFonts w:hint="eastAsia"/>
        </w:rPr>
        <w:t>K</w:t>
      </w:r>
      <w:r>
        <w:rPr>
          <w:rFonts w:hint="eastAsia"/>
          <w:vertAlign w:val="subscript"/>
        </w:rPr>
        <w:t>1</w:t>
      </w:r>
      <w:r>
        <w:rPr>
          <w:rFonts w:hint="eastAsia"/>
        </w:rPr>
        <w:t>、</w:t>
      </w:r>
      <w:r>
        <w:rPr>
          <w:rFonts w:hint="eastAsia"/>
        </w:rPr>
        <w:t>K</w:t>
      </w:r>
      <w:r>
        <w:rPr>
          <w:rFonts w:hint="eastAsia"/>
          <w:vertAlign w:val="subscript"/>
        </w:rPr>
        <w:t>2</w:t>
      </w:r>
      <w:r>
        <w:rPr>
          <w:rFonts w:hint="eastAsia"/>
        </w:rPr>
        <w:t>夹好）。在一定温度下按图示装置进行实验。</w:t>
      </w:r>
    </w:p>
    <w:p w:rsidR="007F0C7C" w:rsidRDefault="00FD2B9A">
      <w:pPr>
        <w:spacing w:line="360" w:lineRule="auto"/>
      </w:pPr>
      <w:r>
        <w:rPr>
          <w:noProof/>
        </w:rPr>
        <w:drawing>
          <wp:inline distT="0" distB="0" distL="0" distR="0">
            <wp:extent cx="5269865" cy="859790"/>
            <wp:effectExtent l="0" t="0" r="6985" b="0"/>
            <wp:docPr id="39" name="图片 6" descr="C:\Users\jilisha\AppData\Local\Temp\Rar$DIa1.853\QQ图片20160608105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jilisha\AppData\Local\Temp\Rar$DIa1.853\QQ图片20160608105803.jpg"/>
                    <pic:cNvPicPr>
                      <a:picLocks noChangeAspect="1" noChangeArrowheads="1"/>
                    </pic:cNvPicPr>
                  </pic:nvPicPr>
                  <pic:blipFill>
                    <a:blip r:embed="rId35">
                      <a:extLst>
                        <a:ext uri="{28A0092B-C50C-407E-A947-70E740481C1C}">
                          <a14:useLocalDpi xmlns:a14="http://schemas.microsoft.com/office/drawing/2010/main" val="0"/>
                        </a:ext>
                      </a:extLst>
                    </a:blip>
                    <a:srcRect t="53900" b="37007"/>
                    <a:stretch>
                      <a:fillRect/>
                    </a:stretch>
                  </pic:blipFill>
                  <pic:spPr bwMode="auto">
                    <a:xfrm>
                      <a:off x="0" y="0"/>
                      <a:ext cx="5269865" cy="8597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2596"/>
        <w:gridCol w:w="2841"/>
      </w:tblGrid>
      <w:tr w:rsidR="007F0C7C">
        <w:tc>
          <w:tcPr>
            <w:tcW w:w="3085" w:type="dxa"/>
          </w:tcPr>
          <w:p w:rsidR="007F0C7C" w:rsidRDefault="00125C01">
            <w:pPr>
              <w:spacing w:line="360" w:lineRule="auto"/>
              <w:jc w:val="center"/>
            </w:pPr>
            <w:r>
              <w:t>操作步骤</w:t>
            </w:r>
          </w:p>
        </w:tc>
        <w:tc>
          <w:tcPr>
            <w:tcW w:w="2596" w:type="dxa"/>
          </w:tcPr>
          <w:p w:rsidR="007F0C7C" w:rsidRDefault="00125C01">
            <w:pPr>
              <w:spacing w:line="360" w:lineRule="auto"/>
              <w:jc w:val="center"/>
            </w:pPr>
            <w:r>
              <w:t>实验现象</w:t>
            </w:r>
          </w:p>
        </w:tc>
        <w:tc>
          <w:tcPr>
            <w:tcW w:w="2841" w:type="dxa"/>
          </w:tcPr>
          <w:p w:rsidR="007F0C7C" w:rsidRDefault="00125C01">
            <w:pPr>
              <w:spacing w:line="360" w:lineRule="auto"/>
              <w:jc w:val="center"/>
            </w:pPr>
            <w:r>
              <w:t>解释原因</w:t>
            </w:r>
          </w:p>
        </w:tc>
      </w:tr>
      <w:tr w:rsidR="007F0C7C">
        <w:tc>
          <w:tcPr>
            <w:tcW w:w="3085" w:type="dxa"/>
            <w:vAlign w:val="center"/>
          </w:tcPr>
          <w:p w:rsidR="007F0C7C" w:rsidRDefault="00125C01">
            <w:pPr>
              <w:spacing w:line="360" w:lineRule="auto"/>
              <w:jc w:val="center"/>
            </w:pPr>
            <w:r>
              <w:t>打开</w:t>
            </w:r>
            <w:r>
              <w:t>K</w:t>
            </w:r>
            <w:r>
              <w:rPr>
                <w:vertAlign w:val="subscript"/>
              </w:rPr>
              <w:t>1</w:t>
            </w:r>
            <w:r>
              <w:t>，推动注射器活塞，使</w:t>
            </w:r>
            <w:r>
              <w:t>X</w:t>
            </w:r>
            <w:r>
              <w:t>中的气体缓慢充入</w:t>
            </w:r>
            <w:r>
              <w:t>Y</w:t>
            </w:r>
            <w:r>
              <w:t>管中</w:t>
            </w:r>
          </w:p>
        </w:tc>
        <w:tc>
          <w:tcPr>
            <w:tcW w:w="2596" w:type="dxa"/>
            <w:vAlign w:val="center"/>
          </w:tcPr>
          <w:p w:rsidR="007F0C7C" w:rsidRDefault="00125C01">
            <w:pPr>
              <w:spacing w:line="360" w:lineRule="auto"/>
              <w:jc w:val="center"/>
            </w:pPr>
            <w:r>
              <w:rPr>
                <w:rFonts w:ascii="宋体" w:hAnsi="宋体" w:cs="宋体" w:hint="eastAsia"/>
              </w:rPr>
              <w:t>①</w:t>
            </w:r>
            <w:r>
              <w:t>Y</w:t>
            </w:r>
            <w:r>
              <w:t>管中</w:t>
            </w:r>
            <w:r>
              <w:t>___________</w:t>
            </w:r>
          </w:p>
        </w:tc>
        <w:tc>
          <w:tcPr>
            <w:tcW w:w="2841" w:type="dxa"/>
            <w:vAlign w:val="center"/>
          </w:tcPr>
          <w:p w:rsidR="007F0C7C" w:rsidRDefault="00125C01">
            <w:pPr>
              <w:spacing w:line="360" w:lineRule="auto"/>
              <w:jc w:val="center"/>
            </w:pPr>
            <w:r>
              <w:rPr>
                <w:rFonts w:ascii="宋体" w:hAnsi="宋体" w:cs="宋体" w:hint="eastAsia"/>
              </w:rPr>
              <w:t>②</w:t>
            </w:r>
            <w:r>
              <w:t>反应的化学方程式</w:t>
            </w:r>
          </w:p>
          <w:p w:rsidR="007F0C7C" w:rsidRDefault="00125C01">
            <w:pPr>
              <w:spacing w:line="360" w:lineRule="auto"/>
              <w:jc w:val="center"/>
            </w:pPr>
            <w:r>
              <w:t>______________________</w:t>
            </w:r>
          </w:p>
        </w:tc>
      </w:tr>
      <w:tr w:rsidR="007F0C7C">
        <w:tc>
          <w:tcPr>
            <w:tcW w:w="3085" w:type="dxa"/>
            <w:vAlign w:val="center"/>
          </w:tcPr>
          <w:p w:rsidR="007F0C7C" w:rsidRDefault="00125C01">
            <w:pPr>
              <w:spacing w:line="360" w:lineRule="auto"/>
              <w:jc w:val="center"/>
            </w:pPr>
            <w:r>
              <w:t>将注射器活塞退回原处并固定，待装置恢复到室温</w:t>
            </w:r>
          </w:p>
        </w:tc>
        <w:tc>
          <w:tcPr>
            <w:tcW w:w="2596" w:type="dxa"/>
            <w:vAlign w:val="center"/>
          </w:tcPr>
          <w:p w:rsidR="007F0C7C" w:rsidRDefault="00125C01">
            <w:pPr>
              <w:spacing w:line="360" w:lineRule="auto"/>
              <w:jc w:val="center"/>
            </w:pPr>
            <w:r>
              <w:t>Y</w:t>
            </w:r>
            <w:r>
              <w:t>管中有少量水珠</w:t>
            </w:r>
          </w:p>
        </w:tc>
        <w:tc>
          <w:tcPr>
            <w:tcW w:w="2841" w:type="dxa"/>
            <w:vAlign w:val="center"/>
          </w:tcPr>
          <w:p w:rsidR="007F0C7C" w:rsidRDefault="00125C01">
            <w:pPr>
              <w:spacing w:line="360" w:lineRule="auto"/>
              <w:jc w:val="center"/>
            </w:pPr>
            <w:r>
              <w:t>生成的气态水凝聚</w:t>
            </w:r>
          </w:p>
        </w:tc>
      </w:tr>
      <w:tr w:rsidR="007F0C7C">
        <w:tc>
          <w:tcPr>
            <w:tcW w:w="3085" w:type="dxa"/>
            <w:vAlign w:val="center"/>
          </w:tcPr>
          <w:p w:rsidR="007F0C7C" w:rsidRDefault="00125C01">
            <w:pPr>
              <w:spacing w:line="360" w:lineRule="auto"/>
              <w:jc w:val="center"/>
            </w:pPr>
            <w:r>
              <w:t>打开</w:t>
            </w:r>
            <w:r>
              <w:t>K</w:t>
            </w:r>
            <w:r>
              <w:rPr>
                <w:vertAlign w:val="subscript"/>
              </w:rPr>
              <w:t>2</w:t>
            </w:r>
          </w:p>
        </w:tc>
        <w:tc>
          <w:tcPr>
            <w:tcW w:w="2596" w:type="dxa"/>
            <w:vAlign w:val="center"/>
          </w:tcPr>
          <w:p w:rsidR="007F0C7C" w:rsidRDefault="00125C01">
            <w:pPr>
              <w:spacing w:line="360" w:lineRule="auto"/>
              <w:jc w:val="center"/>
            </w:pPr>
            <w:r>
              <w:rPr>
                <w:rFonts w:ascii="宋体" w:hAnsi="宋体" w:cs="宋体" w:hint="eastAsia"/>
              </w:rPr>
              <w:t>③</w:t>
            </w:r>
            <w:r>
              <w:t>____________________</w:t>
            </w:r>
          </w:p>
        </w:tc>
        <w:tc>
          <w:tcPr>
            <w:tcW w:w="2841" w:type="dxa"/>
            <w:vAlign w:val="center"/>
          </w:tcPr>
          <w:p w:rsidR="007F0C7C" w:rsidRDefault="00125C01">
            <w:pPr>
              <w:spacing w:line="360" w:lineRule="auto"/>
              <w:jc w:val="center"/>
            </w:pPr>
            <w:r>
              <w:rPr>
                <w:rFonts w:ascii="宋体" w:hAnsi="宋体" w:cs="宋体" w:hint="eastAsia"/>
              </w:rPr>
              <w:t>④</w:t>
            </w:r>
            <w:r>
              <w:t>____________________</w:t>
            </w:r>
          </w:p>
        </w:tc>
      </w:tr>
    </w:tbl>
    <w:p w:rsidR="007F0C7C" w:rsidRDefault="007F0C7C">
      <w:pPr>
        <w:spacing w:line="360" w:lineRule="auto"/>
      </w:pPr>
    </w:p>
    <w:p w:rsidR="007F0C7C" w:rsidRDefault="007F0C7C">
      <w:pPr>
        <w:spacing w:line="360" w:lineRule="auto"/>
        <w:rPr>
          <w:szCs w:val="21"/>
        </w:rPr>
      </w:pPr>
    </w:p>
    <w:p w:rsidR="007F0C7C" w:rsidRDefault="00125C01">
      <w:pPr>
        <w:spacing w:line="360" w:lineRule="auto"/>
      </w:pPr>
      <w:r>
        <w:rPr>
          <w:rFonts w:hint="eastAsia"/>
        </w:rPr>
        <w:t>27.</w:t>
      </w:r>
      <w:r>
        <w:rPr>
          <w:rFonts w:hint="eastAsia"/>
        </w:rPr>
        <w:t>（</w:t>
      </w:r>
      <w:r>
        <w:rPr>
          <w:rFonts w:hint="eastAsia"/>
        </w:rPr>
        <w:t>15</w:t>
      </w:r>
      <w:r>
        <w:rPr>
          <w:rFonts w:hint="eastAsia"/>
        </w:rPr>
        <w:t>分）</w:t>
      </w:r>
    </w:p>
    <w:p w:rsidR="007F0C7C" w:rsidRDefault="00125C01">
      <w:pPr>
        <w:spacing w:line="360" w:lineRule="auto"/>
        <w:ind w:firstLineChars="200" w:firstLine="420"/>
      </w:pPr>
      <w:r>
        <w:rPr>
          <w:rFonts w:hint="eastAsia"/>
        </w:rPr>
        <w:t>元素铬（</w:t>
      </w:r>
      <w:r>
        <w:rPr>
          <w:rFonts w:hint="eastAsia"/>
        </w:rPr>
        <w:t>Cr</w:t>
      </w:r>
      <w:r>
        <w:rPr>
          <w:rFonts w:hint="eastAsia"/>
        </w:rPr>
        <w:t>）在溶液中主要以</w:t>
      </w:r>
      <w:r>
        <w:rPr>
          <w:rFonts w:hint="eastAsia"/>
        </w:rPr>
        <w:t>Cr</w:t>
      </w:r>
      <w:r>
        <w:rPr>
          <w:rFonts w:hint="eastAsia"/>
          <w:vertAlign w:val="superscript"/>
        </w:rPr>
        <w:t>3+</w:t>
      </w:r>
      <w:r>
        <w:rPr>
          <w:rFonts w:hint="eastAsia"/>
        </w:rPr>
        <w:t>（蓝紫色）、</w:t>
      </w:r>
      <w:r>
        <w:rPr>
          <w:rFonts w:hint="eastAsia"/>
        </w:rPr>
        <w:t>Cr</w:t>
      </w:r>
      <w:r>
        <w:rPr>
          <w:rFonts w:hint="eastAsia"/>
        </w:rPr>
        <w:t>（</w:t>
      </w:r>
      <w:r>
        <w:rPr>
          <w:rFonts w:hint="eastAsia"/>
        </w:rPr>
        <w:t>OH</w:t>
      </w:r>
      <w:r>
        <w:rPr>
          <w:rFonts w:hint="eastAsia"/>
        </w:rPr>
        <w:t>）</w:t>
      </w:r>
      <w:r>
        <w:rPr>
          <w:rFonts w:hint="eastAsia"/>
          <w:vertAlign w:val="subscript"/>
        </w:rPr>
        <w:t>4</w:t>
      </w:r>
      <w:r>
        <w:rPr>
          <w:vertAlign w:val="superscript"/>
        </w:rPr>
        <w:t>−</w:t>
      </w:r>
      <w:r>
        <w:rPr>
          <w:rFonts w:hint="eastAsia"/>
        </w:rPr>
        <w:t>（绿色）、</w:t>
      </w:r>
      <w:r>
        <w:rPr>
          <w:rFonts w:hint="eastAsia"/>
        </w:rPr>
        <w:t>Cr</w:t>
      </w:r>
      <w:r>
        <w:rPr>
          <w:rFonts w:hint="eastAsia"/>
          <w:vertAlign w:val="subscript"/>
        </w:rPr>
        <w:t>2</w:t>
      </w:r>
      <w:r>
        <w:rPr>
          <w:rFonts w:hint="eastAsia"/>
        </w:rPr>
        <w:t>O</w:t>
      </w:r>
      <w:r>
        <w:rPr>
          <w:rFonts w:hint="eastAsia"/>
          <w:vertAlign w:val="subscript"/>
        </w:rPr>
        <w:t>7</w:t>
      </w:r>
      <w:r>
        <w:rPr>
          <w:rFonts w:hint="eastAsia"/>
          <w:vertAlign w:val="superscript"/>
        </w:rPr>
        <w:t>2</w:t>
      </w:r>
      <w:r>
        <w:rPr>
          <w:vertAlign w:val="superscript"/>
        </w:rPr>
        <w:t>−</w:t>
      </w:r>
      <w:r>
        <w:rPr>
          <w:rFonts w:hint="eastAsia"/>
        </w:rPr>
        <w:t>（橙红色）、</w:t>
      </w:r>
      <w:r>
        <w:rPr>
          <w:rFonts w:hint="eastAsia"/>
        </w:rPr>
        <w:t>CrO</w:t>
      </w:r>
      <w:r>
        <w:rPr>
          <w:rFonts w:hint="eastAsia"/>
          <w:vertAlign w:val="subscript"/>
        </w:rPr>
        <w:t>4</w:t>
      </w:r>
      <w:r>
        <w:rPr>
          <w:rFonts w:hint="eastAsia"/>
          <w:vertAlign w:val="superscript"/>
        </w:rPr>
        <w:t>2</w:t>
      </w:r>
      <w:r>
        <w:rPr>
          <w:vertAlign w:val="superscript"/>
        </w:rPr>
        <w:t>−</w:t>
      </w:r>
      <w:r>
        <w:rPr>
          <w:rFonts w:hint="eastAsia"/>
        </w:rPr>
        <w:t>（黄色）等形式存在，</w:t>
      </w:r>
      <w:r>
        <w:rPr>
          <w:rFonts w:hint="eastAsia"/>
        </w:rPr>
        <w:t>Cr</w:t>
      </w:r>
      <w:r>
        <w:rPr>
          <w:rFonts w:hint="eastAsia"/>
        </w:rPr>
        <w:t>（</w:t>
      </w:r>
      <w:r>
        <w:rPr>
          <w:rFonts w:hint="eastAsia"/>
        </w:rPr>
        <w:t>OH</w:t>
      </w:r>
      <w:r>
        <w:rPr>
          <w:rFonts w:hint="eastAsia"/>
        </w:rPr>
        <w:t>）</w:t>
      </w:r>
      <w:r>
        <w:rPr>
          <w:rFonts w:hint="eastAsia"/>
          <w:vertAlign w:val="subscript"/>
        </w:rPr>
        <w:t>3</w:t>
      </w:r>
      <w:r>
        <w:rPr>
          <w:rFonts w:hint="eastAsia"/>
        </w:rPr>
        <w:t>为难溶于水的灰蓝色固体，回答下列问题：</w:t>
      </w:r>
    </w:p>
    <w:p w:rsidR="007F0C7C" w:rsidRDefault="00125C01">
      <w:pPr>
        <w:spacing w:line="360" w:lineRule="auto"/>
        <w:ind w:firstLineChars="200" w:firstLine="420"/>
      </w:pPr>
      <w:r>
        <w:rPr>
          <w:rFonts w:hint="eastAsia"/>
        </w:rPr>
        <w:t>（</w:t>
      </w:r>
      <w:r>
        <w:rPr>
          <w:rFonts w:hint="eastAsia"/>
        </w:rPr>
        <w:t>1</w:t>
      </w:r>
      <w:r>
        <w:rPr>
          <w:rFonts w:hint="eastAsia"/>
        </w:rPr>
        <w:t>）</w:t>
      </w:r>
      <w:r>
        <w:rPr>
          <w:rFonts w:hint="eastAsia"/>
        </w:rPr>
        <w:t>Cr</w:t>
      </w:r>
      <w:r>
        <w:rPr>
          <w:rFonts w:hint="eastAsia"/>
          <w:vertAlign w:val="superscript"/>
        </w:rPr>
        <w:t>3+</w:t>
      </w:r>
      <w:r>
        <w:rPr>
          <w:rFonts w:hint="eastAsia"/>
        </w:rPr>
        <w:t>与</w:t>
      </w:r>
      <w:r>
        <w:rPr>
          <w:rFonts w:hint="eastAsia"/>
        </w:rPr>
        <w:t>Al</w:t>
      </w:r>
      <w:r>
        <w:rPr>
          <w:rFonts w:hint="eastAsia"/>
          <w:vertAlign w:val="superscript"/>
        </w:rPr>
        <w:t>3+</w:t>
      </w:r>
      <w:r>
        <w:rPr>
          <w:rFonts w:hint="eastAsia"/>
        </w:rPr>
        <w:t>的化学性质相似，在</w:t>
      </w:r>
      <w:r>
        <w:rPr>
          <w:rFonts w:hint="eastAsia"/>
        </w:rPr>
        <w:t>Cr</w:t>
      </w:r>
      <w:r>
        <w:rPr>
          <w:rFonts w:hint="eastAsia"/>
          <w:vertAlign w:val="subscript"/>
        </w:rPr>
        <w:t>2</w:t>
      </w:r>
      <w:r>
        <w:rPr>
          <w:rFonts w:hint="eastAsia"/>
        </w:rPr>
        <w:t>（</w:t>
      </w:r>
      <w:r>
        <w:rPr>
          <w:rFonts w:hint="eastAsia"/>
        </w:rPr>
        <w:t>SO</w:t>
      </w:r>
      <w:r>
        <w:rPr>
          <w:rFonts w:hint="eastAsia"/>
          <w:vertAlign w:val="subscript"/>
        </w:rPr>
        <w:t>4</w:t>
      </w:r>
      <w:r>
        <w:rPr>
          <w:rFonts w:hint="eastAsia"/>
        </w:rPr>
        <w:t>）</w:t>
      </w:r>
      <w:r>
        <w:rPr>
          <w:rFonts w:hint="eastAsia"/>
          <w:vertAlign w:val="subscript"/>
        </w:rPr>
        <w:t>3</w:t>
      </w:r>
      <w:r>
        <w:rPr>
          <w:rFonts w:hint="eastAsia"/>
        </w:rPr>
        <w:t>溶液中逐滴加入</w:t>
      </w:r>
      <w:r>
        <w:rPr>
          <w:rFonts w:hint="eastAsia"/>
        </w:rPr>
        <w:t>NaOH</w:t>
      </w:r>
      <w:r>
        <w:rPr>
          <w:rFonts w:hint="eastAsia"/>
        </w:rPr>
        <w:t>溶液直至过量，可观察到的现象是</w:t>
      </w:r>
      <w:r>
        <w:rPr>
          <w:rFonts w:hint="eastAsia"/>
        </w:rPr>
        <w:t>_________</w:t>
      </w:r>
      <w:r>
        <w:rPr>
          <w:rFonts w:hint="eastAsia"/>
        </w:rPr>
        <w:t>。</w:t>
      </w:r>
    </w:p>
    <w:p w:rsidR="007F0C7C" w:rsidRDefault="00125C01">
      <w:pPr>
        <w:spacing w:line="360" w:lineRule="auto"/>
        <w:ind w:firstLineChars="200" w:firstLine="420"/>
      </w:pPr>
      <w:r>
        <w:rPr>
          <w:rFonts w:hint="eastAsia"/>
        </w:rPr>
        <w:t>（</w:t>
      </w:r>
      <w:r>
        <w:rPr>
          <w:rFonts w:hint="eastAsia"/>
        </w:rPr>
        <w:t>2</w:t>
      </w:r>
      <w:r>
        <w:rPr>
          <w:rFonts w:hint="eastAsia"/>
        </w:rPr>
        <w:t>）</w:t>
      </w:r>
      <w:r>
        <w:rPr>
          <w:rFonts w:hint="eastAsia"/>
        </w:rPr>
        <w:t>CrO</w:t>
      </w:r>
      <w:r>
        <w:rPr>
          <w:rFonts w:hint="eastAsia"/>
          <w:vertAlign w:val="subscript"/>
        </w:rPr>
        <w:t>4</w:t>
      </w:r>
      <w:r>
        <w:rPr>
          <w:rFonts w:hint="eastAsia"/>
          <w:vertAlign w:val="superscript"/>
        </w:rPr>
        <w:t>2</w:t>
      </w:r>
      <w:r>
        <w:rPr>
          <w:vertAlign w:val="superscript"/>
        </w:rPr>
        <w:t>−</w:t>
      </w:r>
      <w:r>
        <w:rPr>
          <w:rFonts w:hint="eastAsia"/>
        </w:rPr>
        <w:t>和</w:t>
      </w:r>
      <w:r>
        <w:rPr>
          <w:rFonts w:hint="eastAsia"/>
        </w:rPr>
        <w:t>Cr</w:t>
      </w:r>
      <w:r>
        <w:rPr>
          <w:rFonts w:hint="eastAsia"/>
          <w:vertAlign w:val="subscript"/>
        </w:rPr>
        <w:t>2</w:t>
      </w:r>
      <w:r>
        <w:rPr>
          <w:rFonts w:hint="eastAsia"/>
        </w:rPr>
        <w:t>O</w:t>
      </w:r>
      <w:r>
        <w:rPr>
          <w:rFonts w:hint="eastAsia"/>
          <w:vertAlign w:val="subscript"/>
        </w:rPr>
        <w:t>7</w:t>
      </w:r>
      <w:r>
        <w:rPr>
          <w:rFonts w:hint="eastAsia"/>
          <w:vertAlign w:val="superscript"/>
        </w:rPr>
        <w:t>2</w:t>
      </w:r>
      <w:r>
        <w:rPr>
          <w:vertAlign w:val="superscript"/>
        </w:rPr>
        <w:t>−</w:t>
      </w:r>
      <w:r>
        <w:rPr>
          <w:rFonts w:hint="eastAsia"/>
        </w:rPr>
        <w:t>在溶液中可相互转化。室温下，初始浓度为</w:t>
      </w:r>
      <w:r>
        <w:rPr>
          <w:rFonts w:hint="eastAsia"/>
        </w:rPr>
        <w:t>1.0 mol</w:t>
      </w:r>
      <w:r>
        <w:rPr>
          <w:rFonts w:hint="eastAsia"/>
        </w:rPr>
        <w:t>·</w:t>
      </w:r>
      <w:r>
        <w:rPr>
          <w:rFonts w:hint="eastAsia"/>
        </w:rPr>
        <w:t>L</w:t>
      </w:r>
      <w:r>
        <w:rPr>
          <w:vertAlign w:val="superscript"/>
        </w:rPr>
        <w:t>−</w:t>
      </w:r>
      <w:r>
        <w:rPr>
          <w:rFonts w:hint="eastAsia"/>
          <w:vertAlign w:val="superscript"/>
        </w:rPr>
        <w:t>1</w:t>
      </w:r>
      <w:r>
        <w:rPr>
          <w:rFonts w:hint="eastAsia"/>
        </w:rPr>
        <w:t>的</w:t>
      </w:r>
      <w:r>
        <w:rPr>
          <w:rFonts w:hint="eastAsia"/>
        </w:rPr>
        <w:t>Na</w:t>
      </w:r>
      <w:r>
        <w:rPr>
          <w:rFonts w:hint="eastAsia"/>
          <w:vertAlign w:val="subscript"/>
        </w:rPr>
        <w:t>2</w:t>
      </w:r>
      <w:r>
        <w:rPr>
          <w:rFonts w:hint="eastAsia"/>
        </w:rPr>
        <w:t>CrO</w:t>
      </w:r>
      <w:r>
        <w:rPr>
          <w:rFonts w:hint="eastAsia"/>
          <w:vertAlign w:val="subscript"/>
        </w:rPr>
        <w:t>4</w:t>
      </w:r>
      <w:r>
        <w:rPr>
          <w:rFonts w:hint="eastAsia"/>
        </w:rPr>
        <w:t>溶液中</w:t>
      </w:r>
      <w:r>
        <w:rPr>
          <w:rFonts w:hint="eastAsia"/>
          <w:i/>
        </w:rPr>
        <w:t>c</w:t>
      </w:r>
      <w:r>
        <w:rPr>
          <w:rFonts w:hint="eastAsia"/>
        </w:rPr>
        <w:t>（</w:t>
      </w:r>
      <w:r>
        <w:rPr>
          <w:rFonts w:hint="eastAsia"/>
        </w:rPr>
        <w:t>Cr</w:t>
      </w:r>
      <w:r>
        <w:rPr>
          <w:rFonts w:hint="eastAsia"/>
          <w:vertAlign w:val="subscript"/>
        </w:rPr>
        <w:t>2</w:t>
      </w:r>
      <w:r>
        <w:rPr>
          <w:rFonts w:hint="eastAsia"/>
        </w:rPr>
        <w:t>O</w:t>
      </w:r>
      <w:r>
        <w:rPr>
          <w:rFonts w:hint="eastAsia"/>
          <w:vertAlign w:val="subscript"/>
        </w:rPr>
        <w:t>7</w:t>
      </w:r>
      <w:r>
        <w:rPr>
          <w:rFonts w:hint="eastAsia"/>
          <w:vertAlign w:val="superscript"/>
        </w:rPr>
        <w:t>2</w:t>
      </w:r>
      <w:r>
        <w:rPr>
          <w:vertAlign w:val="superscript"/>
        </w:rPr>
        <w:t>−</w:t>
      </w:r>
      <w:r>
        <w:rPr>
          <w:rFonts w:hint="eastAsia"/>
        </w:rPr>
        <w:t>）随</w:t>
      </w:r>
      <w:r>
        <w:rPr>
          <w:rFonts w:hint="eastAsia"/>
          <w:i/>
        </w:rPr>
        <w:t>c</w:t>
      </w:r>
      <w:r>
        <w:rPr>
          <w:rFonts w:hint="eastAsia"/>
        </w:rPr>
        <w:t>（</w:t>
      </w:r>
      <w:r>
        <w:rPr>
          <w:rFonts w:hint="eastAsia"/>
        </w:rPr>
        <w:t>H</w:t>
      </w:r>
      <w:r>
        <w:rPr>
          <w:rFonts w:hint="eastAsia"/>
          <w:vertAlign w:val="superscript"/>
        </w:rPr>
        <w:t>+</w:t>
      </w:r>
      <w:r>
        <w:rPr>
          <w:rFonts w:hint="eastAsia"/>
        </w:rPr>
        <w:t>）的变化如图所示。学科</w:t>
      </w:r>
      <w:r>
        <w:rPr>
          <w:rFonts w:hint="eastAsia"/>
        </w:rPr>
        <w:t>&amp;</w:t>
      </w:r>
      <w:r>
        <w:rPr>
          <w:rFonts w:hint="eastAsia"/>
        </w:rPr>
        <w:t>网</w:t>
      </w:r>
    </w:p>
    <w:p w:rsidR="007F0C7C" w:rsidRDefault="00FD2B9A">
      <w:pPr>
        <w:spacing w:line="360" w:lineRule="auto"/>
        <w:jc w:val="center"/>
      </w:pPr>
      <w:r>
        <w:rPr>
          <w:noProof/>
        </w:rPr>
        <w:lastRenderedPageBreak/>
        <w:drawing>
          <wp:inline distT="0" distB="0" distL="0" distR="0">
            <wp:extent cx="2379980" cy="2160270"/>
            <wp:effectExtent l="0" t="0" r="1270" b="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9980" cy="2160270"/>
                    </a:xfrm>
                    <a:prstGeom prst="rect">
                      <a:avLst/>
                    </a:prstGeom>
                    <a:noFill/>
                    <a:ln>
                      <a:noFill/>
                    </a:ln>
                  </pic:spPr>
                </pic:pic>
              </a:graphicData>
            </a:graphic>
          </wp:inline>
        </w:drawing>
      </w:r>
    </w:p>
    <w:p w:rsidR="007F0C7C" w:rsidRDefault="00125C01">
      <w:pPr>
        <w:spacing w:line="360" w:lineRule="auto"/>
        <w:ind w:firstLineChars="200" w:firstLine="420"/>
      </w:pPr>
      <w:r>
        <w:rPr>
          <w:rFonts w:hint="eastAsia"/>
        </w:rPr>
        <w:t>①用离子方程式表示</w:t>
      </w:r>
      <w:r>
        <w:rPr>
          <w:rFonts w:hint="eastAsia"/>
        </w:rPr>
        <w:t>Na</w:t>
      </w:r>
      <w:r>
        <w:rPr>
          <w:rFonts w:hint="eastAsia"/>
          <w:vertAlign w:val="subscript"/>
        </w:rPr>
        <w:t>2</w:t>
      </w:r>
      <w:r>
        <w:rPr>
          <w:rFonts w:hint="eastAsia"/>
        </w:rPr>
        <w:t>CrO</w:t>
      </w:r>
      <w:r>
        <w:rPr>
          <w:rFonts w:hint="eastAsia"/>
          <w:vertAlign w:val="subscript"/>
        </w:rPr>
        <w:t>4</w:t>
      </w:r>
      <w:r>
        <w:rPr>
          <w:rFonts w:hint="eastAsia"/>
        </w:rPr>
        <w:t>溶液中的转化反应</w:t>
      </w:r>
      <w:r>
        <w:rPr>
          <w:rFonts w:hint="eastAsia"/>
        </w:rPr>
        <w:t>____________</w:t>
      </w:r>
      <w:r>
        <w:rPr>
          <w:rFonts w:hint="eastAsia"/>
        </w:rPr>
        <w:t>。</w:t>
      </w:r>
    </w:p>
    <w:p w:rsidR="007F0C7C" w:rsidRDefault="00125C01">
      <w:pPr>
        <w:spacing w:line="360" w:lineRule="auto"/>
        <w:ind w:firstLineChars="200" w:firstLine="420"/>
      </w:pPr>
      <w:r>
        <w:rPr>
          <w:rFonts w:hint="eastAsia"/>
        </w:rPr>
        <w:t>②由图可知，溶液酸性增大，</w:t>
      </w:r>
      <w:r>
        <w:rPr>
          <w:rFonts w:hint="eastAsia"/>
        </w:rPr>
        <w:t>CrO</w:t>
      </w:r>
      <w:r>
        <w:rPr>
          <w:rFonts w:hint="eastAsia"/>
          <w:vertAlign w:val="subscript"/>
        </w:rPr>
        <w:t>4</w:t>
      </w:r>
      <w:r>
        <w:rPr>
          <w:rFonts w:hint="eastAsia"/>
          <w:vertAlign w:val="superscript"/>
        </w:rPr>
        <w:t>2</w:t>
      </w:r>
      <w:r>
        <w:rPr>
          <w:vertAlign w:val="superscript"/>
        </w:rPr>
        <w:t>−</w:t>
      </w:r>
      <w:r>
        <w:rPr>
          <w:rFonts w:hint="eastAsia"/>
        </w:rPr>
        <w:t>的平衡转化率</w:t>
      </w:r>
      <w:r>
        <w:rPr>
          <w:rFonts w:hint="eastAsia"/>
        </w:rPr>
        <w:t>__________</w:t>
      </w:r>
      <w:r>
        <w:rPr>
          <w:rFonts w:hint="eastAsia"/>
        </w:rPr>
        <w:t>（填“增大“减小”或“不变”）。根据</w:t>
      </w:r>
      <w:r>
        <w:rPr>
          <w:rFonts w:hint="eastAsia"/>
        </w:rPr>
        <w:t>A</w:t>
      </w:r>
      <w:r>
        <w:rPr>
          <w:rFonts w:hint="eastAsia"/>
        </w:rPr>
        <w:t>点数据，计算出该转化反应的平衡常数为</w:t>
      </w:r>
      <w:r>
        <w:rPr>
          <w:rFonts w:hint="eastAsia"/>
        </w:rPr>
        <w:t>__________</w:t>
      </w:r>
      <w:r>
        <w:rPr>
          <w:rFonts w:hint="eastAsia"/>
        </w:rPr>
        <w:t>。</w:t>
      </w:r>
    </w:p>
    <w:p w:rsidR="007F0C7C" w:rsidRDefault="00125C01">
      <w:pPr>
        <w:spacing w:line="360" w:lineRule="auto"/>
        <w:ind w:firstLineChars="200" w:firstLine="420"/>
      </w:pPr>
      <w:r>
        <w:rPr>
          <w:rFonts w:hint="eastAsia"/>
        </w:rPr>
        <w:t>③升高温度，溶液中</w:t>
      </w:r>
      <w:r>
        <w:rPr>
          <w:rFonts w:hint="eastAsia"/>
        </w:rPr>
        <w:t>CrO</w:t>
      </w:r>
      <w:r>
        <w:rPr>
          <w:rFonts w:hint="eastAsia"/>
          <w:vertAlign w:val="subscript"/>
        </w:rPr>
        <w:t>4</w:t>
      </w:r>
      <w:r>
        <w:rPr>
          <w:rFonts w:hint="eastAsia"/>
          <w:vertAlign w:val="superscript"/>
        </w:rPr>
        <w:t>2</w:t>
      </w:r>
      <w:r>
        <w:rPr>
          <w:vertAlign w:val="superscript"/>
        </w:rPr>
        <w:t>−</w:t>
      </w:r>
      <w:r>
        <w:rPr>
          <w:rFonts w:hint="eastAsia"/>
        </w:rPr>
        <w:t>的平衡转化率减小，则该反应的</w:t>
      </w:r>
      <w:r>
        <w:t>Δ</w:t>
      </w:r>
      <w:r>
        <w:rPr>
          <w:rFonts w:hint="eastAsia"/>
          <w:i/>
        </w:rPr>
        <w:t>H</w:t>
      </w:r>
      <w:r>
        <w:rPr>
          <w:rFonts w:hint="eastAsia"/>
        </w:rPr>
        <w:t>_________</w:t>
      </w:r>
      <w:r>
        <w:rPr>
          <w:rFonts w:hint="eastAsia"/>
        </w:rPr>
        <w:t>（填“大于”“小于”或“等于”）。</w:t>
      </w:r>
    </w:p>
    <w:p w:rsidR="007F0C7C" w:rsidRDefault="00125C01">
      <w:pPr>
        <w:spacing w:line="360" w:lineRule="auto"/>
        <w:ind w:firstLineChars="200" w:firstLine="420"/>
      </w:pPr>
      <w:r>
        <w:rPr>
          <w:rFonts w:hint="eastAsia"/>
        </w:rPr>
        <w:t>（</w:t>
      </w:r>
      <w:r>
        <w:rPr>
          <w:rFonts w:hint="eastAsia"/>
        </w:rPr>
        <w:t>3</w:t>
      </w:r>
      <w:r>
        <w:rPr>
          <w:rFonts w:hint="eastAsia"/>
        </w:rPr>
        <w:t>）在化学分析中采用</w:t>
      </w:r>
      <w:r>
        <w:rPr>
          <w:rFonts w:hint="eastAsia"/>
        </w:rPr>
        <w:t>K</w:t>
      </w:r>
      <w:r>
        <w:rPr>
          <w:rFonts w:hint="eastAsia"/>
          <w:vertAlign w:val="subscript"/>
        </w:rPr>
        <w:t>2</w:t>
      </w:r>
      <w:r>
        <w:rPr>
          <w:rFonts w:hint="eastAsia"/>
        </w:rPr>
        <w:t>CrO</w:t>
      </w:r>
      <w:r>
        <w:rPr>
          <w:rFonts w:hint="eastAsia"/>
          <w:vertAlign w:val="subscript"/>
        </w:rPr>
        <w:t>4</w:t>
      </w:r>
      <w:r>
        <w:rPr>
          <w:rFonts w:hint="eastAsia"/>
        </w:rPr>
        <w:t>为指示剂，以</w:t>
      </w:r>
      <w:r>
        <w:rPr>
          <w:rFonts w:hint="eastAsia"/>
        </w:rPr>
        <w:t>AgNO</w:t>
      </w:r>
      <w:r>
        <w:rPr>
          <w:rFonts w:hint="eastAsia"/>
          <w:vertAlign w:val="subscript"/>
        </w:rPr>
        <w:t>3</w:t>
      </w:r>
      <w:r>
        <w:rPr>
          <w:rFonts w:hint="eastAsia"/>
        </w:rPr>
        <w:t>标准溶液滴定溶液中的</w:t>
      </w:r>
      <w:r>
        <w:rPr>
          <w:rFonts w:hint="eastAsia"/>
        </w:rPr>
        <w:t>Cl</w:t>
      </w:r>
      <w:r>
        <w:rPr>
          <w:vertAlign w:val="superscript"/>
        </w:rPr>
        <w:t>−</w:t>
      </w:r>
      <w:r>
        <w:rPr>
          <w:rFonts w:hint="eastAsia"/>
        </w:rPr>
        <w:t>，利用</w:t>
      </w:r>
      <w:r>
        <w:rPr>
          <w:rFonts w:hint="eastAsia"/>
        </w:rPr>
        <w:t>Ag+</w:t>
      </w:r>
      <w:r>
        <w:rPr>
          <w:rFonts w:hint="eastAsia"/>
        </w:rPr>
        <w:t>与</w:t>
      </w:r>
      <w:r>
        <w:rPr>
          <w:rFonts w:hint="eastAsia"/>
        </w:rPr>
        <w:t>CrO</w:t>
      </w:r>
      <w:r>
        <w:rPr>
          <w:rFonts w:hint="eastAsia"/>
          <w:vertAlign w:val="subscript"/>
        </w:rPr>
        <w:t>4</w:t>
      </w:r>
      <w:r>
        <w:rPr>
          <w:rFonts w:hint="eastAsia"/>
          <w:vertAlign w:val="superscript"/>
        </w:rPr>
        <w:t>2</w:t>
      </w:r>
      <w:r>
        <w:rPr>
          <w:vertAlign w:val="superscript"/>
        </w:rPr>
        <w:t>−</w:t>
      </w:r>
      <w:r>
        <w:rPr>
          <w:rFonts w:hint="eastAsia"/>
        </w:rPr>
        <w:t>生成砖红色沉淀，指示到达滴定终点。当溶液中</w:t>
      </w:r>
      <w:r>
        <w:rPr>
          <w:rFonts w:hint="eastAsia"/>
        </w:rPr>
        <w:t>Cl</w:t>
      </w:r>
      <w:r>
        <w:rPr>
          <w:vertAlign w:val="superscript"/>
        </w:rPr>
        <w:t>−</w:t>
      </w:r>
      <w:r>
        <w:rPr>
          <w:rFonts w:hint="eastAsia"/>
        </w:rPr>
        <w:t>恰好完全沉淀（浓度等于</w:t>
      </w:r>
      <w:r>
        <w:rPr>
          <w:rFonts w:hint="eastAsia"/>
        </w:rPr>
        <w:t>1.0</w:t>
      </w:r>
      <w:r>
        <w:rPr>
          <w:rFonts w:hint="eastAsia"/>
        </w:rPr>
        <w:t>×</w:t>
      </w:r>
      <w:r>
        <w:rPr>
          <w:rFonts w:hint="eastAsia"/>
        </w:rPr>
        <w:t>10</w:t>
      </w:r>
      <w:r>
        <w:rPr>
          <w:vertAlign w:val="superscript"/>
        </w:rPr>
        <w:t>−</w:t>
      </w:r>
      <w:r>
        <w:rPr>
          <w:rFonts w:hint="eastAsia"/>
          <w:vertAlign w:val="superscript"/>
        </w:rPr>
        <w:t>5</w:t>
      </w:r>
      <w:r>
        <w:rPr>
          <w:rFonts w:hint="eastAsia"/>
        </w:rPr>
        <w:t>mol</w:t>
      </w:r>
      <w:r>
        <w:rPr>
          <w:rFonts w:hint="eastAsia"/>
        </w:rPr>
        <w:t>·</w:t>
      </w:r>
      <w:r>
        <w:rPr>
          <w:rFonts w:hint="eastAsia"/>
        </w:rPr>
        <w:t>L</w:t>
      </w:r>
      <w:r>
        <w:rPr>
          <w:vertAlign w:val="superscript"/>
        </w:rPr>
        <w:t>−</w:t>
      </w:r>
      <w:r>
        <w:rPr>
          <w:rFonts w:hint="eastAsia"/>
          <w:vertAlign w:val="superscript"/>
        </w:rPr>
        <w:t>1</w:t>
      </w:r>
      <w:r>
        <w:rPr>
          <w:rFonts w:hint="eastAsia"/>
        </w:rPr>
        <w:t>）时，溶液中</w:t>
      </w:r>
      <w:r>
        <w:rPr>
          <w:rFonts w:hint="eastAsia"/>
        </w:rPr>
        <w:t>c</w:t>
      </w:r>
      <w:r>
        <w:rPr>
          <w:rFonts w:hint="eastAsia"/>
        </w:rPr>
        <w:t>（</w:t>
      </w:r>
      <w:r>
        <w:rPr>
          <w:rFonts w:hint="eastAsia"/>
        </w:rPr>
        <w:t>Ag+</w:t>
      </w:r>
      <w:r>
        <w:rPr>
          <w:rFonts w:hint="eastAsia"/>
        </w:rPr>
        <w:t>）为</w:t>
      </w:r>
      <w:r>
        <w:rPr>
          <w:rFonts w:hint="eastAsia"/>
        </w:rPr>
        <w:t>_______mol</w:t>
      </w:r>
      <w:r>
        <w:rPr>
          <w:rFonts w:hint="eastAsia"/>
        </w:rPr>
        <w:t>·</w:t>
      </w:r>
      <w:r>
        <w:rPr>
          <w:rFonts w:hint="eastAsia"/>
        </w:rPr>
        <w:t>L</w:t>
      </w:r>
      <w:r>
        <w:rPr>
          <w:vertAlign w:val="superscript"/>
        </w:rPr>
        <w:t>−</w:t>
      </w:r>
      <w:r>
        <w:rPr>
          <w:rFonts w:hint="eastAsia"/>
          <w:vertAlign w:val="superscript"/>
        </w:rPr>
        <w:t>1</w:t>
      </w:r>
      <w:r>
        <w:rPr>
          <w:rFonts w:hint="eastAsia"/>
        </w:rPr>
        <w:t>，此时溶液中</w:t>
      </w:r>
      <w:r>
        <w:rPr>
          <w:rFonts w:hint="eastAsia"/>
          <w:i/>
        </w:rPr>
        <w:t>c</w:t>
      </w:r>
      <w:r>
        <w:rPr>
          <w:rFonts w:hint="eastAsia"/>
        </w:rPr>
        <w:t>（</w:t>
      </w:r>
      <w:r>
        <w:rPr>
          <w:rFonts w:hint="eastAsia"/>
        </w:rPr>
        <w:t>CrO</w:t>
      </w:r>
      <w:r>
        <w:rPr>
          <w:rFonts w:hint="eastAsia"/>
          <w:vertAlign w:val="subscript"/>
        </w:rPr>
        <w:t>4</w:t>
      </w:r>
      <w:r>
        <w:rPr>
          <w:rFonts w:hint="eastAsia"/>
          <w:vertAlign w:val="superscript"/>
        </w:rPr>
        <w:t>2</w:t>
      </w:r>
      <w:r>
        <w:rPr>
          <w:vertAlign w:val="superscript"/>
        </w:rPr>
        <w:t>−</w:t>
      </w:r>
      <w:r>
        <w:rPr>
          <w:rFonts w:hint="eastAsia"/>
        </w:rPr>
        <w:t>）等于</w:t>
      </w:r>
      <w:r>
        <w:rPr>
          <w:rFonts w:hint="eastAsia"/>
        </w:rPr>
        <w:t>__________mol</w:t>
      </w:r>
      <w:r>
        <w:rPr>
          <w:rFonts w:hint="eastAsia"/>
        </w:rPr>
        <w:t>·</w:t>
      </w:r>
      <w:r>
        <w:rPr>
          <w:rFonts w:hint="eastAsia"/>
        </w:rPr>
        <w:t>L</w:t>
      </w:r>
      <w:r>
        <w:rPr>
          <w:vertAlign w:val="superscript"/>
        </w:rPr>
        <w:t>−</w:t>
      </w:r>
      <w:r>
        <w:rPr>
          <w:rFonts w:hint="eastAsia"/>
          <w:vertAlign w:val="superscript"/>
        </w:rPr>
        <w:t>1</w:t>
      </w:r>
      <w:r>
        <w:rPr>
          <w:rFonts w:hint="eastAsia"/>
        </w:rPr>
        <w:t>。（已知</w:t>
      </w:r>
      <w:r>
        <w:rPr>
          <w:rFonts w:hint="eastAsia"/>
        </w:rPr>
        <w:t>Ag</w:t>
      </w:r>
      <w:r>
        <w:rPr>
          <w:rFonts w:hint="eastAsia"/>
          <w:vertAlign w:val="subscript"/>
        </w:rPr>
        <w:t>2</w:t>
      </w:r>
      <w:r>
        <w:rPr>
          <w:rFonts w:hint="eastAsia"/>
        </w:rPr>
        <w:t xml:space="preserve"> CrO</w:t>
      </w:r>
      <w:r>
        <w:rPr>
          <w:rFonts w:hint="eastAsia"/>
          <w:vertAlign w:val="subscript"/>
        </w:rPr>
        <w:t>4</w:t>
      </w:r>
      <w:r>
        <w:rPr>
          <w:rFonts w:hint="eastAsia"/>
        </w:rPr>
        <w:t>、</w:t>
      </w:r>
      <w:r>
        <w:rPr>
          <w:rFonts w:hint="eastAsia"/>
        </w:rPr>
        <w:t>AgCl</w:t>
      </w:r>
      <w:r>
        <w:rPr>
          <w:rFonts w:hint="eastAsia"/>
        </w:rPr>
        <w:t>的</w:t>
      </w:r>
      <w:r>
        <w:rPr>
          <w:rFonts w:hint="eastAsia"/>
          <w:i/>
        </w:rPr>
        <w:t>K</w:t>
      </w:r>
      <w:r>
        <w:rPr>
          <w:rFonts w:hint="eastAsia"/>
          <w:vertAlign w:val="subscript"/>
        </w:rPr>
        <w:t>sp</w:t>
      </w:r>
      <w:r>
        <w:rPr>
          <w:rFonts w:hint="eastAsia"/>
        </w:rPr>
        <w:t>分别为</w:t>
      </w:r>
      <w:r>
        <w:rPr>
          <w:rFonts w:hint="eastAsia"/>
        </w:rPr>
        <w:t>2.0</w:t>
      </w:r>
      <w:r>
        <w:rPr>
          <w:rFonts w:hint="eastAsia"/>
        </w:rPr>
        <w:t>×</w:t>
      </w:r>
      <w:r>
        <w:rPr>
          <w:rFonts w:hint="eastAsia"/>
        </w:rPr>
        <w:t>10</w:t>
      </w:r>
      <w:r>
        <w:rPr>
          <w:vertAlign w:val="superscript"/>
        </w:rPr>
        <w:t>−</w:t>
      </w:r>
      <w:r>
        <w:rPr>
          <w:rFonts w:hint="eastAsia"/>
          <w:vertAlign w:val="superscript"/>
        </w:rPr>
        <w:t>12</w:t>
      </w:r>
      <w:r>
        <w:rPr>
          <w:rFonts w:hint="eastAsia"/>
        </w:rPr>
        <w:t>和</w:t>
      </w:r>
      <w:r>
        <w:rPr>
          <w:rFonts w:hint="eastAsia"/>
        </w:rPr>
        <w:t>2.0</w:t>
      </w:r>
      <w:r>
        <w:rPr>
          <w:rFonts w:hint="eastAsia"/>
        </w:rPr>
        <w:t>×</w:t>
      </w:r>
      <w:r>
        <w:rPr>
          <w:rFonts w:hint="eastAsia"/>
        </w:rPr>
        <w:t>10</w:t>
      </w:r>
      <w:r>
        <w:rPr>
          <w:vertAlign w:val="superscript"/>
        </w:rPr>
        <w:t>−</w:t>
      </w:r>
      <w:r>
        <w:rPr>
          <w:rFonts w:hint="eastAsia"/>
          <w:vertAlign w:val="superscript"/>
        </w:rPr>
        <w:t>10</w:t>
      </w:r>
      <w:r>
        <w:rPr>
          <w:rFonts w:hint="eastAsia"/>
        </w:rPr>
        <w:t>）。</w:t>
      </w:r>
    </w:p>
    <w:p w:rsidR="007F0C7C" w:rsidRDefault="00125C01">
      <w:pPr>
        <w:spacing w:line="360" w:lineRule="auto"/>
        <w:ind w:firstLineChars="200" w:firstLine="420"/>
      </w:pPr>
      <w:r>
        <w:rPr>
          <w:rFonts w:hint="eastAsia"/>
        </w:rPr>
        <w:t>（</w:t>
      </w:r>
      <w:r>
        <w:rPr>
          <w:rFonts w:hint="eastAsia"/>
        </w:rPr>
        <w:t>4</w:t>
      </w:r>
      <w:r>
        <w:rPr>
          <w:rFonts w:hint="eastAsia"/>
        </w:rPr>
        <w:t>）</w:t>
      </w:r>
      <w:r>
        <w:rPr>
          <w:rFonts w:hint="eastAsia"/>
        </w:rPr>
        <w:t>+6</w:t>
      </w:r>
      <w:r>
        <w:rPr>
          <w:rFonts w:hint="eastAsia"/>
        </w:rPr>
        <w:t>价铬的化合物毒性较大，常用</w:t>
      </w:r>
      <w:r>
        <w:rPr>
          <w:rFonts w:hint="eastAsia"/>
        </w:rPr>
        <w:t>NaHSO</w:t>
      </w:r>
      <w:r>
        <w:rPr>
          <w:rFonts w:hint="eastAsia"/>
          <w:vertAlign w:val="subscript"/>
        </w:rPr>
        <w:t>3</w:t>
      </w:r>
      <w:r>
        <w:rPr>
          <w:rFonts w:hint="eastAsia"/>
        </w:rPr>
        <w:t>将废液中的</w:t>
      </w:r>
      <w:r>
        <w:rPr>
          <w:rFonts w:hint="eastAsia"/>
        </w:rPr>
        <w:t>Cr</w:t>
      </w:r>
      <w:r>
        <w:rPr>
          <w:rFonts w:hint="eastAsia"/>
          <w:vertAlign w:val="subscript"/>
        </w:rPr>
        <w:t>2</w:t>
      </w:r>
      <w:r>
        <w:rPr>
          <w:rFonts w:hint="eastAsia"/>
        </w:rPr>
        <w:t>O</w:t>
      </w:r>
      <w:r>
        <w:rPr>
          <w:rFonts w:hint="eastAsia"/>
          <w:vertAlign w:val="subscript"/>
        </w:rPr>
        <w:t>7</w:t>
      </w:r>
      <w:r>
        <w:rPr>
          <w:rFonts w:hint="eastAsia"/>
          <w:vertAlign w:val="superscript"/>
        </w:rPr>
        <w:t>2</w:t>
      </w:r>
      <w:r>
        <w:rPr>
          <w:vertAlign w:val="superscript"/>
        </w:rPr>
        <w:t>−</w:t>
      </w:r>
      <w:r>
        <w:rPr>
          <w:rFonts w:hint="eastAsia"/>
        </w:rPr>
        <w:t>还原成</w:t>
      </w:r>
      <w:r>
        <w:rPr>
          <w:rFonts w:hint="eastAsia"/>
        </w:rPr>
        <w:t>Cr</w:t>
      </w:r>
      <w:r>
        <w:rPr>
          <w:rFonts w:hint="eastAsia"/>
          <w:vertAlign w:val="superscript"/>
        </w:rPr>
        <w:t>3+</w:t>
      </w:r>
      <w:r>
        <w:rPr>
          <w:rFonts w:hint="eastAsia"/>
        </w:rPr>
        <w:t>，反应的离子方程式为</w:t>
      </w:r>
      <w:r>
        <w:rPr>
          <w:rFonts w:hint="eastAsia"/>
        </w:rPr>
        <w:t>______________</w:t>
      </w:r>
      <w:r>
        <w:rPr>
          <w:rFonts w:hint="eastAsia"/>
        </w:rPr>
        <w:t>。</w:t>
      </w:r>
    </w:p>
    <w:p w:rsidR="007F0C7C" w:rsidRDefault="007F0C7C">
      <w:pPr>
        <w:spacing w:line="360" w:lineRule="auto"/>
        <w:rPr>
          <w:szCs w:val="21"/>
        </w:rPr>
      </w:pPr>
    </w:p>
    <w:p w:rsidR="007F0C7C" w:rsidRDefault="00125C01">
      <w:pPr>
        <w:spacing w:line="360" w:lineRule="auto"/>
      </w:pPr>
      <w:r>
        <w:t>28.(14</w:t>
      </w:r>
      <w:r>
        <w:t>分</w:t>
      </w:r>
      <w:r>
        <w:t>)</w:t>
      </w:r>
    </w:p>
    <w:p w:rsidR="007F0C7C" w:rsidRDefault="00125C01">
      <w:pPr>
        <w:spacing w:line="360" w:lineRule="auto"/>
      </w:pPr>
      <w:r>
        <w:t>NaClO</w:t>
      </w:r>
      <w:r>
        <w:rPr>
          <w:vertAlign w:val="subscript"/>
        </w:rPr>
        <w:t>2</w:t>
      </w:r>
      <w:r>
        <w:rPr>
          <w:rFonts w:hint="eastAsia"/>
        </w:rPr>
        <w:t>是一种重要的杀菌消毒剂，也常用来漂白织物等，其一种生产工艺如下：</w:t>
      </w:r>
    </w:p>
    <w:p w:rsidR="007F0C7C" w:rsidRDefault="00FD2B9A">
      <w:pPr>
        <w:spacing w:line="360" w:lineRule="auto"/>
      </w:pPr>
      <w:r>
        <w:rPr>
          <w:noProof/>
        </w:rPr>
        <w:drawing>
          <wp:inline distT="0" distB="0" distL="0" distR="0">
            <wp:extent cx="5269865" cy="1078865"/>
            <wp:effectExtent l="0" t="0" r="6985" b="6985"/>
            <wp:docPr id="41" name="图片 29" descr="C:\Users\jilisha\AppData\Local\Temp\Rar$DIa0.844\QQ图片2016060810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jilisha\AppData\Local\Temp\Rar$DIa0.844\QQ图片20160608105800.jpg"/>
                    <pic:cNvPicPr>
                      <a:picLocks noChangeAspect="1" noChangeArrowheads="1"/>
                    </pic:cNvPicPr>
                  </pic:nvPicPr>
                  <pic:blipFill>
                    <a:blip r:embed="rId37">
                      <a:extLst>
                        <a:ext uri="{28A0092B-C50C-407E-A947-70E740481C1C}">
                          <a14:useLocalDpi xmlns:a14="http://schemas.microsoft.com/office/drawing/2010/main" val="0"/>
                        </a:ext>
                      </a:extLst>
                    </a:blip>
                    <a:srcRect t="57504" b="31035"/>
                    <a:stretch>
                      <a:fillRect/>
                    </a:stretch>
                  </pic:blipFill>
                  <pic:spPr bwMode="auto">
                    <a:xfrm>
                      <a:off x="0" y="0"/>
                      <a:ext cx="5269865" cy="1078865"/>
                    </a:xfrm>
                    <a:prstGeom prst="rect">
                      <a:avLst/>
                    </a:prstGeom>
                    <a:noFill/>
                    <a:ln>
                      <a:noFill/>
                    </a:ln>
                  </pic:spPr>
                </pic:pic>
              </a:graphicData>
            </a:graphic>
          </wp:inline>
        </w:drawing>
      </w:r>
    </w:p>
    <w:p w:rsidR="007F0C7C" w:rsidRDefault="00125C01">
      <w:pPr>
        <w:spacing w:line="360" w:lineRule="auto"/>
      </w:pPr>
      <w:r>
        <w:rPr>
          <w:rFonts w:hint="eastAsia"/>
        </w:rPr>
        <w:t>回答下列问题：</w:t>
      </w:r>
    </w:p>
    <w:p w:rsidR="007F0C7C" w:rsidRDefault="00125C01">
      <w:pPr>
        <w:spacing w:line="360" w:lineRule="auto"/>
      </w:pPr>
      <w:r>
        <w:rPr>
          <w:rFonts w:hint="eastAsia"/>
        </w:rPr>
        <w:t>（</w:t>
      </w:r>
      <w:r>
        <w:rPr>
          <w:rFonts w:hint="eastAsia"/>
        </w:rPr>
        <w:t>1</w:t>
      </w:r>
      <w:r>
        <w:rPr>
          <w:rFonts w:hint="eastAsia"/>
        </w:rPr>
        <w:t>）</w:t>
      </w:r>
      <w:r>
        <w:t>NaClO</w:t>
      </w:r>
      <w:r>
        <w:rPr>
          <w:vertAlign w:val="subscript"/>
        </w:rPr>
        <w:t>2</w:t>
      </w:r>
      <w:r>
        <w:rPr>
          <w:rFonts w:hint="eastAsia"/>
        </w:rPr>
        <w:t>中</w:t>
      </w:r>
      <w:r>
        <w:rPr>
          <w:rFonts w:hint="eastAsia"/>
        </w:rPr>
        <w:t>Cl</w:t>
      </w:r>
      <w:r>
        <w:rPr>
          <w:rFonts w:hint="eastAsia"/>
        </w:rPr>
        <w:t>的化合价为</w:t>
      </w:r>
      <w:r>
        <w:rPr>
          <w:rFonts w:hint="eastAsia"/>
        </w:rPr>
        <w:t>_______</w:t>
      </w:r>
      <w:r>
        <w:rPr>
          <w:rFonts w:hint="eastAsia"/>
        </w:rPr>
        <w:t>。</w:t>
      </w:r>
    </w:p>
    <w:p w:rsidR="007F0C7C" w:rsidRDefault="00125C01">
      <w:pPr>
        <w:spacing w:line="360" w:lineRule="auto"/>
      </w:pPr>
      <w:r>
        <w:rPr>
          <w:rFonts w:hint="eastAsia"/>
        </w:rPr>
        <w:t>（</w:t>
      </w:r>
      <w:r>
        <w:rPr>
          <w:rFonts w:hint="eastAsia"/>
        </w:rPr>
        <w:t>2</w:t>
      </w:r>
      <w:r>
        <w:rPr>
          <w:rFonts w:hint="eastAsia"/>
        </w:rPr>
        <w:t>）写出“反应”步骤中生成</w:t>
      </w:r>
      <w:r>
        <w:rPr>
          <w:rFonts w:hint="eastAsia"/>
        </w:rPr>
        <w:t>ClO</w:t>
      </w:r>
      <w:r>
        <w:rPr>
          <w:rFonts w:hint="eastAsia"/>
          <w:vertAlign w:val="subscript"/>
        </w:rPr>
        <w:t>2</w:t>
      </w:r>
      <w:r>
        <w:rPr>
          <w:rFonts w:hint="eastAsia"/>
        </w:rPr>
        <w:t>的化学方程式</w:t>
      </w:r>
      <w:r>
        <w:rPr>
          <w:rFonts w:hint="eastAsia"/>
        </w:rPr>
        <w:t>_______</w:t>
      </w:r>
      <w:r>
        <w:rPr>
          <w:rFonts w:hint="eastAsia"/>
        </w:rPr>
        <w:t>。</w:t>
      </w:r>
    </w:p>
    <w:p w:rsidR="007F0C7C" w:rsidRDefault="00125C01">
      <w:pPr>
        <w:spacing w:line="360" w:lineRule="auto"/>
      </w:pPr>
      <w:r>
        <w:rPr>
          <w:rFonts w:hint="eastAsia"/>
        </w:rPr>
        <w:t>（</w:t>
      </w:r>
      <w:r>
        <w:rPr>
          <w:rFonts w:hint="eastAsia"/>
        </w:rPr>
        <w:t>3</w:t>
      </w:r>
      <w:r>
        <w:rPr>
          <w:rFonts w:hint="eastAsia"/>
        </w:rPr>
        <w:t>）“电解”所用食盐水由粗盐水精制而成，精制时，为除去</w:t>
      </w:r>
      <w:r>
        <w:rPr>
          <w:rFonts w:hint="eastAsia"/>
        </w:rPr>
        <w:t>Mg</w:t>
      </w:r>
      <w:r>
        <w:rPr>
          <w:rFonts w:hint="eastAsia"/>
          <w:vertAlign w:val="superscript"/>
        </w:rPr>
        <w:t>2+</w:t>
      </w:r>
      <w:r>
        <w:rPr>
          <w:rFonts w:hint="eastAsia"/>
        </w:rPr>
        <w:t>和</w:t>
      </w:r>
      <w:r>
        <w:rPr>
          <w:rFonts w:hint="eastAsia"/>
        </w:rPr>
        <w:t>Ca</w:t>
      </w:r>
      <w:r>
        <w:rPr>
          <w:rFonts w:hint="eastAsia"/>
          <w:vertAlign w:val="superscript"/>
        </w:rPr>
        <w:t>2+</w:t>
      </w:r>
      <w:r>
        <w:rPr>
          <w:rFonts w:hint="eastAsia"/>
        </w:rPr>
        <w:t>，要加入的试剂分别为</w:t>
      </w:r>
      <w:r>
        <w:rPr>
          <w:rFonts w:hint="eastAsia"/>
        </w:rPr>
        <w:t>________</w:t>
      </w:r>
      <w:r>
        <w:rPr>
          <w:rFonts w:hint="eastAsia"/>
        </w:rPr>
        <w:t>、</w:t>
      </w:r>
      <w:r>
        <w:rPr>
          <w:rFonts w:hint="eastAsia"/>
        </w:rPr>
        <w:lastRenderedPageBreak/>
        <w:t>________</w:t>
      </w:r>
      <w:r>
        <w:rPr>
          <w:rFonts w:hint="eastAsia"/>
        </w:rPr>
        <w:t>。“电解”中阴极反应的主要产物是</w:t>
      </w:r>
      <w:r>
        <w:rPr>
          <w:rFonts w:hint="eastAsia"/>
        </w:rPr>
        <w:t>______</w:t>
      </w:r>
      <w:r>
        <w:rPr>
          <w:rFonts w:hint="eastAsia"/>
        </w:rPr>
        <w:t>。</w:t>
      </w:r>
    </w:p>
    <w:p w:rsidR="007F0C7C" w:rsidRDefault="00125C01">
      <w:pPr>
        <w:spacing w:line="360" w:lineRule="auto"/>
      </w:pPr>
      <w:r>
        <w:rPr>
          <w:rFonts w:hint="eastAsia"/>
        </w:rPr>
        <w:t>（</w:t>
      </w:r>
      <w:r>
        <w:rPr>
          <w:rFonts w:hint="eastAsia"/>
        </w:rPr>
        <w:t>4</w:t>
      </w:r>
      <w:r>
        <w:rPr>
          <w:rFonts w:hint="eastAsia"/>
        </w:rPr>
        <w:t>）“尾气吸收”是吸收“电解”过程排出的少量</w:t>
      </w:r>
      <w:r>
        <w:rPr>
          <w:rFonts w:hint="eastAsia"/>
        </w:rPr>
        <w:t>ClO</w:t>
      </w:r>
      <w:r>
        <w:rPr>
          <w:rFonts w:hint="eastAsia"/>
          <w:vertAlign w:val="subscript"/>
        </w:rPr>
        <w:t>2</w:t>
      </w:r>
      <w:r>
        <w:rPr>
          <w:rFonts w:hint="eastAsia"/>
        </w:rPr>
        <w:t>。此吸收反应中，氧化剂与还原剂的物质的量之比为</w:t>
      </w:r>
      <w:r>
        <w:rPr>
          <w:rFonts w:hint="eastAsia"/>
        </w:rPr>
        <w:t>________</w:t>
      </w:r>
      <w:r>
        <w:rPr>
          <w:rFonts w:hint="eastAsia"/>
        </w:rPr>
        <w:t>，该反应中氧化产物是</w:t>
      </w:r>
      <w:r>
        <w:rPr>
          <w:rFonts w:hint="eastAsia"/>
        </w:rPr>
        <w:t>_________</w:t>
      </w:r>
      <w:r>
        <w:rPr>
          <w:rFonts w:hint="eastAsia"/>
        </w:rPr>
        <w:t>。</w:t>
      </w:r>
    </w:p>
    <w:p w:rsidR="007F0C7C" w:rsidRDefault="00125C01">
      <w:pPr>
        <w:spacing w:line="360" w:lineRule="auto"/>
      </w:pPr>
      <w:r>
        <w:rPr>
          <w:rFonts w:hint="eastAsia"/>
        </w:rPr>
        <w:t>（</w:t>
      </w:r>
      <w:r>
        <w:rPr>
          <w:rFonts w:hint="eastAsia"/>
        </w:rPr>
        <w:t>5</w:t>
      </w:r>
      <w:r>
        <w:rPr>
          <w:rFonts w:hint="eastAsia"/>
        </w:rPr>
        <w:t>）“有效氯含量”可用来衡量含氯消毒剂的消毒能力，其定义是：每克含氯消毒剂的氧化能力相当于多少克</w:t>
      </w:r>
      <w:r>
        <w:rPr>
          <w:rFonts w:hint="eastAsia"/>
        </w:rPr>
        <w:t>Cl</w:t>
      </w:r>
      <w:r>
        <w:rPr>
          <w:rFonts w:hint="eastAsia"/>
          <w:vertAlign w:val="subscript"/>
        </w:rPr>
        <w:t>2</w:t>
      </w:r>
      <w:r>
        <w:rPr>
          <w:rFonts w:hint="eastAsia"/>
        </w:rPr>
        <w:t>的氧化能力。</w:t>
      </w:r>
      <w:r>
        <w:t>NaClO</w:t>
      </w:r>
      <w:r>
        <w:rPr>
          <w:vertAlign w:val="subscript"/>
        </w:rPr>
        <w:t>2</w:t>
      </w:r>
      <w:r>
        <w:rPr>
          <w:rFonts w:hint="eastAsia"/>
        </w:rPr>
        <w:t>的有效氯含量为</w:t>
      </w:r>
      <w:r>
        <w:rPr>
          <w:rFonts w:hint="eastAsia"/>
        </w:rPr>
        <w:t>____</w:t>
      </w:r>
      <w:r>
        <w:rPr>
          <w:rFonts w:hint="eastAsia"/>
        </w:rPr>
        <w:t>。（计算结果保留两位小数）</w:t>
      </w:r>
    </w:p>
    <w:p w:rsidR="007F0C7C" w:rsidRDefault="00125C01">
      <w:pPr>
        <w:spacing w:line="360" w:lineRule="auto"/>
        <w:rPr>
          <w:rFonts w:ascii="宋体" w:hAnsi="宋体"/>
          <w:szCs w:val="21"/>
        </w:rPr>
      </w:pPr>
      <w:r>
        <w:rPr>
          <w:rFonts w:ascii="宋体" w:hAnsi="宋体" w:hint="eastAsia"/>
          <w:szCs w:val="21"/>
        </w:rPr>
        <w:t>29.（10分）有关DNA分子的研究中，常用</w:t>
      </w:r>
      <w:r>
        <w:rPr>
          <w:rFonts w:ascii="宋体" w:hAnsi="宋体" w:hint="eastAsia"/>
          <w:szCs w:val="21"/>
          <w:vertAlign w:val="superscript"/>
        </w:rPr>
        <w:t>32</w:t>
      </w:r>
      <w:r>
        <w:rPr>
          <w:rFonts w:ascii="宋体" w:hAnsi="宋体" w:hint="eastAsia"/>
          <w:szCs w:val="21"/>
        </w:rPr>
        <w:t>P来标记DNA分子。用</w:t>
      </w:r>
      <w:r>
        <w:rPr>
          <w:i/>
          <w:iCs/>
          <w:szCs w:val="21"/>
        </w:rPr>
        <w:t>α</w:t>
      </w:r>
      <w:r>
        <w:rPr>
          <w:rFonts w:hint="eastAsia"/>
          <w:szCs w:val="21"/>
        </w:rPr>
        <w:t>、</w:t>
      </w:r>
      <w:r>
        <w:rPr>
          <w:i/>
          <w:iCs/>
          <w:szCs w:val="21"/>
        </w:rPr>
        <w:t>β</w:t>
      </w:r>
      <w:r>
        <w:rPr>
          <w:rFonts w:hint="eastAsia"/>
          <w:szCs w:val="21"/>
        </w:rPr>
        <w:t>和</w:t>
      </w:r>
      <w:r>
        <w:rPr>
          <w:i/>
          <w:iCs/>
          <w:szCs w:val="21"/>
        </w:rPr>
        <w:t>γ</w:t>
      </w:r>
      <w:r>
        <w:rPr>
          <w:rFonts w:ascii="宋体" w:hAnsi="宋体"/>
          <w:szCs w:val="21"/>
        </w:rPr>
        <w:t>表示</w:t>
      </w:r>
      <w:r>
        <w:rPr>
          <w:rFonts w:ascii="宋体" w:hAnsi="宋体" w:hint="eastAsia"/>
          <w:szCs w:val="21"/>
        </w:rPr>
        <w:t>ATP或dATP（d表示脱氧）上三个磷酸基团所处的位置（A-P</w:t>
      </w:r>
      <w:r>
        <w:rPr>
          <w:i/>
          <w:iCs/>
          <w:szCs w:val="21"/>
        </w:rPr>
        <w:t>α</w:t>
      </w:r>
      <w:r>
        <w:rPr>
          <w:rFonts w:hint="eastAsia"/>
          <w:i/>
          <w:iCs/>
          <w:szCs w:val="21"/>
        </w:rPr>
        <w:t>~</w:t>
      </w:r>
      <w:r>
        <w:rPr>
          <w:rFonts w:ascii="宋体" w:hAnsi="宋体" w:hint="eastAsia"/>
          <w:szCs w:val="21"/>
        </w:rPr>
        <w:t>P</w:t>
      </w:r>
      <w:r>
        <w:rPr>
          <w:i/>
          <w:iCs/>
          <w:szCs w:val="21"/>
        </w:rPr>
        <w:t>β</w:t>
      </w:r>
      <w:r>
        <w:rPr>
          <w:rFonts w:hint="eastAsia"/>
          <w:i/>
          <w:iCs/>
          <w:szCs w:val="21"/>
        </w:rPr>
        <w:t>~</w:t>
      </w:r>
      <w:r>
        <w:rPr>
          <w:rFonts w:ascii="宋体" w:hAnsi="宋体" w:hint="eastAsia"/>
          <w:szCs w:val="21"/>
        </w:rPr>
        <w:t>P</w:t>
      </w:r>
      <w:r>
        <w:rPr>
          <w:i/>
          <w:iCs/>
          <w:szCs w:val="21"/>
        </w:rPr>
        <w:t>γ</w:t>
      </w:r>
      <w:r>
        <w:rPr>
          <w:rFonts w:ascii="宋体" w:hAnsi="宋体" w:hint="eastAsia"/>
          <w:szCs w:val="21"/>
        </w:rPr>
        <w:t>或dA-P</w:t>
      </w:r>
      <w:r>
        <w:rPr>
          <w:i/>
          <w:iCs/>
          <w:szCs w:val="21"/>
        </w:rPr>
        <w:t>α</w:t>
      </w:r>
      <w:r>
        <w:rPr>
          <w:rFonts w:hint="eastAsia"/>
          <w:i/>
          <w:iCs/>
          <w:szCs w:val="21"/>
        </w:rPr>
        <w:t>~</w:t>
      </w:r>
      <w:r>
        <w:rPr>
          <w:rFonts w:ascii="宋体" w:hAnsi="宋体" w:hint="eastAsia"/>
          <w:szCs w:val="21"/>
        </w:rPr>
        <w:t>P</w:t>
      </w:r>
      <w:r>
        <w:rPr>
          <w:i/>
          <w:iCs/>
          <w:szCs w:val="21"/>
        </w:rPr>
        <w:t>β</w:t>
      </w:r>
      <w:r>
        <w:rPr>
          <w:rFonts w:hint="eastAsia"/>
          <w:i/>
          <w:iCs/>
          <w:szCs w:val="21"/>
        </w:rPr>
        <w:t>~</w:t>
      </w:r>
      <w:r>
        <w:rPr>
          <w:rFonts w:ascii="宋体" w:hAnsi="宋体" w:hint="eastAsia"/>
          <w:szCs w:val="21"/>
        </w:rPr>
        <w:t>P</w:t>
      </w:r>
      <w:r>
        <w:rPr>
          <w:i/>
          <w:iCs/>
          <w:szCs w:val="21"/>
        </w:rPr>
        <w:t>γ</w:t>
      </w:r>
      <w:r>
        <w:rPr>
          <w:rFonts w:ascii="宋体" w:hAnsi="宋体" w:hint="eastAsia"/>
          <w:szCs w:val="21"/>
        </w:rPr>
        <w:t>）。回答下列问题；</w:t>
      </w:r>
    </w:p>
    <w:p w:rsidR="007F0C7C" w:rsidRDefault="00125C01">
      <w:pPr>
        <w:spacing w:line="360" w:lineRule="auto"/>
        <w:rPr>
          <w:szCs w:val="21"/>
        </w:rPr>
      </w:pPr>
      <w:r>
        <w:rPr>
          <w:rFonts w:ascii="宋体" w:hAnsi="宋体" w:hint="eastAsia"/>
          <w:szCs w:val="21"/>
        </w:rPr>
        <w:t>（1）某种酶可以催化ATP的一个磷酸基团转移到DNA末端上，同时产生ADP.若要用该酶把</w:t>
      </w:r>
      <w:r>
        <w:rPr>
          <w:rFonts w:ascii="宋体" w:hAnsi="宋体" w:hint="eastAsia"/>
          <w:szCs w:val="21"/>
          <w:vertAlign w:val="superscript"/>
        </w:rPr>
        <w:t>32</w:t>
      </w:r>
      <w:r>
        <w:rPr>
          <w:rFonts w:ascii="宋体" w:hAnsi="宋体" w:hint="eastAsia"/>
          <w:szCs w:val="21"/>
        </w:rPr>
        <w:t>P标记到DNA末端上，那么带有</w:t>
      </w:r>
      <w:r>
        <w:rPr>
          <w:rFonts w:ascii="宋体" w:hAnsi="宋体" w:hint="eastAsia"/>
          <w:szCs w:val="21"/>
          <w:vertAlign w:val="superscript"/>
        </w:rPr>
        <w:t>32</w:t>
      </w:r>
      <w:r>
        <w:rPr>
          <w:rFonts w:ascii="宋体" w:hAnsi="宋体" w:hint="eastAsia"/>
          <w:szCs w:val="21"/>
        </w:rPr>
        <w:t>P的磷酸基团应在ATP的</w:t>
      </w:r>
      <w:r>
        <w:rPr>
          <w:rFonts w:hint="eastAsia"/>
          <w:szCs w:val="21"/>
        </w:rPr>
        <w:t>（填“</w:t>
      </w:r>
      <w:r>
        <w:rPr>
          <w:i/>
          <w:iCs/>
          <w:szCs w:val="21"/>
        </w:rPr>
        <w:t>α</w:t>
      </w:r>
      <w:r>
        <w:rPr>
          <w:rFonts w:hint="eastAsia"/>
          <w:szCs w:val="21"/>
        </w:rPr>
        <w:t>”“</w:t>
      </w:r>
      <w:r>
        <w:rPr>
          <w:i/>
          <w:iCs/>
          <w:szCs w:val="21"/>
        </w:rPr>
        <w:t>β</w:t>
      </w:r>
      <w:r>
        <w:rPr>
          <w:rFonts w:hint="eastAsia"/>
          <w:szCs w:val="21"/>
        </w:rPr>
        <w:t>”或</w:t>
      </w:r>
      <w:r>
        <w:rPr>
          <w:i/>
          <w:iCs/>
          <w:szCs w:val="21"/>
        </w:rPr>
        <w:t>γ</w:t>
      </w:r>
      <w:r>
        <w:rPr>
          <w:rFonts w:hint="eastAsia"/>
          <w:szCs w:val="21"/>
        </w:rPr>
        <w:t>”）位上。</w:t>
      </w:r>
    </w:p>
    <w:p w:rsidR="007F0C7C" w:rsidRDefault="00125C01">
      <w:pPr>
        <w:spacing w:line="360" w:lineRule="auto"/>
        <w:rPr>
          <w:rFonts w:ascii="宋体" w:hAnsi="宋体"/>
          <w:szCs w:val="21"/>
        </w:rPr>
      </w:pPr>
      <w:r>
        <w:rPr>
          <w:rFonts w:hint="eastAsia"/>
          <w:szCs w:val="21"/>
        </w:rPr>
        <w:t>（</w:t>
      </w:r>
      <w:r>
        <w:rPr>
          <w:rFonts w:hint="eastAsia"/>
          <w:szCs w:val="21"/>
        </w:rPr>
        <w:t>2</w:t>
      </w:r>
      <w:r>
        <w:rPr>
          <w:rFonts w:hint="eastAsia"/>
          <w:szCs w:val="21"/>
        </w:rPr>
        <w:t>）</w:t>
      </w:r>
      <w:r>
        <w:rPr>
          <w:rFonts w:ascii="宋体" w:hAnsi="宋体" w:hint="eastAsia"/>
          <w:szCs w:val="21"/>
        </w:rPr>
        <w:t>若用带有</w:t>
      </w:r>
      <w:r>
        <w:rPr>
          <w:rFonts w:ascii="宋体" w:hAnsi="宋体" w:hint="eastAsia"/>
          <w:szCs w:val="21"/>
          <w:vertAlign w:val="superscript"/>
        </w:rPr>
        <w:t>32</w:t>
      </w:r>
      <w:r>
        <w:rPr>
          <w:rFonts w:ascii="宋体" w:hAnsi="宋体" w:hint="eastAsia"/>
          <w:szCs w:val="21"/>
        </w:rPr>
        <w:t>P标记的dATP作为DNA生物合成的原料，将</w:t>
      </w:r>
      <w:r>
        <w:rPr>
          <w:rFonts w:ascii="宋体" w:hAnsi="宋体" w:hint="eastAsia"/>
          <w:szCs w:val="21"/>
          <w:vertAlign w:val="superscript"/>
        </w:rPr>
        <w:t>32</w:t>
      </w:r>
      <w:r>
        <w:rPr>
          <w:rFonts w:ascii="宋体" w:hAnsi="宋体" w:hint="eastAsia"/>
          <w:szCs w:val="21"/>
        </w:rPr>
        <w:t>P标记到新合成的DNA分子上，则带有</w:t>
      </w:r>
      <w:r>
        <w:rPr>
          <w:rFonts w:ascii="宋体" w:hAnsi="宋体" w:hint="eastAsia"/>
          <w:szCs w:val="21"/>
          <w:vertAlign w:val="superscript"/>
        </w:rPr>
        <w:t>32</w:t>
      </w:r>
      <w:r>
        <w:rPr>
          <w:rFonts w:ascii="宋体" w:hAnsi="宋体" w:hint="eastAsia"/>
          <w:szCs w:val="21"/>
        </w:rPr>
        <w:t>P的磷酸基团应在dATP的</w:t>
      </w:r>
      <w:r>
        <w:rPr>
          <w:rFonts w:hint="eastAsia"/>
          <w:szCs w:val="21"/>
        </w:rPr>
        <w:t>（填“</w:t>
      </w:r>
      <w:r>
        <w:rPr>
          <w:i/>
          <w:iCs/>
          <w:szCs w:val="21"/>
        </w:rPr>
        <w:t>α</w:t>
      </w:r>
      <w:r>
        <w:rPr>
          <w:rFonts w:hint="eastAsia"/>
          <w:szCs w:val="21"/>
        </w:rPr>
        <w:t>”“</w:t>
      </w:r>
      <w:r>
        <w:rPr>
          <w:i/>
          <w:iCs/>
          <w:szCs w:val="21"/>
        </w:rPr>
        <w:t>β</w:t>
      </w:r>
      <w:r>
        <w:rPr>
          <w:rFonts w:hint="eastAsia"/>
          <w:szCs w:val="21"/>
        </w:rPr>
        <w:t>”或</w:t>
      </w:r>
      <w:r>
        <w:rPr>
          <w:i/>
          <w:iCs/>
          <w:szCs w:val="21"/>
        </w:rPr>
        <w:t>γ</w:t>
      </w:r>
      <w:r>
        <w:rPr>
          <w:rFonts w:hint="eastAsia"/>
          <w:szCs w:val="21"/>
        </w:rPr>
        <w:t>”）位上。</w:t>
      </w:r>
    </w:p>
    <w:p w:rsidR="007F0C7C" w:rsidRDefault="00125C01">
      <w:pPr>
        <w:spacing w:line="360" w:lineRule="auto"/>
        <w:rPr>
          <w:szCs w:val="21"/>
        </w:rPr>
      </w:pPr>
      <w:r>
        <w:rPr>
          <w:rFonts w:ascii="宋体" w:hAnsi="宋体" w:hint="eastAsia"/>
          <w:szCs w:val="21"/>
        </w:rPr>
        <w:t>（3）将一个带有某种噬菌体DNA分子的两天链用</w:t>
      </w:r>
      <w:r>
        <w:rPr>
          <w:rFonts w:ascii="宋体" w:hAnsi="宋体" w:hint="eastAsia"/>
          <w:szCs w:val="21"/>
          <w:vertAlign w:val="superscript"/>
        </w:rPr>
        <w:t>32</w:t>
      </w:r>
      <w:r>
        <w:rPr>
          <w:rFonts w:ascii="宋体" w:hAnsi="宋体" w:hint="eastAsia"/>
          <w:szCs w:val="21"/>
        </w:rPr>
        <w:t>P进行标记，并使其感染大肠杆菌，在不含有</w:t>
      </w:r>
      <w:r>
        <w:rPr>
          <w:rFonts w:ascii="宋体" w:hAnsi="宋体" w:hint="eastAsia"/>
          <w:szCs w:val="21"/>
          <w:vertAlign w:val="superscript"/>
        </w:rPr>
        <w:t>32</w:t>
      </w:r>
      <w:r>
        <w:rPr>
          <w:rFonts w:ascii="宋体" w:hAnsi="宋体" w:hint="eastAsia"/>
          <w:szCs w:val="21"/>
        </w:rPr>
        <w:t>P的培养基中培养一段时间。若得到的所有噬菌体双链DNA分子都装配成噬菌体（n个）并释放，则其中含有</w:t>
      </w:r>
      <w:r>
        <w:rPr>
          <w:rFonts w:ascii="宋体" w:hAnsi="宋体" w:hint="eastAsia"/>
          <w:szCs w:val="21"/>
          <w:vertAlign w:val="superscript"/>
        </w:rPr>
        <w:t>32</w:t>
      </w:r>
      <w:r>
        <w:rPr>
          <w:rFonts w:ascii="宋体" w:hAnsi="宋体" w:hint="eastAsia"/>
          <w:szCs w:val="21"/>
        </w:rPr>
        <w:t>P的噬菌体所占比例为2/n,原因是</w:t>
      </w:r>
      <w:r>
        <w:rPr>
          <w:rFonts w:hint="eastAsia"/>
          <w:szCs w:val="21"/>
        </w:rPr>
        <w:t>。</w:t>
      </w:r>
    </w:p>
    <w:p w:rsidR="007F0C7C" w:rsidRDefault="00125C01">
      <w:pPr>
        <w:spacing w:line="360" w:lineRule="auto"/>
        <w:rPr>
          <w:szCs w:val="21"/>
        </w:rPr>
      </w:pPr>
      <w:r>
        <w:rPr>
          <w:rFonts w:hint="eastAsia"/>
          <w:szCs w:val="21"/>
        </w:rPr>
        <w:t>30.</w:t>
      </w:r>
      <w:r>
        <w:rPr>
          <w:rFonts w:hint="eastAsia"/>
          <w:szCs w:val="21"/>
        </w:rPr>
        <w:t>（</w:t>
      </w:r>
      <w:r>
        <w:rPr>
          <w:rFonts w:hint="eastAsia"/>
          <w:szCs w:val="21"/>
        </w:rPr>
        <w:t>8</w:t>
      </w:r>
      <w:r>
        <w:rPr>
          <w:rFonts w:hint="eastAsia"/>
          <w:szCs w:val="21"/>
        </w:rPr>
        <w:t>分）为了探究生长条件对植物光合作用的影响，某研究小组将某品种植物的盆栽苗分成甲、乙两组，置于人工气候室中，甲组模拟自然光照，乙组提供低光照，其他培养条件相同。培养较长一段时间（</w:t>
      </w:r>
      <w:r>
        <w:rPr>
          <w:rFonts w:hint="eastAsia"/>
          <w:szCs w:val="21"/>
        </w:rPr>
        <w:t>T</w:t>
      </w:r>
      <w:r>
        <w:rPr>
          <w:rFonts w:hint="eastAsia"/>
          <w:szCs w:val="21"/>
        </w:rPr>
        <w:t>）后，测定两组植株叶片随光照强度变化的光合作用强度（即单位时间、单位面积吸收</w:t>
      </w:r>
      <w:r>
        <w:rPr>
          <w:rFonts w:hint="eastAsia"/>
          <w:szCs w:val="21"/>
        </w:rPr>
        <w:t>CO</w:t>
      </w:r>
      <w:r>
        <w:rPr>
          <w:rFonts w:hint="eastAsia"/>
          <w:szCs w:val="21"/>
          <w:vertAlign w:val="subscript"/>
        </w:rPr>
        <w:t>2</w:t>
      </w:r>
      <w:r>
        <w:rPr>
          <w:rFonts w:hint="eastAsia"/>
          <w:szCs w:val="21"/>
        </w:rPr>
        <w:t>的量），光合作用强度随光照强度的变化趋势如图所示。回答下列问题：</w:t>
      </w:r>
    </w:p>
    <w:p w:rsidR="007F0C7C" w:rsidRDefault="007F0C7C">
      <w:pPr>
        <w:spacing w:line="360" w:lineRule="auto"/>
        <w:rPr>
          <w:szCs w:val="21"/>
        </w:rPr>
      </w:pPr>
    </w:p>
    <w:p w:rsidR="007F0C7C" w:rsidRDefault="00125C01">
      <w:pPr>
        <w:spacing w:line="360" w:lineRule="auto"/>
      </w:pPr>
      <w:r>
        <w:t>31.</w:t>
      </w:r>
      <w:r>
        <w:t>（</w:t>
      </w:r>
      <w:r>
        <w:t>9</w:t>
      </w:r>
      <w:r>
        <w:t>分）</w:t>
      </w:r>
    </w:p>
    <w:p w:rsidR="007F0C7C" w:rsidRDefault="00125C01">
      <w:pPr>
        <w:spacing w:line="360" w:lineRule="auto"/>
        <w:ind w:firstLineChars="200" w:firstLine="420"/>
      </w:pPr>
      <w:r>
        <w:t>病毒甲通过呼吸道感染动物乙后，可引起乙的</w:t>
      </w:r>
      <w:r>
        <w:t>B</w:t>
      </w:r>
      <w:r>
        <w:t>淋巴细胞破裂，</w:t>
      </w:r>
      <w:r>
        <w:t>T</w:t>
      </w:r>
      <w:r>
        <w:t>淋巴细胞功能丧失，导致其患肿瘤病，病患动物更易被其他病原体感染，给新生的乙个体接种甲疫苗可预防该肿瘤病。回答列问题：</w:t>
      </w:r>
    </w:p>
    <w:p w:rsidR="007F0C7C" w:rsidRDefault="00125C01">
      <w:pPr>
        <w:spacing w:line="360" w:lineRule="auto"/>
        <w:rPr>
          <w:u w:val="single"/>
        </w:rPr>
      </w:pPr>
      <w:r>
        <w:t>（</w:t>
      </w:r>
      <w:r>
        <w:t>1</w:t>
      </w:r>
      <w:r>
        <w:t>）感染病毒甲后，患病的乙更易被其他病原体感染的原因是。</w:t>
      </w:r>
    </w:p>
    <w:p w:rsidR="007F0C7C" w:rsidRDefault="00125C01">
      <w:pPr>
        <w:spacing w:line="360" w:lineRule="auto"/>
      </w:pPr>
      <w:r>
        <w:t>（</w:t>
      </w:r>
      <w:r>
        <w:t>2</w:t>
      </w:r>
      <w:r>
        <w:t>）新生的乙个体接种甲疫苗后，甲疫苗作为可诱导</w:t>
      </w:r>
      <w:r>
        <w:t>B</w:t>
      </w:r>
      <w:r>
        <w:t>淋巴细胞增殖、分化成和记忆细胞。记忆细胞在机体被病毒甲感染时能够，从而引起预防该肿瘤病的作用。</w:t>
      </w:r>
    </w:p>
    <w:p w:rsidR="007F0C7C" w:rsidRDefault="00125C01">
      <w:pPr>
        <w:spacing w:line="360" w:lineRule="auto"/>
      </w:pPr>
      <w:r>
        <w:t>（</w:t>
      </w:r>
      <w:r>
        <w:t>3</w:t>
      </w:r>
      <w:r>
        <w:t>）免疫细胞行使免疫功能时，会涉及到胞吞和胞吐这两种物质跨膜运输方式，这两种方式的共同点有（答出两点即可）。</w:t>
      </w:r>
    </w:p>
    <w:p w:rsidR="007F0C7C" w:rsidRDefault="00125C01">
      <w:pPr>
        <w:spacing w:line="360" w:lineRule="auto"/>
      </w:pPr>
      <w:r>
        <w:t>32.</w:t>
      </w:r>
      <w:r>
        <w:t>（</w:t>
      </w:r>
      <w:r>
        <w:t>12</w:t>
      </w:r>
      <w:r>
        <w:t>分）</w:t>
      </w:r>
    </w:p>
    <w:p w:rsidR="007F0C7C" w:rsidRDefault="00125C01">
      <w:pPr>
        <w:spacing w:line="360" w:lineRule="auto"/>
      </w:pPr>
      <w:r>
        <w:t>已知果蝇的灰体和黄体受一对等位基因控制，但这对相对性状的显隐性关系和该等位基因所在的染色体是未知的。同学甲用一只灰体雌蝇与一只黄体雄蝇杂交，子代中</w:t>
      </w:r>
      <w:r>
        <w:t>♀</w:t>
      </w:r>
      <w:r>
        <w:t>灰体：</w:t>
      </w:r>
      <w:r>
        <w:t>♀</w:t>
      </w:r>
      <w:r>
        <w:t>黄体：</w:t>
      </w:r>
      <w:r>
        <w:t>♂</w:t>
      </w:r>
      <w:r>
        <w:t>灰体：</w:t>
      </w:r>
      <w:r>
        <w:t>♂</w:t>
      </w:r>
      <w:r>
        <w:t>黄体为</w:t>
      </w:r>
      <w:r>
        <w:t>1</w:t>
      </w:r>
      <w:r>
        <w:rPr>
          <w:rFonts w:ascii="宋体" w:hAnsi="宋体" w:cs="宋体" w:hint="eastAsia"/>
        </w:rPr>
        <w:t>∶</w:t>
      </w:r>
      <w:r>
        <w:t>1</w:t>
      </w:r>
      <w:r>
        <w:rPr>
          <w:rFonts w:ascii="宋体" w:hAnsi="宋体" w:cs="宋体" w:hint="eastAsia"/>
        </w:rPr>
        <w:t>∶</w:t>
      </w:r>
      <w:r>
        <w:t>1</w:t>
      </w:r>
      <w:r>
        <w:rPr>
          <w:rFonts w:ascii="宋体" w:hAnsi="宋体" w:cs="宋体" w:hint="eastAsia"/>
        </w:rPr>
        <w:t>∶</w:t>
      </w:r>
      <w:r>
        <w:lastRenderedPageBreak/>
        <w:t>1</w:t>
      </w:r>
      <w:r>
        <w:t>。同学乙用两种不同的杂交实验都证实了控制黄体的基因位于</w:t>
      </w:r>
      <w:r>
        <w:t>X</w:t>
      </w:r>
      <w:r>
        <w:t>染色体上，并表现为隐性。请根据上述结果，回答下列问题：</w:t>
      </w:r>
    </w:p>
    <w:p w:rsidR="007F0C7C" w:rsidRDefault="00125C01">
      <w:pPr>
        <w:spacing w:line="360" w:lineRule="auto"/>
      </w:pPr>
      <w:r>
        <w:t>（</w:t>
      </w:r>
      <w:r>
        <w:t>1</w:t>
      </w:r>
      <w:r>
        <w:t>）仅根据同学甲的实验，能不能证明控制黄体的基因位于</w:t>
      </w:r>
      <w:r>
        <w:t>X</w:t>
      </w:r>
      <w:r>
        <w:t>染色体上，并表现为隐性？</w:t>
      </w:r>
    </w:p>
    <w:p w:rsidR="007F0C7C" w:rsidRDefault="00125C01">
      <w:pPr>
        <w:spacing w:line="360" w:lineRule="auto"/>
      </w:pPr>
      <w:r>
        <w:t>（</w:t>
      </w:r>
      <w:r>
        <w:t>2</w:t>
      </w:r>
      <w:r>
        <w:t>）请用同学甲得到的子代果蝇为材料设计两个不同的实验，这两个实验都能独立证明同学乙的结论。（要求：每个实验只用一个杂交组合，并指出支持同学乙结论的预期实验结果。）</w:t>
      </w:r>
      <w:r>
        <w:rPr>
          <w:rFonts w:hint="eastAsia"/>
        </w:rPr>
        <w:t>学科</w:t>
      </w:r>
      <w:r>
        <w:rPr>
          <w:rFonts w:hint="eastAsia"/>
        </w:rPr>
        <w:t>&amp;</w:t>
      </w:r>
      <w:r>
        <w:rPr>
          <w:rFonts w:hint="eastAsia"/>
        </w:rPr>
        <w:t>网</w:t>
      </w:r>
    </w:p>
    <w:p w:rsidR="007F0C7C" w:rsidRDefault="007F0C7C">
      <w:pPr>
        <w:spacing w:line="360" w:lineRule="auto"/>
        <w:rPr>
          <w:szCs w:val="21"/>
        </w:rPr>
      </w:pPr>
    </w:p>
    <w:p w:rsidR="007F0C7C" w:rsidRDefault="007F0C7C">
      <w:pPr>
        <w:spacing w:line="360" w:lineRule="auto"/>
        <w:rPr>
          <w:szCs w:val="21"/>
        </w:rPr>
      </w:pPr>
    </w:p>
    <w:p w:rsidR="007F0C7C" w:rsidRDefault="007F0C7C">
      <w:pPr>
        <w:spacing w:line="360" w:lineRule="auto"/>
        <w:rPr>
          <w:szCs w:val="21"/>
        </w:rPr>
      </w:pPr>
    </w:p>
    <w:p w:rsidR="007F0C7C" w:rsidRDefault="00125C01">
      <w:pPr>
        <w:spacing w:line="360" w:lineRule="auto"/>
        <w:rPr>
          <w:rFonts w:eastAsia="黑体" w:hAnsi="黑体"/>
          <w:sz w:val="24"/>
        </w:rPr>
      </w:pPr>
      <w:r>
        <w:rPr>
          <w:rFonts w:eastAsia="黑体" w:hAnsi="黑体"/>
          <w:sz w:val="24"/>
        </w:rPr>
        <w:t>（二）选考题：共</w:t>
      </w:r>
      <w:r>
        <w:rPr>
          <w:rFonts w:eastAsia="黑体"/>
          <w:sz w:val="24"/>
        </w:rPr>
        <w:t>45</w:t>
      </w:r>
      <w:r>
        <w:rPr>
          <w:rFonts w:eastAsia="黑体" w:hAnsi="黑体"/>
          <w:sz w:val="24"/>
        </w:rPr>
        <w:t>分。请考生从给出的</w:t>
      </w:r>
      <w:r>
        <w:rPr>
          <w:rFonts w:eastAsia="黑体"/>
          <w:sz w:val="24"/>
        </w:rPr>
        <w:t>3</w:t>
      </w:r>
      <w:r>
        <w:rPr>
          <w:rFonts w:eastAsia="黑体" w:hAnsi="黑体"/>
          <w:sz w:val="24"/>
        </w:rPr>
        <w:t>道物理题、</w:t>
      </w:r>
      <w:r>
        <w:rPr>
          <w:rFonts w:eastAsia="黑体"/>
          <w:sz w:val="24"/>
        </w:rPr>
        <w:t>3</w:t>
      </w:r>
      <w:r>
        <w:rPr>
          <w:rFonts w:eastAsia="黑体" w:hAnsi="黑体"/>
          <w:sz w:val="24"/>
        </w:rPr>
        <w:t>道化学题、</w:t>
      </w:r>
      <w:r>
        <w:rPr>
          <w:rFonts w:eastAsia="黑体"/>
          <w:sz w:val="24"/>
        </w:rPr>
        <w:t>2</w:t>
      </w:r>
      <w:r>
        <w:rPr>
          <w:rFonts w:eastAsia="黑体" w:hAnsi="黑体"/>
          <w:sz w:val="24"/>
        </w:rPr>
        <w:t>道生物题中每科任选一题做答</w:t>
      </w:r>
      <w:r>
        <w:rPr>
          <w:rFonts w:eastAsia="黑体" w:hAnsi="黑体" w:hint="eastAsia"/>
          <w:sz w:val="24"/>
        </w:rPr>
        <w:t>，</w:t>
      </w:r>
      <w:r>
        <w:rPr>
          <w:rFonts w:eastAsia="黑体" w:hAnsi="黑体"/>
          <w:sz w:val="24"/>
        </w:rPr>
        <w:t>并用</w:t>
      </w:r>
      <w:r>
        <w:rPr>
          <w:rFonts w:eastAsia="黑体" w:hAnsi="黑体" w:hint="eastAsia"/>
          <w:sz w:val="24"/>
        </w:rPr>
        <w:t>2B</w:t>
      </w:r>
      <w:r>
        <w:rPr>
          <w:rFonts w:eastAsia="黑体" w:hAnsi="黑体" w:hint="eastAsia"/>
          <w:sz w:val="24"/>
        </w:rPr>
        <w:t>铅笔在答题卡上把所选题目题号后的方框涂黑。注意所选题目的题号必须与所涂题目的题号一致，在答题卡选答区域指定位置答题。</w:t>
      </w:r>
      <w:r>
        <w:rPr>
          <w:rFonts w:eastAsia="黑体" w:hAnsi="黑体"/>
          <w:sz w:val="24"/>
        </w:rPr>
        <w:t>如果多做，则每学科按所做的第一题计分。</w:t>
      </w:r>
    </w:p>
    <w:p w:rsidR="004A6EF3" w:rsidRDefault="004A6EF3">
      <w:pPr>
        <w:spacing w:line="360" w:lineRule="auto"/>
        <w:rPr>
          <w:rFonts w:eastAsia="黑体"/>
          <w:sz w:val="24"/>
        </w:rPr>
      </w:pPr>
    </w:p>
    <w:p w:rsidR="007F0C7C" w:rsidRDefault="00125C01">
      <w:pPr>
        <w:spacing w:line="360" w:lineRule="auto"/>
      </w:pPr>
      <w:r w:rsidRPr="004A6EF3">
        <w:rPr>
          <w:highlight w:val="yellow"/>
        </w:rPr>
        <w:t>33</w:t>
      </w:r>
      <w:r w:rsidRPr="004A6EF3">
        <w:rPr>
          <w:rFonts w:hAnsi="宋体"/>
          <w:highlight w:val="yellow"/>
        </w:rPr>
        <w:t>．</w:t>
      </w:r>
      <w:r w:rsidRPr="004A6EF3">
        <w:rPr>
          <w:highlight w:val="yellow"/>
        </w:rPr>
        <w:t>[</w:t>
      </w:r>
      <w:r w:rsidRPr="004A6EF3">
        <w:rPr>
          <w:rFonts w:hAnsi="宋体"/>
          <w:highlight w:val="yellow"/>
        </w:rPr>
        <w:t>物理</w:t>
      </w:r>
      <w:r w:rsidRPr="004A6EF3">
        <w:rPr>
          <w:highlight w:val="yellow"/>
        </w:rPr>
        <w:t>——</w:t>
      </w:r>
      <w:r w:rsidRPr="004A6EF3">
        <w:rPr>
          <w:rFonts w:hAnsi="宋体"/>
          <w:highlight w:val="yellow"/>
        </w:rPr>
        <w:t>选修</w:t>
      </w:r>
      <w:r w:rsidRPr="004A6EF3">
        <w:rPr>
          <w:highlight w:val="yellow"/>
        </w:rPr>
        <w:t>3–3]</w:t>
      </w:r>
      <w:r w:rsidRPr="004A6EF3">
        <w:rPr>
          <w:rFonts w:hAnsi="宋体"/>
          <w:highlight w:val="yellow"/>
        </w:rPr>
        <w:t>（</w:t>
      </w:r>
      <w:r w:rsidRPr="004A6EF3">
        <w:rPr>
          <w:highlight w:val="yellow"/>
        </w:rPr>
        <w:t>15</w:t>
      </w:r>
      <w:r w:rsidRPr="004A6EF3">
        <w:rPr>
          <w:rFonts w:hAnsi="宋体"/>
          <w:highlight w:val="yellow"/>
        </w:rPr>
        <w:t>分）</w:t>
      </w:r>
    </w:p>
    <w:p w:rsidR="007F0C7C" w:rsidRDefault="00125C01">
      <w:pPr>
        <w:spacing w:line="360" w:lineRule="auto"/>
      </w:pPr>
      <w:r>
        <w:rPr>
          <w:rFonts w:hAnsi="宋体"/>
        </w:rPr>
        <w:t>（</w:t>
      </w:r>
      <w:r>
        <w:t>1</w:t>
      </w:r>
      <w:r>
        <w:rPr>
          <w:rFonts w:hAnsi="宋体"/>
        </w:rPr>
        <w:t>）（</w:t>
      </w:r>
      <w:r>
        <w:t>5</w:t>
      </w:r>
      <w:r>
        <w:rPr>
          <w:rFonts w:hAnsi="宋体"/>
        </w:rPr>
        <w:t>分）关于热力学定律，下列说法正确的是</w:t>
      </w:r>
      <w:r>
        <w:t>________</w:t>
      </w:r>
      <w:r>
        <w:rPr>
          <w:rFonts w:hAnsi="宋体"/>
        </w:rPr>
        <w:t>。（填正确答案标号。选对</w:t>
      </w:r>
      <w:r>
        <w:t>1</w:t>
      </w:r>
      <w:r>
        <w:rPr>
          <w:rFonts w:hAnsi="宋体"/>
        </w:rPr>
        <w:t>个得</w:t>
      </w:r>
      <w:r>
        <w:t>2</w:t>
      </w:r>
      <w:r>
        <w:rPr>
          <w:rFonts w:hAnsi="宋体"/>
        </w:rPr>
        <w:t>分，选对</w:t>
      </w:r>
      <w:r>
        <w:t>2</w:t>
      </w:r>
      <w:r>
        <w:rPr>
          <w:rFonts w:hAnsi="宋体"/>
        </w:rPr>
        <w:t>个得</w:t>
      </w:r>
      <w:r>
        <w:t>4</w:t>
      </w:r>
      <w:r>
        <w:rPr>
          <w:rFonts w:hAnsi="宋体"/>
        </w:rPr>
        <w:t>分，选对</w:t>
      </w:r>
      <w:r>
        <w:t>3</w:t>
      </w:r>
      <w:r>
        <w:rPr>
          <w:rFonts w:hAnsi="宋体"/>
        </w:rPr>
        <w:t>个得</w:t>
      </w:r>
      <w:r>
        <w:t>5</w:t>
      </w:r>
      <w:r>
        <w:rPr>
          <w:rFonts w:hAnsi="宋体"/>
        </w:rPr>
        <w:t>分。每选错</w:t>
      </w:r>
      <w:r>
        <w:t>1</w:t>
      </w:r>
      <w:r>
        <w:rPr>
          <w:rFonts w:hAnsi="宋体"/>
        </w:rPr>
        <w:t>个扣</w:t>
      </w:r>
      <w:r>
        <w:t>3</w:t>
      </w:r>
      <w:r>
        <w:rPr>
          <w:rFonts w:hAnsi="宋体"/>
        </w:rPr>
        <w:t>分，最低得分为</w:t>
      </w:r>
      <w:r>
        <w:t>0</w:t>
      </w:r>
      <w:r>
        <w:rPr>
          <w:rFonts w:hAnsi="宋体"/>
        </w:rPr>
        <w:t>分）</w:t>
      </w:r>
    </w:p>
    <w:p w:rsidR="007F0C7C" w:rsidRDefault="00125C01">
      <w:pPr>
        <w:spacing w:line="360" w:lineRule="auto"/>
      </w:pPr>
      <w:r>
        <w:t>A</w:t>
      </w:r>
      <w:r>
        <w:rPr>
          <w:rFonts w:hAnsi="宋体"/>
        </w:rPr>
        <w:t>．气体吸热后温度一定升高</w:t>
      </w:r>
    </w:p>
    <w:p w:rsidR="007F0C7C" w:rsidRDefault="00125C01">
      <w:pPr>
        <w:spacing w:line="360" w:lineRule="auto"/>
      </w:pPr>
      <w:r>
        <w:t>B</w:t>
      </w:r>
      <w:r>
        <w:rPr>
          <w:rFonts w:hAnsi="宋体"/>
        </w:rPr>
        <w:t>．对气体做功可以改变其内能</w:t>
      </w:r>
    </w:p>
    <w:p w:rsidR="007F0C7C" w:rsidRDefault="00125C01">
      <w:pPr>
        <w:spacing w:line="360" w:lineRule="auto"/>
      </w:pPr>
      <w:r>
        <w:t>C</w:t>
      </w:r>
      <w:r>
        <w:rPr>
          <w:rFonts w:hAnsi="宋体"/>
        </w:rPr>
        <w:t>．理想气体等压膨胀过程一定放热</w:t>
      </w:r>
    </w:p>
    <w:p w:rsidR="007F0C7C" w:rsidRDefault="00125C01">
      <w:pPr>
        <w:spacing w:line="360" w:lineRule="auto"/>
      </w:pPr>
      <w:r>
        <w:t>D</w:t>
      </w:r>
      <w:r>
        <w:rPr>
          <w:rFonts w:hAnsi="宋体"/>
        </w:rPr>
        <w:t>．热量不可能自发地从低温物体传到高温物体</w:t>
      </w:r>
    </w:p>
    <w:p w:rsidR="007F0C7C" w:rsidRDefault="00125C01">
      <w:pPr>
        <w:spacing w:line="360" w:lineRule="auto"/>
      </w:pPr>
      <w:r>
        <w:t>E</w:t>
      </w:r>
      <w:r>
        <w:rPr>
          <w:rFonts w:hAnsi="宋体"/>
        </w:rPr>
        <w:t>．如果两个系统分别与状态确定的第三个系统达到热平衡，那么这两个系统彼此之间也必定达到热平衡</w:t>
      </w:r>
    </w:p>
    <w:p w:rsidR="004A6EF3" w:rsidRDefault="004A6EF3">
      <w:pPr>
        <w:spacing w:line="360" w:lineRule="auto"/>
        <w:rPr>
          <w:rFonts w:hAnsi="宋体"/>
        </w:rPr>
      </w:pPr>
    </w:p>
    <w:p w:rsidR="007F0C7C" w:rsidRDefault="00125C01">
      <w:pPr>
        <w:spacing w:line="360" w:lineRule="auto"/>
        <w:rPr>
          <w:rFonts w:hAnsi="宋体"/>
        </w:rPr>
      </w:pPr>
      <w:r>
        <w:rPr>
          <w:rFonts w:hAnsi="宋体"/>
        </w:rPr>
        <w:t>（</w:t>
      </w:r>
      <w:r>
        <w:t>2</w:t>
      </w:r>
      <w:r>
        <w:rPr>
          <w:rFonts w:hAnsi="宋体"/>
        </w:rPr>
        <w:t>）（</w:t>
      </w:r>
      <w:r>
        <w:t>10</w:t>
      </w:r>
      <w:r>
        <w:rPr>
          <w:rFonts w:hAnsi="宋体"/>
        </w:rPr>
        <w:t>分）在水下气泡内空气的压强大于气泡表面外侧水的压强，两压强差</w:t>
      </w:r>
      <w:r>
        <w:t>Δ</w:t>
      </w:r>
      <w:r>
        <w:rPr>
          <w:i/>
        </w:rPr>
        <w:t>p</w:t>
      </w:r>
      <w:r>
        <w:rPr>
          <w:rFonts w:hAnsi="宋体"/>
        </w:rPr>
        <w:t>与气泡半径</w:t>
      </w:r>
      <w:r>
        <w:rPr>
          <w:i/>
        </w:rPr>
        <w:t>r</w:t>
      </w:r>
      <w:r>
        <w:rPr>
          <w:rFonts w:hAnsi="宋体"/>
        </w:rPr>
        <w:t>之间的关系为</w:t>
      </w:r>
      <w:r>
        <w:t>Δ</w:t>
      </w:r>
      <w:r>
        <w:rPr>
          <w:i/>
        </w:rPr>
        <w:t>p</w:t>
      </w:r>
      <w:r>
        <w:t>=</w:t>
      </w:r>
      <w:r>
        <w:fldChar w:fldCharType="begin"/>
      </w:r>
      <w:r>
        <w:instrText>EQ \F(2</w:instrText>
      </w:r>
      <w:r>
        <w:rPr>
          <w:i/>
        </w:rPr>
        <w:instrText>σ</w:instrText>
      </w:r>
      <w:r>
        <w:instrText>,</w:instrText>
      </w:r>
      <w:r>
        <w:rPr>
          <w:i/>
        </w:rPr>
        <w:instrText>r</w:instrText>
      </w:r>
      <w:r>
        <w:instrText>)</w:instrText>
      </w:r>
      <w:r>
        <w:fldChar w:fldCharType="end"/>
      </w:r>
      <w:r>
        <w:t>,</w:t>
      </w:r>
      <w:r>
        <w:rPr>
          <w:rFonts w:hAnsi="宋体"/>
        </w:rPr>
        <w:t>其中</w:t>
      </w:r>
      <w:r>
        <w:rPr>
          <w:i/>
        </w:rPr>
        <w:t>σ</w:t>
      </w:r>
      <w:r>
        <w:t>=0.070 N/m</w:t>
      </w:r>
      <w:r>
        <w:rPr>
          <w:rFonts w:hAnsi="宋体"/>
        </w:rPr>
        <w:t>。现让水下</w:t>
      </w:r>
      <w:r>
        <w:t>10 m</w:t>
      </w:r>
      <w:r>
        <w:rPr>
          <w:rFonts w:hAnsi="宋体"/>
        </w:rPr>
        <w:t>处一半径为</w:t>
      </w:r>
      <w:r>
        <w:t>0.50 cm</w:t>
      </w:r>
      <w:r>
        <w:rPr>
          <w:rFonts w:hAnsi="宋体"/>
        </w:rPr>
        <w:t>的气泡缓慢上升，已知大气压强</w:t>
      </w:r>
      <w:r>
        <w:rPr>
          <w:i/>
        </w:rPr>
        <w:t>p</w:t>
      </w:r>
      <w:r>
        <w:rPr>
          <w:vertAlign w:val="subscript"/>
        </w:rPr>
        <w:t>0</w:t>
      </w:r>
      <w:r>
        <w:t>=1.0×10</w:t>
      </w:r>
      <w:r>
        <w:rPr>
          <w:vertAlign w:val="superscript"/>
        </w:rPr>
        <w:t>5</w:t>
      </w:r>
      <w:r>
        <w:t xml:space="preserve"> Pa</w:t>
      </w:r>
      <w:r>
        <w:rPr>
          <w:rFonts w:hAnsi="宋体"/>
        </w:rPr>
        <w:t>，水的密度</w:t>
      </w:r>
      <w:r>
        <w:rPr>
          <w:i/>
        </w:rPr>
        <w:t>ρ</w:t>
      </w:r>
      <w:r>
        <w:t>=1.0×10</w:t>
      </w:r>
      <w:r>
        <w:rPr>
          <w:vertAlign w:val="superscript"/>
        </w:rPr>
        <w:t>3</w:t>
      </w:r>
      <w:r>
        <w:t xml:space="preserve"> kg/m</w:t>
      </w:r>
      <w:r>
        <w:rPr>
          <w:vertAlign w:val="superscript"/>
        </w:rPr>
        <w:t>3</w:t>
      </w:r>
      <w:r>
        <w:rPr>
          <w:rFonts w:hAnsi="宋体"/>
        </w:rPr>
        <w:t>，重力加速度大小</w:t>
      </w:r>
      <w:r>
        <w:rPr>
          <w:i/>
        </w:rPr>
        <w:t>g</w:t>
      </w:r>
      <w:r>
        <w:t>=10 m/s</w:t>
      </w:r>
      <w:r>
        <w:rPr>
          <w:vertAlign w:val="superscript"/>
        </w:rPr>
        <w:t>2</w:t>
      </w:r>
      <w:r>
        <w:rPr>
          <w:rFonts w:hAnsi="宋体"/>
        </w:rPr>
        <w:t>。</w:t>
      </w:r>
    </w:p>
    <w:p w:rsidR="007F0C7C" w:rsidRDefault="00125C01">
      <w:pPr>
        <w:spacing w:line="360" w:lineRule="auto"/>
        <w:rPr>
          <w:rFonts w:hAnsi="宋体"/>
        </w:rPr>
      </w:pPr>
      <w:r>
        <w:rPr>
          <w:rFonts w:hAnsi="宋体" w:hint="eastAsia"/>
        </w:rPr>
        <w:t>（</w:t>
      </w:r>
      <w:r>
        <w:rPr>
          <w:rFonts w:hAnsi="宋体" w:hint="eastAsia"/>
        </w:rPr>
        <w:t>i</w:t>
      </w:r>
      <w:r>
        <w:rPr>
          <w:rFonts w:hAnsi="宋体" w:hint="eastAsia"/>
        </w:rPr>
        <w:t>）求在水下</w:t>
      </w:r>
      <w:r>
        <w:rPr>
          <w:rFonts w:hAnsi="宋体" w:hint="eastAsia"/>
        </w:rPr>
        <w:t>10 m</w:t>
      </w:r>
      <w:r>
        <w:rPr>
          <w:rFonts w:hAnsi="宋体" w:hint="eastAsia"/>
        </w:rPr>
        <w:t>处气泡内外的压强差；</w:t>
      </w:r>
    </w:p>
    <w:p w:rsidR="007F0C7C" w:rsidRDefault="00125C01">
      <w:pPr>
        <w:spacing w:line="360" w:lineRule="auto"/>
        <w:rPr>
          <w:rFonts w:hAnsi="宋体"/>
        </w:rPr>
      </w:pPr>
      <w:r>
        <w:rPr>
          <w:rFonts w:hAnsi="宋体" w:hint="eastAsia"/>
        </w:rPr>
        <w:t>（</w:t>
      </w:r>
      <w:r>
        <w:rPr>
          <w:rFonts w:hAnsi="宋体" w:hint="eastAsia"/>
        </w:rPr>
        <w:t>ii</w:t>
      </w:r>
      <w:r>
        <w:rPr>
          <w:rFonts w:hAnsi="宋体" w:hint="eastAsia"/>
        </w:rPr>
        <w:t>）忽略水温随水深的变化，在气泡上升到十分接近水面时，求气泡的半径与其原来半径之比的近似值。</w:t>
      </w:r>
    </w:p>
    <w:p w:rsidR="004A6EF3" w:rsidRDefault="004A6EF3">
      <w:pPr>
        <w:spacing w:line="360" w:lineRule="auto"/>
        <w:rPr>
          <w:highlight w:val="yellow"/>
        </w:rPr>
      </w:pPr>
    </w:p>
    <w:p w:rsidR="004A6EF3" w:rsidRDefault="004A6EF3">
      <w:pPr>
        <w:spacing w:line="360" w:lineRule="auto"/>
        <w:rPr>
          <w:highlight w:val="yellow"/>
        </w:rPr>
      </w:pPr>
    </w:p>
    <w:p w:rsidR="004A6EF3" w:rsidRDefault="004A6EF3">
      <w:pPr>
        <w:spacing w:line="360" w:lineRule="auto"/>
        <w:rPr>
          <w:highlight w:val="yellow"/>
        </w:rPr>
      </w:pPr>
    </w:p>
    <w:p w:rsidR="007F0C7C" w:rsidRDefault="00125C01">
      <w:pPr>
        <w:spacing w:line="360" w:lineRule="auto"/>
      </w:pPr>
      <w:r w:rsidRPr="004A6EF3">
        <w:rPr>
          <w:highlight w:val="yellow"/>
        </w:rPr>
        <w:t>3</w:t>
      </w:r>
      <w:r w:rsidRPr="004A6EF3">
        <w:rPr>
          <w:rFonts w:hint="eastAsia"/>
          <w:highlight w:val="yellow"/>
        </w:rPr>
        <w:t>4</w:t>
      </w:r>
      <w:r w:rsidRPr="004A6EF3">
        <w:rPr>
          <w:rFonts w:hAnsi="宋体"/>
          <w:highlight w:val="yellow"/>
        </w:rPr>
        <w:t>．</w:t>
      </w:r>
      <w:r w:rsidRPr="004A6EF3">
        <w:rPr>
          <w:highlight w:val="yellow"/>
        </w:rPr>
        <w:t>[</w:t>
      </w:r>
      <w:r w:rsidRPr="004A6EF3">
        <w:rPr>
          <w:rFonts w:hAnsi="宋体"/>
          <w:highlight w:val="yellow"/>
        </w:rPr>
        <w:t>物理</w:t>
      </w:r>
      <w:r w:rsidRPr="004A6EF3">
        <w:rPr>
          <w:highlight w:val="yellow"/>
        </w:rPr>
        <w:t>——</w:t>
      </w:r>
      <w:r w:rsidRPr="004A6EF3">
        <w:rPr>
          <w:rFonts w:hAnsi="宋体"/>
          <w:highlight w:val="yellow"/>
        </w:rPr>
        <w:t>选修</w:t>
      </w:r>
      <w:r w:rsidRPr="004A6EF3">
        <w:rPr>
          <w:highlight w:val="yellow"/>
        </w:rPr>
        <w:t>3–</w:t>
      </w:r>
      <w:r w:rsidRPr="004A6EF3">
        <w:rPr>
          <w:rFonts w:hint="eastAsia"/>
          <w:highlight w:val="yellow"/>
        </w:rPr>
        <w:t>4</w:t>
      </w:r>
      <w:r w:rsidRPr="004A6EF3">
        <w:rPr>
          <w:highlight w:val="yellow"/>
        </w:rPr>
        <w:t>]</w:t>
      </w:r>
      <w:r w:rsidRPr="004A6EF3">
        <w:rPr>
          <w:rFonts w:hAnsi="宋体"/>
          <w:highlight w:val="yellow"/>
        </w:rPr>
        <w:t>（</w:t>
      </w:r>
      <w:r w:rsidRPr="004A6EF3">
        <w:rPr>
          <w:highlight w:val="yellow"/>
        </w:rPr>
        <w:t>15</w:t>
      </w:r>
      <w:r w:rsidRPr="004A6EF3">
        <w:rPr>
          <w:rFonts w:hAnsi="宋体"/>
          <w:highlight w:val="yellow"/>
        </w:rPr>
        <w:t>分）</w:t>
      </w:r>
    </w:p>
    <w:p w:rsidR="007F0C7C" w:rsidRDefault="00125C01">
      <w:pPr>
        <w:spacing w:line="360" w:lineRule="auto"/>
      </w:pPr>
      <w:r>
        <w:rPr>
          <w:rFonts w:hAnsi="宋体"/>
        </w:rPr>
        <w:t>（</w:t>
      </w:r>
      <w:r>
        <w:t>1</w:t>
      </w:r>
      <w:r>
        <w:rPr>
          <w:rFonts w:hAnsi="宋体"/>
        </w:rPr>
        <w:t>）（</w:t>
      </w:r>
      <w:r>
        <w:t>5</w:t>
      </w:r>
      <w:r>
        <w:rPr>
          <w:rFonts w:hAnsi="宋体"/>
        </w:rPr>
        <w:t>分）</w:t>
      </w:r>
      <w:r>
        <w:rPr>
          <w:rFonts w:hAnsi="宋体" w:hint="eastAsia"/>
        </w:rPr>
        <w:t>某同学漂浮在海面上，虽然水面波正平稳地以</w:t>
      </w:r>
      <w:r>
        <w:rPr>
          <w:rFonts w:hAnsi="宋体" w:hint="eastAsia"/>
        </w:rPr>
        <w:t>1.8 m./s</w:t>
      </w:r>
      <w:r>
        <w:rPr>
          <w:rFonts w:hAnsi="宋体" w:hint="eastAsia"/>
        </w:rPr>
        <w:t>的速率向着海滩传播，但他并不向海滩靠近。该同学发现从第</w:t>
      </w:r>
      <w:r>
        <w:rPr>
          <w:rFonts w:hAnsi="宋体" w:hint="eastAsia"/>
        </w:rPr>
        <w:t>1</w:t>
      </w:r>
      <w:r>
        <w:rPr>
          <w:rFonts w:hAnsi="宋体" w:hint="eastAsia"/>
        </w:rPr>
        <w:t>个波峰到第</w:t>
      </w:r>
      <w:r>
        <w:rPr>
          <w:rFonts w:hAnsi="宋体" w:hint="eastAsia"/>
        </w:rPr>
        <w:t>10</w:t>
      </w:r>
      <w:r>
        <w:rPr>
          <w:rFonts w:hAnsi="宋体" w:hint="eastAsia"/>
        </w:rPr>
        <w:t>个波峰通过身下的时间间隔为</w:t>
      </w:r>
      <w:r>
        <w:rPr>
          <w:rFonts w:hAnsi="宋体" w:hint="eastAsia"/>
        </w:rPr>
        <w:t>15 s</w:t>
      </w:r>
      <w:r>
        <w:rPr>
          <w:rFonts w:hAnsi="宋体" w:hint="eastAsia"/>
        </w:rPr>
        <w:t>。下列说法正确的是</w:t>
      </w:r>
      <w:r>
        <w:rPr>
          <w:rFonts w:hAnsi="宋体" w:hint="eastAsia"/>
        </w:rPr>
        <w:t>_____</w:t>
      </w:r>
      <w:r>
        <w:rPr>
          <w:rFonts w:hAnsi="宋体" w:hint="eastAsia"/>
        </w:rPr>
        <w:t>。</w:t>
      </w:r>
      <w:r>
        <w:rPr>
          <w:rFonts w:hAnsi="宋体"/>
        </w:rPr>
        <w:t>（填正确答案标号。选对</w:t>
      </w:r>
      <w:r>
        <w:t>1</w:t>
      </w:r>
      <w:r>
        <w:rPr>
          <w:rFonts w:hAnsi="宋体"/>
        </w:rPr>
        <w:t>个得</w:t>
      </w:r>
      <w:r>
        <w:t>2</w:t>
      </w:r>
      <w:r>
        <w:rPr>
          <w:rFonts w:hAnsi="宋体"/>
        </w:rPr>
        <w:t>分，选对</w:t>
      </w:r>
      <w:r>
        <w:t>2</w:t>
      </w:r>
      <w:r>
        <w:rPr>
          <w:rFonts w:hAnsi="宋体"/>
        </w:rPr>
        <w:t>个得</w:t>
      </w:r>
      <w:r>
        <w:t>4</w:t>
      </w:r>
      <w:r>
        <w:rPr>
          <w:rFonts w:hAnsi="宋体"/>
        </w:rPr>
        <w:t>分，选对</w:t>
      </w:r>
      <w:r>
        <w:t>3</w:t>
      </w:r>
      <w:r>
        <w:rPr>
          <w:rFonts w:hAnsi="宋体"/>
        </w:rPr>
        <w:t>个得</w:t>
      </w:r>
      <w:r>
        <w:t>5</w:t>
      </w:r>
      <w:r>
        <w:rPr>
          <w:rFonts w:hAnsi="宋体"/>
        </w:rPr>
        <w:t>分。每选错</w:t>
      </w:r>
      <w:r>
        <w:t>1</w:t>
      </w:r>
      <w:r>
        <w:rPr>
          <w:rFonts w:hAnsi="宋体"/>
        </w:rPr>
        <w:t>个扣</w:t>
      </w:r>
      <w:r>
        <w:t>3</w:t>
      </w:r>
      <w:r>
        <w:rPr>
          <w:rFonts w:hAnsi="宋体"/>
        </w:rPr>
        <w:t>分，最低得分为</w:t>
      </w:r>
      <w:r>
        <w:t>0</w:t>
      </w:r>
      <w:r>
        <w:rPr>
          <w:rFonts w:hAnsi="宋体"/>
        </w:rPr>
        <w:t>分）</w:t>
      </w:r>
      <w:r>
        <w:rPr>
          <w:rFonts w:hAnsi="宋体" w:hint="eastAsia"/>
        </w:rPr>
        <w:t>学科</w:t>
      </w:r>
      <w:r>
        <w:rPr>
          <w:rFonts w:hAnsi="宋体" w:hint="eastAsia"/>
        </w:rPr>
        <w:t>&amp;</w:t>
      </w:r>
      <w:r>
        <w:rPr>
          <w:rFonts w:hAnsi="宋体" w:hint="eastAsia"/>
        </w:rPr>
        <w:t>网</w:t>
      </w:r>
    </w:p>
    <w:p w:rsidR="007F0C7C" w:rsidRDefault="00125C01">
      <w:pPr>
        <w:spacing w:line="360" w:lineRule="auto"/>
      </w:pPr>
      <w:r>
        <w:t>A</w:t>
      </w:r>
      <w:r>
        <w:rPr>
          <w:rFonts w:hAnsi="宋体"/>
        </w:rPr>
        <w:t>．</w:t>
      </w:r>
      <w:r>
        <w:rPr>
          <w:rFonts w:hAnsi="宋体" w:hint="eastAsia"/>
        </w:rPr>
        <w:t>水面波是一种机械波</w:t>
      </w:r>
    </w:p>
    <w:p w:rsidR="007F0C7C" w:rsidRDefault="00125C01">
      <w:pPr>
        <w:spacing w:line="360" w:lineRule="auto"/>
      </w:pPr>
      <w:r>
        <w:t>B</w:t>
      </w:r>
      <w:r>
        <w:rPr>
          <w:rFonts w:hAnsi="宋体"/>
        </w:rPr>
        <w:t>．</w:t>
      </w:r>
      <w:r>
        <w:rPr>
          <w:rFonts w:hAnsi="宋体" w:hint="eastAsia"/>
        </w:rPr>
        <w:t>该水面波的频率为</w:t>
      </w:r>
      <w:r>
        <w:rPr>
          <w:rFonts w:hAnsi="宋体" w:hint="eastAsia"/>
        </w:rPr>
        <w:t>6 Hz</w:t>
      </w:r>
    </w:p>
    <w:p w:rsidR="007F0C7C" w:rsidRDefault="00125C01">
      <w:pPr>
        <w:spacing w:line="360" w:lineRule="auto"/>
      </w:pPr>
      <w:r>
        <w:t>C</w:t>
      </w:r>
      <w:r>
        <w:rPr>
          <w:rFonts w:hAnsi="宋体"/>
        </w:rPr>
        <w:t>．</w:t>
      </w:r>
      <w:r>
        <w:rPr>
          <w:rFonts w:hAnsi="宋体" w:hint="eastAsia"/>
        </w:rPr>
        <w:t>该水面波的波长为</w:t>
      </w:r>
      <w:r>
        <w:rPr>
          <w:rFonts w:hAnsi="宋体" w:hint="eastAsia"/>
        </w:rPr>
        <w:t>3 m</w:t>
      </w:r>
    </w:p>
    <w:p w:rsidR="007F0C7C" w:rsidRDefault="00125C01">
      <w:pPr>
        <w:spacing w:line="360" w:lineRule="auto"/>
      </w:pPr>
      <w:r>
        <w:t>D</w:t>
      </w:r>
      <w:r>
        <w:rPr>
          <w:rFonts w:hAnsi="宋体"/>
        </w:rPr>
        <w:t>．</w:t>
      </w:r>
      <w:r>
        <w:rPr>
          <w:rFonts w:hAnsi="宋体" w:hint="eastAsia"/>
        </w:rPr>
        <w:t>水面波没有将该同学推向岸边，是因为波传播时能量不会传递出去</w:t>
      </w:r>
    </w:p>
    <w:p w:rsidR="007F0C7C" w:rsidRDefault="00125C01">
      <w:pPr>
        <w:spacing w:line="360" w:lineRule="auto"/>
        <w:rPr>
          <w:rFonts w:hAnsi="宋体"/>
        </w:rPr>
      </w:pPr>
      <w:r>
        <w:t>E</w:t>
      </w:r>
      <w:r>
        <w:rPr>
          <w:rFonts w:hAnsi="宋体"/>
        </w:rPr>
        <w:t>．</w:t>
      </w:r>
      <w:r>
        <w:rPr>
          <w:rFonts w:hAnsi="宋体" w:hint="eastAsia"/>
        </w:rPr>
        <w:t>水面波没有将该同学推向岸边，是因为波传播时振动的质点并不随波迁移</w:t>
      </w:r>
    </w:p>
    <w:p w:rsidR="007F0C7C" w:rsidRDefault="00125C01">
      <w:pPr>
        <w:spacing w:line="360" w:lineRule="auto"/>
        <w:rPr>
          <w:rFonts w:hAnsi="宋体"/>
        </w:rPr>
      </w:pPr>
      <w:r>
        <w:rPr>
          <w:rFonts w:hAnsi="宋体" w:hint="eastAsia"/>
        </w:rPr>
        <w:t>（</w:t>
      </w:r>
      <w:r>
        <w:rPr>
          <w:rFonts w:hAnsi="宋体" w:hint="eastAsia"/>
        </w:rPr>
        <w:t>2</w:t>
      </w:r>
      <w:r>
        <w:rPr>
          <w:rFonts w:hAnsi="宋体" w:hint="eastAsia"/>
        </w:rPr>
        <w:t>）（</w:t>
      </w:r>
      <w:r>
        <w:rPr>
          <w:rFonts w:hAnsi="宋体" w:hint="eastAsia"/>
        </w:rPr>
        <w:t>10</w:t>
      </w:r>
      <w:r>
        <w:rPr>
          <w:rFonts w:hAnsi="宋体" w:hint="eastAsia"/>
        </w:rPr>
        <w:t>分）如图，在注满水的游泳池的池底有一点光源</w:t>
      </w:r>
      <w:r>
        <w:rPr>
          <w:rFonts w:hAnsi="宋体" w:hint="eastAsia"/>
        </w:rPr>
        <w:t>A</w:t>
      </w:r>
      <w:r>
        <w:rPr>
          <w:rFonts w:hAnsi="宋体" w:hint="eastAsia"/>
        </w:rPr>
        <w:t>，它到池边的水平距离为</w:t>
      </w:r>
      <w:r>
        <w:rPr>
          <w:rFonts w:hAnsi="宋体" w:hint="eastAsia"/>
        </w:rPr>
        <w:t>3.0 m</w:t>
      </w:r>
      <w:r>
        <w:rPr>
          <w:rFonts w:hAnsi="宋体" w:hint="eastAsia"/>
        </w:rPr>
        <w:t>。从点光源</w:t>
      </w:r>
      <w:r>
        <w:rPr>
          <w:rFonts w:hAnsi="宋体" w:hint="eastAsia"/>
        </w:rPr>
        <w:t>A</w:t>
      </w:r>
      <w:r>
        <w:rPr>
          <w:rFonts w:hAnsi="宋体" w:hint="eastAsia"/>
        </w:rPr>
        <w:t>射向池边的光线</w:t>
      </w:r>
      <w:r>
        <w:rPr>
          <w:rFonts w:hAnsi="宋体" w:hint="eastAsia"/>
        </w:rPr>
        <w:t>AB</w:t>
      </w:r>
      <w:r>
        <w:rPr>
          <w:rFonts w:hAnsi="宋体" w:hint="eastAsia"/>
        </w:rPr>
        <w:t>与竖直方向的夹角恰好等于全反射的临界角，水的折射率为。</w:t>
      </w:r>
    </w:p>
    <w:p w:rsidR="007F0C7C" w:rsidRDefault="00FD2B9A">
      <w:pPr>
        <w:spacing w:line="360" w:lineRule="auto"/>
        <w:rPr>
          <w:rFonts w:hAnsi="宋体"/>
        </w:rPr>
      </w:pPr>
      <w:r>
        <w:rPr>
          <w:rFonts w:hAnsi="宋体"/>
          <w:noProof/>
        </w:rPr>
        <w:drawing>
          <wp:inline distT="0" distB="0" distL="0" distR="0">
            <wp:extent cx="1933575" cy="1733550"/>
            <wp:effectExtent l="0" t="0" r="952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3575" cy="1733550"/>
                    </a:xfrm>
                    <a:prstGeom prst="rect">
                      <a:avLst/>
                    </a:prstGeom>
                    <a:noFill/>
                    <a:ln>
                      <a:noFill/>
                    </a:ln>
                  </pic:spPr>
                </pic:pic>
              </a:graphicData>
            </a:graphic>
          </wp:inline>
        </w:drawing>
      </w:r>
    </w:p>
    <w:p w:rsidR="007F0C7C" w:rsidRDefault="00125C01">
      <w:pPr>
        <w:spacing w:line="360" w:lineRule="auto"/>
        <w:rPr>
          <w:rFonts w:hAnsi="宋体"/>
        </w:rPr>
      </w:pPr>
      <w:r>
        <w:rPr>
          <w:rFonts w:hAnsi="宋体" w:hint="eastAsia"/>
        </w:rPr>
        <w:t>（</w:t>
      </w:r>
      <w:r>
        <w:rPr>
          <w:rFonts w:hAnsi="宋体" w:hint="eastAsia"/>
        </w:rPr>
        <w:t>i</w:t>
      </w:r>
      <w:r>
        <w:rPr>
          <w:rFonts w:hAnsi="宋体" w:hint="eastAsia"/>
        </w:rPr>
        <w:t>）求池内的水深；</w:t>
      </w:r>
    </w:p>
    <w:p w:rsidR="007F0C7C" w:rsidRDefault="00125C01">
      <w:pPr>
        <w:spacing w:line="360" w:lineRule="auto"/>
      </w:pPr>
      <w:r>
        <w:rPr>
          <w:rFonts w:hAnsi="宋体" w:hint="eastAsia"/>
        </w:rPr>
        <w:t>（</w:t>
      </w:r>
      <w:r>
        <w:rPr>
          <w:rFonts w:hAnsi="宋体" w:hint="eastAsia"/>
        </w:rPr>
        <w:t>ii</w:t>
      </w:r>
      <w:r>
        <w:rPr>
          <w:rFonts w:hAnsi="宋体" w:hint="eastAsia"/>
        </w:rPr>
        <w:t>）一救生员坐在离池边不远处的高凳上，他的眼睛到地面的高度为</w:t>
      </w:r>
      <w:r>
        <w:rPr>
          <w:rFonts w:hAnsi="宋体" w:hint="eastAsia"/>
        </w:rPr>
        <w:t>2.0 m</w:t>
      </w:r>
      <w:r>
        <w:rPr>
          <w:rFonts w:hAnsi="宋体" w:hint="eastAsia"/>
        </w:rPr>
        <w:t>。当他看到正前下方的点光源</w:t>
      </w:r>
      <w:r>
        <w:rPr>
          <w:rFonts w:hAnsi="宋体" w:hint="eastAsia"/>
        </w:rPr>
        <w:t>A</w:t>
      </w:r>
      <w:r>
        <w:rPr>
          <w:rFonts w:hAnsi="宋体" w:hint="eastAsia"/>
        </w:rPr>
        <w:t>时，他的眼睛所接受的光线与竖直方向的夹角恰好为</w:t>
      </w:r>
      <w:r>
        <w:rPr>
          <w:rFonts w:hAnsi="宋体" w:hint="eastAsia"/>
        </w:rPr>
        <w:t>45</w:t>
      </w:r>
      <w:r>
        <w:rPr>
          <w:rFonts w:hAnsi="宋体" w:hint="eastAsia"/>
        </w:rPr>
        <w:t>°。求救生员的眼睛到池边的水平距离（结果保留</w:t>
      </w:r>
      <w:r>
        <w:rPr>
          <w:rFonts w:hAnsi="宋体" w:hint="eastAsia"/>
        </w:rPr>
        <w:t>1</w:t>
      </w:r>
      <w:r>
        <w:rPr>
          <w:rFonts w:hAnsi="宋体" w:hint="eastAsia"/>
        </w:rPr>
        <w:t>位有效数字）。</w:t>
      </w:r>
    </w:p>
    <w:p w:rsidR="007F0C7C" w:rsidRDefault="007F0C7C">
      <w:pPr>
        <w:spacing w:line="360" w:lineRule="auto"/>
        <w:rPr>
          <w:szCs w:val="21"/>
        </w:rPr>
      </w:pPr>
    </w:p>
    <w:p w:rsidR="004A6EF3" w:rsidRDefault="004A6EF3">
      <w:pPr>
        <w:spacing w:line="360" w:lineRule="auto"/>
        <w:rPr>
          <w:szCs w:val="21"/>
        </w:rPr>
      </w:pPr>
    </w:p>
    <w:p w:rsidR="004A6EF3" w:rsidRDefault="004A6EF3">
      <w:pPr>
        <w:spacing w:line="360" w:lineRule="auto"/>
        <w:rPr>
          <w:szCs w:val="21"/>
        </w:rPr>
      </w:pPr>
    </w:p>
    <w:p w:rsidR="007F0C7C" w:rsidRDefault="00125C01">
      <w:pPr>
        <w:spacing w:line="360" w:lineRule="auto"/>
      </w:pPr>
      <w:r w:rsidRPr="004A6EF3">
        <w:rPr>
          <w:rFonts w:hint="eastAsia"/>
          <w:highlight w:val="yellow"/>
        </w:rPr>
        <w:t>35.</w:t>
      </w:r>
      <w:r w:rsidRPr="004A6EF3">
        <w:rPr>
          <w:rFonts w:hint="eastAsia"/>
          <w:highlight w:val="yellow"/>
        </w:rPr>
        <w:t>【物理——选修</w:t>
      </w:r>
      <w:r w:rsidRPr="004A6EF3">
        <w:rPr>
          <w:rFonts w:hint="eastAsia"/>
          <w:highlight w:val="yellow"/>
        </w:rPr>
        <w:t>3-5</w:t>
      </w:r>
      <w:r w:rsidRPr="004A6EF3">
        <w:rPr>
          <w:rFonts w:hint="eastAsia"/>
          <w:highlight w:val="yellow"/>
        </w:rPr>
        <w:t>】</w:t>
      </w:r>
    </w:p>
    <w:p w:rsidR="007F0C7C" w:rsidRDefault="00125C01">
      <w:pPr>
        <w:spacing w:line="360" w:lineRule="auto"/>
      </w:pPr>
      <w:r>
        <w:rPr>
          <w:rFonts w:hint="eastAsia"/>
        </w:rPr>
        <w:t>（</w:t>
      </w:r>
      <w:r>
        <w:rPr>
          <w:rFonts w:hint="eastAsia"/>
        </w:rPr>
        <w:t>1</w:t>
      </w:r>
      <w:r>
        <w:rPr>
          <w:rFonts w:hint="eastAsia"/>
        </w:rPr>
        <w:t>）（</w:t>
      </w:r>
      <w:r>
        <w:rPr>
          <w:rFonts w:hint="eastAsia"/>
        </w:rPr>
        <w:t>5</w:t>
      </w:r>
      <w:r>
        <w:rPr>
          <w:rFonts w:hint="eastAsia"/>
        </w:rPr>
        <w:t>分）现用一光电管进行光电效应的实验，当用某一频率的光入射时，有光电流产生。下列说法正确的是。（填正确答案标号。选对</w:t>
      </w:r>
      <w:r>
        <w:rPr>
          <w:rFonts w:hint="eastAsia"/>
        </w:rPr>
        <w:t>1</w:t>
      </w:r>
      <w:r>
        <w:rPr>
          <w:rFonts w:hint="eastAsia"/>
        </w:rPr>
        <w:t>个得</w:t>
      </w:r>
      <w:r>
        <w:rPr>
          <w:rFonts w:hint="eastAsia"/>
        </w:rPr>
        <w:t>2</w:t>
      </w:r>
      <w:r>
        <w:rPr>
          <w:rFonts w:hint="eastAsia"/>
        </w:rPr>
        <w:t>分，选对</w:t>
      </w:r>
      <w:r>
        <w:rPr>
          <w:rFonts w:hint="eastAsia"/>
        </w:rPr>
        <w:t>2</w:t>
      </w:r>
      <w:r>
        <w:rPr>
          <w:rFonts w:hint="eastAsia"/>
        </w:rPr>
        <w:t>个得</w:t>
      </w:r>
      <w:r>
        <w:rPr>
          <w:rFonts w:hint="eastAsia"/>
        </w:rPr>
        <w:t>4</w:t>
      </w:r>
      <w:r>
        <w:rPr>
          <w:rFonts w:hint="eastAsia"/>
        </w:rPr>
        <w:t>分，选对</w:t>
      </w:r>
      <w:r>
        <w:rPr>
          <w:rFonts w:hint="eastAsia"/>
        </w:rPr>
        <w:t>3</w:t>
      </w:r>
      <w:r>
        <w:rPr>
          <w:rFonts w:hint="eastAsia"/>
        </w:rPr>
        <w:t>个得</w:t>
      </w:r>
      <w:r>
        <w:rPr>
          <w:rFonts w:hint="eastAsia"/>
        </w:rPr>
        <w:t>5</w:t>
      </w:r>
      <w:r>
        <w:rPr>
          <w:rFonts w:hint="eastAsia"/>
        </w:rPr>
        <w:t>分。每选错</w:t>
      </w:r>
      <w:r>
        <w:rPr>
          <w:rFonts w:hint="eastAsia"/>
        </w:rPr>
        <w:t>1</w:t>
      </w:r>
      <w:r>
        <w:rPr>
          <w:rFonts w:hint="eastAsia"/>
        </w:rPr>
        <w:t>个扣</w:t>
      </w:r>
      <w:r>
        <w:rPr>
          <w:rFonts w:hint="eastAsia"/>
        </w:rPr>
        <w:t>3</w:t>
      </w:r>
      <w:r>
        <w:rPr>
          <w:rFonts w:hint="eastAsia"/>
        </w:rPr>
        <w:t>分，最低得分为</w:t>
      </w:r>
      <w:r>
        <w:rPr>
          <w:rFonts w:hint="eastAsia"/>
        </w:rPr>
        <w:t>0</w:t>
      </w:r>
      <w:r>
        <w:rPr>
          <w:rFonts w:hint="eastAsia"/>
        </w:rPr>
        <w:t>分）</w:t>
      </w:r>
    </w:p>
    <w:p w:rsidR="007F0C7C" w:rsidRDefault="00125C01">
      <w:pPr>
        <w:spacing w:line="360" w:lineRule="auto"/>
      </w:pPr>
      <w:r>
        <w:rPr>
          <w:rFonts w:hint="eastAsia"/>
        </w:rPr>
        <w:lastRenderedPageBreak/>
        <w:t>A</w:t>
      </w:r>
      <w:r>
        <w:rPr>
          <w:rFonts w:hint="eastAsia"/>
        </w:rPr>
        <w:t>．保持入射光的频率不变，入射光的光强变大，饱和光电流变大</w:t>
      </w:r>
    </w:p>
    <w:p w:rsidR="007F0C7C" w:rsidRDefault="00125C01">
      <w:pPr>
        <w:spacing w:line="360" w:lineRule="auto"/>
      </w:pPr>
      <w:r>
        <w:rPr>
          <w:rFonts w:hint="eastAsia"/>
        </w:rPr>
        <w:t>B</w:t>
      </w:r>
      <w:r>
        <w:rPr>
          <w:rFonts w:hint="eastAsia"/>
        </w:rPr>
        <w:t>．入射光的频率变高，饱和光电流变大</w:t>
      </w:r>
    </w:p>
    <w:p w:rsidR="007F0C7C" w:rsidRDefault="00125C01">
      <w:pPr>
        <w:spacing w:line="360" w:lineRule="auto"/>
      </w:pPr>
      <w:r>
        <w:rPr>
          <w:rFonts w:hint="eastAsia"/>
        </w:rPr>
        <w:t>C</w:t>
      </w:r>
      <w:r>
        <w:rPr>
          <w:rFonts w:hint="eastAsia"/>
        </w:rPr>
        <w:t>．入射光的频率变高，光电子的最大初动能变大</w:t>
      </w:r>
    </w:p>
    <w:p w:rsidR="007F0C7C" w:rsidRDefault="00125C01">
      <w:pPr>
        <w:spacing w:line="360" w:lineRule="auto"/>
      </w:pPr>
      <w:r>
        <w:rPr>
          <w:rFonts w:hint="eastAsia"/>
        </w:rPr>
        <w:t>D</w:t>
      </w:r>
      <w:r>
        <w:rPr>
          <w:rFonts w:hint="eastAsia"/>
        </w:rPr>
        <w:t>．保持入射光的光强不变，不断减小入射光的频率，始终有光电流产生</w:t>
      </w:r>
    </w:p>
    <w:p w:rsidR="007F0C7C" w:rsidRDefault="00125C01">
      <w:pPr>
        <w:spacing w:line="360" w:lineRule="auto"/>
      </w:pPr>
      <w:r>
        <w:rPr>
          <w:rFonts w:hint="eastAsia"/>
        </w:rPr>
        <w:t>E</w:t>
      </w:r>
      <w:r>
        <w:rPr>
          <w:rFonts w:hint="eastAsia"/>
        </w:rPr>
        <w:t>．遏止电压的大小与入射光的频率有关，与入射光的光强无关</w:t>
      </w:r>
    </w:p>
    <w:p w:rsidR="004A6EF3" w:rsidRDefault="004A6EF3">
      <w:pPr>
        <w:spacing w:line="360" w:lineRule="auto"/>
      </w:pPr>
    </w:p>
    <w:p w:rsidR="007F0C7C" w:rsidRDefault="00125C01">
      <w:pPr>
        <w:spacing w:line="360" w:lineRule="auto"/>
      </w:pPr>
      <w:r>
        <w:rPr>
          <w:rFonts w:hint="eastAsia"/>
        </w:rPr>
        <w:t>（</w:t>
      </w:r>
      <w:r>
        <w:rPr>
          <w:rFonts w:hint="eastAsia"/>
        </w:rPr>
        <w:t>2</w:t>
      </w:r>
      <w:r>
        <w:rPr>
          <w:rFonts w:hint="eastAsia"/>
        </w:rPr>
        <w:t>）（</w:t>
      </w:r>
      <w:r>
        <w:rPr>
          <w:rFonts w:hint="eastAsia"/>
        </w:rPr>
        <w:t>10</w:t>
      </w:r>
      <w:r>
        <w:rPr>
          <w:rFonts w:hint="eastAsia"/>
        </w:rPr>
        <w:t>分）某游乐园入口旁有一喷泉，喷出的水柱将一质量为</w:t>
      </w:r>
      <w:r>
        <w:rPr>
          <w:rFonts w:hint="eastAsia"/>
        </w:rPr>
        <w:t>M</w:t>
      </w:r>
      <w:r>
        <w:rPr>
          <w:rFonts w:hint="eastAsia"/>
        </w:rPr>
        <w:t>的卡通玩具稳定地悬停在空中。为计算方便起见，假设水柱从横截面积为</w:t>
      </w:r>
      <w:r>
        <w:rPr>
          <w:rFonts w:hint="eastAsia"/>
        </w:rPr>
        <w:t>S</w:t>
      </w:r>
      <w:r>
        <w:rPr>
          <w:rFonts w:hint="eastAsia"/>
        </w:rPr>
        <w:t>的喷口持续以速度</w:t>
      </w:r>
      <w:r>
        <w:rPr>
          <w:rFonts w:hint="eastAsia"/>
        </w:rPr>
        <w:t>v0</w:t>
      </w:r>
      <w:r>
        <w:rPr>
          <w:rFonts w:hint="eastAsia"/>
        </w:rPr>
        <w:t>竖直向上喷出；玩具底部为平板（面积略大于</w:t>
      </w:r>
      <w:r>
        <w:rPr>
          <w:rFonts w:hint="eastAsia"/>
        </w:rPr>
        <w:t>S</w:t>
      </w:r>
      <w:r>
        <w:rPr>
          <w:rFonts w:hint="eastAsia"/>
        </w:rPr>
        <w:t>）；水柱冲击到玩具底板后，在竖直方向水的速度变为零，在水平方向朝四周均匀散开。忽略空气阻力。已知水的密度为ρ，重力加速度大小为</w:t>
      </w:r>
      <w:r>
        <w:rPr>
          <w:rFonts w:hint="eastAsia"/>
        </w:rPr>
        <w:t>g</w:t>
      </w:r>
      <w:r>
        <w:rPr>
          <w:rFonts w:hint="eastAsia"/>
        </w:rPr>
        <w:t>。求</w:t>
      </w:r>
    </w:p>
    <w:p w:rsidR="007F0C7C" w:rsidRDefault="00125C01">
      <w:pPr>
        <w:spacing w:line="360" w:lineRule="auto"/>
      </w:pPr>
      <w:r>
        <w:rPr>
          <w:rFonts w:hint="eastAsia"/>
        </w:rPr>
        <w:t>（</w:t>
      </w:r>
      <w:r>
        <w:rPr>
          <w:rFonts w:hint="eastAsia"/>
        </w:rPr>
        <w:t>i</w:t>
      </w:r>
      <w:r>
        <w:rPr>
          <w:rFonts w:hint="eastAsia"/>
        </w:rPr>
        <w:t>）喷泉单位时间内喷出的水的质量；</w:t>
      </w:r>
    </w:p>
    <w:p w:rsidR="007F0C7C" w:rsidRDefault="00125C01">
      <w:pPr>
        <w:spacing w:line="360" w:lineRule="auto"/>
      </w:pPr>
      <w:r>
        <w:rPr>
          <w:rFonts w:hint="eastAsia"/>
        </w:rPr>
        <w:t>（</w:t>
      </w:r>
      <w:r>
        <w:rPr>
          <w:rFonts w:hint="eastAsia"/>
        </w:rPr>
        <w:t>ii</w:t>
      </w:r>
      <w:r>
        <w:rPr>
          <w:rFonts w:hint="eastAsia"/>
        </w:rPr>
        <w:t>）玩具在空中悬停时，其底面相对于喷口的高度。</w:t>
      </w:r>
    </w:p>
    <w:p w:rsidR="004A6EF3" w:rsidRDefault="004A6EF3">
      <w:pPr>
        <w:spacing w:line="360" w:lineRule="auto"/>
        <w:rPr>
          <w:szCs w:val="21"/>
        </w:rPr>
      </w:pPr>
    </w:p>
    <w:p w:rsidR="004A6EF3" w:rsidRDefault="004A6EF3">
      <w:pPr>
        <w:spacing w:line="360" w:lineRule="auto"/>
        <w:rPr>
          <w:szCs w:val="21"/>
        </w:rPr>
      </w:pPr>
    </w:p>
    <w:p w:rsidR="007F0C7C" w:rsidRDefault="00125C01">
      <w:pPr>
        <w:spacing w:line="360" w:lineRule="auto"/>
        <w:rPr>
          <w:szCs w:val="21"/>
        </w:rPr>
      </w:pPr>
      <w:r>
        <w:rPr>
          <w:rFonts w:hint="eastAsia"/>
          <w:szCs w:val="21"/>
        </w:rPr>
        <w:t>36</w:t>
      </w:r>
      <w:r>
        <w:rPr>
          <w:rFonts w:ascii="宋体" w:hAnsi="宋体" w:hint="eastAsia"/>
          <w:szCs w:val="21"/>
        </w:rPr>
        <w:t>．</w:t>
      </w:r>
      <w:r>
        <w:rPr>
          <w:rFonts w:hint="eastAsia"/>
          <w:szCs w:val="21"/>
        </w:rPr>
        <w:t>[</w:t>
      </w:r>
      <w:r>
        <w:rPr>
          <w:rFonts w:hint="eastAsia"/>
          <w:szCs w:val="21"/>
        </w:rPr>
        <w:t>化学——选修</w:t>
      </w:r>
      <w:r>
        <w:rPr>
          <w:rFonts w:hint="eastAsia"/>
          <w:szCs w:val="21"/>
        </w:rPr>
        <w:t>2</w:t>
      </w:r>
      <w:r>
        <w:rPr>
          <w:rFonts w:hint="eastAsia"/>
          <w:szCs w:val="21"/>
        </w:rPr>
        <w:t>：化学与技术</w:t>
      </w:r>
      <w:r>
        <w:rPr>
          <w:rFonts w:hint="eastAsia"/>
          <w:szCs w:val="21"/>
        </w:rPr>
        <w:t>]</w:t>
      </w:r>
      <w:r>
        <w:rPr>
          <w:rFonts w:hint="eastAsia"/>
          <w:szCs w:val="21"/>
        </w:rPr>
        <w:t>（</w:t>
      </w:r>
      <w:r>
        <w:rPr>
          <w:rFonts w:hint="eastAsia"/>
          <w:szCs w:val="21"/>
        </w:rPr>
        <w:t>15</w:t>
      </w:r>
      <w:r>
        <w:rPr>
          <w:rFonts w:hint="eastAsia"/>
          <w:szCs w:val="21"/>
        </w:rPr>
        <w:t>分）</w:t>
      </w:r>
    </w:p>
    <w:p w:rsidR="007F0C7C" w:rsidRDefault="00125C01">
      <w:pPr>
        <w:spacing w:line="360" w:lineRule="auto"/>
      </w:pPr>
      <w:r>
        <w:rPr>
          <w:rFonts w:hint="eastAsia"/>
        </w:rPr>
        <w:t>高锰酸钾（</w:t>
      </w:r>
      <w:r w:rsidR="00FD2B9A">
        <w:rPr>
          <w:noProof/>
          <w:position w:val="-12"/>
        </w:rPr>
        <w:drawing>
          <wp:inline distT="0" distB="0" distL="0" distR="0">
            <wp:extent cx="533400" cy="228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Pr>
          <w:rFonts w:hint="eastAsia"/>
        </w:rPr>
        <w:t>）是一种常用氧化剂，主要用于化工、防腐及制药工业等。以软锰矿（主要成分为</w:t>
      </w:r>
      <w:r>
        <w:rPr>
          <w:rFonts w:hint="eastAsia"/>
        </w:rPr>
        <w:t>MnO</w:t>
      </w:r>
      <w:r>
        <w:rPr>
          <w:rFonts w:hint="eastAsia"/>
          <w:vertAlign w:val="subscript"/>
        </w:rPr>
        <w:t>2</w:t>
      </w:r>
      <w:r>
        <w:rPr>
          <w:rFonts w:hint="eastAsia"/>
        </w:rPr>
        <w:t>）为原料生产高锰酸钾的工艺路线如下：</w:t>
      </w:r>
    </w:p>
    <w:p w:rsidR="007F0C7C" w:rsidRDefault="00FD2B9A">
      <w:pPr>
        <w:spacing w:line="360" w:lineRule="auto"/>
      </w:pPr>
      <w:r>
        <w:rPr>
          <w:noProof/>
        </w:rPr>
        <w:drawing>
          <wp:inline distT="0" distB="0" distL="0" distR="0">
            <wp:extent cx="3677285" cy="676275"/>
            <wp:effectExtent l="0" t="0" r="0" b="952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7285" cy="676275"/>
                    </a:xfrm>
                    <a:prstGeom prst="rect">
                      <a:avLst/>
                    </a:prstGeom>
                    <a:noFill/>
                    <a:ln>
                      <a:noFill/>
                    </a:ln>
                  </pic:spPr>
                </pic:pic>
              </a:graphicData>
            </a:graphic>
          </wp:inline>
        </w:drawing>
      </w:r>
    </w:p>
    <w:p w:rsidR="007F0C7C" w:rsidRDefault="00125C01">
      <w:pPr>
        <w:spacing w:line="360" w:lineRule="auto"/>
      </w:pPr>
      <w:r>
        <w:rPr>
          <w:rFonts w:hint="eastAsia"/>
        </w:rPr>
        <w:t>回答下列问题：</w:t>
      </w:r>
    </w:p>
    <w:p w:rsidR="007F0C7C" w:rsidRDefault="00125C01">
      <w:pPr>
        <w:spacing w:line="360" w:lineRule="auto"/>
      </w:pPr>
      <w:r>
        <w:rPr>
          <w:rFonts w:hint="eastAsia"/>
        </w:rPr>
        <w:t>（</w:t>
      </w:r>
      <w:r>
        <w:rPr>
          <w:rFonts w:hint="eastAsia"/>
        </w:rPr>
        <w:t>1</w:t>
      </w:r>
      <w:r>
        <w:rPr>
          <w:rFonts w:hint="eastAsia"/>
        </w:rPr>
        <w:t>）原料软锰矿与氢氧化钾按</w:t>
      </w:r>
      <w:r>
        <w:rPr>
          <w:rFonts w:hint="eastAsia"/>
        </w:rPr>
        <w:t>1</w:t>
      </w:r>
      <w:r>
        <w:rPr>
          <w:rFonts w:hint="eastAsia"/>
        </w:rPr>
        <w:t>∶</w:t>
      </w:r>
      <w:r>
        <w:rPr>
          <w:rFonts w:hint="eastAsia"/>
        </w:rPr>
        <w:t>1</w:t>
      </w:r>
      <w:r>
        <w:rPr>
          <w:rFonts w:hint="eastAsia"/>
        </w:rPr>
        <w:t>的比例在“烘炒锅”中混配，混配前应将软锰矿粉碎，其作用是。</w:t>
      </w:r>
    </w:p>
    <w:p w:rsidR="007F0C7C" w:rsidRDefault="00125C01">
      <w:pPr>
        <w:spacing w:line="360" w:lineRule="auto"/>
      </w:pPr>
      <w:r>
        <w:rPr>
          <w:rFonts w:hint="eastAsia"/>
        </w:rPr>
        <w:t>（</w:t>
      </w:r>
      <w:r>
        <w:rPr>
          <w:rFonts w:hint="eastAsia"/>
        </w:rPr>
        <w:t>2</w:t>
      </w:r>
      <w:r>
        <w:rPr>
          <w:rFonts w:hint="eastAsia"/>
        </w:rPr>
        <w:t>）“平炉”中发生的化学方程式为。</w:t>
      </w:r>
    </w:p>
    <w:p w:rsidR="007F0C7C" w:rsidRDefault="00125C01">
      <w:pPr>
        <w:spacing w:line="360" w:lineRule="auto"/>
      </w:pPr>
      <w:r>
        <w:rPr>
          <w:rFonts w:hint="eastAsia"/>
        </w:rPr>
        <w:t>（</w:t>
      </w:r>
      <w:r>
        <w:rPr>
          <w:rFonts w:hint="eastAsia"/>
        </w:rPr>
        <w:t>3</w:t>
      </w:r>
      <w:r>
        <w:rPr>
          <w:rFonts w:hint="eastAsia"/>
        </w:rPr>
        <w:t>）“平炉”中需要加压，其目的是。</w:t>
      </w:r>
    </w:p>
    <w:p w:rsidR="007F0C7C" w:rsidRDefault="00125C01">
      <w:pPr>
        <w:spacing w:line="360" w:lineRule="auto"/>
      </w:pPr>
      <w:r>
        <w:rPr>
          <w:rFonts w:hint="eastAsia"/>
        </w:rPr>
        <w:t>（</w:t>
      </w:r>
      <w:r>
        <w:rPr>
          <w:rFonts w:hint="eastAsia"/>
        </w:rPr>
        <w:t>4</w:t>
      </w:r>
      <w:r>
        <w:rPr>
          <w:rFonts w:hint="eastAsia"/>
        </w:rPr>
        <w:t>）将</w:t>
      </w:r>
      <w:r w:rsidR="00FD2B9A">
        <w:rPr>
          <w:noProof/>
          <w:position w:val="-12"/>
        </w:rPr>
        <w:drawing>
          <wp:inline distT="0" distB="0" distL="0" distR="0">
            <wp:extent cx="590550" cy="2381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a:ln>
                      <a:noFill/>
                    </a:ln>
                  </pic:spPr>
                </pic:pic>
              </a:graphicData>
            </a:graphic>
          </wp:inline>
        </w:drawing>
      </w:r>
      <w:r>
        <w:t>转</w:t>
      </w:r>
      <w:r>
        <w:rPr>
          <w:rFonts w:hint="eastAsia"/>
        </w:rPr>
        <w:t>化</w:t>
      </w:r>
      <w:r>
        <w:t>为</w:t>
      </w:r>
      <w:r w:rsidR="00FD2B9A">
        <w:rPr>
          <w:noProof/>
          <w:position w:val="-12"/>
        </w:rPr>
        <w:drawing>
          <wp:inline distT="0" distB="0" distL="0" distR="0">
            <wp:extent cx="533400" cy="2381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t>的生产有两种工艺</w:t>
      </w:r>
      <w:r>
        <w:rPr>
          <w:rFonts w:hint="eastAsia"/>
        </w:rPr>
        <w:t>。</w:t>
      </w:r>
    </w:p>
    <w:p w:rsidR="007F0C7C" w:rsidRDefault="00125C01">
      <w:pPr>
        <w:spacing w:line="360" w:lineRule="auto"/>
      </w:pPr>
      <w:r>
        <w:rPr>
          <w:rFonts w:hint="eastAsia"/>
        </w:rPr>
        <w:t>①“</w:t>
      </w:r>
      <w:r w:rsidR="00FD2B9A">
        <w:rPr>
          <w:noProof/>
          <w:position w:val="-10"/>
        </w:rPr>
        <w:drawing>
          <wp:inline distT="0" distB="0" distL="0" distR="0">
            <wp:extent cx="276225" cy="200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t>歧化法</w:t>
      </w:r>
      <w:r>
        <w:rPr>
          <w:rFonts w:hint="eastAsia"/>
        </w:rPr>
        <w:t>”是传统工艺，即在</w:t>
      </w:r>
      <w:r w:rsidR="00FD2B9A">
        <w:rPr>
          <w:noProof/>
          <w:position w:val="-12"/>
        </w:rPr>
        <w:drawing>
          <wp:inline distT="0" distB="0" distL="0" distR="0">
            <wp:extent cx="590550" cy="2381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a:ln>
                      <a:noFill/>
                    </a:ln>
                  </pic:spPr>
                </pic:pic>
              </a:graphicData>
            </a:graphic>
          </wp:inline>
        </w:drawing>
      </w:r>
      <w:r>
        <w:t>溶液中通入</w:t>
      </w:r>
      <w:r w:rsidR="00FD2B9A">
        <w:rPr>
          <w:noProof/>
          <w:position w:val="-10"/>
        </w:rPr>
        <w:drawing>
          <wp:inline distT="0" distB="0" distL="0" distR="0">
            <wp:extent cx="276225" cy="2000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t>气体</w:t>
      </w:r>
      <w:r>
        <w:rPr>
          <w:rFonts w:hint="eastAsia"/>
        </w:rPr>
        <w:t>，</w:t>
      </w:r>
      <w:r>
        <w:t>使体系呈中性或弱碱性</w:t>
      </w:r>
      <w:r>
        <w:rPr>
          <w:rFonts w:hint="eastAsia"/>
        </w:rPr>
        <w:t>，</w:t>
      </w:r>
      <w:r w:rsidR="00FD2B9A">
        <w:rPr>
          <w:noProof/>
          <w:position w:val="-12"/>
        </w:rPr>
        <w:drawing>
          <wp:inline distT="0" distB="0" distL="0" distR="0">
            <wp:extent cx="590550" cy="2381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a:ln>
                      <a:noFill/>
                    </a:ln>
                  </pic:spPr>
                </pic:pic>
              </a:graphicData>
            </a:graphic>
          </wp:inline>
        </w:drawing>
      </w:r>
      <w:r>
        <w:t>发生歧化反应</w:t>
      </w:r>
      <w:r>
        <w:rPr>
          <w:rFonts w:hint="eastAsia"/>
        </w:rPr>
        <w:t>，</w:t>
      </w:r>
      <w:r>
        <w:t>反应中生成</w:t>
      </w:r>
      <w:r w:rsidR="00FD2B9A">
        <w:rPr>
          <w:noProof/>
          <w:position w:val="-12"/>
        </w:rPr>
        <w:drawing>
          <wp:inline distT="0" distB="0" distL="0" distR="0">
            <wp:extent cx="533400" cy="2381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Pr>
          <w:rFonts w:hint="eastAsia"/>
        </w:rPr>
        <w:t>，</w:t>
      </w:r>
      <w:r>
        <w:rPr>
          <w:rFonts w:hint="eastAsia"/>
        </w:rPr>
        <w:t>MnO</w:t>
      </w:r>
      <w:r>
        <w:rPr>
          <w:rFonts w:hint="eastAsia"/>
          <w:vertAlign w:val="subscript"/>
        </w:rPr>
        <w:t>2</w:t>
      </w:r>
      <w:r>
        <w:rPr>
          <w:rFonts w:hint="eastAsia"/>
        </w:rPr>
        <w:t>和（写化学式）。</w:t>
      </w:r>
    </w:p>
    <w:p w:rsidR="007F0C7C" w:rsidRDefault="00125C01">
      <w:pPr>
        <w:spacing w:line="360" w:lineRule="auto"/>
        <w:rPr>
          <w:u w:val="single"/>
        </w:rPr>
      </w:pPr>
      <w:r>
        <w:rPr>
          <w:rFonts w:hint="eastAsia"/>
        </w:rPr>
        <w:t>②“电解法”为现代工艺，即电解</w:t>
      </w:r>
      <w:r w:rsidR="00FD2B9A">
        <w:rPr>
          <w:noProof/>
          <w:position w:val="-12"/>
        </w:rPr>
        <w:drawing>
          <wp:inline distT="0" distB="0" distL="0" distR="0">
            <wp:extent cx="590550" cy="2381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a:ln>
                      <a:noFill/>
                    </a:ln>
                  </pic:spPr>
                </pic:pic>
              </a:graphicData>
            </a:graphic>
          </wp:inline>
        </w:drawing>
      </w:r>
      <w:r>
        <w:t>水溶液</w:t>
      </w:r>
      <w:r>
        <w:rPr>
          <w:rFonts w:hint="eastAsia"/>
        </w:rPr>
        <w:t>，</w:t>
      </w:r>
      <w:r>
        <w:t>电解槽中阳极发生的电极反应为</w:t>
      </w:r>
    </w:p>
    <w:p w:rsidR="007F0C7C" w:rsidRDefault="00125C01">
      <w:pPr>
        <w:spacing w:line="360" w:lineRule="auto"/>
      </w:pPr>
      <w:r>
        <w:rPr>
          <w:rFonts w:hint="eastAsia"/>
        </w:rPr>
        <w:lastRenderedPageBreak/>
        <w:t>，阴极逸出的气体是。</w:t>
      </w:r>
    </w:p>
    <w:p w:rsidR="007F0C7C" w:rsidRDefault="00125C01">
      <w:pPr>
        <w:spacing w:line="360" w:lineRule="auto"/>
        <w:ind w:leftChars="-67" w:hangingChars="67" w:hanging="141"/>
      </w:pPr>
      <w:r>
        <w:rPr>
          <w:rFonts w:hint="eastAsia"/>
        </w:rPr>
        <w:t>③“电解法”和“</w:t>
      </w:r>
      <w:r w:rsidR="00FD2B9A">
        <w:rPr>
          <w:noProof/>
          <w:position w:val="-10"/>
        </w:rPr>
        <w:drawing>
          <wp:inline distT="0" distB="0" distL="0" distR="0">
            <wp:extent cx="276225" cy="2000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t>歧化法</w:t>
      </w:r>
      <w:r>
        <w:rPr>
          <w:rFonts w:hint="eastAsia"/>
        </w:rPr>
        <w:t>”中，</w:t>
      </w:r>
      <w:r w:rsidR="00FD2B9A">
        <w:rPr>
          <w:noProof/>
          <w:position w:val="-12"/>
        </w:rPr>
        <w:drawing>
          <wp:inline distT="0" distB="0" distL="0" distR="0">
            <wp:extent cx="590550" cy="2381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a:ln>
                      <a:noFill/>
                    </a:ln>
                  </pic:spPr>
                </pic:pic>
              </a:graphicData>
            </a:graphic>
          </wp:inline>
        </w:drawing>
      </w:r>
      <w:r>
        <w:t>的理论利用率之比为</w:t>
      </w:r>
      <w:r>
        <w:rPr>
          <w:rFonts w:hint="eastAsia"/>
        </w:rPr>
        <w:t>。</w:t>
      </w:r>
    </w:p>
    <w:p w:rsidR="007F0C7C" w:rsidRDefault="00125C01">
      <w:pPr>
        <w:spacing w:line="360" w:lineRule="auto"/>
        <w:ind w:leftChars="-67" w:hangingChars="67" w:hanging="141"/>
      </w:pPr>
      <w:r>
        <w:rPr>
          <w:rFonts w:hint="eastAsia"/>
        </w:rPr>
        <w:t>（</w:t>
      </w:r>
      <w:r>
        <w:rPr>
          <w:rFonts w:hint="eastAsia"/>
        </w:rPr>
        <w:t>5</w:t>
      </w:r>
      <w:r>
        <w:rPr>
          <w:rFonts w:hint="eastAsia"/>
        </w:rPr>
        <w:t>）高锰酸钾纯度的测定：称取</w:t>
      </w:r>
      <w:r>
        <w:rPr>
          <w:rFonts w:hint="eastAsia"/>
        </w:rPr>
        <w:t>1.0800 g</w:t>
      </w:r>
      <w:r>
        <w:rPr>
          <w:rFonts w:hint="eastAsia"/>
        </w:rPr>
        <w:t>样品，溶解后定容于</w:t>
      </w:r>
      <w:r>
        <w:rPr>
          <w:rFonts w:hint="eastAsia"/>
        </w:rPr>
        <w:t>100 mL</w:t>
      </w:r>
      <w:r>
        <w:rPr>
          <w:rFonts w:hint="eastAsia"/>
        </w:rPr>
        <w:t>容量瓶中，摇匀。取浓度为</w:t>
      </w:r>
      <w:r>
        <w:rPr>
          <w:rFonts w:hint="eastAsia"/>
        </w:rPr>
        <w:t>0.2000 mol</w:t>
      </w:r>
      <w:r>
        <w:rPr>
          <w:rFonts w:hint="eastAsia"/>
        </w:rPr>
        <w:t>·</w:t>
      </w:r>
      <w:r>
        <w:rPr>
          <w:rFonts w:hint="eastAsia"/>
        </w:rPr>
        <w:t>L</w:t>
      </w:r>
      <w:r>
        <w:rPr>
          <w:vertAlign w:val="superscript"/>
        </w:rPr>
        <w:t>−</w:t>
      </w:r>
      <w:r>
        <w:rPr>
          <w:rFonts w:hint="eastAsia"/>
          <w:vertAlign w:val="superscript"/>
        </w:rPr>
        <w:t>1</w:t>
      </w:r>
      <w:r>
        <w:rPr>
          <w:rFonts w:hint="eastAsia"/>
        </w:rPr>
        <w:t>的</w:t>
      </w:r>
      <w:r>
        <w:rPr>
          <w:rFonts w:hint="eastAsia"/>
        </w:rPr>
        <w:t>H</w:t>
      </w:r>
      <w:r>
        <w:rPr>
          <w:rFonts w:hint="eastAsia"/>
          <w:vertAlign w:val="subscript"/>
        </w:rPr>
        <w:t>2</w:t>
      </w:r>
      <w:r>
        <w:rPr>
          <w:rFonts w:hint="eastAsia"/>
        </w:rPr>
        <w:t>C</w:t>
      </w:r>
      <w:r>
        <w:rPr>
          <w:rFonts w:hint="eastAsia"/>
          <w:vertAlign w:val="subscript"/>
        </w:rPr>
        <w:t>2</w:t>
      </w:r>
      <w:r>
        <w:rPr>
          <w:rFonts w:hint="eastAsia"/>
        </w:rPr>
        <w:t>O</w:t>
      </w:r>
      <w:r>
        <w:rPr>
          <w:rFonts w:hint="eastAsia"/>
          <w:vertAlign w:val="subscript"/>
        </w:rPr>
        <w:t>4</w:t>
      </w:r>
      <w:r>
        <w:rPr>
          <w:rFonts w:hint="eastAsia"/>
        </w:rPr>
        <w:t>标准溶液</w:t>
      </w:r>
      <w:r>
        <w:rPr>
          <w:rFonts w:hint="eastAsia"/>
        </w:rPr>
        <w:t>20.00 mL</w:t>
      </w:r>
      <w:r>
        <w:rPr>
          <w:rFonts w:hint="eastAsia"/>
        </w:rPr>
        <w:t>，加入稀硫酸酸化，用</w:t>
      </w:r>
      <w:r w:rsidR="00FD2B9A">
        <w:rPr>
          <w:noProof/>
          <w:position w:val="-12"/>
        </w:rPr>
        <w:drawing>
          <wp:inline distT="0" distB="0" distL="0" distR="0">
            <wp:extent cx="533400" cy="238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t>溶液平行滴定三次</w:t>
      </w:r>
      <w:r>
        <w:rPr>
          <w:rFonts w:hint="eastAsia"/>
        </w:rPr>
        <w:t>，</w:t>
      </w:r>
      <w:r>
        <w:t>平均消耗的体积为</w:t>
      </w:r>
      <w:r>
        <w:rPr>
          <w:rFonts w:hint="eastAsia"/>
        </w:rPr>
        <w:t>24.48 mL</w:t>
      </w:r>
      <w:r>
        <w:rPr>
          <w:rFonts w:hint="eastAsia"/>
        </w:rPr>
        <w:t>，该样品的纯度为（列出计算式即可，已知</w:t>
      </w:r>
      <w:r w:rsidR="00FD2B9A">
        <w:rPr>
          <w:noProof/>
          <w:position w:val="-10"/>
        </w:rPr>
        <w:drawing>
          <wp:inline distT="0" distB="0" distL="0" distR="0">
            <wp:extent cx="2694305" cy="2095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4305" cy="209550"/>
                    </a:xfrm>
                    <a:prstGeom prst="rect">
                      <a:avLst/>
                    </a:prstGeom>
                    <a:noFill/>
                    <a:ln>
                      <a:noFill/>
                    </a:ln>
                  </pic:spPr>
                </pic:pic>
              </a:graphicData>
            </a:graphic>
          </wp:inline>
        </w:drawing>
      </w:r>
      <w:r>
        <w:rPr>
          <w:rFonts w:hint="eastAsia"/>
        </w:rPr>
        <w:t>）。</w:t>
      </w:r>
    </w:p>
    <w:p w:rsidR="007F0C7C" w:rsidRDefault="00125C01">
      <w:pPr>
        <w:spacing w:line="360" w:lineRule="auto"/>
        <w:rPr>
          <w:szCs w:val="21"/>
        </w:rPr>
      </w:pPr>
      <w:r>
        <w:rPr>
          <w:rFonts w:hint="eastAsia"/>
          <w:szCs w:val="21"/>
        </w:rPr>
        <w:t>37</w:t>
      </w:r>
      <w:r>
        <w:rPr>
          <w:rFonts w:ascii="宋体" w:hAnsi="宋体" w:hint="eastAsia"/>
          <w:szCs w:val="21"/>
        </w:rPr>
        <w:t>．</w:t>
      </w:r>
      <w:r>
        <w:rPr>
          <w:rFonts w:hint="eastAsia"/>
          <w:szCs w:val="21"/>
        </w:rPr>
        <w:t>[</w:t>
      </w:r>
      <w:r>
        <w:rPr>
          <w:rFonts w:hint="eastAsia"/>
          <w:szCs w:val="21"/>
        </w:rPr>
        <w:t>化学——选修</w:t>
      </w:r>
      <w:r>
        <w:rPr>
          <w:rFonts w:hint="eastAsia"/>
          <w:szCs w:val="21"/>
        </w:rPr>
        <w:t>3</w:t>
      </w:r>
      <w:r>
        <w:rPr>
          <w:rFonts w:hint="eastAsia"/>
          <w:szCs w:val="21"/>
        </w:rPr>
        <w:t>：物质结构与性质</w:t>
      </w:r>
      <w:r>
        <w:rPr>
          <w:rFonts w:hint="eastAsia"/>
          <w:szCs w:val="21"/>
        </w:rPr>
        <w:t>]</w:t>
      </w:r>
      <w:r>
        <w:rPr>
          <w:rFonts w:hint="eastAsia"/>
          <w:szCs w:val="21"/>
        </w:rPr>
        <w:t>（</w:t>
      </w:r>
      <w:r>
        <w:rPr>
          <w:rFonts w:hint="eastAsia"/>
          <w:szCs w:val="21"/>
        </w:rPr>
        <w:t>15</w:t>
      </w:r>
      <w:r>
        <w:rPr>
          <w:rFonts w:hint="eastAsia"/>
          <w:szCs w:val="21"/>
        </w:rPr>
        <w:t>分）</w:t>
      </w:r>
    </w:p>
    <w:p w:rsidR="007F0C7C" w:rsidRDefault="00125C01">
      <w:pPr>
        <w:spacing w:line="360" w:lineRule="auto"/>
      </w:pPr>
      <w:r>
        <w:t>锗（</w:t>
      </w:r>
      <w:r>
        <w:t>Ge</w:t>
      </w:r>
      <w:r>
        <w:t>）是典型的半导体元素，在电子、材料等领域应用广泛。回答下列问题：</w:t>
      </w:r>
    </w:p>
    <w:p w:rsidR="007F0C7C" w:rsidRDefault="00125C01">
      <w:pPr>
        <w:spacing w:line="360" w:lineRule="auto"/>
      </w:pPr>
      <w:r>
        <w:t>（</w:t>
      </w:r>
      <w:r>
        <w:t>1</w:t>
      </w:r>
      <w:r>
        <w:t>）基态</w:t>
      </w:r>
      <w:r>
        <w:t>Ge</w:t>
      </w:r>
      <w:r>
        <w:t>原子的核外电子排布式为</w:t>
      </w:r>
      <w:r>
        <w:t>[Ar]____________</w:t>
      </w:r>
      <w:r>
        <w:t>，有</w:t>
      </w:r>
      <w:r>
        <w:t>__________</w:t>
      </w:r>
      <w:r>
        <w:t>个未成对电子。</w:t>
      </w:r>
    </w:p>
    <w:p w:rsidR="007F0C7C" w:rsidRDefault="00125C01">
      <w:pPr>
        <w:spacing w:line="360" w:lineRule="auto"/>
      </w:pPr>
      <w:r>
        <w:t>（</w:t>
      </w:r>
      <w:r>
        <w:t>2</w:t>
      </w:r>
      <w:r>
        <w:t>）</w:t>
      </w:r>
      <w:r>
        <w:t>Ge</w:t>
      </w:r>
      <w:r>
        <w:t>与</w:t>
      </w:r>
      <w:r>
        <w:t>C</w:t>
      </w:r>
      <w:r>
        <w:t>是同族元素，</w:t>
      </w:r>
      <w:r>
        <w:t>C</w:t>
      </w:r>
      <w:r>
        <w:t>原子之间可以形成双键、叁键，但</w:t>
      </w:r>
      <w:r>
        <w:t>Ge</w:t>
      </w:r>
      <w:r>
        <w:t>原子之间难以形成双键或叁键。从原子结构角度分析，原因是</w:t>
      </w:r>
      <w:r>
        <w:t>________________</w:t>
      </w:r>
      <w:r>
        <w:t>。</w:t>
      </w:r>
    </w:p>
    <w:p w:rsidR="007F0C7C" w:rsidRDefault="00125C01">
      <w:pPr>
        <w:spacing w:line="360" w:lineRule="auto"/>
      </w:pPr>
      <w:r>
        <w:t>（</w:t>
      </w:r>
      <w:r>
        <w:t>3</w:t>
      </w:r>
      <w:r>
        <w:t>）比较下列锗卤化物的熔点和沸点，分析其变化规律及原因</w:t>
      </w:r>
      <w:r>
        <w:t>_____________________</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1"/>
        <w:gridCol w:w="1421"/>
      </w:tblGrid>
      <w:tr w:rsidR="007F0C7C">
        <w:trPr>
          <w:trHeight w:val="318"/>
          <w:jc w:val="center"/>
        </w:trPr>
        <w:tc>
          <w:tcPr>
            <w:tcW w:w="1420" w:type="dxa"/>
          </w:tcPr>
          <w:p w:rsidR="007F0C7C" w:rsidRDefault="007F0C7C">
            <w:pPr>
              <w:spacing w:line="360" w:lineRule="auto"/>
              <w:jc w:val="center"/>
            </w:pPr>
          </w:p>
        </w:tc>
        <w:tc>
          <w:tcPr>
            <w:tcW w:w="1420" w:type="dxa"/>
          </w:tcPr>
          <w:p w:rsidR="007F0C7C" w:rsidRDefault="00125C01">
            <w:pPr>
              <w:spacing w:line="360" w:lineRule="auto"/>
              <w:jc w:val="center"/>
            </w:pPr>
            <w:r>
              <w:t>GeCl</w:t>
            </w:r>
            <w:r>
              <w:rPr>
                <w:vertAlign w:val="subscript"/>
              </w:rPr>
              <w:t>4</w:t>
            </w:r>
          </w:p>
        </w:tc>
        <w:tc>
          <w:tcPr>
            <w:tcW w:w="1421" w:type="dxa"/>
          </w:tcPr>
          <w:p w:rsidR="007F0C7C" w:rsidRDefault="00125C01">
            <w:pPr>
              <w:spacing w:line="360" w:lineRule="auto"/>
              <w:jc w:val="center"/>
            </w:pPr>
            <w:r>
              <w:t>GeBr</w:t>
            </w:r>
            <w:r>
              <w:rPr>
                <w:vertAlign w:val="subscript"/>
              </w:rPr>
              <w:t>4</w:t>
            </w:r>
          </w:p>
        </w:tc>
        <w:tc>
          <w:tcPr>
            <w:tcW w:w="1421" w:type="dxa"/>
          </w:tcPr>
          <w:p w:rsidR="007F0C7C" w:rsidRDefault="00125C01">
            <w:pPr>
              <w:spacing w:line="360" w:lineRule="auto"/>
              <w:jc w:val="center"/>
            </w:pPr>
            <w:r>
              <w:t>GeI</w:t>
            </w:r>
            <w:r>
              <w:rPr>
                <w:vertAlign w:val="subscript"/>
              </w:rPr>
              <w:t>4</w:t>
            </w:r>
          </w:p>
        </w:tc>
      </w:tr>
      <w:tr w:rsidR="007F0C7C">
        <w:trPr>
          <w:trHeight w:val="318"/>
          <w:jc w:val="center"/>
        </w:trPr>
        <w:tc>
          <w:tcPr>
            <w:tcW w:w="1420" w:type="dxa"/>
          </w:tcPr>
          <w:p w:rsidR="007F0C7C" w:rsidRDefault="00125C01">
            <w:pPr>
              <w:spacing w:line="360" w:lineRule="auto"/>
              <w:jc w:val="center"/>
            </w:pPr>
            <w:r>
              <w:t>熔点</w:t>
            </w:r>
            <w:r>
              <w:t>/</w:t>
            </w:r>
            <w:r>
              <w:rPr>
                <w:rFonts w:ascii="宋体" w:hAnsi="宋体" w:cs="宋体" w:hint="eastAsia"/>
              </w:rPr>
              <w:t>℃</w:t>
            </w:r>
          </w:p>
        </w:tc>
        <w:tc>
          <w:tcPr>
            <w:tcW w:w="1420" w:type="dxa"/>
          </w:tcPr>
          <w:p w:rsidR="007F0C7C" w:rsidRDefault="00125C01">
            <w:pPr>
              <w:spacing w:line="360" w:lineRule="auto"/>
              <w:jc w:val="center"/>
            </w:pPr>
            <w:r>
              <w:t>−49.5</w:t>
            </w:r>
          </w:p>
        </w:tc>
        <w:tc>
          <w:tcPr>
            <w:tcW w:w="1421" w:type="dxa"/>
          </w:tcPr>
          <w:p w:rsidR="007F0C7C" w:rsidRDefault="00125C01">
            <w:pPr>
              <w:spacing w:line="360" w:lineRule="auto"/>
              <w:jc w:val="center"/>
            </w:pPr>
            <w:r>
              <w:t>26</w:t>
            </w:r>
          </w:p>
        </w:tc>
        <w:tc>
          <w:tcPr>
            <w:tcW w:w="1421" w:type="dxa"/>
          </w:tcPr>
          <w:p w:rsidR="007F0C7C" w:rsidRDefault="00125C01">
            <w:pPr>
              <w:spacing w:line="360" w:lineRule="auto"/>
              <w:jc w:val="center"/>
            </w:pPr>
            <w:r>
              <w:t>146</w:t>
            </w:r>
          </w:p>
        </w:tc>
      </w:tr>
      <w:tr w:rsidR="007F0C7C">
        <w:trPr>
          <w:trHeight w:val="331"/>
          <w:jc w:val="center"/>
        </w:trPr>
        <w:tc>
          <w:tcPr>
            <w:tcW w:w="1420" w:type="dxa"/>
          </w:tcPr>
          <w:p w:rsidR="007F0C7C" w:rsidRDefault="00125C01">
            <w:pPr>
              <w:spacing w:line="360" w:lineRule="auto"/>
              <w:jc w:val="center"/>
            </w:pPr>
            <w:r>
              <w:t>沸点</w:t>
            </w:r>
            <w:r>
              <w:t>/</w:t>
            </w:r>
            <w:r>
              <w:rPr>
                <w:rFonts w:ascii="宋体" w:hAnsi="宋体" w:cs="宋体" w:hint="eastAsia"/>
              </w:rPr>
              <w:t>℃</w:t>
            </w:r>
          </w:p>
        </w:tc>
        <w:tc>
          <w:tcPr>
            <w:tcW w:w="1420" w:type="dxa"/>
          </w:tcPr>
          <w:p w:rsidR="007F0C7C" w:rsidRDefault="00125C01">
            <w:pPr>
              <w:spacing w:line="360" w:lineRule="auto"/>
              <w:jc w:val="center"/>
            </w:pPr>
            <w:r>
              <w:t>83.1</w:t>
            </w:r>
          </w:p>
        </w:tc>
        <w:tc>
          <w:tcPr>
            <w:tcW w:w="1421" w:type="dxa"/>
          </w:tcPr>
          <w:p w:rsidR="007F0C7C" w:rsidRDefault="00125C01">
            <w:pPr>
              <w:spacing w:line="360" w:lineRule="auto"/>
              <w:jc w:val="center"/>
            </w:pPr>
            <w:r>
              <w:t>186</w:t>
            </w:r>
          </w:p>
        </w:tc>
        <w:tc>
          <w:tcPr>
            <w:tcW w:w="1421" w:type="dxa"/>
          </w:tcPr>
          <w:p w:rsidR="007F0C7C" w:rsidRDefault="00125C01">
            <w:pPr>
              <w:spacing w:line="360" w:lineRule="auto"/>
              <w:jc w:val="center"/>
            </w:pPr>
            <w:r>
              <w:t>约</w:t>
            </w:r>
            <w:r>
              <w:t>400</w:t>
            </w:r>
          </w:p>
        </w:tc>
      </w:tr>
    </w:tbl>
    <w:p w:rsidR="007F0C7C" w:rsidRDefault="00125C01">
      <w:pPr>
        <w:spacing w:line="360" w:lineRule="auto"/>
      </w:pPr>
      <w:r>
        <w:t>（</w:t>
      </w:r>
      <w:r>
        <w:t>4</w:t>
      </w:r>
      <w:r>
        <w:t>）光催化还原</w:t>
      </w:r>
      <w:r>
        <w:t>CO</w:t>
      </w:r>
      <w:r>
        <w:rPr>
          <w:vertAlign w:val="subscript"/>
        </w:rPr>
        <w:t>2</w:t>
      </w:r>
      <w:r>
        <w:t>制备</w:t>
      </w:r>
      <w:r>
        <w:t>CH</w:t>
      </w:r>
      <w:r>
        <w:rPr>
          <w:vertAlign w:val="subscript"/>
        </w:rPr>
        <w:t>4</w:t>
      </w:r>
      <w:r>
        <w:t>反应中，带状纳米</w:t>
      </w:r>
      <w:r>
        <w:t>Zn</w:t>
      </w:r>
      <w:r>
        <w:rPr>
          <w:vertAlign w:val="subscript"/>
        </w:rPr>
        <w:t>2</w:t>
      </w:r>
      <w:r>
        <w:t>GeO</w:t>
      </w:r>
      <w:r>
        <w:rPr>
          <w:vertAlign w:val="subscript"/>
        </w:rPr>
        <w:t>4</w:t>
      </w:r>
      <w:r>
        <w:t>是该反应的良好催化剂。</w:t>
      </w:r>
      <w:r>
        <w:t>Zn</w:t>
      </w:r>
      <w:r>
        <w:t>、</w:t>
      </w:r>
      <w:r>
        <w:t>Ge</w:t>
      </w:r>
      <w:r>
        <w:t>、</w:t>
      </w:r>
      <w:r>
        <w:t>O</w:t>
      </w:r>
      <w:r>
        <w:t>电负性由大至小的顺序是</w:t>
      </w:r>
      <w:r>
        <w:t>______________</w:t>
      </w:r>
      <w:r>
        <w:t>。</w:t>
      </w:r>
    </w:p>
    <w:p w:rsidR="007F0C7C" w:rsidRDefault="00FD2B9A">
      <w:pPr>
        <w:spacing w:line="360" w:lineRule="auto"/>
        <w:jc w:val="center"/>
      </w:pPr>
      <w:r>
        <w:rPr>
          <w:noProof/>
        </w:rPr>
        <w:drawing>
          <wp:inline distT="0" distB="0" distL="0" distR="0">
            <wp:extent cx="1551305" cy="932815"/>
            <wp:effectExtent l="0" t="0" r="0" b="635"/>
            <wp:docPr id="57" name="图片 20" descr="C:\Users\user\Desktop\课标1理综o\新建文件夹\QQ图片201606081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Users\user\Desktop\课标1理综o\新建文件夹\QQ图片20160608105745.jpg"/>
                    <pic:cNvPicPr>
                      <a:picLocks noChangeAspect="1" noChangeArrowheads="1"/>
                    </pic:cNvPicPr>
                  </pic:nvPicPr>
                  <pic:blipFill>
                    <a:blip r:embed="rId45">
                      <a:extLst>
                        <a:ext uri="{28A0092B-C50C-407E-A947-70E740481C1C}">
                          <a14:useLocalDpi xmlns:a14="http://schemas.microsoft.com/office/drawing/2010/main" val="0"/>
                        </a:ext>
                      </a:extLst>
                    </a:blip>
                    <a:srcRect l="38731" t="63786" r="37257" b="28069"/>
                    <a:stretch>
                      <a:fillRect/>
                    </a:stretch>
                  </pic:blipFill>
                  <pic:spPr bwMode="auto">
                    <a:xfrm>
                      <a:off x="0" y="0"/>
                      <a:ext cx="1551305" cy="932815"/>
                    </a:xfrm>
                    <a:prstGeom prst="rect">
                      <a:avLst/>
                    </a:prstGeom>
                    <a:noFill/>
                    <a:ln>
                      <a:noFill/>
                    </a:ln>
                  </pic:spPr>
                </pic:pic>
              </a:graphicData>
            </a:graphic>
          </wp:inline>
        </w:drawing>
      </w:r>
    </w:p>
    <w:p w:rsidR="007F0C7C" w:rsidRDefault="00125C01">
      <w:pPr>
        <w:spacing w:line="360" w:lineRule="auto"/>
      </w:pPr>
      <w:r>
        <w:t>（</w:t>
      </w:r>
      <w:r>
        <w:t>5</w:t>
      </w:r>
      <w:r>
        <w:t>）</w:t>
      </w:r>
      <w:r>
        <w:t>Ge</w:t>
      </w:r>
      <w:r>
        <w:t>单晶具有金刚石型结构，其中</w:t>
      </w:r>
      <w:r>
        <w:t>Ge</w:t>
      </w:r>
      <w:r>
        <w:t>原子的杂化方式为</w:t>
      </w:r>
      <w:r>
        <w:t>_______________________</w:t>
      </w:r>
      <w:r>
        <w:t>，微粒之间存在的作用力是</w:t>
      </w:r>
      <w:r>
        <w:t>_____________</w:t>
      </w:r>
      <w:r>
        <w:t>。</w:t>
      </w:r>
    </w:p>
    <w:p w:rsidR="007F0C7C" w:rsidRDefault="00125C01">
      <w:pPr>
        <w:spacing w:line="360" w:lineRule="auto"/>
      </w:pPr>
      <w:r>
        <w:t>（</w:t>
      </w:r>
      <w:r>
        <w:t>6</w:t>
      </w:r>
      <w:r>
        <w:t>）晶胞有两个基本要素：</w:t>
      </w:r>
    </w:p>
    <w:p w:rsidR="007F0C7C" w:rsidRDefault="007F0C7C">
      <w:pPr>
        <w:spacing w:line="360" w:lineRule="auto"/>
        <w:rPr>
          <w:rFonts w:ascii="宋体" w:hAnsi="宋体" w:cs="宋体"/>
        </w:rPr>
      </w:pPr>
    </w:p>
    <w:p w:rsidR="007F0C7C" w:rsidRDefault="00125C01">
      <w:pPr>
        <w:spacing w:line="360" w:lineRule="auto"/>
      </w:pPr>
      <w:r>
        <w:rPr>
          <w:rFonts w:ascii="宋体" w:hAnsi="宋体" w:cs="宋体" w:hint="eastAsia"/>
        </w:rPr>
        <w:t>①</w:t>
      </w:r>
      <w:r>
        <w:t>原子坐标参数，表示晶胞内部各原子的相对位置，下图为</w:t>
      </w:r>
      <w:r>
        <w:t>Ge</w:t>
      </w:r>
      <w:r>
        <w:t>单晶的晶胞，其中原子坐标参数</w:t>
      </w:r>
      <w:r>
        <w:t>A</w:t>
      </w:r>
      <w:r>
        <w:t>为（</w:t>
      </w:r>
      <w:r>
        <w:t>0,0,0</w:t>
      </w:r>
      <w:r>
        <w:t>）；</w:t>
      </w:r>
      <w:r>
        <w:t>B</w:t>
      </w:r>
      <w:r>
        <w:t>为（</w:t>
      </w:r>
      <w:r w:rsidR="00FD2B9A">
        <w:rPr>
          <w:noProof/>
          <w:position w:val="-24"/>
        </w:rPr>
        <w:drawing>
          <wp:inline distT="0" distB="0" distL="0" distR="0">
            <wp:extent cx="152400" cy="3905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w:t>
      </w:r>
      <w:r>
        <w:t>0</w:t>
      </w:r>
      <w:r>
        <w:t>，</w:t>
      </w:r>
      <w:r w:rsidR="00FD2B9A">
        <w:rPr>
          <w:noProof/>
          <w:position w:val="-24"/>
        </w:rPr>
        <w:drawing>
          <wp:inline distT="0" distB="0" distL="0" distR="0">
            <wp:extent cx="152400" cy="3905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w:t>
      </w:r>
      <w:r>
        <w:t>C</w:t>
      </w:r>
      <w:r>
        <w:t>为（</w:t>
      </w:r>
      <w:r w:rsidR="00FD2B9A">
        <w:rPr>
          <w:noProof/>
          <w:position w:val="-24"/>
        </w:rPr>
        <w:drawing>
          <wp:inline distT="0" distB="0" distL="0" distR="0">
            <wp:extent cx="152400" cy="3905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w:t>
      </w:r>
      <w:r w:rsidR="00FD2B9A">
        <w:rPr>
          <w:noProof/>
          <w:position w:val="-24"/>
        </w:rPr>
        <w:drawing>
          <wp:inline distT="0" distB="0" distL="0" distR="0">
            <wp:extent cx="152400" cy="3905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w:t>
      </w:r>
      <w:r>
        <w:t>0</w:t>
      </w:r>
      <w:r>
        <w:t>）。则</w:t>
      </w:r>
      <w:r>
        <w:t>D</w:t>
      </w:r>
      <w:r>
        <w:t>原子的坐标参数为</w:t>
      </w:r>
      <w:r>
        <w:t>______</w:t>
      </w:r>
      <w:r>
        <w:t>。</w:t>
      </w:r>
    </w:p>
    <w:p w:rsidR="007F0C7C" w:rsidRDefault="00125C01">
      <w:pPr>
        <w:spacing w:line="360" w:lineRule="auto"/>
      </w:pPr>
      <w:r>
        <w:rPr>
          <w:rFonts w:ascii="宋体" w:hAnsi="宋体" w:cs="宋体" w:hint="eastAsia"/>
        </w:rPr>
        <w:t>②</w:t>
      </w:r>
      <w:r>
        <w:t>晶胞参数，描述晶胞的大小和形状，已知</w:t>
      </w:r>
      <w:r>
        <w:t>Ge</w:t>
      </w:r>
      <w:r>
        <w:t>单晶的晶胞参数</w:t>
      </w:r>
      <w:r>
        <w:rPr>
          <w:i/>
        </w:rPr>
        <w:t>a</w:t>
      </w:r>
      <w:r>
        <w:t>=565.76 pm</w:t>
      </w:r>
      <w:r>
        <w:t>，其密度为</w:t>
      </w:r>
      <w:r>
        <w:t>__________g·cm</w:t>
      </w:r>
      <w:r>
        <w:rPr>
          <w:vertAlign w:val="superscript"/>
        </w:rPr>
        <w:t>-3</w:t>
      </w:r>
      <w:r>
        <w:t>（列出计算式即可）。</w:t>
      </w:r>
    </w:p>
    <w:p w:rsidR="007F0C7C" w:rsidRDefault="00125C01">
      <w:pPr>
        <w:spacing w:line="360" w:lineRule="auto"/>
        <w:rPr>
          <w:szCs w:val="21"/>
        </w:rPr>
      </w:pPr>
      <w:r>
        <w:rPr>
          <w:rFonts w:hint="eastAsia"/>
          <w:szCs w:val="21"/>
        </w:rPr>
        <w:lastRenderedPageBreak/>
        <w:t>38</w:t>
      </w:r>
      <w:r>
        <w:rPr>
          <w:rFonts w:ascii="宋体" w:hAnsi="宋体" w:hint="eastAsia"/>
          <w:szCs w:val="21"/>
        </w:rPr>
        <w:t>．</w:t>
      </w:r>
      <w:r>
        <w:rPr>
          <w:rFonts w:hint="eastAsia"/>
          <w:szCs w:val="21"/>
        </w:rPr>
        <w:t>[</w:t>
      </w:r>
      <w:r>
        <w:rPr>
          <w:rFonts w:hint="eastAsia"/>
          <w:szCs w:val="21"/>
        </w:rPr>
        <w:t>化学——选修</w:t>
      </w:r>
      <w:r>
        <w:rPr>
          <w:rFonts w:hint="eastAsia"/>
          <w:szCs w:val="21"/>
        </w:rPr>
        <w:t>5</w:t>
      </w:r>
      <w:r>
        <w:rPr>
          <w:rFonts w:hint="eastAsia"/>
          <w:szCs w:val="21"/>
        </w:rPr>
        <w:t>：有机化学基础</w:t>
      </w:r>
      <w:r>
        <w:rPr>
          <w:rFonts w:hint="eastAsia"/>
          <w:szCs w:val="21"/>
        </w:rPr>
        <w:t>]</w:t>
      </w:r>
      <w:r>
        <w:rPr>
          <w:rFonts w:hint="eastAsia"/>
          <w:szCs w:val="21"/>
        </w:rPr>
        <w:t>（</w:t>
      </w:r>
      <w:r>
        <w:rPr>
          <w:rFonts w:hint="eastAsia"/>
          <w:szCs w:val="21"/>
        </w:rPr>
        <w:t>15</w:t>
      </w:r>
      <w:r>
        <w:rPr>
          <w:rFonts w:hint="eastAsia"/>
          <w:szCs w:val="21"/>
        </w:rPr>
        <w:t>分）</w:t>
      </w:r>
    </w:p>
    <w:p w:rsidR="007F0C7C" w:rsidRDefault="00125C01">
      <w:pPr>
        <w:spacing w:line="360" w:lineRule="auto"/>
      </w:pPr>
      <w:r>
        <w:t>秸秆（含多糖物质）的综合应用具有重要的意义。下面是以秸秆为原料合成聚酯类高分子化合物的路线：</w:t>
      </w:r>
    </w:p>
    <w:p w:rsidR="007F0C7C" w:rsidRDefault="00FD2B9A">
      <w:pPr>
        <w:spacing w:line="360" w:lineRule="auto"/>
      </w:pPr>
      <w:r>
        <w:rPr>
          <w:noProof/>
        </w:rPr>
        <w:drawing>
          <wp:inline distT="0" distB="0" distL="0" distR="0">
            <wp:extent cx="5276850" cy="2371090"/>
            <wp:effectExtent l="0" t="0" r="0" b="0"/>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2371090"/>
                    </a:xfrm>
                    <a:prstGeom prst="rect">
                      <a:avLst/>
                    </a:prstGeom>
                    <a:noFill/>
                    <a:ln>
                      <a:noFill/>
                    </a:ln>
                  </pic:spPr>
                </pic:pic>
              </a:graphicData>
            </a:graphic>
          </wp:inline>
        </w:drawing>
      </w:r>
    </w:p>
    <w:p w:rsidR="007F0C7C" w:rsidRDefault="00125C01">
      <w:pPr>
        <w:spacing w:line="360" w:lineRule="auto"/>
      </w:pPr>
      <w:r>
        <w:t>回答下列问题：</w:t>
      </w:r>
    </w:p>
    <w:p w:rsidR="007F0C7C" w:rsidRDefault="00125C01">
      <w:pPr>
        <w:spacing w:line="360" w:lineRule="auto"/>
      </w:pPr>
      <w:r>
        <w:t>（</w:t>
      </w:r>
      <w:r>
        <w:t>1</w:t>
      </w:r>
      <w:r>
        <w:t>）下列关于糖类的说法正确的是</w:t>
      </w:r>
      <w:r>
        <w:t>______________</w:t>
      </w:r>
      <w:r>
        <w:t>。（填标号）</w:t>
      </w:r>
    </w:p>
    <w:p w:rsidR="007F0C7C" w:rsidRDefault="00125C01">
      <w:pPr>
        <w:spacing w:line="360" w:lineRule="auto"/>
      </w:pPr>
      <w:r>
        <w:t>a.</w:t>
      </w:r>
      <w:r>
        <w:t>糖类都有甜味，具有</w:t>
      </w:r>
      <w:r>
        <w:t>C</w:t>
      </w:r>
      <w:r>
        <w:rPr>
          <w:i/>
          <w:vertAlign w:val="subscript"/>
        </w:rPr>
        <w:t>n</w:t>
      </w:r>
      <w:r>
        <w:t>H</w:t>
      </w:r>
      <w:r>
        <w:rPr>
          <w:vertAlign w:val="subscript"/>
        </w:rPr>
        <w:t>2</w:t>
      </w:r>
      <w:r>
        <w:rPr>
          <w:i/>
          <w:vertAlign w:val="subscript"/>
        </w:rPr>
        <w:t>m</w:t>
      </w:r>
      <w:r>
        <w:t>O</w:t>
      </w:r>
      <w:r>
        <w:rPr>
          <w:i/>
          <w:vertAlign w:val="subscript"/>
        </w:rPr>
        <w:t>m</w:t>
      </w:r>
      <w:r>
        <w:t>的通式</w:t>
      </w:r>
    </w:p>
    <w:p w:rsidR="007F0C7C" w:rsidRDefault="00125C01">
      <w:pPr>
        <w:spacing w:line="360" w:lineRule="auto"/>
      </w:pPr>
      <w:r>
        <w:t>b.</w:t>
      </w:r>
      <w:r>
        <w:t>麦芽糖水解生成互为同分异构体的葡萄糖和果糖</w:t>
      </w:r>
    </w:p>
    <w:p w:rsidR="007F0C7C" w:rsidRDefault="00125C01">
      <w:pPr>
        <w:spacing w:line="360" w:lineRule="auto"/>
      </w:pPr>
      <w:r>
        <w:t>c.</w:t>
      </w:r>
      <w:r>
        <w:t>用银镜反应不能判断淀粉水解是否完全</w:t>
      </w:r>
    </w:p>
    <w:p w:rsidR="007F0C7C" w:rsidRDefault="00125C01">
      <w:pPr>
        <w:spacing w:line="360" w:lineRule="auto"/>
      </w:pPr>
      <w:r>
        <w:t>d.</w:t>
      </w:r>
      <w:r>
        <w:t>淀粉和纤维素都属于多糖类天然高分子化合物</w:t>
      </w:r>
    </w:p>
    <w:p w:rsidR="007F0C7C" w:rsidRDefault="00125C01">
      <w:pPr>
        <w:spacing w:line="360" w:lineRule="auto"/>
      </w:pPr>
      <w:r>
        <w:t>（</w:t>
      </w:r>
      <w:r>
        <w:t>2</w:t>
      </w:r>
      <w:r>
        <w:t>）</w:t>
      </w:r>
      <w:r>
        <w:t>B</w:t>
      </w:r>
      <w:r>
        <w:t>生成</w:t>
      </w:r>
      <w:r>
        <w:t>C</w:t>
      </w:r>
      <w:r>
        <w:t>的反应类型为</w:t>
      </w:r>
      <w:r>
        <w:t>______</w:t>
      </w:r>
      <w:r>
        <w:t>。</w:t>
      </w:r>
    </w:p>
    <w:p w:rsidR="007F0C7C" w:rsidRDefault="00125C01">
      <w:pPr>
        <w:spacing w:line="360" w:lineRule="auto"/>
      </w:pPr>
      <w:r>
        <w:t>（</w:t>
      </w:r>
      <w:r>
        <w:t>3</w:t>
      </w:r>
      <w:r>
        <w:t>）</w:t>
      </w:r>
      <w:r>
        <w:t>D</w:t>
      </w:r>
      <w:r>
        <w:t>中官能团名称为</w:t>
      </w:r>
      <w:r>
        <w:t>______</w:t>
      </w:r>
      <w:r>
        <w:t>，</w:t>
      </w:r>
      <w:r>
        <w:t>D</w:t>
      </w:r>
      <w:r>
        <w:t>生成</w:t>
      </w:r>
      <w:r>
        <w:t>E</w:t>
      </w:r>
      <w:r>
        <w:t>的反应类型为</w:t>
      </w:r>
      <w:r>
        <w:t>______</w:t>
      </w:r>
      <w:r>
        <w:t>。</w:t>
      </w:r>
    </w:p>
    <w:p w:rsidR="007F0C7C" w:rsidRDefault="00125C01">
      <w:pPr>
        <w:spacing w:line="360" w:lineRule="auto"/>
      </w:pPr>
      <w:r>
        <w:t>（</w:t>
      </w:r>
      <w:r>
        <w:t>4</w:t>
      </w:r>
      <w:r>
        <w:t>）</w:t>
      </w:r>
      <w:r>
        <w:t xml:space="preserve">F </w:t>
      </w:r>
      <w:r>
        <w:t>的化学名称是</w:t>
      </w:r>
      <w:r>
        <w:t>______</w:t>
      </w:r>
      <w:r>
        <w:t>，由</w:t>
      </w:r>
      <w:r>
        <w:t>F</w:t>
      </w:r>
      <w:r>
        <w:t>生成</w:t>
      </w:r>
      <w:r>
        <w:t>G</w:t>
      </w:r>
      <w:r>
        <w:t>的化学方程式为</w:t>
      </w:r>
      <w:r>
        <w:t>______</w:t>
      </w:r>
      <w:r>
        <w:t>。</w:t>
      </w:r>
    </w:p>
    <w:p w:rsidR="007F0C7C" w:rsidRDefault="00125C01">
      <w:pPr>
        <w:spacing w:line="360" w:lineRule="auto"/>
      </w:pPr>
      <w:r>
        <w:t>（</w:t>
      </w:r>
      <w:r>
        <w:t>5</w:t>
      </w:r>
      <w:r>
        <w:t>）具有一种官能团的二取代芳香化合物</w:t>
      </w:r>
      <w:r>
        <w:t>W</w:t>
      </w:r>
      <w:r>
        <w:t>是</w:t>
      </w:r>
      <w:r>
        <w:t>E</w:t>
      </w:r>
      <w:r>
        <w:t>的同分异构体，</w:t>
      </w:r>
      <w:r>
        <w:t>0.5 mol W</w:t>
      </w:r>
      <w:r>
        <w:t>与足量碳酸氢钠溶液反应生成</w:t>
      </w:r>
      <w:r>
        <w:t>44 gCO</w:t>
      </w:r>
      <w:r>
        <w:rPr>
          <w:vertAlign w:val="subscript"/>
        </w:rPr>
        <w:t>2</w:t>
      </w:r>
      <w:r>
        <w:t>，</w:t>
      </w:r>
      <w:r>
        <w:t>W</w:t>
      </w:r>
      <w:r>
        <w:t>共有</w:t>
      </w:r>
      <w:r>
        <w:t>______</w:t>
      </w:r>
      <w:r>
        <w:t>种（不含立体结构），其中核磁共振氢谱为三组峰的结构简式为</w:t>
      </w:r>
      <w:r>
        <w:t>_________</w:t>
      </w:r>
      <w:r>
        <w:t>。</w:t>
      </w:r>
    </w:p>
    <w:p w:rsidR="007F0C7C" w:rsidRDefault="00125C01">
      <w:pPr>
        <w:spacing w:line="360" w:lineRule="auto"/>
      </w:pPr>
      <w:r>
        <w:t>（</w:t>
      </w:r>
      <w:r>
        <w:t>6</w:t>
      </w:r>
      <w:r>
        <w:t>）参照上述合成路线，以（反，反）</w:t>
      </w:r>
      <w:r>
        <w:t>-2</w:t>
      </w:r>
      <w:r>
        <w:t>，</w:t>
      </w:r>
      <w:r>
        <w:t>4-</w:t>
      </w:r>
      <w:r>
        <w:t>己二烯和</w:t>
      </w:r>
      <w:r>
        <w:t>C</w:t>
      </w:r>
      <w:r>
        <w:rPr>
          <w:vertAlign w:val="subscript"/>
        </w:rPr>
        <w:t>2</w:t>
      </w:r>
      <w:r>
        <w:t>H</w:t>
      </w:r>
      <w:r>
        <w:rPr>
          <w:vertAlign w:val="subscript"/>
        </w:rPr>
        <w:t>4</w:t>
      </w:r>
      <w:r>
        <w:t>为原料（无机试剂任选），设计制备对二苯二甲酸的合成路线</w:t>
      </w:r>
      <w:r>
        <w:t>_______________________</w:t>
      </w:r>
      <w:r>
        <w:t>。</w:t>
      </w:r>
    </w:p>
    <w:p w:rsidR="007F0C7C" w:rsidRDefault="007F0C7C">
      <w:pPr>
        <w:spacing w:line="360" w:lineRule="auto"/>
      </w:pPr>
    </w:p>
    <w:p w:rsidR="007F0C7C" w:rsidRDefault="007F0C7C">
      <w:pPr>
        <w:spacing w:line="360" w:lineRule="auto"/>
        <w:rPr>
          <w:szCs w:val="21"/>
        </w:rPr>
      </w:pPr>
    </w:p>
    <w:p w:rsidR="007F0C7C" w:rsidRDefault="007F0C7C">
      <w:pPr>
        <w:spacing w:line="360" w:lineRule="auto"/>
        <w:rPr>
          <w:szCs w:val="21"/>
        </w:rPr>
      </w:pPr>
    </w:p>
    <w:p w:rsidR="007F0C7C" w:rsidRDefault="007F0C7C">
      <w:pPr>
        <w:spacing w:line="360" w:lineRule="auto"/>
        <w:rPr>
          <w:szCs w:val="21"/>
        </w:rPr>
      </w:pPr>
    </w:p>
    <w:p w:rsidR="007F0C7C" w:rsidRDefault="00125C01">
      <w:pPr>
        <w:spacing w:line="360" w:lineRule="auto"/>
        <w:rPr>
          <w:szCs w:val="21"/>
        </w:rPr>
      </w:pPr>
      <w:r>
        <w:rPr>
          <w:rFonts w:hint="eastAsia"/>
          <w:szCs w:val="21"/>
        </w:rPr>
        <w:t>39</w:t>
      </w:r>
      <w:r>
        <w:rPr>
          <w:rFonts w:ascii="宋体" w:hAnsi="宋体" w:hint="eastAsia"/>
          <w:szCs w:val="21"/>
        </w:rPr>
        <w:t>．</w:t>
      </w:r>
      <w:r>
        <w:rPr>
          <w:rFonts w:hint="eastAsia"/>
          <w:szCs w:val="21"/>
        </w:rPr>
        <w:t>[</w:t>
      </w:r>
      <w:r>
        <w:rPr>
          <w:rFonts w:hint="eastAsia"/>
          <w:szCs w:val="21"/>
        </w:rPr>
        <w:t>生物——选修</w:t>
      </w:r>
      <w:r>
        <w:rPr>
          <w:rFonts w:hint="eastAsia"/>
          <w:szCs w:val="21"/>
        </w:rPr>
        <w:t>1</w:t>
      </w:r>
      <w:r>
        <w:rPr>
          <w:rFonts w:hint="eastAsia"/>
          <w:szCs w:val="21"/>
        </w:rPr>
        <w:t>：生物技术实践</w:t>
      </w:r>
      <w:r>
        <w:rPr>
          <w:rFonts w:hint="eastAsia"/>
          <w:szCs w:val="21"/>
        </w:rPr>
        <w:t>]</w:t>
      </w:r>
      <w:r>
        <w:rPr>
          <w:rFonts w:hint="eastAsia"/>
          <w:szCs w:val="21"/>
        </w:rPr>
        <w:t>（</w:t>
      </w:r>
      <w:r>
        <w:rPr>
          <w:rFonts w:hint="eastAsia"/>
          <w:szCs w:val="21"/>
        </w:rPr>
        <w:t>15</w:t>
      </w:r>
      <w:r>
        <w:rPr>
          <w:rFonts w:hint="eastAsia"/>
          <w:szCs w:val="21"/>
        </w:rPr>
        <w:t>分）</w:t>
      </w:r>
    </w:p>
    <w:p w:rsidR="007F0C7C" w:rsidRDefault="00125C01">
      <w:pPr>
        <w:spacing w:line="360" w:lineRule="auto"/>
        <w:rPr>
          <w:szCs w:val="21"/>
        </w:rPr>
      </w:pPr>
      <w:r>
        <w:rPr>
          <w:rFonts w:hint="eastAsia"/>
          <w:szCs w:val="21"/>
        </w:rPr>
        <w:t>空气中的微生物在重力等作用下，可以一定程度地沉降。某研究小组欲用平板收集教室空气中的微生物，以了解教室内不同高度空气中微生物的分布情况。实验步骤如下：</w:t>
      </w:r>
    </w:p>
    <w:p w:rsidR="007F0C7C" w:rsidRDefault="00125C01">
      <w:pPr>
        <w:spacing w:line="360" w:lineRule="auto"/>
        <w:rPr>
          <w:rFonts w:ascii="宋体" w:hAnsi="宋体"/>
          <w:spacing w:val="7"/>
          <w:szCs w:val="21"/>
        </w:rPr>
      </w:pPr>
      <w:r>
        <w:rPr>
          <w:rFonts w:ascii="宋体" w:hAnsi="宋体" w:hint="eastAsia"/>
          <w:spacing w:val="7"/>
          <w:szCs w:val="21"/>
        </w:rPr>
        <w:lastRenderedPageBreak/>
        <w:t>①配置培养基（成分：牛肉膏、蛋白胨、NaCl、X、H</w:t>
      </w:r>
      <w:r>
        <w:rPr>
          <w:rFonts w:ascii="宋体" w:hAnsi="宋体" w:hint="eastAsia"/>
          <w:spacing w:val="7"/>
          <w:szCs w:val="21"/>
          <w:vertAlign w:val="subscript"/>
        </w:rPr>
        <w:t>2</w:t>
      </w:r>
      <w:r>
        <w:rPr>
          <w:rFonts w:ascii="宋体" w:hAnsi="宋体" w:hint="eastAsia"/>
          <w:spacing w:val="7"/>
          <w:szCs w:val="21"/>
        </w:rPr>
        <w:t xml:space="preserve">O）; </w:t>
      </w:r>
    </w:p>
    <w:p w:rsidR="007F0C7C" w:rsidRDefault="00125C01">
      <w:pPr>
        <w:spacing w:line="360" w:lineRule="auto"/>
        <w:rPr>
          <w:rFonts w:ascii="宋体" w:hAnsi="宋体"/>
          <w:spacing w:val="7"/>
          <w:szCs w:val="21"/>
        </w:rPr>
      </w:pPr>
      <w:r>
        <w:rPr>
          <w:rFonts w:ascii="宋体" w:hAnsi="宋体" w:hint="eastAsia"/>
          <w:spacing w:val="7"/>
          <w:szCs w:val="21"/>
        </w:rPr>
        <w:t xml:space="preserve">②制作无菌平板； </w:t>
      </w:r>
    </w:p>
    <w:p w:rsidR="007F0C7C" w:rsidRDefault="00125C01">
      <w:pPr>
        <w:spacing w:line="360" w:lineRule="auto"/>
        <w:rPr>
          <w:szCs w:val="21"/>
        </w:rPr>
      </w:pPr>
      <w:r>
        <w:rPr>
          <w:rFonts w:ascii="宋体" w:hAnsi="宋体" w:hint="eastAsia"/>
          <w:spacing w:val="7"/>
          <w:szCs w:val="21"/>
        </w:rPr>
        <w:t xml:space="preserve">③设置空白对照组和若干实验组，进行相关操作； </w:t>
      </w:r>
    </w:p>
    <w:p w:rsidR="007F0C7C" w:rsidRDefault="00125C01">
      <w:pPr>
        <w:spacing w:line="360" w:lineRule="auto"/>
        <w:rPr>
          <w:szCs w:val="21"/>
        </w:rPr>
      </w:pPr>
      <w:r>
        <w:rPr>
          <w:rFonts w:ascii="宋体" w:hAnsi="宋体" w:hint="eastAsia"/>
          <w:spacing w:val="7"/>
          <w:szCs w:val="21"/>
        </w:rPr>
        <w:t>④将各组平板置于37</w:t>
      </w:r>
      <w:r>
        <w:rPr>
          <w:rFonts w:ascii="宋体" w:hAnsi="宋体" w:cs="宋体" w:hint="eastAsia"/>
          <w:szCs w:val="21"/>
        </w:rPr>
        <w:t>℃恒温箱中培养一段时间，统计各组平板上菌落的平均数。</w:t>
      </w:r>
    </w:p>
    <w:p w:rsidR="007F0C7C" w:rsidRDefault="00125C01">
      <w:pPr>
        <w:spacing w:line="360" w:lineRule="auto"/>
        <w:rPr>
          <w:szCs w:val="21"/>
        </w:rPr>
      </w:pPr>
      <w:r>
        <w:rPr>
          <w:rFonts w:hint="eastAsia"/>
          <w:szCs w:val="21"/>
        </w:rPr>
        <w:t>回答下列问题</w:t>
      </w:r>
      <w:r>
        <w:rPr>
          <w:rFonts w:hint="eastAsia"/>
          <w:szCs w:val="21"/>
        </w:rPr>
        <w:t>:</w:t>
      </w:r>
    </w:p>
    <w:p w:rsidR="007F0C7C" w:rsidRDefault="00125C01">
      <w:pPr>
        <w:spacing w:line="360" w:lineRule="auto"/>
        <w:rPr>
          <w:szCs w:val="21"/>
        </w:rPr>
      </w:pPr>
      <w:r>
        <w:rPr>
          <w:rFonts w:hint="eastAsia"/>
          <w:szCs w:val="21"/>
        </w:rPr>
        <w:t>（</w:t>
      </w:r>
      <w:r>
        <w:rPr>
          <w:rFonts w:hint="eastAsia"/>
          <w:szCs w:val="21"/>
        </w:rPr>
        <w:t>1</w:t>
      </w:r>
      <w:r>
        <w:rPr>
          <w:rFonts w:hint="eastAsia"/>
          <w:szCs w:val="21"/>
        </w:rPr>
        <w:t>）该培养基中微生物所需的氮来源于</w:t>
      </w:r>
      <w:r>
        <w:rPr>
          <w:rFonts w:hint="eastAsia"/>
          <w:szCs w:val="21"/>
        </w:rPr>
        <w:t>_________________</w:t>
      </w:r>
      <w:r>
        <w:rPr>
          <w:rFonts w:hint="eastAsia"/>
          <w:szCs w:val="21"/>
        </w:rPr>
        <w:t>。若要完成步骤</w:t>
      </w:r>
      <w:r>
        <w:rPr>
          <w:rFonts w:ascii="宋体" w:hAnsi="宋体" w:hint="eastAsia"/>
          <w:spacing w:val="7"/>
          <w:szCs w:val="21"/>
        </w:rPr>
        <w:t>②，该培养基中的成分X通常是</w:t>
      </w:r>
      <w:r>
        <w:rPr>
          <w:rFonts w:hint="eastAsia"/>
          <w:szCs w:val="21"/>
        </w:rPr>
        <w:t>_________________</w:t>
      </w:r>
      <w:r>
        <w:rPr>
          <w:rFonts w:hint="eastAsia"/>
          <w:szCs w:val="21"/>
        </w:rPr>
        <w:t>。</w:t>
      </w:r>
    </w:p>
    <w:p w:rsidR="007F0C7C" w:rsidRDefault="00125C01">
      <w:pPr>
        <w:spacing w:line="360" w:lineRule="auto"/>
        <w:rPr>
          <w:szCs w:val="21"/>
        </w:rPr>
      </w:pPr>
      <w:r>
        <w:rPr>
          <w:rFonts w:hint="eastAsia"/>
          <w:szCs w:val="21"/>
        </w:rPr>
        <w:t>（</w:t>
      </w:r>
      <w:r>
        <w:rPr>
          <w:rFonts w:hint="eastAsia"/>
          <w:szCs w:val="21"/>
        </w:rPr>
        <w:t>2</w:t>
      </w:r>
      <w:r>
        <w:rPr>
          <w:rFonts w:hint="eastAsia"/>
          <w:szCs w:val="21"/>
        </w:rPr>
        <w:t>）步骤</w:t>
      </w:r>
      <w:r>
        <w:rPr>
          <w:rFonts w:ascii="宋体" w:hAnsi="宋体" w:hint="eastAsia"/>
          <w:spacing w:val="7"/>
          <w:szCs w:val="21"/>
        </w:rPr>
        <w:t>③中，实验组的操作是</w:t>
      </w:r>
      <w:r>
        <w:rPr>
          <w:rFonts w:hint="eastAsia"/>
          <w:szCs w:val="21"/>
        </w:rPr>
        <w:t>_________________</w:t>
      </w:r>
      <w:r>
        <w:rPr>
          <w:rFonts w:hint="eastAsia"/>
          <w:szCs w:val="21"/>
        </w:rPr>
        <w:t>。</w:t>
      </w:r>
    </w:p>
    <w:p w:rsidR="007F0C7C" w:rsidRDefault="00125C01">
      <w:pPr>
        <w:spacing w:line="360" w:lineRule="auto"/>
        <w:rPr>
          <w:szCs w:val="21"/>
        </w:rPr>
      </w:pPr>
      <w:r>
        <w:rPr>
          <w:rFonts w:hint="eastAsia"/>
          <w:szCs w:val="21"/>
        </w:rPr>
        <w:t>（</w:t>
      </w:r>
      <w:r>
        <w:rPr>
          <w:rFonts w:hint="eastAsia"/>
          <w:szCs w:val="21"/>
        </w:rPr>
        <w:t>3</w:t>
      </w:r>
      <w:r>
        <w:rPr>
          <w:rFonts w:hint="eastAsia"/>
          <w:szCs w:val="21"/>
        </w:rPr>
        <w:t>）若在某次调查中，某一实验组平板上菌落平均数为</w:t>
      </w:r>
      <w:r>
        <w:rPr>
          <w:rFonts w:hint="eastAsia"/>
          <w:szCs w:val="21"/>
        </w:rPr>
        <w:t>36</w:t>
      </w:r>
      <w:r>
        <w:rPr>
          <w:rFonts w:hint="eastAsia"/>
          <w:szCs w:val="21"/>
        </w:rPr>
        <w:t>个</w:t>
      </w:r>
      <w:r>
        <w:rPr>
          <w:rFonts w:hint="eastAsia"/>
          <w:szCs w:val="21"/>
        </w:rPr>
        <w:t>/</w:t>
      </w:r>
      <w:r>
        <w:rPr>
          <w:rFonts w:hint="eastAsia"/>
          <w:szCs w:val="21"/>
        </w:rPr>
        <w:t>平板，而空白对照组的一个平板上出现了</w:t>
      </w:r>
      <w:r>
        <w:rPr>
          <w:rFonts w:hint="eastAsia"/>
          <w:szCs w:val="21"/>
        </w:rPr>
        <w:t>6</w:t>
      </w:r>
      <w:r>
        <w:rPr>
          <w:rFonts w:hint="eastAsia"/>
          <w:szCs w:val="21"/>
        </w:rPr>
        <w:t>个菌落，这种结果说明在此次调查中出现了</w:t>
      </w:r>
      <w:r>
        <w:rPr>
          <w:rFonts w:hint="eastAsia"/>
          <w:szCs w:val="21"/>
        </w:rPr>
        <w:t>_________________</w:t>
      </w:r>
      <w:r>
        <w:rPr>
          <w:rFonts w:hint="eastAsia"/>
          <w:szCs w:val="21"/>
        </w:rPr>
        <w:t>现象。若将</w:t>
      </w:r>
      <w:r>
        <w:rPr>
          <w:rFonts w:hint="eastAsia"/>
          <w:szCs w:val="21"/>
        </w:rPr>
        <w:t>30</w:t>
      </w:r>
      <w:r>
        <w:rPr>
          <w:rFonts w:hint="eastAsia"/>
          <w:szCs w:val="21"/>
        </w:rPr>
        <w:t>（即</w:t>
      </w:r>
      <w:r>
        <w:rPr>
          <w:rFonts w:hint="eastAsia"/>
          <w:szCs w:val="21"/>
        </w:rPr>
        <w:t>36-6</w:t>
      </w:r>
      <w:r>
        <w:rPr>
          <w:rFonts w:hint="eastAsia"/>
          <w:szCs w:val="21"/>
        </w:rPr>
        <w:t>）个</w:t>
      </w:r>
      <w:r>
        <w:rPr>
          <w:rFonts w:hint="eastAsia"/>
          <w:szCs w:val="21"/>
        </w:rPr>
        <w:t>/</w:t>
      </w:r>
      <w:r>
        <w:rPr>
          <w:rFonts w:hint="eastAsia"/>
          <w:szCs w:val="21"/>
        </w:rPr>
        <w:t>平板作为本组菌落数的平均值，该做法</w:t>
      </w:r>
      <w:r>
        <w:rPr>
          <w:rFonts w:hint="eastAsia"/>
          <w:szCs w:val="21"/>
        </w:rPr>
        <w:t>_______________</w:t>
      </w:r>
      <w:r>
        <w:rPr>
          <w:rFonts w:hint="eastAsia"/>
          <w:szCs w:val="21"/>
        </w:rPr>
        <w:t>（填“正确”或“不正确”）。</w:t>
      </w:r>
    </w:p>
    <w:p w:rsidR="007F0C7C" w:rsidRDefault="007F0C7C">
      <w:pPr>
        <w:spacing w:line="360" w:lineRule="auto"/>
        <w:rPr>
          <w:szCs w:val="21"/>
        </w:rPr>
      </w:pPr>
    </w:p>
    <w:p w:rsidR="007F0C7C" w:rsidRDefault="007F0C7C">
      <w:pPr>
        <w:spacing w:line="360" w:lineRule="auto"/>
        <w:rPr>
          <w:szCs w:val="21"/>
        </w:rPr>
      </w:pPr>
    </w:p>
    <w:p w:rsidR="007F0C7C" w:rsidRDefault="00125C01">
      <w:pPr>
        <w:spacing w:line="360" w:lineRule="auto"/>
        <w:rPr>
          <w:szCs w:val="21"/>
        </w:rPr>
      </w:pPr>
      <w:r>
        <w:rPr>
          <w:rFonts w:hint="eastAsia"/>
          <w:szCs w:val="21"/>
        </w:rPr>
        <w:t>40</w:t>
      </w:r>
      <w:r>
        <w:rPr>
          <w:rFonts w:ascii="宋体" w:hAnsi="宋体" w:hint="eastAsia"/>
          <w:szCs w:val="21"/>
        </w:rPr>
        <w:t>．</w:t>
      </w:r>
      <w:r>
        <w:rPr>
          <w:rFonts w:hint="eastAsia"/>
          <w:szCs w:val="21"/>
        </w:rPr>
        <w:t>[</w:t>
      </w:r>
      <w:r>
        <w:rPr>
          <w:rFonts w:hint="eastAsia"/>
          <w:szCs w:val="21"/>
        </w:rPr>
        <w:t>生物——选修</w:t>
      </w:r>
      <w:r>
        <w:rPr>
          <w:rFonts w:hint="eastAsia"/>
          <w:szCs w:val="21"/>
        </w:rPr>
        <w:t>3</w:t>
      </w:r>
      <w:r>
        <w:rPr>
          <w:rFonts w:hint="eastAsia"/>
          <w:szCs w:val="21"/>
        </w:rPr>
        <w:t>：现代生物科技专题</w:t>
      </w:r>
      <w:r>
        <w:rPr>
          <w:rFonts w:hint="eastAsia"/>
          <w:szCs w:val="21"/>
        </w:rPr>
        <w:t>]</w:t>
      </w:r>
      <w:r>
        <w:rPr>
          <w:rFonts w:hint="eastAsia"/>
          <w:szCs w:val="21"/>
        </w:rPr>
        <w:t>（</w:t>
      </w:r>
      <w:r>
        <w:rPr>
          <w:rFonts w:hint="eastAsia"/>
          <w:szCs w:val="21"/>
        </w:rPr>
        <w:t>15</w:t>
      </w:r>
      <w:r>
        <w:rPr>
          <w:rFonts w:hint="eastAsia"/>
          <w:szCs w:val="21"/>
        </w:rPr>
        <w:t>分）</w:t>
      </w:r>
    </w:p>
    <w:p w:rsidR="007F0C7C" w:rsidRDefault="00125C01">
      <w:pPr>
        <w:spacing w:line="360" w:lineRule="auto"/>
        <w:rPr>
          <w:szCs w:val="21"/>
        </w:rPr>
      </w:pPr>
      <w:r>
        <w:rPr>
          <w:rFonts w:hint="eastAsia"/>
          <w:szCs w:val="21"/>
        </w:rPr>
        <w:t>某一质粒载体如图所示，外源</w:t>
      </w:r>
      <w:r>
        <w:rPr>
          <w:rFonts w:hint="eastAsia"/>
          <w:szCs w:val="21"/>
        </w:rPr>
        <w:t>DNA</w:t>
      </w:r>
      <w:r>
        <w:rPr>
          <w:rFonts w:hint="eastAsia"/>
          <w:szCs w:val="21"/>
        </w:rPr>
        <w:t>插入到</w:t>
      </w:r>
      <w:r>
        <w:rPr>
          <w:rFonts w:hint="eastAsia"/>
          <w:i/>
          <w:szCs w:val="21"/>
        </w:rPr>
        <w:t>Amp</w:t>
      </w:r>
      <w:r>
        <w:rPr>
          <w:rFonts w:hint="eastAsia"/>
          <w:szCs w:val="21"/>
          <w:vertAlign w:val="superscript"/>
        </w:rPr>
        <w:t>r</w:t>
      </w:r>
      <w:r>
        <w:rPr>
          <w:rFonts w:hint="eastAsia"/>
          <w:szCs w:val="21"/>
        </w:rPr>
        <w:t>或</w:t>
      </w:r>
      <w:r>
        <w:rPr>
          <w:rFonts w:hint="eastAsia"/>
          <w:i/>
          <w:szCs w:val="21"/>
        </w:rPr>
        <w:t>Tet</w:t>
      </w:r>
      <w:r>
        <w:rPr>
          <w:rFonts w:hint="eastAsia"/>
          <w:szCs w:val="21"/>
          <w:vertAlign w:val="superscript"/>
        </w:rPr>
        <w:t>r</w:t>
      </w:r>
      <w:r>
        <w:rPr>
          <w:rFonts w:hint="eastAsia"/>
          <w:szCs w:val="21"/>
        </w:rPr>
        <w:t>中会导致相应的基因失活（</w:t>
      </w:r>
      <w:r>
        <w:rPr>
          <w:rFonts w:hint="eastAsia"/>
          <w:i/>
          <w:szCs w:val="21"/>
        </w:rPr>
        <w:t>Amp</w:t>
      </w:r>
      <w:r>
        <w:rPr>
          <w:rFonts w:hint="eastAsia"/>
          <w:szCs w:val="21"/>
          <w:vertAlign w:val="superscript"/>
        </w:rPr>
        <w:t>r</w:t>
      </w:r>
      <w:r>
        <w:rPr>
          <w:rFonts w:hint="eastAsia"/>
          <w:szCs w:val="21"/>
        </w:rPr>
        <w:t>表示氨苄青霉素抗性基因，</w:t>
      </w:r>
      <w:r>
        <w:rPr>
          <w:rFonts w:hint="eastAsia"/>
          <w:i/>
          <w:szCs w:val="21"/>
        </w:rPr>
        <w:t>Tet</w:t>
      </w:r>
      <w:r>
        <w:rPr>
          <w:rFonts w:hint="eastAsia"/>
          <w:szCs w:val="21"/>
          <w:vertAlign w:val="superscript"/>
        </w:rPr>
        <w:t>r</w:t>
      </w:r>
      <w:r>
        <w:rPr>
          <w:rFonts w:hint="eastAsia"/>
          <w:szCs w:val="21"/>
        </w:rPr>
        <w:t>表示四环素抗性基因）。有人将此质粒载体用</w:t>
      </w:r>
      <w:r>
        <w:rPr>
          <w:rFonts w:hint="eastAsia"/>
          <w:i/>
          <w:szCs w:val="21"/>
        </w:rPr>
        <w:t>BamH</w:t>
      </w:r>
      <w:r>
        <w:rPr>
          <w:szCs w:val="21"/>
        </w:rPr>
        <w:t>I</w:t>
      </w:r>
      <w:r>
        <w:rPr>
          <w:rFonts w:hint="eastAsia"/>
          <w:szCs w:val="21"/>
        </w:rPr>
        <w:t>酶切后，与用</w:t>
      </w:r>
      <w:r>
        <w:rPr>
          <w:rFonts w:hint="eastAsia"/>
          <w:i/>
          <w:szCs w:val="21"/>
        </w:rPr>
        <w:t>BamH</w:t>
      </w:r>
      <w:r>
        <w:rPr>
          <w:szCs w:val="21"/>
        </w:rPr>
        <w:t>I</w:t>
      </w:r>
      <w:r>
        <w:rPr>
          <w:rFonts w:hint="eastAsia"/>
          <w:szCs w:val="21"/>
        </w:rPr>
        <w:t>酶切获得的目的基因混合，加入</w:t>
      </w:r>
      <w:r>
        <w:rPr>
          <w:rFonts w:hint="eastAsia"/>
          <w:szCs w:val="21"/>
        </w:rPr>
        <w:t>DNA</w:t>
      </w:r>
      <w:r>
        <w:rPr>
          <w:rFonts w:hint="eastAsia"/>
          <w:szCs w:val="21"/>
        </w:rPr>
        <w:t>连接酶进行连接反应，用得到的混合物直接转化大肠杆菌，结果大肠杆菌有的未被转化，有的被转化。被转化的大肠杆菌有三种，分别是含有环状目的基因、含有质粒载体、含有插入了目的基因的重组质粒的大肠杆菌。回答下列问题：学科</w:t>
      </w:r>
      <w:r>
        <w:rPr>
          <w:rFonts w:hint="eastAsia"/>
          <w:szCs w:val="21"/>
        </w:rPr>
        <w:t>&amp;</w:t>
      </w:r>
      <w:r>
        <w:rPr>
          <w:rFonts w:hint="eastAsia"/>
          <w:szCs w:val="21"/>
        </w:rPr>
        <w:t>网</w:t>
      </w:r>
    </w:p>
    <w:p w:rsidR="007F0C7C" w:rsidRDefault="00FD2B9A">
      <w:pPr>
        <w:spacing w:line="360" w:lineRule="auto"/>
        <w:rPr>
          <w:szCs w:val="21"/>
        </w:rPr>
      </w:pPr>
      <w:r>
        <w:rPr>
          <w:noProof/>
          <w:szCs w:val="21"/>
        </w:rPr>
        <w:drawing>
          <wp:inline distT="0" distB="0" distL="0" distR="0">
            <wp:extent cx="2124075" cy="1285875"/>
            <wp:effectExtent l="0" t="0" r="9525" b="9525"/>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4075" cy="1285875"/>
                    </a:xfrm>
                    <a:prstGeom prst="rect">
                      <a:avLst/>
                    </a:prstGeom>
                    <a:noFill/>
                    <a:ln>
                      <a:noFill/>
                    </a:ln>
                  </pic:spPr>
                </pic:pic>
              </a:graphicData>
            </a:graphic>
          </wp:inline>
        </w:drawing>
      </w:r>
    </w:p>
    <w:p w:rsidR="007F0C7C" w:rsidRDefault="007F0C7C">
      <w:pPr>
        <w:spacing w:line="360" w:lineRule="auto"/>
        <w:rPr>
          <w:szCs w:val="21"/>
        </w:rPr>
      </w:pPr>
    </w:p>
    <w:p w:rsidR="007F0C7C" w:rsidRDefault="00125C01">
      <w:pPr>
        <w:spacing w:line="360" w:lineRule="auto"/>
        <w:rPr>
          <w:szCs w:val="21"/>
        </w:rPr>
      </w:pPr>
      <w:r>
        <w:rPr>
          <w:rFonts w:hint="eastAsia"/>
          <w:szCs w:val="21"/>
        </w:rPr>
        <w:t>（</w:t>
      </w:r>
      <w:r>
        <w:rPr>
          <w:rFonts w:hint="eastAsia"/>
          <w:szCs w:val="21"/>
        </w:rPr>
        <w:t>1</w:t>
      </w:r>
      <w:r>
        <w:rPr>
          <w:rFonts w:hint="eastAsia"/>
          <w:szCs w:val="21"/>
        </w:rPr>
        <w:t>）质粒载体作为基因工程的工具，应具备的基本条件有</w:t>
      </w:r>
      <w:r>
        <w:rPr>
          <w:rFonts w:hint="eastAsia"/>
          <w:szCs w:val="21"/>
        </w:rPr>
        <w:t>______________</w:t>
      </w:r>
      <w:r>
        <w:rPr>
          <w:rFonts w:hint="eastAsia"/>
          <w:szCs w:val="21"/>
        </w:rPr>
        <w:t>（答出两点即可）。</w:t>
      </w:r>
    </w:p>
    <w:p w:rsidR="007F0C7C" w:rsidRDefault="00125C01">
      <w:pPr>
        <w:spacing w:line="360" w:lineRule="auto"/>
        <w:rPr>
          <w:szCs w:val="21"/>
        </w:rPr>
      </w:pPr>
      <w:r>
        <w:rPr>
          <w:rFonts w:hint="eastAsia"/>
          <w:szCs w:val="21"/>
        </w:rPr>
        <w:t>而作为基因表达载体，除满足上述基本条件外，还需具有启动子和终止子。</w:t>
      </w:r>
    </w:p>
    <w:p w:rsidR="007F0C7C" w:rsidRDefault="00125C01">
      <w:pPr>
        <w:spacing w:line="360" w:lineRule="auto"/>
        <w:rPr>
          <w:szCs w:val="21"/>
        </w:rPr>
      </w:pPr>
      <w:r>
        <w:rPr>
          <w:rFonts w:hint="eastAsia"/>
          <w:szCs w:val="21"/>
        </w:rPr>
        <w:t>（</w:t>
      </w:r>
      <w:r>
        <w:rPr>
          <w:rFonts w:hint="eastAsia"/>
          <w:szCs w:val="21"/>
        </w:rPr>
        <w:t>2</w:t>
      </w:r>
      <w:r>
        <w:rPr>
          <w:rFonts w:hint="eastAsia"/>
          <w:szCs w:val="21"/>
        </w:rPr>
        <w:t>）如果用含有氨苄青霉素的培养基进行筛选，在上述四种大肠杆菌细胞中，未被转化的和仅含有环状目的基因的细胞是不能区分的，其原因是</w:t>
      </w:r>
      <w:r>
        <w:rPr>
          <w:rFonts w:hint="eastAsia"/>
          <w:szCs w:val="21"/>
        </w:rPr>
        <w:t>______________</w:t>
      </w:r>
      <w:r>
        <w:rPr>
          <w:rFonts w:hint="eastAsia"/>
          <w:szCs w:val="21"/>
        </w:rPr>
        <w:t>；并且</w:t>
      </w:r>
      <w:r>
        <w:rPr>
          <w:rFonts w:hint="eastAsia"/>
          <w:szCs w:val="21"/>
        </w:rPr>
        <w:t>______________</w:t>
      </w:r>
      <w:r>
        <w:rPr>
          <w:rFonts w:hint="eastAsia"/>
          <w:szCs w:val="21"/>
        </w:rPr>
        <w:t>和</w:t>
      </w:r>
      <w:r>
        <w:rPr>
          <w:rFonts w:hint="eastAsia"/>
          <w:szCs w:val="21"/>
        </w:rPr>
        <w:t>______________</w:t>
      </w:r>
      <w:r>
        <w:rPr>
          <w:rFonts w:hint="eastAsia"/>
          <w:szCs w:val="21"/>
        </w:rPr>
        <w:t>的细胞也是不能区分的，其原因是</w:t>
      </w:r>
      <w:r>
        <w:rPr>
          <w:rFonts w:hint="eastAsia"/>
          <w:szCs w:val="21"/>
        </w:rPr>
        <w:t>_____________</w:t>
      </w:r>
      <w:r>
        <w:rPr>
          <w:rFonts w:hint="eastAsia"/>
          <w:szCs w:val="21"/>
        </w:rPr>
        <w:t>。在上述筛选的基础上，若要筛选含有插入了目的基因的重组质粒的</w:t>
      </w:r>
      <w:r>
        <w:rPr>
          <w:rFonts w:hint="eastAsia"/>
          <w:szCs w:val="21"/>
        </w:rPr>
        <w:lastRenderedPageBreak/>
        <w:t>大肠杆菌的单菌落，还需使用含有原因是</w:t>
      </w:r>
      <w:r>
        <w:rPr>
          <w:rFonts w:hint="eastAsia"/>
          <w:szCs w:val="21"/>
        </w:rPr>
        <w:t>_____________</w:t>
      </w:r>
      <w:r>
        <w:rPr>
          <w:rFonts w:hint="eastAsia"/>
          <w:szCs w:val="21"/>
        </w:rPr>
        <w:t>的固体培养基。</w:t>
      </w:r>
    </w:p>
    <w:p w:rsidR="007F0C7C" w:rsidRDefault="00125C01">
      <w:pPr>
        <w:spacing w:line="360" w:lineRule="auto"/>
        <w:rPr>
          <w:szCs w:val="21"/>
        </w:rPr>
      </w:pPr>
      <w:r>
        <w:rPr>
          <w:rFonts w:hint="eastAsia"/>
          <w:szCs w:val="21"/>
        </w:rPr>
        <w:t>（</w:t>
      </w:r>
      <w:r>
        <w:rPr>
          <w:rFonts w:hint="eastAsia"/>
          <w:szCs w:val="21"/>
        </w:rPr>
        <w:t>3</w:t>
      </w:r>
      <w:r>
        <w:rPr>
          <w:rFonts w:hint="eastAsia"/>
          <w:szCs w:val="21"/>
        </w:rPr>
        <w:t>）基因工程中，某些噬菌体经改造后可以作为载体，其</w:t>
      </w:r>
      <w:r>
        <w:rPr>
          <w:rFonts w:hint="eastAsia"/>
          <w:szCs w:val="21"/>
        </w:rPr>
        <w:t>DNA</w:t>
      </w:r>
      <w:r>
        <w:rPr>
          <w:rFonts w:hint="eastAsia"/>
          <w:szCs w:val="21"/>
        </w:rPr>
        <w:t>复制所需的原料来自于</w:t>
      </w:r>
      <w:r>
        <w:rPr>
          <w:rFonts w:hint="eastAsia"/>
          <w:szCs w:val="21"/>
        </w:rPr>
        <w:t>_____________</w:t>
      </w:r>
    </w:p>
    <w:p w:rsidR="007F0C7C" w:rsidRDefault="007F0C7C">
      <w:pPr>
        <w:spacing w:line="360" w:lineRule="auto"/>
      </w:pPr>
    </w:p>
    <w:p w:rsidR="007F0C7C" w:rsidRDefault="007F0C7C">
      <w:pPr>
        <w:spacing w:line="360" w:lineRule="auto"/>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7F0C7C">
      <w:pPr>
        <w:adjustRightInd w:val="0"/>
        <w:snapToGrid w:val="0"/>
        <w:spacing w:line="360" w:lineRule="auto"/>
        <w:jc w:val="center"/>
        <w:rPr>
          <w:rFonts w:ascii="宋体" w:hAnsi="宋体"/>
          <w:b/>
          <w:color w:val="000000"/>
          <w:sz w:val="28"/>
          <w:szCs w:val="28"/>
        </w:rPr>
      </w:pPr>
    </w:p>
    <w:p w:rsidR="007F0C7C" w:rsidRDefault="00125C01">
      <w:pPr>
        <w:spacing w:line="360" w:lineRule="auto"/>
        <w:jc w:val="center"/>
        <w:rPr>
          <w:rFonts w:ascii="宋体" w:hAnsi="宋体"/>
          <w:b/>
          <w:bCs/>
          <w:color w:val="000000"/>
          <w:sz w:val="28"/>
          <w:szCs w:val="28"/>
        </w:rPr>
      </w:pPr>
      <w:r>
        <w:rPr>
          <w:rFonts w:ascii="宋体" w:hAnsi="宋体"/>
          <w:b/>
          <w:bCs/>
          <w:color w:val="000000"/>
          <w:sz w:val="28"/>
          <w:szCs w:val="28"/>
        </w:rPr>
        <w:t>2016年普通高等学校招生全国统一考试</w:t>
      </w:r>
    </w:p>
    <w:p w:rsidR="007F0C7C" w:rsidRDefault="00125C01">
      <w:pPr>
        <w:spacing w:line="360" w:lineRule="auto"/>
        <w:jc w:val="center"/>
        <w:rPr>
          <w:rFonts w:ascii="宋体" w:hAnsi="宋体"/>
          <w:b/>
          <w:bCs/>
          <w:color w:val="000000"/>
          <w:sz w:val="28"/>
          <w:szCs w:val="28"/>
        </w:rPr>
      </w:pPr>
      <w:r>
        <w:rPr>
          <w:rFonts w:ascii="宋体" w:hAnsi="宋体"/>
          <w:b/>
          <w:bCs/>
          <w:color w:val="000000"/>
          <w:sz w:val="28"/>
          <w:szCs w:val="28"/>
        </w:rPr>
        <w:t>理科综合能力测试</w:t>
      </w:r>
      <w:r>
        <w:rPr>
          <w:rFonts w:ascii="宋体" w:hAnsi="宋体" w:hint="eastAsia"/>
          <w:b/>
          <w:bCs/>
          <w:color w:val="000000"/>
          <w:sz w:val="28"/>
          <w:szCs w:val="28"/>
        </w:rPr>
        <w:t>答案</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一、选择题</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1. B     2. C     3. C     4. B     5. B     6. D</w:t>
      </w:r>
    </w:p>
    <w:p w:rsidR="007F0C7C" w:rsidRDefault="00125C01">
      <w:pPr>
        <w:spacing w:line="360" w:lineRule="auto"/>
      </w:pPr>
      <w:proofErr w:type="gramStart"/>
      <w:r>
        <w:rPr>
          <w:rFonts w:hint="eastAsia"/>
        </w:rPr>
        <w:lastRenderedPageBreak/>
        <w:t>7.D</w:t>
      </w:r>
      <w:proofErr w:type="gramEnd"/>
      <w:r>
        <w:rPr>
          <w:rFonts w:hint="eastAsia"/>
        </w:rPr>
        <w:tab/>
      </w:r>
      <w:r>
        <w:rPr>
          <w:rFonts w:hint="eastAsia"/>
        </w:rPr>
        <w:tab/>
        <w:t>8.A</w:t>
      </w:r>
      <w:r>
        <w:rPr>
          <w:rFonts w:hint="eastAsia"/>
        </w:rPr>
        <w:tab/>
      </w:r>
      <w:r>
        <w:rPr>
          <w:rFonts w:hint="eastAsia"/>
        </w:rPr>
        <w:tab/>
        <w:t xml:space="preserve">  9.B</w:t>
      </w:r>
      <w:r>
        <w:rPr>
          <w:rFonts w:hint="eastAsia"/>
        </w:rPr>
        <w:tab/>
        <w:t xml:space="preserve">   10.C</w:t>
      </w:r>
      <w:r>
        <w:rPr>
          <w:rFonts w:hint="eastAsia"/>
        </w:rPr>
        <w:tab/>
      </w:r>
      <w:r>
        <w:rPr>
          <w:rFonts w:hint="eastAsia"/>
        </w:rPr>
        <w:tab/>
        <w:t>11.B</w:t>
      </w:r>
      <w:r>
        <w:rPr>
          <w:rFonts w:hint="eastAsia"/>
        </w:rPr>
        <w:tab/>
      </w:r>
      <w:r>
        <w:rPr>
          <w:rFonts w:hint="eastAsia"/>
        </w:rPr>
        <w:tab/>
        <w:t>12.D</w:t>
      </w:r>
      <w:r>
        <w:rPr>
          <w:rFonts w:hint="eastAsia"/>
        </w:rPr>
        <w:tab/>
      </w:r>
      <w:r>
        <w:rPr>
          <w:rFonts w:hint="eastAsia"/>
        </w:rPr>
        <w:tab/>
        <w:t>13.C</w:t>
      </w:r>
    </w:p>
    <w:p w:rsidR="007F0C7C" w:rsidRDefault="00125C01">
      <w:pPr>
        <w:spacing w:line="360" w:lineRule="auto"/>
      </w:pPr>
      <w:r>
        <w:t>14</w:t>
      </w:r>
      <w:r>
        <w:t>．</w:t>
      </w:r>
      <w:r>
        <w:t>D  15</w:t>
      </w:r>
      <w:r>
        <w:t>．</w:t>
      </w:r>
      <w:r>
        <w:t>D  16</w:t>
      </w:r>
      <w:r>
        <w:t>．</w:t>
      </w:r>
      <w:r>
        <w:t>B  17</w:t>
      </w:r>
      <w:r>
        <w:t>．</w:t>
      </w:r>
      <w:r>
        <w:t>B  18</w:t>
      </w:r>
      <w:r>
        <w:t>．</w:t>
      </w:r>
      <w:r>
        <w:t>BC  19</w:t>
      </w:r>
      <w:r>
        <w:t>．</w:t>
      </w:r>
      <w:r>
        <w:t>BD  20</w:t>
      </w:r>
      <w:r>
        <w:t>．</w:t>
      </w:r>
      <w:r>
        <w:t>AB  21</w:t>
      </w:r>
      <w:r>
        <w:t>．</w:t>
      </w:r>
      <w:r>
        <w:t>BD</w:t>
      </w:r>
    </w:p>
    <w:p w:rsidR="007F0C7C" w:rsidRDefault="007F0C7C">
      <w:pPr>
        <w:spacing w:line="360" w:lineRule="auto"/>
      </w:pP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二、非选择题</w:t>
      </w:r>
    </w:p>
    <w:p w:rsidR="007F0C7C" w:rsidRDefault="00125C01">
      <w:pPr>
        <w:spacing w:line="360" w:lineRule="auto"/>
      </w:pPr>
      <w:r>
        <w:t>22</w:t>
      </w:r>
      <w:r>
        <w:t>．（</w:t>
      </w:r>
      <w:r>
        <w:t>5</w:t>
      </w:r>
      <w:r>
        <w:t>分）</w:t>
      </w:r>
    </w:p>
    <w:p w:rsidR="007F0C7C" w:rsidRDefault="00125C01">
      <w:pPr>
        <w:spacing w:line="360" w:lineRule="auto"/>
      </w:pPr>
      <w:r>
        <w:t>（</w:t>
      </w:r>
      <w:r>
        <w:t>1</w:t>
      </w:r>
      <w:r>
        <w:t>）</w:t>
      </w:r>
      <w:r>
        <w:rPr>
          <w:position w:val="-24"/>
        </w:rPr>
        <w:object w:dxaOrig="239" w:dyaOrig="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4" o:spid="_x0000_i1025" type="#_x0000_t75" style="width:12.1pt;height:31.1pt;mso-wrap-style:square;mso-position-horizontal-relative:page;mso-position-vertical-relative:page" o:ole="">
            <v:imagedata r:id="rId49" o:title=""/>
          </v:shape>
          <o:OLEObject Type="Embed" ProgID="Equation.DSMT4" ShapeID="对象 84" DrawAspect="Content" ObjectID="_1534139152" r:id="rId50"/>
        </w:object>
      </w:r>
      <w:r>
        <w:t>(</w:t>
      </w:r>
      <w:r>
        <w:rPr>
          <w:i/>
        </w:rPr>
        <w:t>s</w:t>
      </w:r>
      <w:r>
        <w:rPr>
          <w:vertAlign w:val="subscript"/>
        </w:rPr>
        <w:t>1</w:t>
      </w:r>
      <w:r>
        <w:t>+</w:t>
      </w:r>
      <w:r>
        <w:rPr>
          <w:i/>
        </w:rPr>
        <w:t>s</w:t>
      </w:r>
      <w:r>
        <w:rPr>
          <w:vertAlign w:val="subscript"/>
        </w:rPr>
        <w:t>2</w:t>
      </w:r>
      <w:r>
        <w:t>)</w:t>
      </w:r>
      <w:r>
        <w:rPr>
          <w:i/>
        </w:rPr>
        <w:t>f</w:t>
      </w:r>
      <w:r>
        <w:t xml:space="preserve">  </w:t>
      </w:r>
      <w:r>
        <w:rPr>
          <w:position w:val="-24"/>
        </w:rPr>
        <w:object w:dxaOrig="239" w:dyaOrig="619">
          <v:shape id="对象 85" o:spid="_x0000_i1026" type="#_x0000_t75" style="width:12.1pt;height:31.1pt;mso-wrap-style:square;mso-position-horizontal-relative:page;mso-position-vertical-relative:page" o:ole="">
            <v:imagedata r:id="rId49" o:title=""/>
          </v:shape>
          <o:OLEObject Type="Embed" ProgID="Equation.DSMT4" ShapeID="对象 85" DrawAspect="Content" ObjectID="_1534139153" r:id="rId51"/>
        </w:object>
      </w:r>
      <w:r>
        <w:t>(</w:t>
      </w:r>
      <w:r>
        <w:rPr>
          <w:i/>
        </w:rPr>
        <w:t>s</w:t>
      </w:r>
      <w:r>
        <w:rPr>
          <w:vertAlign w:val="subscript"/>
        </w:rPr>
        <w:t>2</w:t>
      </w:r>
      <w:r>
        <w:t>+</w:t>
      </w:r>
      <w:r>
        <w:rPr>
          <w:i/>
        </w:rPr>
        <w:t>s</w:t>
      </w:r>
      <w:r>
        <w:rPr>
          <w:vertAlign w:val="subscript"/>
        </w:rPr>
        <w:t>3</w:t>
      </w:r>
      <w:r>
        <w:t>)</w:t>
      </w:r>
      <w:r>
        <w:rPr>
          <w:i/>
        </w:rPr>
        <w:t>f</w:t>
      </w:r>
      <w:r>
        <w:t xml:space="preserve">  </w:t>
      </w:r>
      <w:r>
        <w:rPr>
          <w:position w:val="-24"/>
        </w:rPr>
        <w:object w:dxaOrig="239" w:dyaOrig="619">
          <v:shape id="对象 86" o:spid="_x0000_i1027" type="#_x0000_t75" style="width:12.1pt;height:31.1pt;mso-wrap-style:square;mso-position-horizontal-relative:page;mso-position-vertical-relative:page" o:ole="">
            <v:imagedata r:id="rId49" o:title=""/>
          </v:shape>
          <o:OLEObject Type="Embed" ProgID="Equation.DSMT4" ShapeID="对象 86" DrawAspect="Content" ObjectID="_1534139154" r:id="rId52"/>
        </w:object>
      </w:r>
      <w:r>
        <w:t>(</w:t>
      </w:r>
      <w:r>
        <w:rPr>
          <w:i/>
        </w:rPr>
        <w:t>s</w:t>
      </w:r>
      <w:r>
        <w:rPr>
          <w:vertAlign w:val="subscript"/>
        </w:rPr>
        <w:t>3</w:t>
      </w:r>
      <w:r>
        <w:t>–</w:t>
      </w:r>
      <w:r>
        <w:rPr>
          <w:i/>
        </w:rPr>
        <w:t>s</w:t>
      </w:r>
      <w:r>
        <w:rPr>
          <w:vertAlign w:val="subscript"/>
        </w:rPr>
        <w:t>1</w:t>
      </w:r>
      <w:r>
        <w:t>)</w:t>
      </w:r>
      <w:r>
        <w:rPr>
          <w:i/>
        </w:rPr>
        <w:t xml:space="preserve">f  </w:t>
      </w:r>
      <w:r>
        <w:t>（</w:t>
      </w:r>
      <w:r>
        <w:t>2</w:t>
      </w:r>
      <w:r>
        <w:t>）</w:t>
      </w:r>
      <w:r>
        <w:t>40</w:t>
      </w:r>
    </w:p>
    <w:p w:rsidR="007F0C7C" w:rsidRDefault="00125C01">
      <w:pPr>
        <w:spacing w:line="360" w:lineRule="auto"/>
      </w:pPr>
      <w:r>
        <w:t>23</w:t>
      </w:r>
      <w:r>
        <w:t>．（</w:t>
      </w:r>
      <w:r>
        <w:t>10</w:t>
      </w:r>
      <w:r>
        <w:t>分）</w:t>
      </w:r>
    </w:p>
    <w:p w:rsidR="007F0C7C" w:rsidRDefault="00125C01">
      <w:pPr>
        <w:spacing w:line="360" w:lineRule="auto"/>
      </w:pPr>
      <w:r>
        <w:t>（</w:t>
      </w:r>
      <w:r>
        <w:t>1</w:t>
      </w:r>
      <w:r>
        <w:t>）连线如图所示。</w:t>
      </w:r>
      <w:r>
        <w:t xml:space="preserve">  </w:t>
      </w:r>
      <w:r>
        <w:t>（</w:t>
      </w:r>
      <w:r>
        <w:t>2</w:t>
      </w:r>
      <w:r>
        <w:t>）</w:t>
      </w:r>
      <w:r>
        <w:rPr>
          <w:i/>
        </w:rPr>
        <w:t>R</w:t>
      </w:r>
      <w:r>
        <w:rPr>
          <w:vertAlign w:val="subscript"/>
        </w:rPr>
        <w:t>2</w:t>
      </w:r>
      <w:r>
        <w:t xml:space="preserve">  </w:t>
      </w:r>
    </w:p>
    <w:p w:rsidR="007F0C7C" w:rsidRDefault="00FD2B9A">
      <w:pPr>
        <w:spacing w:line="360" w:lineRule="auto"/>
      </w:pPr>
      <w:r>
        <w:rPr>
          <w:noProof/>
        </w:rPr>
        <w:drawing>
          <wp:inline distT="0" distB="0" distL="0" distR="0">
            <wp:extent cx="2849880" cy="1705610"/>
            <wp:effectExtent l="0" t="0" r="7620" b="8890"/>
            <wp:docPr id="67" name="图片 87" descr="QQ截图2016060913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QQ截图201606091318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9880" cy="1705610"/>
                    </a:xfrm>
                    <a:prstGeom prst="rect">
                      <a:avLst/>
                    </a:prstGeom>
                    <a:noFill/>
                    <a:ln>
                      <a:noFill/>
                    </a:ln>
                  </pic:spPr>
                </pic:pic>
              </a:graphicData>
            </a:graphic>
          </wp:inline>
        </w:drawing>
      </w:r>
    </w:p>
    <w:p w:rsidR="007F0C7C" w:rsidRDefault="00125C01">
      <w:pPr>
        <w:spacing w:line="360" w:lineRule="auto"/>
      </w:pPr>
      <w:r>
        <w:t>（</w:t>
      </w:r>
      <w:r>
        <w:t>3</w:t>
      </w:r>
      <w:r>
        <w:t>）</w:t>
      </w:r>
      <w:r>
        <w:t xml:space="preserve">①650.0  b  </w:t>
      </w:r>
      <w:r>
        <w:t>接通电源后，流过报警器的电流会超过</w:t>
      </w:r>
      <w:r>
        <w:t>20 mA</w:t>
      </w:r>
      <w:r>
        <w:t>，报警器可能损坏</w:t>
      </w:r>
      <w:r>
        <w:t xml:space="preserve">  ②c  </w:t>
      </w:r>
      <w:r>
        <w:t>报警器开始报警</w:t>
      </w:r>
    </w:p>
    <w:p w:rsidR="007F0C7C" w:rsidRDefault="00125C01">
      <w:pPr>
        <w:spacing w:line="360" w:lineRule="auto"/>
      </w:pPr>
      <w:r>
        <w:t>24</w:t>
      </w:r>
      <w:r>
        <w:t>．（</w:t>
      </w:r>
      <w:r>
        <w:t>14</w:t>
      </w:r>
      <w:r>
        <w:t>分）</w:t>
      </w:r>
    </w:p>
    <w:p w:rsidR="007F0C7C" w:rsidRDefault="00125C01">
      <w:pPr>
        <w:spacing w:line="360" w:lineRule="auto"/>
      </w:pPr>
      <w:r>
        <w:t>（</w:t>
      </w:r>
      <w:r>
        <w:t>1</w:t>
      </w:r>
      <w:r>
        <w:t>）设导线的张力的大小为</w:t>
      </w:r>
      <w:r>
        <w:rPr>
          <w:i/>
        </w:rPr>
        <w:t>T</w:t>
      </w:r>
      <w:r>
        <w:t>，右斜面对</w:t>
      </w:r>
      <w:r>
        <w:t>ab</w:t>
      </w:r>
      <w:r>
        <w:t>棒的支持力的大小为</w:t>
      </w:r>
      <w:r>
        <w:rPr>
          <w:i/>
        </w:rPr>
        <w:t>N</w:t>
      </w:r>
      <w:r>
        <w:rPr>
          <w:vertAlign w:val="subscript"/>
        </w:rPr>
        <w:t>1</w:t>
      </w:r>
      <w:r>
        <w:t>，作用在</w:t>
      </w:r>
      <w:r>
        <w:t>ab</w:t>
      </w:r>
      <w:r>
        <w:t>棒上的安培力的大小为</w:t>
      </w:r>
      <w:r>
        <w:rPr>
          <w:i/>
        </w:rPr>
        <w:t>F</w:t>
      </w:r>
      <w:r>
        <w:t>，左斜面对</w:t>
      </w:r>
      <w:r>
        <w:t>cd</w:t>
      </w:r>
      <w:r>
        <w:t>棒的支持力大小为</w:t>
      </w:r>
      <w:r>
        <w:rPr>
          <w:i/>
        </w:rPr>
        <w:t>N</w:t>
      </w:r>
      <w:r>
        <w:rPr>
          <w:vertAlign w:val="subscript"/>
        </w:rPr>
        <w:t>2</w:t>
      </w:r>
      <w:r>
        <w:t>。对于</w:t>
      </w:r>
      <w:r>
        <w:t>ab</w:t>
      </w:r>
      <w:r>
        <w:t>棒，由力的平衡条件得</w:t>
      </w:r>
    </w:p>
    <w:p w:rsidR="007F0C7C" w:rsidRDefault="00125C01">
      <w:pPr>
        <w:spacing w:line="360" w:lineRule="auto"/>
      </w:pPr>
      <w:r>
        <w:t>2</w:t>
      </w:r>
      <w:r>
        <w:rPr>
          <w:i/>
        </w:rPr>
        <w:t>mg</w:t>
      </w:r>
      <w:r>
        <w:t xml:space="preserve">sin </w:t>
      </w:r>
      <w:r>
        <w:rPr>
          <w:i/>
        </w:rPr>
        <w:t>θ</w:t>
      </w:r>
      <w:r>
        <w:t>=</w:t>
      </w:r>
      <w:r>
        <w:rPr>
          <w:i/>
        </w:rPr>
        <w:t>μN</w:t>
      </w:r>
      <w:r>
        <w:rPr>
          <w:vertAlign w:val="subscript"/>
        </w:rPr>
        <w:t>1</w:t>
      </w:r>
      <w:r>
        <w:t>+</w:t>
      </w:r>
      <w:r>
        <w:rPr>
          <w:i/>
        </w:rPr>
        <w:t>T</w:t>
      </w:r>
      <w:r>
        <w:t>+</w:t>
      </w:r>
      <w:r>
        <w:rPr>
          <w:i/>
        </w:rPr>
        <w:t>F</w:t>
      </w:r>
      <w:r>
        <w:t>①</w:t>
      </w:r>
    </w:p>
    <w:p w:rsidR="007F0C7C" w:rsidRDefault="00125C01">
      <w:pPr>
        <w:spacing w:line="360" w:lineRule="auto"/>
      </w:pPr>
      <w:r>
        <w:rPr>
          <w:i/>
        </w:rPr>
        <w:t>N</w:t>
      </w:r>
      <w:r>
        <w:rPr>
          <w:vertAlign w:val="subscript"/>
        </w:rPr>
        <w:t>1</w:t>
      </w:r>
      <w:r>
        <w:t>=2</w:t>
      </w:r>
      <w:r>
        <w:rPr>
          <w:i/>
        </w:rPr>
        <w:t>mg</w:t>
      </w:r>
      <w:r>
        <w:t xml:space="preserve">cos </w:t>
      </w:r>
      <w:r>
        <w:rPr>
          <w:i/>
        </w:rPr>
        <w:t>θ</w:t>
      </w:r>
      <w:r>
        <w:t>②</w:t>
      </w:r>
    </w:p>
    <w:p w:rsidR="007F0C7C" w:rsidRDefault="00125C01">
      <w:pPr>
        <w:spacing w:line="360" w:lineRule="auto"/>
      </w:pPr>
      <w:r>
        <w:t>对于</w:t>
      </w:r>
      <w:r>
        <w:t>cd</w:t>
      </w:r>
      <w:r>
        <w:t>棒，同理有</w:t>
      </w:r>
    </w:p>
    <w:p w:rsidR="007F0C7C" w:rsidRDefault="00125C01">
      <w:pPr>
        <w:spacing w:line="360" w:lineRule="auto"/>
      </w:pPr>
      <w:proofErr w:type="gramStart"/>
      <w:r>
        <w:rPr>
          <w:i/>
        </w:rPr>
        <w:t>mg</w:t>
      </w:r>
      <w:r>
        <w:t>sin</w:t>
      </w:r>
      <w:proofErr w:type="gramEnd"/>
      <w:r>
        <w:t xml:space="preserve"> </w:t>
      </w:r>
      <w:r>
        <w:rPr>
          <w:i/>
        </w:rPr>
        <w:t>θ</w:t>
      </w:r>
      <w:r>
        <w:t>+</w:t>
      </w:r>
      <w:r>
        <w:rPr>
          <w:i/>
        </w:rPr>
        <w:t>μN</w:t>
      </w:r>
      <w:r>
        <w:rPr>
          <w:vertAlign w:val="subscript"/>
        </w:rPr>
        <w:t>2</w:t>
      </w:r>
      <w:r>
        <w:t>=</w:t>
      </w:r>
      <w:r>
        <w:rPr>
          <w:i/>
        </w:rPr>
        <w:t>T</w:t>
      </w:r>
      <w:r>
        <w:t>③</w:t>
      </w:r>
    </w:p>
    <w:p w:rsidR="007F0C7C" w:rsidRDefault="00125C01">
      <w:pPr>
        <w:spacing w:line="360" w:lineRule="auto"/>
      </w:pPr>
      <w:r>
        <w:rPr>
          <w:i/>
        </w:rPr>
        <w:t>N</w:t>
      </w:r>
      <w:r>
        <w:rPr>
          <w:vertAlign w:val="subscript"/>
        </w:rPr>
        <w:t>2</w:t>
      </w:r>
      <w:r>
        <w:t>=</w:t>
      </w:r>
      <w:r>
        <w:rPr>
          <w:i/>
        </w:rPr>
        <w:t>mg</w:t>
      </w:r>
      <w:r>
        <w:t xml:space="preserve">cos </w:t>
      </w:r>
      <w:r>
        <w:rPr>
          <w:i/>
        </w:rPr>
        <w:t>θ</w:t>
      </w:r>
      <w:r>
        <w:t>④</w:t>
      </w:r>
    </w:p>
    <w:p w:rsidR="007F0C7C" w:rsidRDefault="00125C01">
      <w:pPr>
        <w:spacing w:line="360" w:lineRule="auto"/>
      </w:pPr>
      <w:r>
        <w:t>联立</w:t>
      </w:r>
      <w:r>
        <w:t>①②③④</w:t>
      </w:r>
      <w:r>
        <w:t>式得</w:t>
      </w:r>
    </w:p>
    <w:p w:rsidR="007F0C7C" w:rsidRDefault="00125C01">
      <w:pPr>
        <w:spacing w:line="360" w:lineRule="auto"/>
      </w:pPr>
      <w:r>
        <w:rPr>
          <w:i/>
        </w:rPr>
        <w:t>F</w:t>
      </w:r>
      <w:r>
        <w:t>=</w:t>
      </w:r>
      <w:proofErr w:type="gramStart"/>
      <w:r>
        <w:rPr>
          <w:i/>
        </w:rPr>
        <w:t>mg</w:t>
      </w:r>
      <w:r>
        <w:t>(</w:t>
      </w:r>
      <w:proofErr w:type="gramEnd"/>
      <w:r>
        <w:t xml:space="preserve">sin </w:t>
      </w:r>
      <w:r>
        <w:rPr>
          <w:i/>
        </w:rPr>
        <w:t>θ</w:t>
      </w:r>
      <w:r>
        <w:t>–3</w:t>
      </w:r>
      <w:r>
        <w:rPr>
          <w:i/>
        </w:rPr>
        <w:t>μ</w:t>
      </w:r>
      <w:r>
        <w:t xml:space="preserve">cos </w:t>
      </w:r>
      <w:r>
        <w:rPr>
          <w:i/>
        </w:rPr>
        <w:t>θ</w:t>
      </w:r>
      <w:r>
        <w:t>)⑤</w:t>
      </w:r>
    </w:p>
    <w:p w:rsidR="007F0C7C" w:rsidRDefault="00125C01">
      <w:pPr>
        <w:spacing w:line="360" w:lineRule="auto"/>
      </w:pPr>
      <w:r>
        <w:t>（</w:t>
      </w:r>
      <w:r>
        <w:t>2</w:t>
      </w:r>
      <w:r>
        <w:t>）由安培力公式得</w:t>
      </w:r>
    </w:p>
    <w:p w:rsidR="007F0C7C" w:rsidRDefault="00125C01">
      <w:pPr>
        <w:spacing w:line="360" w:lineRule="auto"/>
      </w:pPr>
      <w:r>
        <w:rPr>
          <w:i/>
        </w:rPr>
        <w:t>F</w:t>
      </w:r>
      <w:r>
        <w:t>=</w:t>
      </w:r>
      <w:r>
        <w:rPr>
          <w:i/>
        </w:rPr>
        <w:t>BIL</w:t>
      </w:r>
      <w:r>
        <w:t>⑥</w:t>
      </w:r>
    </w:p>
    <w:p w:rsidR="007F0C7C" w:rsidRDefault="00125C01">
      <w:pPr>
        <w:spacing w:line="360" w:lineRule="auto"/>
      </w:pPr>
      <w:r>
        <w:t>这里</w:t>
      </w:r>
      <w:r>
        <w:t>I</w:t>
      </w:r>
      <w:r>
        <w:t>是回路</w:t>
      </w:r>
      <w:r>
        <w:t>abdca</w:t>
      </w:r>
      <w:r>
        <w:t>中的感应电流。</w:t>
      </w:r>
      <w:r>
        <w:t>ab</w:t>
      </w:r>
      <w:r>
        <w:t>棒上的感应电动势为</w:t>
      </w:r>
    </w:p>
    <w:p w:rsidR="007F0C7C" w:rsidRDefault="00125C01">
      <w:pPr>
        <w:spacing w:line="360" w:lineRule="auto"/>
      </w:pPr>
      <w:r>
        <w:rPr>
          <w:i/>
        </w:rPr>
        <w:t>ε</w:t>
      </w:r>
      <w:r>
        <w:t>=</w:t>
      </w:r>
      <w:r>
        <w:rPr>
          <w:i/>
        </w:rPr>
        <w:t>BLv</w:t>
      </w:r>
      <w:r>
        <w:t>⑦</w:t>
      </w:r>
    </w:p>
    <w:p w:rsidR="007F0C7C" w:rsidRDefault="00125C01">
      <w:pPr>
        <w:spacing w:line="360" w:lineRule="auto"/>
      </w:pPr>
      <w:r>
        <w:lastRenderedPageBreak/>
        <w:t>式中，</w:t>
      </w:r>
      <w:r>
        <w:rPr>
          <w:i/>
        </w:rPr>
        <w:t>v</w:t>
      </w:r>
      <w:r>
        <w:t>是</w:t>
      </w:r>
      <w:r>
        <w:t xml:space="preserve">ab </w:t>
      </w:r>
      <w:r>
        <w:t>棒下滑速度的大小。由欧姆定律得</w:t>
      </w:r>
    </w:p>
    <w:p w:rsidR="007F0C7C" w:rsidRDefault="00125C01">
      <w:pPr>
        <w:spacing w:line="360" w:lineRule="auto"/>
      </w:pPr>
      <w:r>
        <w:rPr>
          <w:i/>
        </w:rPr>
        <w:t>I</w:t>
      </w:r>
      <w:r>
        <w:t>=</w:t>
      </w:r>
      <w:r>
        <w:rPr>
          <w:position w:val="-24"/>
        </w:rPr>
        <w:object w:dxaOrig="279" w:dyaOrig="618">
          <v:shape id="对象 88" o:spid="_x0000_i1028" type="#_x0000_t75" style="width:13.8pt;height:31.1pt;mso-wrap-style:square;mso-position-horizontal-relative:page;mso-position-vertical-relative:page" o:ole="">
            <v:imagedata r:id="rId54" o:title=""/>
          </v:shape>
          <o:OLEObject Type="Embed" ProgID="Equation.DSMT4" ShapeID="对象 88" DrawAspect="Content" ObjectID="_1534139155" r:id="rId55"/>
        </w:object>
      </w:r>
      <w:r>
        <w:t>⑧</w:t>
      </w:r>
    </w:p>
    <w:p w:rsidR="007F0C7C" w:rsidRDefault="00125C01">
      <w:pPr>
        <w:spacing w:line="360" w:lineRule="auto"/>
      </w:pPr>
      <w:r>
        <w:t>联立</w:t>
      </w:r>
      <w:r>
        <w:t>⑤⑥⑦⑧</w:t>
      </w:r>
      <w:r>
        <w:t>式得</w:t>
      </w:r>
    </w:p>
    <w:p w:rsidR="007F0C7C" w:rsidRDefault="00125C01">
      <w:pPr>
        <w:spacing w:line="360" w:lineRule="auto"/>
      </w:pPr>
      <w:r>
        <w:rPr>
          <w:i/>
        </w:rPr>
        <w:t>v</w:t>
      </w:r>
      <w:proofErr w:type="gramStart"/>
      <w:r>
        <w:t>=(</w:t>
      </w:r>
      <w:proofErr w:type="gramEnd"/>
      <w:r>
        <w:t xml:space="preserve">sin </w:t>
      </w:r>
      <w:r>
        <w:rPr>
          <w:i/>
        </w:rPr>
        <w:t>θ</w:t>
      </w:r>
      <w:r>
        <w:t>–3</w:t>
      </w:r>
      <w:r>
        <w:rPr>
          <w:i/>
        </w:rPr>
        <w:t>μ</w:t>
      </w:r>
      <w:r>
        <w:t xml:space="preserve">cos </w:t>
      </w:r>
      <w:r>
        <w:rPr>
          <w:i/>
        </w:rPr>
        <w:t>θ</w:t>
      </w:r>
      <w:r>
        <w:t>)</w:t>
      </w:r>
      <w:r>
        <w:rPr>
          <w:position w:val="-24"/>
        </w:rPr>
        <w:object w:dxaOrig="579" w:dyaOrig="619">
          <v:shape id="对象 89" o:spid="_x0000_i1029" type="#_x0000_t75" style="width:28.8pt;height:31.1pt;mso-wrap-style:square;mso-position-horizontal-relative:page;mso-position-vertical-relative:page" o:ole="">
            <v:imagedata r:id="rId56" o:title=""/>
          </v:shape>
          <o:OLEObject Type="Embed" ProgID="Equation.DSMT4" ShapeID="对象 89" DrawAspect="Content" ObjectID="_1534139156" r:id="rId57"/>
        </w:object>
      </w:r>
      <w:r>
        <w:t>⑨</w:t>
      </w:r>
    </w:p>
    <w:p w:rsidR="007F0C7C" w:rsidRDefault="00125C01">
      <w:pPr>
        <w:spacing w:line="360" w:lineRule="auto"/>
      </w:pPr>
      <w:r>
        <w:t>25.</w:t>
      </w:r>
      <w:r>
        <w:t>（</w:t>
      </w:r>
      <w:r>
        <w:t>18</w:t>
      </w:r>
      <w:r>
        <w:t>分）</w:t>
      </w:r>
    </w:p>
    <w:p w:rsidR="007F0C7C" w:rsidRDefault="00125C01">
      <w:pPr>
        <w:spacing w:line="360" w:lineRule="auto"/>
      </w:pPr>
      <w:r>
        <w:t>（</w:t>
      </w:r>
      <w:r>
        <w:t>1</w:t>
      </w:r>
      <w:r>
        <w:t>）根据题意知，</w:t>
      </w:r>
      <w:r>
        <w:rPr>
          <w:i/>
        </w:rPr>
        <w:t>B</w:t>
      </w:r>
      <w:r>
        <w:t>、</w:t>
      </w:r>
      <w:r>
        <w:rPr>
          <w:i/>
        </w:rPr>
        <w:t>C</w:t>
      </w:r>
      <w:r>
        <w:t>之间的距离为</w:t>
      </w:r>
      <w:r>
        <w:rPr>
          <w:i/>
        </w:rPr>
        <w:t>l</w:t>
      </w:r>
      <w:r>
        <w:t>为</w:t>
      </w:r>
    </w:p>
    <w:p w:rsidR="007F0C7C" w:rsidRDefault="00125C01">
      <w:pPr>
        <w:spacing w:line="360" w:lineRule="auto"/>
      </w:pPr>
      <w:r>
        <w:rPr>
          <w:i/>
        </w:rPr>
        <w:t>l</w:t>
      </w:r>
      <w:r>
        <w:t>=7</w:t>
      </w:r>
      <w:r>
        <w:rPr>
          <w:i/>
        </w:rPr>
        <w:t>R</w:t>
      </w:r>
      <w:r>
        <w:t>–2</w:t>
      </w:r>
      <w:r>
        <w:rPr>
          <w:i/>
        </w:rPr>
        <w:t>R</w:t>
      </w:r>
      <w:r>
        <w:rPr>
          <w:rFonts w:hAnsi="宋体"/>
        </w:rPr>
        <w:t>①</w:t>
      </w:r>
    </w:p>
    <w:p w:rsidR="007F0C7C" w:rsidRDefault="00125C01">
      <w:pPr>
        <w:spacing w:line="360" w:lineRule="auto"/>
      </w:pPr>
      <w:r>
        <w:t>设</w:t>
      </w:r>
      <w:r>
        <w:rPr>
          <w:i/>
        </w:rPr>
        <w:t>P</w:t>
      </w:r>
      <w:r>
        <w:t>到达</w:t>
      </w:r>
      <w:r>
        <w:rPr>
          <w:i/>
        </w:rPr>
        <w:t>B</w:t>
      </w:r>
      <w:r>
        <w:t>点时的速度为</w:t>
      </w:r>
      <w:r>
        <w:rPr>
          <w:i/>
        </w:rPr>
        <w:t>v</w:t>
      </w:r>
      <w:r>
        <w:rPr>
          <w:i/>
          <w:vertAlign w:val="subscript"/>
        </w:rPr>
        <w:t>B</w:t>
      </w:r>
      <w:r>
        <w:t>，由动能定理得</w:t>
      </w:r>
    </w:p>
    <w:p w:rsidR="007F0C7C" w:rsidRDefault="00125C01">
      <w:pPr>
        <w:spacing w:line="360" w:lineRule="auto"/>
      </w:pPr>
      <w:r>
        <w:rPr>
          <w:position w:val="-24"/>
        </w:rPr>
        <w:object w:dxaOrig="3040" w:dyaOrig="619">
          <v:shape id="对象 90" o:spid="_x0000_i1030" type="#_x0000_t75" style="width:152.05pt;height:31.1pt;mso-wrap-style:square;mso-position-horizontal-relative:page;mso-position-vertical-relative:page" o:ole="">
            <v:imagedata r:id="rId58" o:title=""/>
          </v:shape>
          <o:OLEObject Type="Embed" ProgID="Equation.DSMT4" ShapeID="对象 90" DrawAspect="Content" ObjectID="_1534139157" r:id="rId59"/>
        </w:object>
      </w:r>
      <w:r>
        <w:t>②</w:t>
      </w:r>
    </w:p>
    <w:p w:rsidR="007F0C7C" w:rsidRDefault="00125C01">
      <w:pPr>
        <w:spacing w:line="360" w:lineRule="auto"/>
      </w:pPr>
      <w:r>
        <w:t>式中</w:t>
      </w:r>
      <w:r>
        <w:rPr>
          <w:i/>
        </w:rPr>
        <w:t>θ</w:t>
      </w:r>
      <w:r>
        <w:t>=37°</w:t>
      </w:r>
      <w:r>
        <w:t>，联立</w:t>
      </w:r>
      <w:r>
        <w:t>①②</w:t>
      </w:r>
      <w:r>
        <w:t>式并由题给条件得</w:t>
      </w:r>
    </w:p>
    <w:p w:rsidR="007F0C7C" w:rsidRDefault="00125C01">
      <w:pPr>
        <w:spacing w:line="360" w:lineRule="auto"/>
      </w:pPr>
      <w:r>
        <w:rPr>
          <w:position w:val="-12"/>
        </w:rPr>
        <w:object w:dxaOrig="1119" w:dyaOrig="399">
          <v:shape id="对象 91" o:spid="_x0000_i1031" type="#_x0000_t75" style="width:55.85pt;height:20.15pt;mso-wrap-style:square;mso-position-horizontal-relative:page;mso-position-vertical-relative:page" o:ole="">
            <v:imagedata r:id="rId60" o:title=""/>
          </v:shape>
          <o:OLEObject Type="Embed" ProgID="Equation.DSMT4" ShapeID="对象 91" DrawAspect="Content" ObjectID="_1534139158" r:id="rId61"/>
        </w:object>
      </w:r>
      <w:r>
        <w:t>③</w:t>
      </w:r>
    </w:p>
    <w:p w:rsidR="007F0C7C" w:rsidRDefault="00125C01">
      <w:pPr>
        <w:spacing w:line="360" w:lineRule="auto"/>
      </w:pPr>
      <w:r>
        <w:t>（</w:t>
      </w:r>
      <w:r>
        <w:t>2</w:t>
      </w:r>
      <w:r>
        <w:t>）设</w:t>
      </w:r>
      <w:r>
        <w:rPr>
          <w:i/>
        </w:rPr>
        <w:t>BE</w:t>
      </w:r>
      <w:r>
        <w:t>=</w:t>
      </w:r>
      <w:r>
        <w:rPr>
          <w:i/>
        </w:rPr>
        <w:t>x</w:t>
      </w:r>
      <w:r>
        <w:t>。</w:t>
      </w:r>
      <w:r>
        <w:rPr>
          <w:i/>
        </w:rPr>
        <w:t>P</w:t>
      </w:r>
      <w:r>
        <w:t>到达</w:t>
      </w:r>
      <w:r>
        <w:rPr>
          <w:i/>
        </w:rPr>
        <w:t>E</w:t>
      </w:r>
      <w:r>
        <w:t>点时速度为零，设此时弹簧的弹性势能为</w:t>
      </w:r>
      <w:r>
        <w:rPr>
          <w:i/>
        </w:rPr>
        <w:t>E</w:t>
      </w:r>
      <w:r>
        <w:rPr>
          <w:vertAlign w:val="subscript"/>
        </w:rPr>
        <w:t>p</w:t>
      </w:r>
      <w:r>
        <w:t>。</w:t>
      </w:r>
      <w:r>
        <w:rPr>
          <w:i/>
        </w:rPr>
        <w:t>P</w:t>
      </w:r>
      <w:r>
        <w:t>由</w:t>
      </w:r>
      <w:r>
        <w:rPr>
          <w:i/>
        </w:rPr>
        <w:t>B</w:t>
      </w:r>
      <w:r>
        <w:t>点运动到</w:t>
      </w:r>
      <w:r>
        <w:rPr>
          <w:i/>
        </w:rPr>
        <w:t>E</w:t>
      </w:r>
      <w:r>
        <w:t>点的过程中，由动能定理有</w:t>
      </w:r>
    </w:p>
    <w:p w:rsidR="007F0C7C" w:rsidRDefault="00125C01">
      <w:pPr>
        <w:spacing w:line="360" w:lineRule="auto"/>
      </w:pPr>
      <w:r>
        <w:rPr>
          <w:position w:val="-24"/>
        </w:rPr>
        <w:object w:dxaOrig="3883" w:dyaOrig="619">
          <v:shape id="对象 92" o:spid="_x0000_i1032" type="#_x0000_t75" style="width:193.55pt;height:31.1pt;mso-wrap-style:square;mso-position-horizontal-relative:page;mso-position-vertical-relative:page" o:ole="">
            <v:imagedata r:id="rId62" o:title=""/>
          </v:shape>
          <o:OLEObject Type="Embed" ProgID="Equation.DSMT4" ShapeID="对象 92" DrawAspect="Content" ObjectID="_1534139159" r:id="rId63"/>
        </w:object>
      </w:r>
      <w:r>
        <w:t>④</w:t>
      </w:r>
    </w:p>
    <w:p w:rsidR="007F0C7C" w:rsidRDefault="00125C01">
      <w:pPr>
        <w:spacing w:line="360" w:lineRule="auto"/>
      </w:pPr>
      <w:r>
        <w:rPr>
          <w:i/>
        </w:rPr>
        <w:t>E</w:t>
      </w:r>
      <w:r>
        <w:t>、</w:t>
      </w:r>
      <w:r>
        <w:rPr>
          <w:i/>
        </w:rPr>
        <w:t>F</w:t>
      </w:r>
      <w:r>
        <w:t>之间的距离</w:t>
      </w:r>
      <w:r>
        <w:rPr>
          <w:i/>
        </w:rPr>
        <w:t>l</w:t>
      </w:r>
      <w:r>
        <w:rPr>
          <w:vertAlign w:val="subscript"/>
        </w:rPr>
        <w:t>1</w:t>
      </w:r>
      <w:r>
        <w:t>为</w:t>
      </w:r>
    </w:p>
    <w:p w:rsidR="007F0C7C" w:rsidRDefault="00125C01">
      <w:pPr>
        <w:spacing w:line="360" w:lineRule="auto"/>
      </w:pPr>
      <w:r>
        <w:rPr>
          <w:i/>
        </w:rPr>
        <w:t>l</w:t>
      </w:r>
      <w:r>
        <w:rPr>
          <w:vertAlign w:val="subscript"/>
        </w:rPr>
        <w:t>1</w:t>
      </w:r>
      <w:r>
        <w:t>=4</w:t>
      </w:r>
      <w:r>
        <w:rPr>
          <w:i/>
        </w:rPr>
        <w:t>R</w:t>
      </w:r>
      <w:r>
        <w:t>-2</w:t>
      </w:r>
      <w:r>
        <w:rPr>
          <w:i/>
        </w:rPr>
        <w:t>R</w:t>
      </w:r>
      <w:r>
        <w:t>+</w:t>
      </w:r>
      <w:r>
        <w:rPr>
          <w:i/>
        </w:rPr>
        <w:t>x</w:t>
      </w:r>
      <w:r>
        <w:t>⑤</w:t>
      </w:r>
    </w:p>
    <w:p w:rsidR="007F0C7C" w:rsidRDefault="00125C01">
      <w:pPr>
        <w:spacing w:line="360" w:lineRule="auto"/>
      </w:pPr>
      <w:r>
        <w:rPr>
          <w:i/>
        </w:rPr>
        <w:t>P</w:t>
      </w:r>
      <w:r>
        <w:t>到达</w:t>
      </w:r>
      <w:r>
        <w:rPr>
          <w:i/>
        </w:rPr>
        <w:t>E</w:t>
      </w:r>
      <w:r>
        <w:t>点后反弹，从</w:t>
      </w:r>
      <w:r>
        <w:rPr>
          <w:i/>
        </w:rPr>
        <w:t>E</w:t>
      </w:r>
      <w:r>
        <w:t>点运动到</w:t>
      </w:r>
      <w:r>
        <w:rPr>
          <w:i/>
        </w:rPr>
        <w:t>F</w:t>
      </w:r>
      <w:r>
        <w:t>点的过程中，由动能定理有</w:t>
      </w:r>
    </w:p>
    <w:p w:rsidR="007F0C7C" w:rsidRDefault="00125C01">
      <w:pPr>
        <w:spacing w:line="360" w:lineRule="auto"/>
      </w:pPr>
      <w:r>
        <w:rPr>
          <w:i/>
        </w:rPr>
        <w:t>E</w:t>
      </w:r>
      <w:r>
        <w:rPr>
          <w:vertAlign w:val="subscript"/>
        </w:rPr>
        <w:t>p</w:t>
      </w:r>
      <w:r>
        <w:t>–</w:t>
      </w:r>
      <w:r>
        <w:rPr>
          <w:i/>
        </w:rPr>
        <w:t>mgl</w:t>
      </w:r>
      <w:r>
        <w:rPr>
          <w:vertAlign w:val="subscript"/>
        </w:rPr>
        <w:t>1</w:t>
      </w:r>
      <w:r>
        <w:t xml:space="preserve">sin </w:t>
      </w:r>
      <w:r>
        <w:rPr>
          <w:i/>
        </w:rPr>
        <w:t>θ</w:t>
      </w:r>
      <w:r>
        <w:t>–</w:t>
      </w:r>
      <w:r>
        <w:rPr>
          <w:i/>
        </w:rPr>
        <w:t>μmgl</w:t>
      </w:r>
      <w:r>
        <w:rPr>
          <w:vertAlign w:val="subscript"/>
        </w:rPr>
        <w:t>1</w:t>
      </w:r>
      <w:r>
        <w:t>cos</w:t>
      </w:r>
      <w:r>
        <w:rPr>
          <w:i/>
        </w:rPr>
        <w:t>θ</w:t>
      </w:r>
      <w:r>
        <w:t>⑥</w:t>
      </w:r>
    </w:p>
    <w:p w:rsidR="007F0C7C" w:rsidRDefault="00125C01">
      <w:pPr>
        <w:spacing w:line="360" w:lineRule="auto"/>
      </w:pPr>
      <w:r>
        <w:t>联立</w:t>
      </w:r>
      <w:r>
        <w:t>③④⑤⑥</w:t>
      </w:r>
      <w:r>
        <w:t>式并由题给条件得</w:t>
      </w:r>
    </w:p>
    <w:p w:rsidR="007F0C7C" w:rsidRDefault="00125C01">
      <w:pPr>
        <w:spacing w:line="360" w:lineRule="auto"/>
      </w:pPr>
      <w:r>
        <w:rPr>
          <w:i/>
        </w:rPr>
        <w:t>x</w:t>
      </w:r>
      <w:r>
        <w:t>=</w:t>
      </w:r>
      <w:r>
        <w:rPr>
          <w:i/>
        </w:rPr>
        <w:t>R</w:t>
      </w:r>
      <w:r>
        <w:t>⑦</w:t>
      </w:r>
    </w:p>
    <w:p w:rsidR="007F0C7C" w:rsidRDefault="00125C01">
      <w:pPr>
        <w:spacing w:line="360" w:lineRule="auto"/>
      </w:pPr>
      <w:r>
        <w:rPr>
          <w:position w:val="-24"/>
        </w:rPr>
        <w:object w:dxaOrig="1300" w:dyaOrig="619">
          <v:shape id="对象 93" o:spid="_x0000_i1033" type="#_x0000_t75" style="width:65.1pt;height:31.1pt;mso-wrap-style:square;mso-position-horizontal-relative:page;mso-position-vertical-relative:page" o:ole="">
            <v:imagedata r:id="rId64" o:title=""/>
          </v:shape>
          <o:OLEObject Type="Embed" ProgID="Equation.DSMT4" ShapeID="对象 93" DrawAspect="Content" ObjectID="_1534139160" r:id="rId65"/>
        </w:object>
      </w:r>
      <w:r>
        <w:t>⑧</w:t>
      </w:r>
    </w:p>
    <w:p w:rsidR="007F0C7C" w:rsidRDefault="00125C01">
      <w:pPr>
        <w:spacing w:line="360" w:lineRule="auto"/>
      </w:pPr>
      <w:r>
        <w:t>（</w:t>
      </w:r>
      <w:r>
        <w:t>3</w:t>
      </w:r>
      <w:r>
        <w:t>）设改变后</w:t>
      </w:r>
      <w:r>
        <w:rPr>
          <w:i/>
        </w:rPr>
        <w:t>P</w:t>
      </w:r>
      <w:r>
        <w:t>的质量为</w:t>
      </w:r>
      <w:r>
        <w:rPr>
          <w:i/>
        </w:rPr>
        <w:t>m</w:t>
      </w:r>
      <w:r>
        <w:rPr>
          <w:vertAlign w:val="subscript"/>
        </w:rPr>
        <w:t>1</w:t>
      </w:r>
      <w:r>
        <w:t>。</w:t>
      </w:r>
      <w:r>
        <w:rPr>
          <w:i/>
        </w:rPr>
        <w:t>D</w:t>
      </w:r>
      <w:r>
        <w:t>点与</w:t>
      </w:r>
      <w:r>
        <w:rPr>
          <w:i/>
        </w:rPr>
        <w:t>G</w:t>
      </w:r>
      <w:r>
        <w:t>点的水平距离</w:t>
      </w:r>
      <w:r>
        <w:rPr>
          <w:i/>
        </w:rPr>
        <w:t>x</w:t>
      </w:r>
      <w:r>
        <w:rPr>
          <w:vertAlign w:val="subscript"/>
        </w:rPr>
        <w:t>1</w:t>
      </w:r>
      <w:r>
        <w:t>和数值距离</w:t>
      </w:r>
      <w:r>
        <w:rPr>
          <w:i/>
        </w:rPr>
        <w:t>y</w:t>
      </w:r>
      <w:r>
        <w:rPr>
          <w:vertAlign w:val="subscript"/>
        </w:rPr>
        <w:t>1</w:t>
      </w:r>
      <w:r>
        <w:t>分别为</w:t>
      </w:r>
      <w:r>
        <w:rPr>
          <w:position w:val="-24"/>
        </w:rPr>
        <w:object w:dxaOrig="1939" w:dyaOrig="619">
          <v:shape id="对象 94" o:spid="_x0000_i1034" type="#_x0000_t75" style="width:96.75pt;height:31.1pt;mso-wrap-style:square;mso-position-horizontal-relative:page;mso-position-vertical-relative:page" o:ole="">
            <v:imagedata r:id="rId66" o:title=""/>
          </v:shape>
          <o:OLEObject Type="Embed" ProgID="Equation.DSMT4" ShapeID="对象 94" DrawAspect="Content" ObjectID="_1534139161" r:id="rId67"/>
        </w:object>
      </w:r>
      <w:r>
        <w:t>⑨</w:t>
      </w:r>
    </w:p>
    <w:p w:rsidR="007F0C7C" w:rsidRDefault="00125C01">
      <w:pPr>
        <w:spacing w:line="360" w:lineRule="auto"/>
      </w:pPr>
      <w:r>
        <w:rPr>
          <w:position w:val="-24"/>
        </w:rPr>
        <w:object w:dxaOrig="2340" w:dyaOrig="619">
          <v:shape id="对象 95" o:spid="_x0000_i1035" type="#_x0000_t75" style="width:116.95pt;height:31.1pt;mso-wrap-style:square;mso-position-horizontal-relative:page;mso-position-vertical-relative:page" o:ole="">
            <v:imagedata r:id="rId68" o:title=""/>
          </v:shape>
          <o:OLEObject Type="Embed" ProgID="Equation.DSMT4" ShapeID="对象 95" DrawAspect="Content" ObjectID="_1534139162" r:id="rId69"/>
        </w:object>
      </w:r>
      <w:r>
        <w:t>⑩</w:t>
      </w:r>
    </w:p>
    <w:p w:rsidR="007F0C7C" w:rsidRDefault="00125C01">
      <w:pPr>
        <w:spacing w:line="360" w:lineRule="auto"/>
      </w:pPr>
      <w:r>
        <w:t>式中，已应用了过</w:t>
      </w:r>
      <w:r>
        <w:rPr>
          <w:i/>
        </w:rPr>
        <w:t>C</w:t>
      </w:r>
      <w:r>
        <w:t>点的圆轨道半径与竖直方向夹角仍为</w:t>
      </w:r>
      <w:r>
        <w:rPr>
          <w:i/>
        </w:rPr>
        <w:t>θ</w:t>
      </w:r>
      <w:r>
        <w:t>的事实。</w:t>
      </w:r>
    </w:p>
    <w:p w:rsidR="007F0C7C" w:rsidRDefault="00125C01">
      <w:pPr>
        <w:spacing w:line="360" w:lineRule="auto"/>
      </w:pPr>
      <w:r>
        <w:t>设</w:t>
      </w:r>
      <w:r>
        <w:rPr>
          <w:i/>
        </w:rPr>
        <w:t>P</w:t>
      </w:r>
      <w:r>
        <w:t>在</w:t>
      </w:r>
      <w:r>
        <w:rPr>
          <w:i/>
        </w:rPr>
        <w:t>D</w:t>
      </w:r>
      <w:r>
        <w:t>点的速度为</w:t>
      </w:r>
      <w:r>
        <w:rPr>
          <w:i/>
        </w:rPr>
        <w:t>v</w:t>
      </w:r>
      <w:r>
        <w:rPr>
          <w:i/>
          <w:vertAlign w:val="subscript"/>
        </w:rPr>
        <w:t>D</w:t>
      </w:r>
      <w:r>
        <w:t>，由</w:t>
      </w:r>
      <w:r>
        <w:rPr>
          <w:i/>
        </w:rPr>
        <w:t>D</w:t>
      </w:r>
      <w:r>
        <w:t>点运动到</w:t>
      </w:r>
      <w:r>
        <w:rPr>
          <w:i/>
        </w:rPr>
        <w:t>G</w:t>
      </w:r>
      <w:r>
        <w:t>点的时间为</w:t>
      </w:r>
      <w:r>
        <w:rPr>
          <w:i/>
        </w:rPr>
        <w:t>t</w:t>
      </w:r>
      <w:r>
        <w:t>。由平抛运动公式有</w:t>
      </w:r>
    </w:p>
    <w:p w:rsidR="007F0C7C" w:rsidRDefault="00125C01">
      <w:pPr>
        <w:spacing w:line="360" w:lineRule="auto"/>
      </w:pPr>
      <w:r>
        <w:rPr>
          <w:position w:val="-24"/>
        </w:rPr>
        <w:object w:dxaOrig="999" w:dyaOrig="619">
          <v:shape id="对象 96" o:spid="_x0000_i1036" type="#_x0000_t75" style="width:49.55pt;height:31.1pt;mso-wrap-style:square;mso-position-horizontal-relative:page;mso-position-vertical-relative:page" o:ole="">
            <v:imagedata r:id="rId70" o:title=""/>
          </v:shape>
          <o:OLEObject Type="Embed" ProgID="Equation.DSMT4" ShapeID="对象 96" DrawAspect="Content" ObjectID="_1534139163" r:id="rId71"/>
        </w:object>
      </w:r>
      <w:r>
        <w:rPr>
          <w:rFonts w:ascii="Cambria Math"/>
        </w:rPr>
        <w:t>⑪</w:t>
      </w:r>
    </w:p>
    <w:p w:rsidR="007F0C7C" w:rsidRDefault="00125C01">
      <w:pPr>
        <w:spacing w:line="360" w:lineRule="auto"/>
      </w:pPr>
      <w:proofErr w:type="gramStart"/>
      <w:r>
        <w:rPr>
          <w:i/>
        </w:rPr>
        <w:t>x</w:t>
      </w:r>
      <w:r>
        <w:rPr>
          <w:vertAlign w:val="subscript"/>
        </w:rPr>
        <w:t>1</w:t>
      </w:r>
      <w:proofErr w:type="gramEnd"/>
      <w:r>
        <w:t>=</w:t>
      </w:r>
      <w:r>
        <w:rPr>
          <w:i/>
        </w:rPr>
        <w:t>v</w:t>
      </w:r>
      <w:r>
        <w:rPr>
          <w:i/>
          <w:vertAlign w:val="subscript"/>
        </w:rPr>
        <w:t>D</w:t>
      </w:r>
      <w:r>
        <w:rPr>
          <w:i/>
        </w:rPr>
        <w:t>t</w:t>
      </w:r>
      <w:r>
        <w:rPr>
          <w:rFonts w:ascii="Cambria Math"/>
        </w:rPr>
        <w:t>⑫</w:t>
      </w:r>
    </w:p>
    <w:p w:rsidR="007F0C7C" w:rsidRDefault="00125C01">
      <w:pPr>
        <w:spacing w:line="360" w:lineRule="auto"/>
      </w:pPr>
      <w:r>
        <w:lastRenderedPageBreak/>
        <w:t>联立</w:t>
      </w:r>
      <w:r>
        <w:t>⑨⑩</w:t>
      </w:r>
      <w:r>
        <w:rPr>
          <w:rFonts w:ascii="Cambria Math"/>
        </w:rPr>
        <w:t>⑪⑪</w:t>
      </w:r>
      <w:r>
        <w:t>式得</w:t>
      </w:r>
    </w:p>
    <w:p w:rsidR="007F0C7C" w:rsidRDefault="00125C01">
      <w:pPr>
        <w:spacing w:line="360" w:lineRule="auto"/>
      </w:pPr>
      <w:r>
        <w:rPr>
          <w:position w:val="-24"/>
        </w:rPr>
        <w:object w:dxaOrig="1300" w:dyaOrig="619">
          <v:shape id="对象 97" o:spid="_x0000_i1037" type="#_x0000_t75" style="width:65.1pt;height:31.1pt;mso-wrap-style:square;mso-position-horizontal-relative:page;mso-position-vertical-relative:page" o:ole="">
            <v:imagedata r:id="rId72" o:title=""/>
          </v:shape>
          <o:OLEObject Type="Embed" ProgID="Equation.DSMT4" ShapeID="对象 97" DrawAspect="Content" ObjectID="_1534139164" r:id="rId73"/>
        </w:object>
      </w:r>
      <w:r>
        <w:rPr>
          <w:rFonts w:ascii="Cambria Math"/>
        </w:rPr>
        <w:t>⑬</w:t>
      </w:r>
    </w:p>
    <w:p w:rsidR="007F0C7C" w:rsidRDefault="00125C01">
      <w:pPr>
        <w:spacing w:line="360" w:lineRule="auto"/>
      </w:pPr>
      <w:r>
        <w:t>设</w:t>
      </w:r>
      <w:r>
        <w:rPr>
          <w:i/>
        </w:rPr>
        <w:t>P</w:t>
      </w:r>
      <w:r>
        <w:t>在</w:t>
      </w:r>
      <w:r>
        <w:rPr>
          <w:i/>
        </w:rPr>
        <w:t>C</w:t>
      </w:r>
      <w:r>
        <w:t>点速度的大小为</w:t>
      </w:r>
      <w:r>
        <w:rPr>
          <w:i/>
        </w:rPr>
        <w:t>v</w:t>
      </w:r>
      <w:r>
        <w:rPr>
          <w:i/>
          <w:vertAlign w:val="subscript"/>
        </w:rPr>
        <w:t>C</w:t>
      </w:r>
      <w:r>
        <w:t>。在</w:t>
      </w:r>
      <w:r>
        <w:rPr>
          <w:i/>
        </w:rPr>
        <w:t>P</w:t>
      </w:r>
      <w:r>
        <w:t>由</w:t>
      </w:r>
      <w:r>
        <w:rPr>
          <w:i/>
        </w:rPr>
        <w:t>C</w:t>
      </w:r>
      <w:r>
        <w:t>运动到</w:t>
      </w:r>
      <w:r>
        <w:rPr>
          <w:i/>
        </w:rPr>
        <w:t>D</w:t>
      </w:r>
      <w:r>
        <w:t>的过程中机械能守恒，有</w:t>
      </w:r>
    </w:p>
    <w:p w:rsidR="007F0C7C" w:rsidRDefault="00125C01">
      <w:pPr>
        <w:spacing w:line="360" w:lineRule="auto"/>
      </w:pPr>
      <w:r>
        <w:rPr>
          <w:position w:val="-24"/>
        </w:rPr>
        <w:object w:dxaOrig="3800" w:dyaOrig="619">
          <v:shape id="对象 98" o:spid="_x0000_i1038" type="#_x0000_t75" style="width:190.1pt;height:31.1pt;mso-wrap-style:square;mso-position-horizontal-relative:page;mso-position-vertical-relative:page" o:ole="">
            <v:imagedata r:id="rId74" o:title=""/>
          </v:shape>
          <o:OLEObject Type="Embed" ProgID="Equation.DSMT4" ShapeID="对象 98" DrawAspect="Content" ObjectID="_1534139165" r:id="rId75"/>
        </w:object>
      </w:r>
      <w:r>
        <w:rPr>
          <w:rFonts w:ascii="Cambria Math"/>
        </w:rPr>
        <w:t>⑭</w:t>
      </w:r>
    </w:p>
    <w:p w:rsidR="007F0C7C" w:rsidRDefault="00125C01">
      <w:pPr>
        <w:spacing w:line="360" w:lineRule="auto"/>
      </w:pPr>
      <w:r>
        <w:rPr>
          <w:i/>
        </w:rPr>
        <w:t>P</w:t>
      </w:r>
      <w:r>
        <w:t>由</w:t>
      </w:r>
      <w:r>
        <w:rPr>
          <w:i/>
        </w:rPr>
        <w:t>E</w:t>
      </w:r>
      <w:r>
        <w:t>点运动到</w:t>
      </w:r>
      <w:r>
        <w:rPr>
          <w:i/>
        </w:rPr>
        <w:t>C</w:t>
      </w:r>
      <w:r>
        <w:t>点的过程中，同理，由动能定理有</w:t>
      </w:r>
    </w:p>
    <w:p w:rsidR="007F0C7C" w:rsidRDefault="00125C01">
      <w:pPr>
        <w:spacing w:line="360" w:lineRule="auto"/>
      </w:pPr>
      <w:r>
        <w:rPr>
          <w:position w:val="-24"/>
        </w:rPr>
        <w:object w:dxaOrig="5160" w:dyaOrig="619">
          <v:shape id="对象 99" o:spid="_x0000_i1039" type="#_x0000_t75" style="width:258.05pt;height:31.1pt;mso-wrap-style:square;mso-position-horizontal-relative:page;mso-position-vertical-relative:page" o:ole="">
            <v:imagedata r:id="rId76" o:title=""/>
          </v:shape>
          <o:OLEObject Type="Embed" ProgID="Equation.DSMT4" ShapeID="对象 99" DrawAspect="Content" ObjectID="_1534139166" r:id="rId77"/>
        </w:object>
      </w:r>
      <w:r>
        <w:rPr>
          <w:rFonts w:ascii="Cambria Math"/>
        </w:rPr>
        <w:t>⑮</w:t>
      </w:r>
    </w:p>
    <w:p w:rsidR="007F0C7C" w:rsidRDefault="00125C01">
      <w:pPr>
        <w:spacing w:line="360" w:lineRule="auto"/>
      </w:pPr>
      <w:r>
        <w:t>联立</w:t>
      </w:r>
      <w:r>
        <w:t>⑦⑧</w:t>
      </w:r>
      <w:r>
        <w:rPr>
          <w:rFonts w:ascii="Cambria Math"/>
        </w:rPr>
        <w:t>⑬⑭⑮</w:t>
      </w:r>
      <w:r>
        <w:t>式得</w:t>
      </w:r>
    </w:p>
    <w:p w:rsidR="007F0C7C" w:rsidRDefault="00125C01">
      <w:pPr>
        <w:spacing w:line="360" w:lineRule="auto"/>
      </w:pPr>
      <w:r>
        <w:rPr>
          <w:position w:val="-24"/>
        </w:rPr>
        <w:object w:dxaOrig="899" w:dyaOrig="619">
          <v:shape id="对象 100" o:spid="_x0000_i1040" type="#_x0000_t75" style="width:44.95pt;height:31.1pt;mso-wrap-style:square;mso-position-horizontal-relative:page;mso-position-vertical-relative:page" o:ole="">
            <v:imagedata r:id="rId78" o:title=""/>
          </v:shape>
          <o:OLEObject Type="Embed" ProgID="Equation.DSMT4" ShapeID="对象 100" DrawAspect="Content" ObjectID="_1534139167" r:id="rId79"/>
        </w:object>
      </w:r>
      <w:r>
        <w:rPr>
          <w:rFonts w:ascii="Cambria Math"/>
        </w:rPr>
        <w:t>⑯</w:t>
      </w:r>
    </w:p>
    <w:p w:rsidR="007F0C7C" w:rsidRDefault="007F0C7C">
      <w:pPr>
        <w:spacing w:line="360" w:lineRule="auto"/>
        <w:rPr>
          <w:rFonts w:ascii="宋体" w:hAnsi="宋体"/>
          <w:color w:val="000000"/>
          <w:szCs w:val="21"/>
        </w:rPr>
      </w:pPr>
    </w:p>
    <w:p w:rsidR="007F0C7C" w:rsidRDefault="00125C01">
      <w:pPr>
        <w:spacing w:line="360" w:lineRule="auto"/>
      </w:pPr>
      <w:r>
        <w:t>26</w:t>
      </w:r>
      <w:r>
        <w:rPr>
          <w:rFonts w:hint="eastAsia"/>
        </w:rPr>
        <w:t>．</w:t>
      </w:r>
      <w:r>
        <w:t>(14</w:t>
      </w:r>
      <w:r>
        <w:rPr>
          <w:rFonts w:hint="eastAsia"/>
        </w:rPr>
        <w:t>分</w:t>
      </w:r>
      <w:r>
        <w:t>)</w:t>
      </w:r>
    </w:p>
    <w:p w:rsidR="007F0C7C" w:rsidRDefault="00125C01">
      <w:pPr>
        <w:spacing w:line="360" w:lineRule="auto"/>
        <w:ind w:leftChars="202" w:left="424"/>
        <w:rPr>
          <w:position w:val="2"/>
          <w:szCs w:val="21"/>
          <w:lang w:val="pt-BR"/>
        </w:rPr>
      </w:pPr>
      <w:r>
        <w:rPr>
          <w:szCs w:val="21"/>
          <w:lang w:val="pt-BR"/>
        </w:rPr>
        <w:t>(1)</w:t>
      </w:r>
      <w:r>
        <w:rPr>
          <w:rFonts w:ascii="宋体" w:hAnsi="宋体" w:cs="宋体" w:hint="eastAsia"/>
          <w:szCs w:val="21"/>
          <w:lang w:val="pt-BR"/>
        </w:rPr>
        <w:t>①</w:t>
      </w:r>
      <w:r>
        <w:rPr>
          <w:szCs w:val="21"/>
          <w:lang w:val="pt-BR"/>
        </w:rPr>
        <w:t xml:space="preserve"> A</w:t>
      </w:r>
      <w:r>
        <w:rPr>
          <w:rFonts w:hint="eastAsia"/>
          <w:szCs w:val="21"/>
          <w:lang w:val="pt-BR"/>
        </w:rPr>
        <w:t>；</w:t>
      </w:r>
      <w:r>
        <w:rPr>
          <w:position w:val="2"/>
          <w:szCs w:val="21"/>
          <w:lang w:val="pt-BR"/>
        </w:rPr>
        <w:t>2NH</w:t>
      </w:r>
      <w:r>
        <w:rPr>
          <w:position w:val="2"/>
          <w:szCs w:val="21"/>
          <w:vertAlign w:val="subscript"/>
          <w:lang w:val="pt-BR"/>
        </w:rPr>
        <w:t>4</w:t>
      </w:r>
      <w:r>
        <w:rPr>
          <w:position w:val="2"/>
          <w:szCs w:val="21"/>
          <w:lang w:val="pt-BR"/>
        </w:rPr>
        <w:t>Cl+Ca(OH)</w:t>
      </w:r>
      <w:r>
        <w:rPr>
          <w:position w:val="2"/>
          <w:szCs w:val="21"/>
          <w:vertAlign w:val="subscript"/>
          <w:lang w:val="pt-BR"/>
        </w:rPr>
        <w:t>2</w:t>
      </w:r>
      <w:r w:rsidR="00FD2B9A">
        <w:rPr>
          <w:noProof/>
        </w:rPr>
        <w:drawing>
          <wp:inline distT="0" distB="0" distL="0" distR="0">
            <wp:extent cx="400050" cy="228600"/>
            <wp:effectExtent l="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rPr>
          <w:position w:val="2"/>
          <w:szCs w:val="21"/>
          <w:lang w:val="pt-BR"/>
        </w:rPr>
        <w:t>CaCl</w:t>
      </w:r>
      <w:r>
        <w:rPr>
          <w:position w:val="2"/>
          <w:szCs w:val="21"/>
          <w:vertAlign w:val="subscript"/>
          <w:lang w:val="pt-BR"/>
        </w:rPr>
        <w:t>2</w:t>
      </w:r>
      <w:r>
        <w:rPr>
          <w:position w:val="2"/>
          <w:szCs w:val="21"/>
          <w:lang w:val="pt-BR"/>
        </w:rPr>
        <w:t>+2NH</w:t>
      </w:r>
      <w:r>
        <w:rPr>
          <w:position w:val="2"/>
          <w:szCs w:val="21"/>
          <w:vertAlign w:val="subscript"/>
          <w:lang w:val="pt-BR"/>
        </w:rPr>
        <w:t>3</w:t>
      </w:r>
      <w:r>
        <w:rPr>
          <w:position w:val="2"/>
          <w:szCs w:val="21"/>
          <w:lang w:val="pt-BR"/>
        </w:rPr>
        <w:t>↑+2H</w:t>
      </w:r>
      <w:r>
        <w:rPr>
          <w:position w:val="2"/>
          <w:szCs w:val="21"/>
          <w:vertAlign w:val="subscript"/>
          <w:lang w:val="pt-BR"/>
        </w:rPr>
        <w:t>2</w:t>
      </w:r>
      <w:r>
        <w:rPr>
          <w:position w:val="2"/>
          <w:szCs w:val="21"/>
          <w:lang w:val="pt-BR"/>
        </w:rPr>
        <w:t>O</w:t>
      </w:r>
      <w:r>
        <w:rPr>
          <w:rFonts w:hint="eastAsia"/>
          <w:position w:val="2"/>
          <w:szCs w:val="21"/>
          <w:lang w:val="pt-BR"/>
        </w:rPr>
        <w:t>；</w:t>
      </w:r>
    </w:p>
    <w:p w:rsidR="007F0C7C" w:rsidRDefault="00125C01">
      <w:pPr>
        <w:spacing w:line="360" w:lineRule="auto"/>
        <w:ind w:leftChars="200" w:left="420"/>
        <w:rPr>
          <w:szCs w:val="21"/>
          <w:lang w:val="pt-BR"/>
        </w:rPr>
      </w:pPr>
      <w:r>
        <w:rPr>
          <w:rFonts w:ascii="宋体" w:hAnsi="宋体" w:cs="宋体" w:hint="eastAsia"/>
          <w:szCs w:val="21"/>
          <w:lang w:val="pt-BR"/>
        </w:rPr>
        <w:t>②</w:t>
      </w:r>
      <w:r>
        <w:rPr>
          <w:szCs w:val="21"/>
          <w:lang w:val="pt-BR"/>
        </w:rPr>
        <w:t xml:space="preserve"> a→d→c→f→e→i</w:t>
      </w:r>
      <w:r>
        <w:rPr>
          <w:rFonts w:hint="eastAsia"/>
          <w:szCs w:val="21"/>
          <w:lang w:val="pt-BR"/>
        </w:rPr>
        <w:t>；</w:t>
      </w:r>
    </w:p>
    <w:p w:rsidR="007F0C7C" w:rsidRDefault="00125C01">
      <w:pPr>
        <w:spacing w:line="360" w:lineRule="auto"/>
        <w:ind w:leftChars="200" w:left="420"/>
        <w:rPr>
          <w:position w:val="2"/>
          <w:szCs w:val="21"/>
          <w:lang w:val="pt-BR"/>
        </w:rPr>
      </w:pPr>
      <w:r>
        <w:rPr>
          <w:szCs w:val="21"/>
          <w:lang w:val="pt-BR"/>
        </w:rPr>
        <w:t>(2)</w:t>
      </w:r>
      <w:r>
        <w:rPr>
          <w:rFonts w:ascii="宋体" w:hAnsi="宋体" w:cs="宋体" w:hint="eastAsia"/>
          <w:szCs w:val="21"/>
          <w:lang w:val="pt-BR"/>
        </w:rPr>
        <w:t>①</w:t>
      </w:r>
      <w:r>
        <w:rPr>
          <w:rFonts w:hint="eastAsia"/>
          <w:szCs w:val="21"/>
        </w:rPr>
        <w:t>红棕色颜色变浅</w:t>
      </w:r>
      <w:r>
        <w:rPr>
          <w:rFonts w:hint="eastAsia"/>
          <w:szCs w:val="21"/>
          <w:lang w:val="pt-BR"/>
        </w:rPr>
        <w:t>，</w:t>
      </w:r>
      <w:r>
        <w:rPr>
          <w:rFonts w:hint="eastAsia"/>
          <w:szCs w:val="21"/>
        </w:rPr>
        <w:t>最后褪为无色</w:t>
      </w:r>
      <w:r>
        <w:rPr>
          <w:rFonts w:hint="eastAsia"/>
          <w:szCs w:val="21"/>
          <w:lang w:val="pt-BR"/>
        </w:rPr>
        <w:t>；</w:t>
      </w:r>
      <w:r>
        <w:rPr>
          <w:rFonts w:ascii="宋体" w:hAnsi="宋体" w:cs="宋体" w:hint="eastAsia"/>
          <w:szCs w:val="21"/>
          <w:lang w:val="pt-BR"/>
        </w:rPr>
        <w:t>②</w:t>
      </w:r>
      <w:r>
        <w:rPr>
          <w:position w:val="2"/>
          <w:szCs w:val="21"/>
          <w:lang w:val="pt-BR"/>
        </w:rPr>
        <w:t>8NH</w:t>
      </w:r>
      <w:r>
        <w:rPr>
          <w:position w:val="2"/>
          <w:szCs w:val="21"/>
          <w:vertAlign w:val="subscript"/>
          <w:lang w:val="pt-BR"/>
        </w:rPr>
        <w:t>3</w:t>
      </w:r>
      <w:r>
        <w:rPr>
          <w:position w:val="2"/>
          <w:szCs w:val="21"/>
          <w:lang w:val="pt-BR"/>
        </w:rPr>
        <w:t>+6NO</w:t>
      </w:r>
      <w:r>
        <w:rPr>
          <w:position w:val="2"/>
          <w:szCs w:val="21"/>
          <w:vertAlign w:val="subscript"/>
          <w:lang w:val="pt-BR"/>
        </w:rPr>
        <w:t>2</w:t>
      </w:r>
      <w:r>
        <w:rPr>
          <w:position w:val="2"/>
          <w:szCs w:val="21"/>
          <w:lang w:val="pt-BR"/>
        </w:rPr>
        <w:t xml:space="preserve"> =7N</w:t>
      </w:r>
      <w:r>
        <w:rPr>
          <w:position w:val="2"/>
          <w:szCs w:val="21"/>
          <w:vertAlign w:val="subscript"/>
          <w:lang w:val="pt-BR"/>
        </w:rPr>
        <w:t>2</w:t>
      </w:r>
      <w:r>
        <w:rPr>
          <w:position w:val="2"/>
          <w:szCs w:val="21"/>
          <w:lang w:val="pt-BR"/>
        </w:rPr>
        <w:t xml:space="preserve"> +12H</w:t>
      </w:r>
      <w:r>
        <w:rPr>
          <w:position w:val="2"/>
          <w:szCs w:val="21"/>
          <w:vertAlign w:val="subscript"/>
          <w:lang w:val="pt-BR"/>
        </w:rPr>
        <w:t>2</w:t>
      </w:r>
      <w:r>
        <w:rPr>
          <w:position w:val="2"/>
          <w:szCs w:val="21"/>
          <w:lang w:val="pt-BR"/>
        </w:rPr>
        <w:t>O</w:t>
      </w:r>
      <w:r>
        <w:rPr>
          <w:rFonts w:hint="eastAsia"/>
          <w:position w:val="2"/>
          <w:szCs w:val="21"/>
          <w:lang w:val="pt-BR"/>
        </w:rPr>
        <w:t>；</w:t>
      </w:r>
    </w:p>
    <w:p w:rsidR="007F0C7C" w:rsidRDefault="00125C01">
      <w:pPr>
        <w:spacing w:line="360" w:lineRule="auto"/>
        <w:ind w:leftChars="200" w:left="420"/>
        <w:rPr>
          <w:szCs w:val="21"/>
          <w:lang w:val="pt-BR"/>
        </w:rPr>
      </w:pPr>
      <w:r>
        <w:rPr>
          <w:rFonts w:ascii="宋体" w:hAnsi="宋体" w:cs="宋体" w:hint="eastAsia"/>
          <w:szCs w:val="21"/>
          <w:lang w:val="pt-BR"/>
        </w:rPr>
        <w:t>③</w:t>
      </w:r>
      <w:r>
        <w:rPr>
          <w:rFonts w:hint="eastAsia"/>
          <w:szCs w:val="21"/>
          <w:lang w:val="pt-BR"/>
        </w:rPr>
        <w:t>水倒吸入</w:t>
      </w:r>
      <w:r>
        <w:rPr>
          <w:szCs w:val="21"/>
          <w:lang w:val="pt-BR"/>
        </w:rPr>
        <w:t>Y</w:t>
      </w:r>
      <w:r>
        <w:rPr>
          <w:rFonts w:hint="eastAsia"/>
          <w:szCs w:val="21"/>
          <w:lang w:val="pt-BR"/>
        </w:rPr>
        <w:t>管中；</w:t>
      </w:r>
      <w:r>
        <w:rPr>
          <w:rFonts w:ascii="宋体" w:hAnsi="宋体" w:cs="宋体" w:hint="eastAsia"/>
          <w:szCs w:val="21"/>
          <w:lang w:val="pt-BR"/>
        </w:rPr>
        <w:t>④</w:t>
      </w:r>
      <w:r>
        <w:rPr>
          <w:rFonts w:hint="eastAsia"/>
          <w:szCs w:val="21"/>
          <w:lang w:val="pt-BR"/>
        </w:rPr>
        <w:t>该反应是气体体积减小的反应，装置内压强降低，在大气压的作用下发生倒吸。</w:t>
      </w:r>
    </w:p>
    <w:p w:rsidR="007F0C7C" w:rsidRDefault="00125C01">
      <w:pPr>
        <w:spacing w:line="360" w:lineRule="auto"/>
      </w:pPr>
      <w:r>
        <w:t>27. (15</w:t>
      </w:r>
      <w:r>
        <w:rPr>
          <w:rFonts w:hint="eastAsia"/>
        </w:rPr>
        <w:t>分</w:t>
      </w:r>
      <w:r>
        <w:t>)</w:t>
      </w:r>
    </w:p>
    <w:p w:rsidR="007F0C7C" w:rsidRDefault="00125C01">
      <w:pPr>
        <w:spacing w:line="360" w:lineRule="auto"/>
        <w:ind w:leftChars="202" w:left="424"/>
        <w:rPr>
          <w:szCs w:val="21"/>
          <w:lang w:val="pt-BR"/>
        </w:rPr>
      </w:pPr>
      <w:r>
        <w:rPr>
          <w:szCs w:val="21"/>
          <w:lang w:val="pt-BR"/>
        </w:rPr>
        <w:t>(1)</w:t>
      </w:r>
      <w:r>
        <w:rPr>
          <w:rFonts w:hint="eastAsia"/>
          <w:szCs w:val="21"/>
          <w:lang w:val="pt-BR"/>
        </w:rPr>
        <w:t>开始有灰蓝色固体生成，随后沉淀消失；</w:t>
      </w:r>
    </w:p>
    <w:p w:rsidR="007F0C7C" w:rsidRDefault="00125C01">
      <w:pPr>
        <w:spacing w:line="360" w:lineRule="auto"/>
        <w:ind w:firstLineChars="200" w:firstLine="420"/>
        <w:rPr>
          <w:position w:val="2"/>
          <w:szCs w:val="21"/>
          <w:lang w:val="pt-BR"/>
        </w:rPr>
      </w:pPr>
      <w:r>
        <w:rPr>
          <w:szCs w:val="21"/>
          <w:lang w:val="pt-BR"/>
        </w:rPr>
        <w:t>(2)</w:t>
      </w:r>
      <w:r>
        <w:rPr>
          <w:rFonts w:ascii="宋体" w:hAnsi="宋体" w:cs="宋体" w:hint="eastAsia"/>
          <w:szCs w:val="21"/>
          <w:lang w:val="pt-BR"/>
        </w:rPr>
        <w:t>①</w:t>
      </w:r>
      <w:r>
        <w:rPr>
          <w:position w:val="2"/>
          <w:szCs w:val="21"/>
          <w:lang w:val="pt-BR"/>
        </w:rPr>
        <w:t>2CrO</w:t>
      </w:r>
      <w:r>
        <w:rPr>
          <w:position w:val="2"/>
          <w:szCs w:val="21"/>
          <w:vertAlign w:val="subscript"/>
          <w:lang w:val="pt-BR"/>
        </w:rPr>
        <w:t>4</w:t>
      </w:r>
      <w:r>
        <w:rPr>
          <w:position w:val="2"/>
          <w:szCs w:val="21"/>
          <w:vertAlign w:val="superscript"/>
          <w:lang w:val="pt-BR"/>
        </w:rPr>
        <w:t>2-</w:t>
      </w:r>
      <w:r>
        <w:rPr>
          <w:position w:val="2"/>
          <w:szCs w:val="21"/>
          <w:lang w:val="pt-BR"/>
        </w:rPr>
        <w:t>+2H</w:t>
      </w:r>
      <w:r>
        <w:rPr>
          <w:rFonts w:hint="eastAsia"/>
          <w:position w:val="2"/>
          <w:szCs w:val="21"/>
          <w:vertAlign w:val="superscript"/>
          <w:lang w:val="pt-BR"/>
        </w:rPr>
        <w:t>＋</w:t>
      </w:r>
      <w:r w:rsidR="00FD2B9A">
        <w:rPr>
          <w:noProof/>
        </w:rPr>
        <w:drawing>
          <wp:inline distT="0" distB="0" distL="0" distR="0">
            <wp:extent cx="304800" cy="142875"/>
            <wp:effectExtent l="0" t="0" r="0"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1">
                      <a:grayscl/>
                      <a:extLst>
                        <a:ext uri="{28A0092B-C50C-407E-A947-70E740481C1C}">
                          <a14:useLocalDpi xmlns:a14="http://schemas.microsoft.com/office/drawing/2010/main" val="0"/>
                        </a:ext>
                      </a:extLst>
                    </a:blip>
                    <a:srcRect/>
                    <a:stretch>
                      <a:fillRect/>
                    </a:stretch>
                  </pic:blipFill>
                  <pic:spPr bwMode="auto">
                    <a:xfrm>
                      <a:off x="0" y="0"/>
                      <a:ext cx="304800" cy="142875"/>
                    </a:xfrm>
                    <a:prstGeom prst="rect">
                      <a:avLst/>
                    </a:prstGeom>
                    <a:noFill/>
                    <a:ln>
                      <a:noFill/>
                    </a:ln>
                  </pic:spPr>
                </pic:pic>
              </a:graphicData>
            </a:graphic>
          </wp:inline>
        </w:drawing>
      </w:r>
      <w:r>
        <w:rPr>
          <w:position w:val="2"/>
          <w:szCs w:val="21"/>
          <w:lang w:val="pt-BR"/>
        </w:rPr>
        <w:t>Cr</w:t>
      </w:r>
      <w:r>
        <w:rPr>
          <w:position w:val="2"/>
          <w:szCs w:val="21"/>
          <w:vertAlign w:val="subscript"/>
          <w:lang w:val="pt-BR"/>
        </w:rPr>
        <w:t>2</w:t>
      </w:r>
      <w:r>
        <w:rPr>
          <w:position w:val="2"/>
          <w:szCs w:val="21"/>
          <w:lang w:val="pt-BR"/>
        </w:rPr>
        <w:t>O</w:t>
      </w:r>
      <w:r>
        <w:rPr>
          <w:position w:val="2"/>
          <w:szCs w:val="21"/>
          <w:vertAlign w:val="subscript"/>
          <w:lang w:val="pt-BR"/>
        </w:rPr>
        <w:t>7</w:t>
      </w:r>
      <w:r>
        <w:rPr>
          <w:position w:val="2"/>
          <w:szCs w:val="21"/>
          <w:vertAlign w:val="superscript"/>
          <w:lang w:val="pt-BR"/>
        </w:rPr>
        <w:t>2-</w:t>
      </w:r>
      <w:r>
        <w:rPr>
          <w:position w:val="2"/>
          <w:szCs w:val="21"/>
          <w:lang w:val="pt-BR"/>
        </w:rPr>
        <w:t>+H</w:t>
      </w:r>
      <w:r>
        <w:rPr>
          <w:position w:val="2"/>
          <w:szCs w:val="21"/>
          <w:vertAlign w:val="subscript"/>
          <w:lang w:val="pt-BR"/>
        </w:rPr>
        <w:t>2</w:t>
      </w:r>
      <w:r>
        <w:rPr>
          <w:position w:val="2"/>
          <w:szCs w:val="21"/>
          <w:lang w:val="pt-BR"/>
        </w:rPr>
        <w:t>O</w:t>
      </w:r>
      <w:r>
        <w:rPr>
          <w:rFonts w:hint="eastAsia"/>
          <w:position w:val="2"/>
          <w:szCs w:val="21"/>
          <w:lang w:val="pt-BR"/>
        </w:rPr>
        <w:t>；</w:t>
      </w:r>
      <w:r>
        <w:rPr>
          <w:rFonts w:ascii="宋体" w:hAnsi="宋体" w:cs="宋体" w:hint="eastAsia"/>
          <w:szCs w:val="21"/>
          <w:lang w:val="pt-BR"/>
        </w:rPr>
        <w:t>②</w:t>
      </w:r>
      <w:r>
        <w:rPr>
          <w:rFonts w:hint="eastAsia"/>
          <w:szCs w:val="21"/>
          <w:lang w:val="pt-BR"/>
        </w:rPr>
        <w:t>增大；</w:t>
      </w:r>
      <w:r>
        <w:rPr>
          <w:szCs w:val="21"/>
          <w:lang w:val="pt-BR"/>
        </w:rPr>
        <w:t>10</w:t>
      </w:r>
      <w:r>
        <w:rPr>
          <w:szCs w:val="21"/>
          <w:vertAlign w:val="superscript"/>
          <w:lang w:val="pt-BR"/>
        </w:rPr>
        <w:t>14</w:t>
      </w:r>
      <w:r>
        <w:rPr>
          <w:rFonts w:hint="eastAsia"/>
          <w:szCs w:val="21"/>
          <w:lang w:val="pt-BR"/>
        </w:rPr>
        <w:t>；</w:t>
      </w:r>
      <w:r>
        <w:rPr>
          <w:rFonts w:ascii="宋体" w:hAnsi="宋体" w:cs="宋体" w:hint="eastAsia"/>
          <w:szCs w:val="21"/>
          <w:lang w:val="pt-BR"/>
        </w:rPr>
        <w:t>③</w:t>
      </w:r>
      <w:r>
        <w:rPr>
          <w:szCs w:val="21"/>
          <w:lang w:val="pt-BR"/>
        </w:rPr>
        <w:t>&lt;</w:t>
      </w:r>
      <w:r>
        <w:rPr>
          <w:rFonts w:hint="eastAsia"/>
          <w:szCs w:val="21"/>
          <w:lang w:val="pt-BR"/>
        </w:rPr>
        <w:t>；</w:t>
      </w:r>
    </w:p>
    <w:p w:rsidR="007F0C7C" w:rsidRDefault="00125C01">
      <w:pPr>
        <w:spacing w:line="360" w:lineRule="auto"/>
        <w:ind w:firstLineChars="200" w:firstLine="420"/>
        <w:rPr>
          <w:position w:val="2"/>
          <w:szCs w:val="21"/>
          <w:lang w:val="pt-BR"/>
        </w:rPr>
      </w:pPr>
      <w:r>
        <w:rPr>
          <w:szCs w:val="21"/>
          <w:lang w:val="pt-BR"/>
        </w:rPr>
        <w:t>(3) 2.0×10</w:t>
      </w:r>
      <w:r>
        <w:rPr>
          <w:szCs w:val="21"/>
          <w:vertAlign w:val="superscript"/>
          <w:lang w:val="pt-BR"/>
        </w:rPr>
        <w:t xml:space="preserve">-5 </w:t>
      </w:r>
      <w:r>
        <w:rPr>
          <w:rFonts w:hint="eastAsia"/>
          <w:szCs w:val="21"/>
          <w:lang w:val="pt-BR"/>
        </w:rPr>
        <w:t>；</w:t>
      </w:r>
      <w:r>
        <w:rPr>
          <w:szCs w:val="21"/>
          <w:lang w:val="pt-BR"/>
        </w:rPr>
        <w:t>5×10</w:t>
      </w:r>
      <w:r>
        <w:rPr>
          <w:szCs w:val="21"/>
          <w:vertAlign w:val="superscript"/>
          <w:lang w:val="pt-BR"/>
        </w:rPr>
        <w:t>-3</w:t>
      </w:r>
      <w:r>
        <w:rPr>
          <w:rFonts w:hint="eastAsia"/>
          <w:szCs w:val="21"/>
          <w:lang w:val="pt-BR"/>
        </w:rPr>
        <w:t>；</w:t>
      </w:r>
      <w:r>
        <w:rPr>
          <w:szCs w:val="21"/>
          <w:lang w:val="pt-BR"/>
        </w:rPr>
        <w:t>(4)</w:t>
      </w:r>
      <w:r>
        <w:rPr>
          <w:position w:val="2"/>
          <w:szCs w:val="21"/>
          <w:lang w:val="pt-BR"/>
        </w:rPr>
        <w:t xml:space="preserve"> 5H</w:t>
      </w:r>
      <w:r>
        <w:rPr>
          <w:rFonts w:hint="eastAsia"/>
          <w:position w:val="2"/>
          <w:szCs w:val="21"/>
          <w:vertAlign w:val="superscript"/>
          <w:lang w:val="pt-BR"/>
        </w:rPr>
        <w:t>＋</w:t>
      </w:r>
      <w:r>
        <w:rPr>
          <w:position w:val="2"/>
          <w:szCs w:val="21"/>
          <w:lang w:val="pt-BR"/>
        </w:rPr>
        <w:t>+Cr</w:t>
      </w:r>
      <w:r>
        <w:rPr>
          <w:position w:val="2"/>
          <w:szCs w:val="21"/>
          <w:vertAlign w:val="subscript"/>
          <w:lang w:val="pt-BR"/>
        </w:rPr>
        <w:t>2</w:t>
      </w:r>
      <w:r>
        <w:rPr>
          <w:position w:val="2"/>
          <w:szCs w:val="21"/>
          <w:lang w:val="pt-BR"/>
        </w:rPr>
        <w:t>O</w:t>
      </w:r>
      <w:r>
        <w:rPr>
          <w:position w:val="2"/>
          <w:szCs w:val="21"/>
          <w:vertAlign w:val="subscript"/>
          <w:lang w:val="pt-BR"/>
        </w:rPr>
        <w:t>7</w:t>
      </w:r>
      <w:r>
        <w:rPr>
          <w:position w:val="2"/>
          <w:szCs w:val="21"/>
          <w:vertAlign w:val="superscript"/>
          <w:lang w:val="pt-BR"/>
        </w:rPr>
        <w:t>2-</w:t>
      </w:r>
      <w:r>
        <w:rPr>
          <w:position w:val="2"/>
          <w:szCs w:val="21"/>
          <w:lang w:val="pt-BR"/>
        </w:rPr>
        <w:t>+3HSO</w:t>
      </w:r>
      <w:r>
        <w:rPr>
          <w:position w:val="2"/>
          <w:szCs w:val="21"/>
          <w:vertAlign w:val="subscript"/>
          <w:lang w:val="pt-BR"/>
        </w:rPr>
        <w:t>3</w:t>
      </w:r>
      <w:r>
        <w:rPr>
          <w:position w:val="2"/>
          <w:szCs w:val="21"/>
          <w:vertAlign w:val="superscript"/>
          <w:lang w:val="pt-BR"/>
        </w:rPr>
        <w:t>-</w:t>
      </w:r>
      <w:r>
        <w:rPr>
          <w:position w:val="2"/>
          <w:szCs w:val="21"/>
          <w:lang w:val="pt-BR"/>
        </w:rPr>
        <w:t>=2Cr</w:t>
      </w:r>
      <w:r>
        <w:rPr>
          <w:position w:val="2"/>
          <w:szCs w:val="21"/>
          <w:vertAlign w:val="superscript"/>
          <w:lang w:val="pt-BR"/>
        </w:rPr>
        <w:t>3+</w:t>
      </w:r>
      <w:r>
        <w:rPr>
          <w:position w:val="2"/>
          <w:szCs w:val="21"/>
          <w:lang w:val="pt-BR"/>
        </w:rPr>
        <w:t>+3SO</w:t>
      </w:r>
      <w:r>
        <w:rPr>
          <w:position w:val="2"/>
          <w:szCs w:val="21"/>
          <w:vertAlign w:val="subscript"/>
          <w:lang w:val="pt-BR"/>
        </w:rPr>
        <w:t>4</w:t>
      </w:r>
      <w:r>
        <w:rPr>
          <w:position w:val="2"/>
          <w:szCs w:val="21"/>
          <w:vertAlign w:val="superscript"/>
          <w:lang w:val="pt-BR"/>
        </w:rPr>
        <w:t>2-</w:t>
      </w:r>
      <w:r>
        <w:rPr>
          <w:position w:val="2"/>
          <w:szCs w:val="21"/>
          <w:lang w:val="pt-BR"/>
        </w:rPr>
        <w:t>+4H</w:t>
      </w:r>
      <w:r>
        <w:rPr>
          <w:position w:val="2"/>
          <w:szCs w:val="21"/>
          <w:vertAlign w:val="subscript"/>
          <w:lang w:val="pt-BR"/>
        </w:rPr>
        <w:t>2</w:t>
      </w:r>
      <w:r>
        <w:rPr>
          <w:position w:val="2"/>
          <w:szCs w:val="21"/>
          <w:lang w:val="pt-BR"/>
        </w:rPr>
        <w:t>O</w:t>
      </w:r>
      <w:r>
        <w:rPr>
          <w:rFonts w:hint="eastAsia"/>
          <w:position w:val="2"/>
          <w:szCs w:val="21"/>
          <w:lang w:val="pt-BR"/>
        </w:rPr>
        <w:t>。</w:t>
      </w:r>
    </w:p>
    <w:p w:rsidR="007F0C7C" w:rsidRDefault="00125C01">
      <w:pPr>
        <w:spacing w:line="360" w:lineRule="auto"/>
      </w:pPr>
      <w:r>
        <w:t>28</w:t>
      </w:r>
      <w:r>
        <w:rPr>
          <w:rFonts w:hint="eastAsia"/>
        </w:rPr>
        <w:t>．</w:t>
      </w:r>
      <w:r>
        <w:t>(14</w:t>
      </w:r>
      <w:r>
        <w:rPr>
          <w:rFonts w:hint="eastAsia"/>
        </w:rPr>
        <w:t>分</w:t>
      </w:r>
      <w:r>
        <w:t>)</w:t>
      </w:r>
    </w:p>
    <w:p w:rsidR="007F0C7C" w:rsidRDefault="00125C01">
      <w:pPr>
        <w:tabs>
          <w:tab w:val="left" w:pos="2385"/>
        </w:tabs>
        <w:spacing w:line="360" w:lineRule="auto"/>
        <w:ind w:leftChars="202" w:left="424"/>
        <w:rPr>
          <w:szCs w:val="21"/>
        </w:rPr>
      </w:pPr>
      <w:r>
        <w:rPr>
          <w:szCs w:val="21"/>
        </w:rPr>
        <w:t>(1)+3</w:t>
      </w:r>
      <w:r>
        <w:rPr>
          <w:rFonts w:hint="eastAsia"/>
          <w:szCs w:val="21"/>
        </w:rPr>
        <w:t>价；</w:t>
      </w:r>
      <w:r>
        <w:rPr>
          <w:szCs w:val="21"/>
        </w:rPr>
        <w:t>(2)2NaClO</w:t>
      </w:r>
      <w:r>
        <w:rPr>
          <w:szCs w:val="21"/>
          <w:vertAlign w:val="subscript"/>
        </w:rPr>
        <w:t>3</w:t>
      </w:r>
      <w:r>
        <w:rPr>
          <w:szCs w:val="21"/>
        </w:rPr>
        <w:t>+SO</w:t>
      </w:r>
      <w:r>
        <w:rPr>
          <w:szCs w:val="21"/>
          <w:vertAlign w:val="subscript"/>
        </w:rPr>
        <w:t>2</w:t>
      </w:r>
      <w:r>
        <w:rPr>
          <w:szCs w:val="21"/>
        </w:rPr>
        <w:t>+H</w:t>
      </w:r>
      <w:r>
        <w:rPr>
          <w:szCs w:val="21"/>
          <w:vertAlign w:val="subscript"/>
        </w:rPr>
        <w:t>2</w:t>
      </w:r>
      <w:r>
        <w:rPr>
          <w:szCs w:val="21"/>
        </w:rPr>
        <w:t>SO</w:t>
      </w:r>
      <w:r>
        <w:rPr>
          <w:szCs w:val="21"/>
          <w:vertAlign w:val="subscript"/>
        </w:rPr>
        <w:t>4</w:t>
      </w:r>
      <w:r>
        <w:rPr>
          <w:szCs w:val="21"/>
        </w:rPr>
        <w:t>=2NaHSO</w:t>
      </w:r>
      <w:r>
        <w:rPr>
          <w:szCs w:val="21"/>
          <w:vertAlign w:val="subscript"/>
        </w:rPr>
        <w:t>4</w:t>
      </w:r>
      <w:r>
        <w:rPr>
          <w:szCs w:val="21"/>
        </w:rPr>
        <w:t>+ClO</w:t>
      </w:r>
      <w:r>
        <w:rPr>
          <w:szCs w:val="21"/>
          <w:vertAlign w:val="subscript"/>
        </w:rPr>
        <w:t>2</w:t>
      </w:r>
      <w:r>
        <w:rPr>
          <w:kern w:val="0"/>
          <w:szCs w:val="21"/>
        </w:rPr>
        <w:t>↑</w:t>
      </w:r>
      <w:r>
        <w:rPr>
          <w:rFonts w:hint="eastAsia"/>
          <w:kern w:val="0"/>
          <w:szCs w:val="21"/>
        </w:rPr>
        <w:t>；</w:t>
      </w:r>
    </w:p>
    <w:p w:rsidR="007F0C7C" w:rsidRDefault="00125C01">
      <w:pPr>
        <w:tabs>
          <w:tab w:val="left" w:pos="2385"/>
        </w:tabs>
        <w:spacing w:line="360" w:lineRule="auto"/>
        <w:ind w:leftChars="200" w:left="420"/>
        <w:rPr>
          <w:szCs w:val="21"/>
        </w:rPr>
      </w:pPr>
      <w:r>
        <w:rPr>
          <w:szCs w:val="21"/>
        </w:rPr>
        <w:t xml:space="preserve">(3)NaOH </w:t>
      </w:r>
      <w:r>
        <w:rPr>
          <w:rFonts w:hint="eastAsia"/>
          <w:szCs w:val="21"/>
        </w:rPr>
        <w:t>；</w:t>
      </w:r>
      <w:r>
        <w:rPr>
          <w:szCs w:val="21"/>
        </w:rPr>
        <w:t>Na</w:t>
      </w:r>
      <w:r>
        <w:rPr>
          <w:szCs w:val="21"/>
          <w:vertAlign w:val="subscript"/>
        </w:rPr>
        <w:t>2</w:t>
      </w:r>
      <w:r>
        <w:rPr>
          <w:szCs w:val="21"/>
        </w:rPr>
        <w:t>CO</w:t>
      </w:r>
      <w:r>
        <w:rPr>
          <w:szCs w:val="21"/>
          <w:vertAlign w:val="subscript"/>
        </w:rPr>
        <w:t>3</w:t>
      </w:r>
      <w:r>
        <w:rPr>
          <w:rFonts w:hint="eastAsia"/>
          <w:szCs w:val="21"/>
        </w:rPr>
        <w:t>；</w:t>
      </w:r>
      <w:r>
        <w:rPr>
          <w:szCs w:val="21"/>
        </w:rPr>
        <w:t>H</w:t>
      </w:r>
      <w:r>
        <w:rPr>
          <w:szCs w:val="21"/>
          <w:vertAlign w:val="subscript"/>
        </w:rPr>
        <w:t>2</w:t>
      </w:r>
      <w:r>
        <w:rPr>
          <w:rFonts w:hint="eastAsia"/>
          <w:szCs w:val="21"/>
        </w:rPr>
        <w:t>；</w:t>
      </w:r>
    </w:p>
    <w:p w:rsidR="007F0C7C" w:rsidRDefault="00125C01">
      <w:pPr>
        <w:tabs>
          <w:tab w:val="left" w:pos="2385"/>
        </w:tabs>
        <w:spacing w:line="360" w:lineRule="auto"/>
        <w:ind w:leftChars="200" w:left="420"/>
        <w:rPr>
          <w:szCs w:val="21"/>
        </w:rPr>
      </w:pPr>
      <w:r>
        <w:rPr>
          <w:szCs w:val="21"/>
        </w:rPr>
        <w:t>(4)1:2</w:t>
      </w:r>
      <w:r>
        <w:rPr>
          <w:rFonts w:hint="eastAsia"/>
          <w:szCs w:val="21"/>
        </w:rPr>
        <w:t>；氧化产物为</w:t>
      </w:r>
      <w:r>
        <w:rPr>
          <w:szCs w:val="21"/>
        </w:rPr>
        <w:t>NaClO</w:t>
      </w:r>
      <w:r>
        <w:rPr>
          <w:szCs w:val="21"/>
          <w:vertAlign w:val="subscript"/>
        </w:rPr>
        <w:t>3</w:t>
      </w:r>
      <w:r>
        <w:rPr>
          <w:rFonts w:hint="eastAsia"/>
          <w:szCs w:val="21"/>
        </w:rPr>
        <w:t>；</w:t>
      </w:r>
    </w:p>
    <w:p w:rsidR="007F0C7C" w:rsidRDefault="00125C01">
      <w:pPr>
        <w:tabs>
          <w:tab w:val="left" w:pos="2385"/>
        </w:tabs>
        <w:spacing w:line="360" w:lineRule="auto"/>
        <w:ind w:leftChars="200" w:left="420"/>
        <w:rPr>
          <w:szCs w:val="21"/>
        </w:rPr>
      </w:pPr>
      <w:r>
        <w:rPr>
          <w:szCs w:val="21"/>
        </w:rPr>
        <w:t>(5)1.61g</w:t>
      </w:r>
      <w:r>
        <w:rPr>
          <w:rFonts w:hint="eastAsia"/>
          <w:szCs w:val="21"/>
        </w:rPr>
        <w:t>。</w:t>
      </w:r>
    </w:p>
    <w:p w:rsidR="007F0C7C" w:rsidRDefault="00125C01">
      <w:pPr>
        <w:adjustRightInd w:val="0"/>
        <w:snapToGrid w:val="0"/>
        <w:spacing w:line="360" w:lineRule="auto"/>
        <w:jc w:val="left"/>
        <w:rPr>
          <w:rFonts w:ascii="宋体" w:hAnsi="宋体"/>
          <w:iCs/>
          <w:color w:val="000000"/>
          <w:szCs w:val="21"/>
        </w:rPr>
      </w:pPr>
      <w:r>
        <w:rPr>
          <w:rFonts w:ascii="宋体" w:hAnsi="宋体" w:hint="eastAsia"/>
          <w:color w:val="000000"/>
          <w:szCs w:val="21"/>
        </w:rPr>
        <w:t>29.（1）</w:t>
      </w:r>
      <w:r>
        <w:rPr>
          <w:rFonts w:ascii="宋体" w:hAnsi="宋体"/>
          <w:iCs/>
          <w:color w:val="000000"/>
          <w:szCs w:val="21"/>
        </w:rPr>
        <w:t>γ</w:t>
      </w:r>
      <w:r>
        <w:rPr>
          <w:rFonts w:ascii="宋体" w:hAnsi="宋体" w:hint="eastAsia"/>
          <w:iCs/>
          <w:color w:val="000000"/>
          <w:szCs w:val="21"/>
        </w:rPr>
        <w:t xml:space="preserve">    (2)</w:t>
      </w:r>
      <w:r>
        <w:rPr>
          <w:rFonts w:ascii="宋体" w:hAnsi="宋体"/>
          <w:iCs/>
          <w:color w:val="000000"/>
          <w:szCs w:val="21"/>
        </w:rPr>
        <w:t xml:space="preserve"> α</w:t>
      </w:r>
      <w:r>
        <w:rPr>
          <w:rFonts w:ascii="宋体" w:hAnsi="宋体" w:hint="eastAsia"/>
          <w:iCs/>
          <w:color w:val="000000"/>
          <w:szCs w:val="21"/>
        </w:rPr>
        <w:t xml:space="preserve">    </w:t>
      </w:r>
    </w:p>
    <w:p w:rsidR="007F0C7C" w:rsidRDefault="00125C01">
      <w:pPr>
        <w:adjustRightInd w:val="0"/>
        <w:snapToGrid w:val="0"/>
        <w:spacing w:line="360" w:lineRule="auto"/>
        <w:jc w:val="left"/>
        <w:rPr>
          <w:rFonts w:ascii="宋体" w:hAnsi="宋体"/>
          <w:color w:val="000000"/>
          <w:szCs w:val="21"/>
        </w:rPr>
      </w:pPr>
      <w:r>
        <w:rPr>
          <w:rFonts w:ascii="宋体" w:hAnsi="宋体" w:hint="eastAsia"/>
          <w:iCs/>
          <w:color w:val="000000"/>
          <w:szCs w:val="21"/>
        </w:rPr>
        <w:t>（3）一个含有</w:t>
      </w:r>
      <w:r>
        <w:rPr>
          <w:rFonts w:ascii="宋体" w:hAnsi="宋体" w:hint="eastAsia"/>
          <w:color w:val="000000"/>
          <w:szCs w:val="21"/>
          <w:vertAlign w:val="superscript"/>
        </w:rPr>
        <w:t>32</w:t>
      </w:r>
      <w:r>
        <w:rPr>
          <w:rFonts w:ascii="宋体" w:hAnsi="宋体" w:hint="eastAsia"/>
          <w:color w:val="000000"/>
          <w:szCs w:val="21"/>
        </w:rPr>
        <w:t>P标记的双链</w:t>
      </w:r>
      <w:r>
        <w:rPr>
          <w:rFonts w:ascii="宋体" w:hAnsi="宋体" w:hint="eastAsia"/>
          <w:iCs/>
          <w:color w:val="000000"/>
          <w:szCs w:val="21"/>
        </w:rPr>
        <w:t>DNA分子经半保留复制后，标记的两条单链只能分配到两个噬菌体的</w:t>
      </w:r>
      <w:r>
        <w:rPr>
          <w:rFonts w:ascii="宋体" w:hAnsi="宋体" w:hint="eastAsia"/>
          <w:color w:val="000000"/>
          <w:szCs w:val="21"/>
        </w:rPr>
        <w:t>双链</w:t>
      </w:r>
      <w:r>
        <w:rPr>
          <w:rFonts w:ascii="宋体" w:hAnsi="宋体" w:hint="eastAsia"/>
          <w:iCs/>
          <w:color w:val="000000"/>
          <w:szCs w:val="21"/>
        </w:rPr>
        <w:t>DNA分子，因此在得到的</w:t>
      </w:r>
      <w:r>
        <w:rPr>
          <w:rFonts w:ascii="宋体" w:hAnsi="宋体" w:hint="eastAsia"/>
          <w:color w:val="000000"/>
          <w:szCs w:val="21"/>
        </w:rPr>
        <w:t>n个噬菌体中只有两个带有标记。</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30. （1）光照强度     （2）</w:t>
      </w:r>
      <w:r>
        <w:rPr>
          <w:rFonts w:ascii="宋体" w:hAnsi="宋体"/>
          <w:color w:val="000000"/>
          <w:szCs w:val="21"/>
        </w:rPr>
        <w:t xml:space="preserve"> CO</w:t>
      </w:r>
      <w:r>
        <w:rPr>
          <w:rFonts w:ascii="宋体" w:hAnsi="宋体"/>
          <w:color w:val="000000"/>
          <w:szCs w:val="21"/>
          <w:vertAlign w:val="subscript"/>
        </w:rPr>
        <w:t>2</w:t>
      </w:r>
      <w:r>
        <w:rPr>
          <w:rFonts w:ascii="宋体" w:hAnsi="宋体" w:hint="eastAsia"/>
          <w:color w:val="000000"/>
          <w:szCs w:val="21"/>
        </w:rPr>
        <w:t xml:space="preserve">浓度  </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（3）乙组光合作用强度与甲组的不同，是由环境因素低光照引起的，而非遗传物质的改变造成的</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31. （1）免疫功能下降    （2）抗原    浆细胞      迅速增殖分化，大量</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lastRenderedPageBreak/>
        <w:t>（3）能运输生物大分子等；在运输过程中形成囊泡；需要消耗能量（答出两点即可）</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 xml:space="preserve">32. （1）不能   </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（2）实验1：</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杂交组合：♀黄体×♂灰体     预期结果：子一代中所有的雌性都表现为灰体，雄性都表现为黄体</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实验2：</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杂交组合：♀灰体×♂灰体     预期结果：子一代中所有的雌性都表现为灰体，雄性中一半表现为灰体，另一半表现为黄体</w:t>
      </w:r>
    </w:p>
    <w:p w:rsidR="007F0C7C" w:rsidRDefault="00125C01">
      <w:pPr>
        <w:spacing w:line="360" w:lineRule="auto"/>
      </w:pPr>
      <w:r>
        <w:t>33.[</w:t>
      </w:r>
      <w:r>
        <w:t>物理</w:t>
      </w:r>
      <w:r>
        <w:t>-</w:t>
      </w:r>
      <w:r>
        <w:t>选修</w:t>
      </w:r>
      <w:r>
        <w:t>3-3]</w:t>
      </w:r>
      <w:r>
        <w:t>（</w:t>
      </w:r>
      <w:r>
        <w:t>15</w:t>
      </w:r>
      <w:r>
        <w:t>分）</w:t>
      </w:r>
    </w:p>
    <w:p w:rsidR="007F0C7C" w:rsidRDefault="00125C01">
      <w:pPr>
        <w:spacing w:line="360" w:lineRule="auto"/>
      </w:pPr>
      <w:r>
        <w:t>（</w:t>
      </w:r>
      <w:r>
        <w:t>1</w:t>
      </w:r>
      <w:r>
        <w:t>）</w:t>
      </w:r>
      <w:r>
        <w:t>BDE</w:t>
      </w:r>
    </w:p>
    <w:p w:rsidR="007F0C7C" w:rsidRDefault="00125C01">
      <w:pPr>
        <w:spacing w:line="360" w:lineRule="auto"/>
      </w:pPr>
      <w:r>
        <w:t>（</w:t>
      </w:r>
      <w:r>
        <w:t>2</w:t>
      </w:r>
      <w:r>
        <w:t>）（</w:t>
      </w:r>
      <w:r>
        <w:t>10</w:t>
      </w:r>
      <w:r>
        <w:t>分）</w:t>
      </w:r>
    </w:p>
    <w:p w:rsidR="007F0C7C" w:rsidRDefault="00125C01">
      <w:pPr>
        <w:spacing w:line="360" w:lineRule="auto"/>
      </w:pPr>
      <w:r>
        <w:t>（</w:t>
      </w:r>
      <w:r>
        <w:t>i</w:t>
      </w:r>
      <w:r>
        <w:t>）当气泡在水下</w:t>
      </w:r>
      <w:r>
        <w:rPr>
          <w:i/>
        </w:rPr>
        <w:t>h</w:t>
      </w:r>
      <w:r>
        <w:t>=10 m</w:t>
      </w:r>
      <w:r>
        <w:t>处时，设其半径为</w:t>
      </w:r>
      <w:r>
        <w:rPr>
          <w:i/>
        </w:rPr>
        <w:t>r</w:t>
      </w:r>
      <w:r>
        <w:rPr>
          <w:vertAlign w:val="subscript"/>
        </w:rPr>
        <w:t>1</w:t>
      </w:r>
      <w:r>
        <w:t>，气泡内外压强差为</w:t>
      </w:r>
      <w:r>
        <w:t>∆</w:t>
      </w:r>
      <w:r>
        <w:rPr>
          <w:i/>
        </w:rPr>
        <w:t>p</w:t>
      </w:r>
      <w:r>
        <w:rPr>
          <w:vertAlign w:val="subscript"/>
        </w:rPr>
        <w:t>1</w:t>
      </w:r>
    </w:p>
    <w:p w:rsidR="007F0C7C" w:rsidRDefault="00125C01">
      <w:pPr>
        <w:spacing w:line="360" w:lineRule="auto"/>
      </w:pPr>
      <w:r>
        <w:t>∆</w:t>
      </w:r>
      <w:r>
        <w:rPr>
          <w:i/>
        </w:rPr>
        <w:t>p</w:t>
      </w:r>
      <w:r>
        <w:rPr>
          <w:vertAlign w:val="subscript"/>
        </w:rPr>
        <w:t>1</w:t>
      </w:r>
      <w:r>
        <w:t>=</w:t>
      </w:r>
      <w:r>
        <w:rPr>
          <w:position w:val="-30"/>
        </w:rPr>
        <w:object w:dxaOrig="399" w:dyaOrig="679">
          <v:shape id="对象 101" o:spid="_x0000_i1041" type="#_x0000_t75" style="width:20.15pt;height:34pt;mso-wrap-style:square;mso-position-horizontal-relative:page;mso-position-vertical-relative:page" o:ole="">
            <v:imagedata r:id="rId82" o:title=""/>
          </v:shape>
          <o:OLEObject Type="Embed" ProgID="Equation.DSMT4" ShapeID="对象 101" DrawAspect="Content" ObjectID="_1534139168" r:id="rId83"/>
        </w:object>
      </w:r>
      <w:r>
        <w:t xml:space="preserve">     ①</w:t>
      </w:r>
    </w:p>
    <w:p w:rsidR="007F0C7C" w:rsidRDefault="00125C01">
      <w:pPr>
        <w:spacing w:line="360" w:lineRule="auto"/>
      </w:pPr>
      <w:r>
        <w:t>代入题给数据得</w:t>
      </w:r>
    </w:p>
    <w:p w:rsidR="007F0C7C" w:rsidRDefault="00125C01">
      <w:pPr>
        <w:spacing w:line="360" w:lineRule="auto"/>
      </w:pPr>
      <w:r>
        <w:t>∆</w:t>
      </w:r>
      <w:r>
        <w:rPr>
          <w:i/>
        </w:rPr>
        <w:t>p</w:t>
      </w:r>
      <w:r>
        <w:rPr>
          <w:vertAlign w:val="subscript"/>
        </w:rPr>
        <w:t>1</w:t>
      </w:r>
      <w:r>
        <w:t>=28 Pa      ②</w:t>
      </w:r>
    </w:p>
    <w:p w:rsidR="007F0C7C" w:rsidRDefault="00125C01">
      <w:pPr>
        <w:spacing w:line="360" w:lineRule="auto"/>
      </w:pPr>
      <w:r>
        <w:t>（</w:t>
      </w:r>
      <w:r>
        <w:t>ii</w:t>
      </w:r>
      <w:r>
        <w:t>）设气泡在水下</w:t>
      </w:r>
      <w:r>
        <w:t>10m</w:t>
      </w:r>
      <w:r>
        <w:t>处时，气泡内空气的压强为</w:t>
      </w:r>
      <w:r>
        <w:rPr>
          <w:i/>
        </w:rPr>
        <w:t>p</w:t>
      </w:r>
      <w:r>
        <w:rPr>
          <w:vertAlign w:val="subscript"/>
        </w:rPr>
        <w:t>1</w:t>
      </w:r>
      <w:r>
        <w:t>，气泡体积为</w:t>
      </w:r>
      <w:r>
        <w:rPr>
          <w:i/>
        </w:rPr>
        <w:t>V</w:t>
      </w:r>
      <w:r>
        <w:rPr>
          <w:vertAlign w:val="subscript"/>
        </w:rPr>
        <w:t>1</w:t>
      </w:r>
      <w:r>
        <w:t>,</w:t>
      </w:r>
      <w:r>
        <w:t>；气泡到达水面附近时，气泡内空气压强为</w:t>
      </w:r>
      <w:r>
        <w:rPr>
          <w:i/>
        </w:rPr>
        <w:t>p</w:t>
      </w:r>
      <w:r>
        <w:rPr>
          <w:vertAlign w:val="subscript"/>
        </w:rPr>
        <w:t>2</w:t>
      </w:r>
      <w:r>
        <w:t>，内外压强差为</w:t>
      </w:r>
      <w:r>
        <w:t>∆</w:t>
      </w:r>
      <w:r>
        <w:rPr>
          <w:i/>
        </w:rPr>
        <w:t>p</w:t>
      </w:r>
      <w:r>
        <w:rPr>
          <w:vertAlign w:val="subscript"/>
        </w:rPr>
        <w:t>2</w:t>
      </w:r>
      <w:r>
        <w:t>，其体积为</w:t>
      </w:r>
      <w:r>
        <w:rPr>
          <w:i/>
        </w:rPr>
        <w:t>V</w:t>
      </w:r>
      <w:r>
        <w:rPr>
          <w:vertAlign w:val="subscript"/>
        </w:rPr>
        <w:t>2</w:t>
      </w:r>
      <w:r>
        <w:t>，半径为</w:t>
      </w:r>
      <w:r>
        <w:rPr>
          <w:i/>
        </w:rPr>
        <w:t>r</w:t>
      </w:r>
      <w:r>
        <w:rPr>
          <w:vertAlign w:val="subscript"/>
        </w:rPr>
        <w:t>2</w:t>
      </w:r>
      <w:r>
        <w:t>。</w:t>
      </w:r>
    </w:p>
    <w:p w:rsidR="007F0C7C" w:rsidRDefault="00125C01">
      <w:pPr>
        <w:spacing w:line="360" w:lineRule="auto"/>
      </w:pPr>
      <w:r>
        <w:t>气泡上升过程中温度不变，根据玻意耳定律</w:t>
      </w:r>
    </w:p>
    <w:p w:rsidR="007F0C7C" w:rsidRDefault="00125C01">
      <w:pPr>
        <w:spacing w:line="360" w:lineRule="auto"/>
      </w:pPr>
      <w:r>
        <w:rPr>
          <w:i/>
        </w:rPr>
        <w:t>p</w:t>
      </w:r>
      <w:r>
        <w:rPr>
          <w:vertAlign w:val="subscript"/>
        </w:rPr>
        <w:t>1</w:t>
      </w:r>
      <w:r>
        <w:rPr>
          <w:i/>
        </w:rPr>
        <w:t>V</w:t>
      </w:r>
      <w:r>
        <w:rPr>
          <w:vertAlign w:val="subscript"/>
        </w:rPr>
        <w:t>1</w:t>
      </w:r>
      <w:r>
        <w:t>=</w:t>
      </w:r>
      <w:r>
        <w:rPr>
          <w:i/>
        </w:rPr>
        <w:t>p</w:t>
      </w:r>
      <w:r>
        <w:rPr>
          <w:vertAlign w:val="subscript"/>
        </w:rPr>
        <w:t>2</w:t>
      </w:r>
      <w:r>
        <w:rPr>
          <w:i/>
        </w:rPr>
        <w:t>V</w:t>
      </w:r>
      <w:r>
        <w:rPr>
          <w:vertAlign w:val="subscript"/>
        </w:rPr>
        <w:t>2</w:t>
      </w:r>
      <w:r>
        <w:t xml:space="preserve">      ③</w:t>
      </w:r>
    </w:p>
    <w:p w:rsidR="007F0C7C" w:rsidRDefault="00125C01">
      <w:pPr>
        <w:spacing w:line="360" w:lineRule="auto"/>
      </w:pPr>
      <w:r>
        <w:rPr>
          <w:i/>
        </w:rPr>
        <w:t>p</w:t>
      </w:r>
      <w:r>
        <w:rPr>
          <w:vertAlign w:val="subscript"/>
        </w:rPr>
        <w:t>1</w:t>
      </w:r>
      <w:r>
        <w:t>=</w:t>
      </w:r>
      <w:r>
        <w:rPr>
          <w:i/>
        </w:rPr>
        <w:t>p</w:t>
      </w:r>
      <w:r>
        <w:rPr>
          <w:vertAlign w:val="subscript"/>
        </w:rPr>
        <w:t>0</w:t>
      </w:r>
      <w:r>
        <w:t>+</w:t>
      </w:r>
      <w:r>
        <w:rPr>
          <w:i/>
        </w:rPr>
        <w:t>ρgh</w:t>
      </w:r>
      <w:r>
        <w:t>+∆</w:t>
      </w:r>
      <w:r>
        <w:rPr>
          <w:i/>
        </w:rPr>
        <w:t>p</w:t>
      </w:r>
      <w:r>
        <w:rPr>
          <w:vertAlign w:val="subscript"/>
        </w:rPr>
        <w:t>1</w:t>
      </w:r>
      <w:r>
        <w:t>④</w:t>
      </w:r>
    </w:p>
    <w:p w:rsidR="007F0C7C" w:rsidRDefault="00125C01">
      <w:pPr>
        <w:spacing w:line="360" w:lineRule="auto"/>
      </w:pPr>
      <w:r>
        <w:rPr>
          <w:i/>
        </w:rPr>
        <w:t>p</w:t>
      </w:r>
      <w:r>
        <w:rPr>
          <w:vertAlign w:val="subscript"/>
        </w:rPr>
        <w:t>2</w:t>
      </w:r>
      <w:r>
        <w:t>=</w:t>
      </w:r>
      <w:r>
        <w:rPr>
          <w:i/>
        </w:rPr>
        <w:t>p</w:t>
      </w:r>
      <w:r>
        <w:rPr>
          <w:vertAlign w:val="subscript"/>
        </w:rPr>
        <w:t>0</w:t>
      </w:r>
      <w:r>
        <w:t>+∆</w:t>
      </w:r>
      <w:r>
        <w:rPr>
          <w:i/>
        </w:rPr>
        <w:t>p</w:t>
      </w:r>
      <w:r>
        <w:rPr>
          <w:vertAlign w:val="subscript"/>
        </w:rPr>
        <w:t xml:space="preserve">2        </w:t>
      </w:r>
      <w:r>
        <w:t xml:space="preserve">     ⑤</w:t>
      </w:r>
    </w:p>
    <w:p w:rsidR="007F0C7C" w:rsidRDefault="00125C01">
      <w:pPr>
        <w:spacing w:line="360" w:lineRule="auto"/>
      </w:pPr>
      <w:r>
        <w:t>气泡体积</w:t>
      </w:r>
      <w:r>
        <w:t>V1</w:t>
      </w:r>
      <w:r>
        <w:t>和</w:t>
      </w:r>
      <w:r>
        <w:t>V2</w:t>
      </w:r>
      <w:r>
        <w:t>分别为</w:t>
      </w:r>
    </w:p>
    <w:p w:rsidR="007F0C7C" w:rsidRDefault="00125C01">
      <w:pPr>
        <w:spacing w:line="360" w:lineRule="auto"/>
      </w:pPr>
      <w:r>
        <w:rPr>
          <w:i/>
        </w:rPr>
        <w:t>V</w:t>
      </w:r>
      <w:r>
        <w:rPr>
          <w:vertAlign w:val="subscript"/>
        </w:rPr>
        <w:t>1</w:t>
      </w:r>
      <w:r>
        <w:t>=</w:t>
      </w:r>
      <w:r>
        <w:rPr>
          <w:position w:val="-24"/>
        </w:rPr>
        <w:object w:dxaOrig="619" w:dyaOrig="619">
          <v:shape id="对象 102" o:spid="_x0000_i1042" type="#_x0000_t75" style="width:31.1pt;height:31.1pt;mso-wrap-style:square;mso-position-horizontal-relative:page;mso-position-vertical-relative:page" o:ole="">
            <v:imagedata r:id="rId84" o:title=""/>
          </v:shape>
          <o:OLEObject Type="Embed" ProgID="Equation.DSMT4" ShapeID="对象 102" DrawAspect="Content" ObjectID="_1534139169" r:id="rId85"/>
        </w:object>
      </w:r>
      <w:r>
        <w:t xml:space="preserve">       ⑥  </w:t>
      </w:r>
    </w:p>
    <w:p w:rsidR="007F0C7C" w:rsidRDefault="00125C01">
      <w:pPr>
        <w:spacing w:line="360" w:lineRule="auto"/>
      </w:pPr>
      <w:r>
        <w:rPr>
          <w:i/>
        </w:rPr>
        <w:t>V</w:t>
      </w:r>
      <w:r>
        <w:rPr>
          <w:vertAlign w:val="subscript"/>
        </w:rPr>
        <w:t>1</w:t>
      </w:r>
      <w:r>
        <w:t>=</w:t>
      </w:r>
      <w:r>
        <w:rPr>
          <w:position w:val="-24"/>
        </w:rPr>
        <w:object w:dxaOrig="659" w:dyaOrig="619">
          <v:shape id="对象 103" o:spid="_x0000_i1043" type="#_x0000_t75" style="width:33.4pt;height:31.1pt;mso-wrap-style:square;mso-position-horizontal-relative:page;mso-position-vertical-relative:page" o:ole="">
            <v:imagedata r:id="rId86" o:title=""/>
          </v:shape>
          <o:OLEObject Type="Embed" ProgID="Equation.DSMT4" ShapeID="对象 103" DrawAspect="Content" ObjectID="_1534139170" r:id="rId87"/>
        </w:object>
      </w:r>
      <w:r>
        <w:t xml:space="preserve">         ⑦</w:t>
      </w:r>
    </w:p>
    <w:p w:rsidR="007F0C7C" w:rsidRDefault="00125C01">
      <w:pPr>
        <w:spacing w:line="360" w:lineRule="auto"/>
      </w:pPr>
      <w:r>
        <w:t>联立</w:t>
      </w:r>
      <w:r>
        <w:t>③④⑤⑥⑦</w:t>
      </w:r>
      <w:r>
        <w:t>式得</w:t>
      </w:r>
    </w:p>
    <w:p w:rsidR="007F0C7C" w:rsidRDefault="00125C01">
      <w:pPr>
        <w:spacing w:line="360" w:lineRule="auto"/>
      </w:pPr>
      <w:r>
        <w:rPr>
          <w:position w:val="-32"/>
        </w:rPr>
        <w:object w:dxaOrig="2299" w:dyaOrig="799">
          <v:shape id="对象 104" o:spid="_x0000_i1044" type="#_x0000_t75" style="width:114.6pt;height:40.3pt;mso-wrap-style:square;mso-position-horizontal-relative:page;mso-position-vertical-relative:page" o:ole="">
            <v:imagedata r:id="rId88" o:title=""/>
          </v:shape>
          <o:OLEObject Type="Embed" ProgID="Equation.DSMT4" ShapeID="对象 104" DrawAspect="Content" ObjectID="_1534139171" r:id="rId89"/>
        </w:object>
      </w:r>
      <w:r>
        <w:t xml:space="preserve"> ⑧</w:t>
      </w:r>
    </w:p>
    <w:p w:rsidR="007F0C7C" w:rsidRDefault="00125C01">
      <w:pPr>
        <w:spacing w:line="360" w:lineRule="auto"/>
      </w:pPr>
      <w:r>
        <w:t>由</w:t>
      </w:r>
      <w:r>
        <w:t>②</w:t>
      </w:r>
      <w:r>
        <w:t>式知，</w:t>
      </w:r>
      <w:r>
        <w:t>∆</w:t>
      </w:r>
      <w:r>
        <w:rPr>
          <w:i/>
        </w:rPr>
        <w:t>p</w:t>
      </w:r>
      <w:r>
        <w:rPr>
          <w:i/>
          <w:vertAlign w:val="subscript"/>
        </w:rPr>
        <w:t>i</w:t>
      </w:r>
      <w:r>
        <w:t>&lt;&lt;</w:t>
      </w:r>
      <w:r>
        <w:rPr>
          <w:i/>
        </w:rPr>
        <w:t>p</w:t>
      </w:r>
      <w:r>
        <w:rPr>
          <w:vertAlign w:val="subscript"/>
        </w:rPr>
        <w:t>0</w:t>
      </w:r>
      <w:r>
        <w:t>,</w:t>
      </w:r>
      <w:r>
        <w:rPr>
          <w:i/>
        </w:rPr>
        <w:t>i</w:t>
      </w:r>
      <w:r>
        <w:t>=1</w:t>
      </w:r>
      <w:r>
        <w:t>，</w:t>
      </w:r>
      <w:r>
        <w:t>2</w:t>
      </w:r>
      <w:r>
        <w:t>，故可略去式中的</w:t>
      </w:r>
      <w:r>
        <w:t>∆</w:t>
      </w:r>
      <w:r>
        <w:rPr>
          <w:i/>
        </w:rPr>
        <w:t>p</w:t>
      </w:r>
      <w:r>
        <w:rPr>
          <w:i/>
          <w:vertAlign w:val="subscript"/>
        </w:rPr>
        <w:t>i</w:t>
      </w:r>
      <w:r>
        <w:t>项。代入题给数据得</w:t>
      </w:r>
    </w:p>
    <w:p w:rsidR="007F0C7C" w:rsidRDefault="00125C01">
      <w:pPr>
        <w:spacing w:line="360" w:lineRule="auto"/>
      </w:pPr>
      <w:r>
        <w:rPr>
          <w:position w:val="-30"/>
        </w:rPr>
        <w:object w:dxaOrig="1319" w:dyaOrig="679">
          <v:shape id="对象 105" o:spid="_x0000_i1045" type="#_x0000_t75" style="width:65.65pt;height:34pt;mso-wrap-style:square;mso-position-horizontal-relative:page;mso-position-vertical-relative:page" o:ole="">
            <v:imagedata r:id="rId90" o:title=""/>
          </v:shape>
          <o:OLEObject Type="Embed" ProgID="Equation.DSMT4" ShapeID="对象 105" DrawAspect="Content" ObjectID="_1534139172" r:id="rId91"/>
        </w:object>
      </w:r>
      <w:r>
        <w:t>⑨</w:t>
      </w:r>
    </w:p>
    <w:p w:rsidR="007F0C7C" w:rsidRDefault="00125C01">
      <w:pPr>
        <w:spacing w:line="360" w:lineRule="auto"/>
      </w:pPr>
      <w:r>
        <w:lastRenderedPageBreak/>
        <w:t>34</w:t>
      </w:r>
      <w:r>
        <w:t>．</w:t>
      </w:r>
      <w:r>
        <w:t>[</w:t>
      </w:r>
      <w:r>
        <w:t>物理</w:t>
      </w:r>
      <w:r>
        <w:t>——</w:t>
      </w:r>
      <w:r>
        <w:t>选修</w:t>
      </w:r>
      <w:r>
        <w:t>3-4]</w:t>
      </w:r>
      <w:r>
        <w:t>（</w:t>
      </w:r>
      <w:r>
        <w:t>15</w:t>
      </w:r>
      <w:r>
        <w:t>分）</w:t>
      </w:r>
    </w:p>
    <w:p w:rsidR="007F0C7C" w:rsidRDefault="00125C01">
      <w:pPr>
        <w:spacing w:line="360" w:lineRule="auto"/>
      </w:pPr>
      <w:r>
        <w:t>（</w:t>
      </w:r>
      <w:r>
        <w:t>1</w:t>
      </w:r>
      <w:r>
        <w:t>）</w:t>
      </w:r>
      <w:r>
        <w:t>ACE</w:t>
      </w:r>
    </w:p>
    <w:p w:rsidR="007F0C7C" w:rsidRDefault="00125C01">
      <w:pPr>
        <w:spacing w:line="360" w:lineRule="auto"/>
      </w:pPr>
      <w:r>
        <w:t>（</w:t>
      </w:r>
      <w:r>
        <w:t>2</w:t>
      </w:r>
      <w:r>
        <w:t>）（</w:t>
      </w:r>
      <w:r>
        <w:t>10</w:t>
      </w:r>
      <w:r>
        <w:t>分）</w:t>
      </w:r>
    </w:p>
    <w:p w:rsidR="007F0C7C" w:rsidRDefault="00FD2B9A">
      <w:pPr>
        <w:spacing w:line="360" w:lineRule="auto"/>
      </w:pPr>
      <w:r>
        <w:rPr>
          <w:noProof/>
        </w:rPr>
        <w:drawing>
          <wp:inline distT="0" distB="0" distL="0" distR="0">
            <wp:extent cx="1570990" cy="1448435"/>
            <wp:effectExtent l="0" t="0" r="0" b="0"/>
            <wp:docPr id="88" name="图片 106" descr="QQ截图2016060913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QQ截图201606091346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70990" cy="1448435"/>
                    </a:xfrm>
                    <a:prstGeom prst="rect">
                      <a:avLst/>
                    </a:prstGeom>
                    <a:noFill/>
                    <a:ln>
                      <a:noFill/>
                    </a:ln>
                  </pic:spPr>
                </pic:pic>
              </a:graphicData>
            </a:graphic>
          </wp:inline>
        </w:drawing>
      </w:r>
    </w:p>
    <w:p w:rsidR="007F0C7C" w:rsidRDefault="00125C01">
      <w:pPr>
        <w:spacing w:line="360" w:lineRule="auto"/>
      </w:pPr>
      <w:r>
        <w:t>（</w:t>
      </w:r>
      <w:r>
        <w:t>i</w:t>
      </w:r>
      <w:r>
        <w:t>）如图，设达到池边的光线的入射角为</w:t>
      </w:r>
      <w:r>
        <w:rPr>
          <w:i/>
        </w:rPr>
        <w:t>i</w:t>
      </w:r>
      <w:r>
        <w:t>。依题意，水的折射率</w:t>
      </w:r>
      <w:r>
        <w:rPr>
          <w:i/>
        </w:rPr>
        <w:t>n</w:t>
      </w:r>
      <w:r>
        <w:t>=</w:t>
      </w:r>
      <w:r>
        <w:rPr>
          <w:position w:val="-24"/>
        </w:rPr>
        <w:object w:dxaOrig="239" w:dyaOrig="619">
          <v:shape id="对象 107" o:spid="_x0000_i1046" type="#_x0000_t75" style="width:12.1pt;height:31.1pt;mso-wrap-style:square;mso-position-horizontal-relative:page;mso-position-vertical-relative:page" o:ole="">
            <v:imagedata r:id="rId93" o:title=""/>
          </v:shape>
          <o:OLEObject Type="Embed" ProgID="Equation.DSMT4" ShapeID="对象 107" DrawAspect="Content" ObjectID="_1534139173" r:id="rId94"/>
        </w:object>
      </w:r>
      <w:r>
        <w:t>，光线的折射角</w:t>
      </w:r>
      <w:r>
        <w:rPr>
          <w:i/>
        </w:rPr>
        <w:t>θ</w:t>
      </w:r>
      <w:r>
        <w:t>=90°</w:t>
      </w:r>
      <w:r>
        <w:t>。由折射定律有</w:t>
      </w:r>
    </w:p>
    <w:p w:rsidR="007F0C7C" w:rsidRDefault="00125C01">
      <w:pPr>
        <w:spacing w:line="360" w:lineRule="auto"/>
      </w:pPr>
      <w:proofErr w:type="gramStart"/>
      <w:r>
        <w:rPr>
          <w:i/>
        </w:rPr>
        <w:t>n</w:t>
      </w:r>
      <w:r>
        <w:t>sin</w:t>
      </w:r>
      <w:proofErr w:type="gramEnd"/>
      <w:r>
        <w:t xml:space="preserve"> </w:t>
      </w:r>
      <w:r>
        <w:rPr>
          <w:i/>
        </w:rPr>
        <w:t>i</w:t>
      </w:r>
      <w:r>
        <w:t xml:space="preserve">=sin </w:t>
      </w:r>
      <w:r>
        <w:rPr>
          <w:i/>
        </w:rPr>
        <w:t>θ</w:t>
      </w:r>
      <w:r>
        <w:t>①</w:t>
      </w:r>
    </w:p>
    <w:p w:rsidR="007F0C7C" w:rsidRDefault="00125C01">
      <w:pPr>
        <w:spacing w:line="360" w:lineRule="auto"/>
      </w:pPr>
      <w:r>
        <w:t>由几何关系有</w:t>
      </w:r>
    </w:p>
    <w:p w:rsidR="007F0C7C" w:rsidRDefault="00125C01">
      <w:pPr>
        <w:spacing w:line="360" w:lineRule="auto"/>
      </w:pPr>
      <w:proofErr w:type="gramStart"/>
      <w:r>
        <w:t>sin</w:t>
      </w:r>
      <w:proofErr w:type="gramEnd"/>
      <w:r>
        <w:t xml:space="preserve"> </w:t>
      </w:r>
      <w:r>
        <w:rPr>
          <w:i/>
        </w:rPr>
        <w:t>i</w:t>
      </w:r>
      <w:r>
        <w:t>=</w:t>
      </w:r>
      <w:r>
        <w:rPr>
          <w:position w:val="-30"/>
        </w:rPr>
        <w:object w:dxaOrig="899" w:dyaOrig="679">
          <v:shape id="对象 108" o:spid="_x0000_i1047" type="#_x0000_t75" style="width:44.95pt;height:34pt;mso-wrap-style:square;mso-position-horizontal-relative:page;mso-position-vertical-relative:page" o:ole="">
            <v:imagedata r:id="rId95" o:title=""/>
          </v:shape>
          <o:OLEObject Type="Embed" ProgID="Equation.DSMT4" ShapeID="对象 108" DrawAspect="Content" ObjectID="_1534139174" r:id="rId96"/>
        </w:object>
      </w:r>
      <w:r>
        <w:t>②</w:t>
      </w:r>
    </w:p>
    <w:p w:rsidR="007F0C7C" w:rsidRDefault="00125C01">
      <w:pPr>
        <w:spacing w:line="360" w:lineRule="auto"/>
      </w:pPr>
      <w:r>
        <w:t>式中，</w:t>
      </w:r>
      <w:r>
        <w:rPr>
          <w:i/>
        </w:rPr>
        <w:t>l</w:t>
      </w:r>
      <w:r>
        <w:t>=3 m</w:t>
      </w:r>
      <w:r>
        <w:t>，</w:t>
      </w:r>
      <w:r>
        <w:rPr>
          <w:i/>
        </w:rPr>
        <w:t>h</w:t>
      </w:r>
      <w:r>
        <w:t>是池内水的深度。联立</w:t>
      </w:r>
      <w:r>
        <w:t>①②</w:t>
      </w:r>
      <w:r>
        <w:t>式并代入题给数据得</w:t>
      </w:r>
    </w:p>
    <w:p w:rsidR="007F0C7C" w:rsidRDefault="00125C01">
      <w:pPr>
        <w:spacing w:line="360" w:lineRule="auto"/>
      </w:pPr>
      <w:r>
        <w:rPr>
          <w:i/>
        </w:rPr>
        <w:t>h</w:t>
      </w:r>
      <w:r>
        <w:t>=</w:t>
      </w:r>
      <w:r>
        <w:rPr>
          <w:position w:val="-8"/>
        </w:rPr>
        <w:object w:dxaOrig="379" w:dyaOrig="359">
          <v:shape id="对象 109" o:spid="_x0000_i1048" type="#_x0000_t75" style="width:19pt;height:17.85pt;mso-wrap-style:square;mso-position-horizontal-relative:page;mso-position-vertical-relative:page" o:ole="">
            <v:imagedata r:id="rId97" o:title=""/>
          </v:shape>
          <o:OLEObject Type="Embed" ProgID="Equation.DSMT4" ShapeID="对象 109" DrawAspect="Content" ObjectID="_1534139175" r:id="rId98"/>
        </w:object>
      </w:r>
      <w:r>
        <w:t>m≈2.6 m③</w:t>
      </w:r>
    </w:p>
    <w:p w:rsidR="007F0C7C" w:rsidRDefault="00125C01">
      <w:pPr>
        <w:spacing w:line="360" w:lineRule="auto"/>
      </w:pPr>
      <w:r>
        <w:t>（</w:t>
      </w:r>
      <w:r>
        <w:t>ii</w:t>
      </w:r>
      <w:r>
        <w:t>）设此时救生员的眼睛到池边的距离为</w:t>
      </w:r>
      <w:r>
        <w:rPr>
          <w:i/>
        </w:rPr>
        <w:t>x</w:t>
      </w:r>
      <w:r>
        <w:t>。依题意，救生员的视线与竖直方向的夹角为</w:t>
      </w:r>
      <w:r>
        <w:rPr>
          <w:i/>
        </w:rPr>
        <w:t>θ'</w:t>
      </w:r>
      <w:r>
        <w:t>=45°</w:t>
      </w:r>
      <w:r>
        <w:t>。由折射定律有</w:t>
      </w:r>
    </w:p>
    <w:p w:rsidR="007F0C7C" w:rsidRDefault="00125C01">
      <w:pPr>
        <w:spacing w:line="360" w:lineRule="auto"/>
      </w:pPr>
      <w:proofErr w:type="gramStart"/>
      <w:r>
        <w:rPr>
          <w:i/>
        </w:rPr>
        <w:t>n</w:t>
      </w:r>
      <w:r>
        <w:t>sin</w:t>
      </w:r>
      <w:proofErr w:type="gramEnd"/>
      <w:r>
        <w:t xml:space="preserve"> </w:t>
      </w:r>
      <w:r>
        <w:rPr>
          <w:i/>
        </w:rPr>
        <w:t>i'</w:t>
      </w:r>
      <w:r>
        <w:t xml:space="preserve">=sin </w:t>
      </w:r>
      <w:r>
        <w:rPr>
          <w:i/>
        </w:rPr>
        <w:t xml:space="preserve">θ' </w:t>
      </w:r>
      <w:r>
        <w:t>④</w:t>
      </w:r>
    </w:p>
    <w:p w:rsidR="007F0C7C" w:rsidRDefault="00125C01">
      <w:pPr>
        <w:spacing w:line="360" w:lineRule="auto"/>
      </w:pPr>
      <w:r>
        <w:t>式中，</w:t>
      </w:r>
      <w:r>
        <w:rPr>
          <w:i/>
        </w:rPr>
        <w:t>i'</w:t>
      </w:r>
      <w:r>
        <w:t>是光线在水面的入射角。设池底点光源</w:t>
      </w:r>
      <w:r>
        <w:t>A</w:t>
      </w:r>
      <w:r>
        <w:t>到水面入射点的水平距离为</w:t>
      </w:r>
      <w:r>
        <w:rPr>
          <w:i/>
        </w:rPr>
        <w:t>a</w:t>
      </w:r>
      <w:r>
        <w:t>。由几何关系有</w:t>
      </w:r>
    </w:p>
    <w:p w:rsidR="007F0C7C" w:rsidRDefault="00125C01">
      <w:pPr>
        <w:spacing w:line="360" w:lineRule="auto"/>
      </w:pPr>
      <w:proofErr w:type="gramStart"/>
      <w:r>
        <w:t>sin</w:t>
      </w:r>
      <w:proofErr w:type="gramEnd"/>
      <w:r>
        <w:t xml:space="preserve"> </w:t>
      </w:r>
      <w:r>
        <w:rPr>
          <w:i/>
        </w:rPr>
        <w:t>i'</w:t>
      </w:r>
      <w:r>
        <w:t>=</w:t>
      </w:r>
      <w:r>
        <w:rPr>
          <w:position w:val="-30"/>
        </w:rPr>
        <w:object w:dxaOrig="959" w:dyaOrig="679">
          <v:shape id="对象 110" o:spid="_x0000_i1049" type="#_x0000_t75" style="width:47.8pt;height:34pt;mso-wrap-style:square;mso-position-horizontal-relative:page;mso-position-vertical-relative:page" o:ole="">
            <v:imagedata r:id="rId99" o:title=""/>
          </v:shape>
          <o:OLEObject Type="Embed" ProgID="Equation.DSMT4" ShapeID="对象 110" DrawAspect="Content" ObjectID="_1534139176" r:id="rId100"/>
        </w:object>
      </w:r>
      <w:r>
        <w:t>⑤</w:t>
      </w:r>
    </w:p>
    <w:p w:rsidR="007F0C7C" w:rsidRDefault="00125C01">
      <w:pPr>
        <w:spacing w:line="360" w:lineRule="auto"/>
      </w:pPr>
      <w:r>
        <w:rPr>
          <w:i/>
        </w:rPr>
        <w:t>x</w:t>
      </w:r>
      <w:r>
        <w:t>+</w:t>
      </w:r>
      <w:r>
        <w:rPr>
          <w:i/>
        </w:rPr>
        <w:t>l</w:t>
      </w:r>
      <w:r>
        <w:t>=</w:t>
      </w:r>
      <w:r>
        <w:rPr>
          <w:i/>
        </w:rPr>
        <w:t>a</w:t>
      </w:r>
      <w:r>
        <w:t>+</w:t>
      </w:r>
      <w:r>
        <w:rPr>
          <w:i/>
        </w:rPr>
        <w:t xml:space="preserve">h' </w:t>
      </w:r>
      <w:r>
        <w:t>⑥</w:t>
      </w:r>
    </w:p>
    <w:p w:rsidR="007F0C7C" w:rsidRDefault="00125C01">
      <w:pPr>
        <w:spacing w:line="360" w:lineRule="auto"/>
      </w:pPr>
      <w:r>
        <w:t>式中</w:t>
      </w:r>
      <w:r>
        <w:rPr>
          <w:i/>
        </w:rPr>
        <w:t>h'</w:t>
      </w:r>
      <w:r>
        <w:t>=2 m</w:t>
      </w:r>
      <w:r>
        <w:t>。联立</w:t>
      </w:r>
      <w:r>
        <w:t>③④⑤⑥</w:t>
      </w:r>
      <w:r>
        <w:t>式得</w:t>
      </w:r>
    </w:p>
    <w:p w:rsidR="007F0C7C" w:rsidRDefault="00125C01">
      <w:pPr>
        <w:spacing w:line="360" w:lineRule="auto"/>
      </w:pPr>
      <w:r>
        <w:rPr>
          <w:i/>
        </w:rPr>
        <w:t>x</w:t>
      </w:r>
      <w:proofErr w:type="gramStart"/>
      <w:r>
        <w:t>=(</w:t>
      </w:r>
      <w:proofErr w:type="gramEnd"/>
      <w:r>
        <w:t>3</w:t>
      </w:r>
      <w:r>
        <w:rPr>
          <w:position w:val="-26"/>
        </w:rPr>
        <w:object w:dxaOrig="519" w:dyaOrig="699">
          <v:shape id="对象 111" o:spid="_x0000_i1050" type="#_x0000_t75" style="width:25.9pt;height:35.15pt;mso-wrap-style:square;mso-position-horizontal-relative:page;mso-position-vertical-relative:page" o:ole="">
            <v:imagedata r:id="rId101" o:title=""/>
          </v:shape>
          <o:OLEObject Type="Embed" ProgID="Equation.DSMT4" ShapeID="对象 111" DrawAspect="Content" ObjectID="_1534139177" r:id="rId102"/>
        </w:object>
      </w:r>
      <w:r>
        <w:t>–1)m≈0.7 m⑦</w:t>
      </w:r>
    </w:p>
    <w:p w:rsidR="007F0C7C" w:rsidRDefault="00125C01">
      <w:pPr>
        <w:spacing w:line="360" w:lineRule="auto"/>
      </w:pPr>
      <w:r>
        <w:t>35. [</w:t>
      </w:r>
      <w:r>
        <w:t>物理</w:t>
      </w:r>
      <w:r>
        <w:t>-</w:t>
      </w:r>
      <w:r>
        <w:t>选修</w:t>
      </w:r>
      <w:r>
        <w:t>3-5]</w:t>
      </w:r>
      <w:r>
        <w:t>（</w:t>
      </w:r>
      <w:r>
        <w:t>15</w:t>
      </w:r>
      <w:r>
        <w:t>分）</w:t>
      </w:r>
    </w:p>
    <w:p w:rsidR="007F0C7C" w:rsidRDefault="00125C01">
      <w:pPr>
        <w:spacing w:line="360" w:lineRule="auto"/>
      </w:pPr>
      <w:r>
        <w:t>（</w:t>
      </w:r>
      <w:r>
        <w:t>1</w:t>
      </w:r>
      <w:r>
        <w:t>）</w:t>
      </w:r>
      <w:r>
        <w:t>ACE</w:t>
      </w:r>
    </w:p>
    <w:p w:rsidR="007F0C7C" w:rsidRDefault="00125C01">
      <w:pPr>
        <w:spacing w:line="360" w:lineRule="auto"/>
      </w:pPr>
      <w:r>
        <w:t>（</w:t>
      </w:r>
      <w:r>
        <w:t>2</w:t>
      </w:r>
      <w:r>
        <w:t>）（</w:t>
      </w:r>
      <w:r>
        <w:t>i</w:t>
      </w:r>
      <w:r>
        <w:t>）设</w:t>
      </w:r>
      <w:r>
        <w:rPr>
          <w:position w:val="-6"/>
        </w:rPr>
        <w:object w:dxaOrig="299" w:dyaOrig="279">
          <v:shape id="对象 112" o:spid="_x0000_i1051" type="#_x0000_t75" style="width:15pt;height:14.4pt;mso-wrap-style:square;mso-position-horizontal-relative:page;mso-position-vertical-relative:page" o:ole="">
            <v:imagedata r:id="rId103" o:title=""/>
          </v:shape>
          <o:OLEObject Type="Embed" ProgID="Equation.DSMT4" ShapeID="对象 112" DrawAspect="Content" ObjectID="_1534139178" r:id="rId104"/>
        </w:object>
      </w:r>
      <w:r>
        <w:t>时间内，从喷口喷出的水的体积为</w:t>
      </w:r>
      <w:r>
        <w:rPr>
          <w:position w:val="-6"/>
        </w:rPr>
        <w:object w:dxaOrig="399" w:dyaOrig="279">
          <v:shape id="对象 113" o:spid="_x0000_i1052" type="#_x0000_t75" style="width:20.15pt;height:14.4pt;mso-wrap-style:square;mso-position-horizontal-relative:page;mso-position-vertical-relative:page" o:ole="">
            <v:imagedata r:id="rId105" o:title=""/>
          </v:shape>
          <o:OLEObject Type="Embed" ProgID="Equation.DSMT4" ShapeID="对象 113" DrawAspect="Content" ObjectID="_1534139179" r:id="rId106"/>
        </w:object>
      </w:r>
      <w:r>
        <w:t>，质量为</w:t>
      </w:r>
      <w:r>
        <w:rPr>
          <w:position w:val="-6"/>
        </w:rPr>
        <w:object w:dxaOrig="399" w:dyaOrig="279">
          <v:shape id="对象 114" o:spid="_x0000_i1053" type="#_x0000_t75" style="width:20.15pt;height:14.4pt;mso-wrap-style:square;mso-position-horizontal-relative:page;mso-position-vertical-relative:page" o:ole="">
            <v:imagedata r:id="rId107" o:title=""/>
          </v:shape>
          <o:OLEObject Type="Embed" ProgID="Equation.DSMT4" ShapeID="对象 114" DrawAspect="Content" ObjectID="_1534139180" r:id="rId108"/>
        </w:object>
      </w:r>
      <w:r>
        <w:t>，则</w:t>
      </w:r>
    </w:p>
    <w:p w:rsidR="007F0C7C" w:rsidRDefault="00125C01">
      <w:pPr>
        <w:spacing w:line="360" w:lineRule="auto"/>
      </w:pPr>
      <w:r>
        <w:rPr>
          <w:position w:val="-10"/>
        </w:rPr>
        <w:object w:dxaOrig="999" w:dyaOrig="319">
          <v:shape id="对象 115" o:spid="_x0000_i1054" type="#_x0000_t75" style="width:50.1pt;height:15.55pt;mso-wrap-style:square;mso-position-horizontal-relative:page;mso-position-vertical-relative:page" o:ole="">
            <v:imagedata r:id="rId109" o:title=""/>
          </v:shape>
          <o:OLEObject Type="Embed" ProgID="Equation.DSMT4" ShapeID="对象 115" DrawAspect="Content" ObjectID="_1534139181" r:id="rId110"/>
        </w:object>
      </w:r>
      <w:r>
        <w:t xml:space="preserve"> </w:t>
      </w:r>
      <w:r>
        <w:fldChar w:fldCharType="begin"/>
      </w:r>
      <w:r>
        <w:instrText xml:space="preserve"> = 1 \* GB3 </w:instrText>
      </w:r>
      <w:r>
        <w:fldChar w:fldCharType="separate"/>
      </w:r>
      <w:r>
        <w:t>①</w:t>
      </w:r>
      <w:r>
        <w:fldChar w:fldCharType="end"/>
      </w:r>
    </w:p>
    <w:p w:rsidR="007F0C7C" w:rsidRDefault="00125C01">
      <w:pPr>
        <w:spacing w:line="360" w:lineRule="auto"/>
      </w:pPr>
      <w:r>
        <w:rPr>
          <w:position w:val="-12"/>
        </w:rPr>
        <w:object w:dxaOrig="1099" w:dyaOrig="359">
          <v:shape id="对象 116" o:spid="_x0000_i1055" type="#_x0000_t75" style="width:54.7pt;height:17.85pt;mso-wrap-style:square;mso-position-horizontal-relative:page;mso-position-vertical-relative:page" o:ole="">
            <v:imagedata r:id="rId111" o:title=""/>
          </v:shape>
          <o:OLEObject Type="Embed" ProgID="Equation.DSMT4" ShapeID="对象 116" DrawAspect="Content" ObjectID="_1534139182" r:id="rId112"/>
        </w:object>
      </w:r>
      <w:r>
        <w:t xml:space="preserve"> </w:t>
      </w:r>
      <w:r>
        <w:fldChar w:fldCharType="begin"/>
      </w:r>
      <w:r>
        <w:instrText xml:space="preserve"> = 2 \* GB3 </w:instrText>
      </w:r>
      <w:r>
        <w:fldChar w:fldCharType="separate"/>
      </w:r>
      <w:r>
        <w:t>②</w:t>
      </w:r>
      <w:r>
        <w:fldChar w:fldCharType="end"/>
      </w:r>
    </w:p>
    <w:p w:rsidR="007F0C7C" w:rsidRDefault="00125C01">
      <w:pPr>
        <w:spacing w:line="360" w:lineRule="auto"/>
      </w:pPr>
      <w:r>
        <w:t>由</w:t>
      </w:r>
      <w:r>
        <w:fldChar w:fldCharType="begin"/>
      </w:r>
      <w:r>
        <w:instrText xml:space="preserve"> = 1 \* GB3 </w:instrText>
      </w:r>
      <w:r>
        <w:fldChar w:fldCharType="separate"/>
      </w:r>
      <w:r>
        <w:t>①</w:t>
      </w:r>
      <w:r>
        <w:fldChar w:fldCharType="end"/>
      </w:r>
      <w:r>
        <w:fldChar w:fldCharType="begin"/>
      </w:r>
      <w:r>
        <w:instrText xml:space="preserve"> = 2 \* GB3 </w:instrText>
      </w:r>
      <w:r>
        <w:fldChar w:fldCharType="separate"/>
      </w:r>
      <w:r>
        <w:t>②</w:t>
      </w:r>
      <w:r>
        <w:fldChar w:fldCharType="end"/>
      </w:r>
      <w:r>
        <w:t>式得，单位时间内从喷口喷出的水的质量为</w:t>
      </w:r>
    </w:p>
    <w:p w:rsidR="007F0C7C" w:rsidRDefault="00125C01">
      <w:pPr>
        <w:spacing w:line="360" w:lineRule="auto"/>
      </w:pPr>
      <w:r>
        <w:rPr>
          <w:position w:val="-24"/>
        </w:rPr>
        <w:object w:dxaOrig="1080" w:dyaOrig="619">
          <v:shape id="对象 117" o:spid="_x0000_i1056" type="#_x0000_t75" style="width:54.15pt;height:30.55pt;mso-wrap-style:square;mso-position-horizontal-relative:page;mso-position-vertical-relative:page" o:ole="">
            <v:imagedata r:id="rId113" o:title=""/>
          </v:shape>
          <o:OLEObject Type="Embed" ProgID="Equation.DSMT4" ShapeID="对象 117" DrawAspect="Content" ObjectID="_1534139183" r:id="rId114"/>
        </w:object>
      </w:r>
      <w:r>
        <w:t xml:space="preserve">  </w:t>
      </w:r>
      <w:r>
        <w:fldChar w:fldCharType="begin"/>
      </w:r>
      <w:r>
        <w:instrText xml:space="preserve"> = 3 \* GB3 </w:instrText>
      </w:r>
      <w:r>
        <w:fldChar w:fldCharType="separate"/>
      </w:r>
      <w:r>
        <w:t>③</w:t>
      </w:r>
      <w:r>
        <w:fldChar w:fldCharType="end"/>
      </w:r>
    </w:p>
    <w:p w:rsidR="007F0C7C" w:rsidRDefault="00125C01">
      <w:pPr>
        <w:spacing w:line="360" w:lineRule="auto"/>
      </w:pPr>
      <w:r>
        <w:t>（</w:t>
      </w:r>
      <w:r>
        <w:t>ii</w:t>
      </w:r>
      <w:r>
        <w:t>）设玩具悬停时其底面相对于喷口的高度为</w:t>
      </w:r>
      <w:r>
        <w:rPr>
          <w:position w:val="-6"/>
        </w:rPr>
        <w:object w:dxaOrig="199" w:dyaOrig="279">
          <v:shape id="对象 118" o:spid="_x0000_i1057" type="#_x0000_t75" style="width:9.8pt;height:14.4pt;mso-wrap-style:square;mso-position-horizontal-relative:page;mso-position-vertical-relative:page" o:ole="">
            <v:imagedata r:id="rId115" o:title=""/>
          </v:shape>
          <o:OLEObject Type="Embed" ProgID="Equation.DSMT4" ShapeID="对象 118" DrawAspect="Content" ObjectID="_1534139184" r:id="rId116"/>
        </w:object>
      </w:r>
      <w:r>
        <w:t>，水从喷口喷出后到达玩具底面时的速度大小为</w:t>
      </w:r>
      <w:r>
        <w:rPr>
          <w:position w:val="-6"/>
        </w:rPr>
        <w:object w:dxaOrig="179" w:dyaOrig="219">
          <v:shape id="对象 119" o:spid="_x0000_i1058" type="#_x0000_t75" style="width:9.2pt;height:11.5pt;mso-wrap-style:square;mso-position-horizontal-relative:page;mso-position-vertical-relative:page" o:ole="">
            <v:imagedata r:id="rId117" o:title=""/>
          </v:shape>
          <o:OLEObject Type="Embed" ProgID="Equation.DSMT4" ShapeID="对象 119" DrawAspect="Content" ObjectID="_1534139185" r:id="rId118"/>
        </w:object>
      </w:r>
      <w:r>
        <w:t>。对于</w:t>
      </w:r>
      <w:r>
        <w:rPr>
          <w:position w:val="-6"/>
        </w:rPr>
        <w:object w:dxaOrig="299" w:dyaOrig="279">
          <v:shape id="对象 120" o:spid="_x0000_i1059" type="#_x0000_t75" style="width:15pt;height:14.4pt;mso-wrap-style:square;mso-position-horizontal-relative:page;mso-position-vertical-relative:page" o:ole="">
            <v:imagedata r:id="rId103" o:title=""/>
          </v:shape>
          <o:OLEObject Type="Embed" ProgID="Equation.DSMT4" ShapeID="对象 120" DrawAspect="Content" ObjectID="_1534139186" r:id="rId119"/>
        </w:object>
      </w:r>
      <w:r>
        <w:t>时间内喷出的水，有能量守恒得</w:t>
      </w:r>
    </w:p>
    <w:p w:rsidR="007F0C7C" w:rsidRDefault="00125C01">
      <w:pPr>
        <w:spacing w:line="360" w:lineRule="auto"/>
      </w:pPr>
      <w:r>
        <w:rPr>
          <w:position w:val="-24"/>
        </w:rPr>
        <w:object w:dxaOrig="2960" w:dyaOrig="619">
          <v:shape id="对象 121" o:spid="_x0000_i1060" type="#_x0000_t75" style="width:147.45pt;height:30.55pt;mso-wrap-style:square;mso-position-horizontal-relative:page;mso-position-vertical-relative:page" o:ole="">
            <v:imagedata r:id="rId120" o:title=""/>
          </v:shape>
          <o:OLEObject Type="Embed" ProgID="Equation.DSMT4" ShapeID="对象 121" DrawAspect="Content" ObjectID="_1534139187" r:id="rId121"/>
        </w:object>
      </w:r>
      <w:r>
        <w:t xml:space="preserve">  </w:t>
      </w:r>
      <w:r>
        <w:fldChar w:fldCharType="begin"/>
      </w:r>
      <w:r>
        <w:instrText xml:space="preserve"> = 4 \* GB3 </w:instrText>
      </w:r>
      <w:r>
        <w:fldChar w:fldCharType="separate"/>
      </w:r>
      <w:r>
        <w:t>④</w:t>
      </w:r>
      <w:r>
        <w:fldChar w:fldCharType="end"/>
      </w:r>
    </w:p>
    <w:p w:rsidR="007F0C7C" w:rsidRDefault="00125C01">
      <w:pPr>
        <w:spacing w:line="360" w:lineRule="auto"/>
      </w:pPr>
      <w:r>
        <w:t>在</w:t>
      </w:r>
      <w:r>
        <w:rPr>
          <w:position w:val="-6"/>
        </w:rPr>
        <w:object w:dxaOrig="199" w:dyaOrig="279">
          <v:shape id="对象 122" o:spid="_x0000_i1061" type="#_x0000_t75" style="width:9.8pt;height:14.4pt;mso-wrap-style:square;mso-position-horizontal-relative:page;mso-position-vertical-relative:page" o:ole="">
            <v:imagedata r:id="rId115" o:title=""/>
          </v:shape>
          <o:OLEObject Type="Embed" ProgID="Equation.DSMT4" ShapeID="对象 122" DrawAspect="Content" ObjectID="_1534139188" r:id="rId122"/>
        </w:object>
      </w:r>
      <w:r>
        <w:t>高度处，</w:t>
      </w:r>
      <w:r>
        <w:rPr>
          <w:position w:val="-6"/>
        </w:rPr>
        <w:object w:dxaOrig="299" w:dyaOrig="279">
          <v:shape id="对象 123" o:spid="_x0000_i1062" type="#_x0000_t75" style="width:15pt;height:14.4pt;mso-wrap-style:square;mso-position-horizontal-relative:page;mso-position-vertical-relative:page" o:ole="">
            <v:imagedata r:id="rId103" o:title=""/>
          </v:shape>
          <o:OLEObject Type="Embed" ProgID="Equation.DSMT4" ShapeID="对象 123" DrawAspect="Content" ObjectID="_1534139189" r:id="rId123"/>
        </w:object>
      </w:r>
      <w:r>
        <w:t>时间内喷射到玩具底面的水沿竖直方向的动量变化量的大小为</w:t>
      </w:r>
    </w:p>
    <w:p w:rsidR="007F0C7C" w:rsidRDefault="00125C01">
      <w:pPr>
        <w:spacing w:line="360" w:lineRule="auto"/>
      </w:pPr>
      <w:r>
        <w:rPr>
          <w:position w:val="-10"/>
        </w:rPr>
        <w:object w:dxaOrig="1080" w:dyaOrig="319">
          <v:shape id="对象 124" o:spid="_x0000_i1063" type="#_x0000_t75" style="width:54.15pt;height:15.55pt;mso-wrap-style:square;mso-position-horizontal-relative:page;mso-position-vertical-relative:page" o:ole="">
            <v:imagedata r:id="rId124" o:title=""/>
          </v:shape>
          <o:OLEObject Type="Embed" ProgID="Equation.DSMT4" ShapeID="对象 124" DrawAspect="Content" ObjectID="_1534139190" r:id="rId125"/>
        </w:object>
      </w:r>
      <w:r>
        <w:t xml:space="preserve">   </w:t>
      </w:r>
      <w:r>
        <w:fldChar w:fldCharType="begin"/>
      </w:r>
      <w:r>
        <w:instrText xml:space="preserve"> = 5 \* GB3 </w:instrText>
      </w:r>
      <w:r>
        <w:fldChar w:fldCharType="separate"/>
      </w:r>
      <w:r>
        <w:t>⑤</w:t>
      </w:r>
      <w:r>
        <w:fldChar w:fldCharType="end"/>
      </w:r>
    </w:p>
    <w:p w:rsidR="007F0C7C" w:rsidRDefault="00125C01">
      <w:pPr>
        <w:spacing w:line="360" w:lineRule="auto"/>
      </w:pPr>
      <w:r>
        <w:t>设水对玩具的作用力的大小为</w:t>
      </w:r>
      <w:r>
        <w:rPr>
          <w:i/>
        </w:rPr>
        <w:t>F</w:t>
      </w:r>
      <w:r>
        <w:t>，根据动量定理有</w:t>
      </w:r>
    </w:p>
    <w:p w:rsidR="007F0C7C" w:rsidRDefault="00125C01">
      <w:pPr>
        <w:spacing w:line="360" w:lineRule="auto"/>
      </w:pPr>
      <w:r>
        <w:rPr>
          <w:position w:val="-10"/>
        </w:rPr>
        <w:object w:dxaOrig="899" w:dyaOrig="319">
          <v:shape id="对象 125" o:spid="_x0000_i1064" type="#_x0000_t75" style="width:44.95pt;height:15.55pt;mso-wrap-style:square;mso-position-horizontal-relative:page;mso-position-vertical-relative:page" o:ole="">
            <v:imagedata r:id="rId126" o:title=""/>
          </v:shape>
          <o:OLEObject Type="Embed" ProgID="Equation.DSMT4" ShapeID="对象 125" DrawAspect="Content" ObjectID="_1534139191" r:id="rId127"/>
        </w:object>
      </w:r>
      <w:r>
        <w:t xml:space="preserve">  </w:t>
      </w:r>
      <w:r>
        <w:fldChar w:fldCharType="begin"/>
      </w:r>
      <w:r>
        <w:instrText xml:space="preserve"> = 6 \* GB3 </w:instrText>
      </w:r>
      <w:r>
        <w:fldChar w:fldCharType="separate"/>
      </w:r>
      <w:r>
        <w:t>⑥</w:t>
      </w:r>
      <w:r>
        <w:fldChar w:fldCharType="end"/>
      </w:r>
    </w:p>
    <w:p w:rsidR="007F0C7C" w:rsidRDefault="00125C01">
      <w:pPr>
        <w:spacing w:line="360" w:lineRule="auto"/>
      </w:pPr>
      <w:r>
        <w:t>由于玩具在空中悬停，由力的平衡条件得</w:t>
      </w:r>
    </w:p>
    <w:p w:rsidR="007F0C7C" w:rsidRDefault="00125C01">
      <w:pPr>
        <w:spacing w:line="360" w:lineRule="auto"/>
      </w:pPr>
      <w:r>
        <w:rPr>
          <w:position w:val="-10"/>
        </w:rPr>
        <w:object w:dxaOrig="739" w:dyaOrig="319">
          <v:shape id="对象 126" o:spid="_x0000_i1065" type="#_x0000_t75" style="width:36.85pt;height:15.55pt;mso-wrap-style:square;mso-position-horizontal-relative:page;mso-position-vertical-relative:page" o:ole="">
            <v:imagedata r:id="rId128" o:title=""/>
          </v:shape>
          <o:OLEObject Type="Embed" ProgID="Equation.DSMT4" ShapeID="对象 126" DrawAspect="Content" ObjectID="_1534139192" r:id="rId129"/>
        </w:object>
      </w:r>
      <w:r>
        <w:t xml:space="preserve">  </w:t>
      </w:r>
      <w:r>
        <w:fldChar w:fldCharType="begin"/>
      </w:r>
      <w:r>
        <w:instrText xml:space="preserve"> = 7 \* GB3 </w:instrText>
      </w:r>
      <w:r>
        <w:fldChar w:fldCharType="separate"/>
      </w:r>
      <w:r>
        <w:t>⑦</w:t>
      </w:r>
      <w:r>
        <w:fldChar w:fldCharType="end"/>
      </w:r>
    </w:p>
    <w:p w:rsidR="007F0C7C" w:rsidRDefault="00125C01">
      <w:pPr>
        <w:spacing w:line="360" w:lineRule="auto"/>
      </w:pPr>
      <w:r>
        <w:t>联立</w:t>
      </w:r>
      <w:r>
        <w:fldChar w:fldCharType="begin"/>
      </w:r>
      <w:r>
        <w:instrText xml:space="preserve"> = 3 \* GB3 </w:instrText>
      </w:r>
      <w:r>
        <w:fldChar w:fldCharType="separate"/>
      </w:r>
      <w:r>
        <w:t>③</w:t>
      </w:r>
      <w:r>
        <w:fldChar w:fldCharType="end"/>
      </w:r>
      <w:r>
        <w:fldChar w:fldCharType="begin"/>
      </w:r>
      <w:r>
        <w:instrText xml:space="preserve"> = 4 \* GB3 </w:instrText>
      </w:r>
      <w:r>
        <w:fldChar w:fldCharType="separate"/>
      </w:r>
      <w:r>
        <w:t>④</w:t>
      </w:r>
      <w:r>
        <w:fldChar w:fldCharType="end"/>
      </w:r>
      <w:r>
        <w:fldChar w:fldCharType="begin"/>
      </w:r>
      <w:r>
        <w:instrText xml:space="preserve"> = 5 \* GB3 </w:instrText>
      </w:r>
      <w:r>
        <w:fldChar w:fldCharType="separate"/>
      </w:r>
      <w:r>
        <w:t>⑤</w:t>
      </w:r>
      <w:r>
        <w:fldChar w:fldCharType="end"/>
      </w:r>
      <w:r>
        <w:fldChar w:fldCharType="begin"/>
      </w:r>
      <w:r>
        <w:instrText xml:space="preserve"> = 6 \* GB3 </w:instrText>
      </w:r>
      <w:r>
        <w:fldChar w:fldCharType="separate"/>
      </w:r>
      <w:r>
        <w:t>⑥</w:t>
      </w:r>
      <w:r>
        <w:fldChar w:fldCharType="end"/>
      </w:r>
      <w:r>
        <w:fldChar w:fldCharType="begin"/>
      </w:r>
      <w:r>
        <w:instrText xml:space="preserve"> = 7 \* GB3 </w:instrText>
      </w:r>
      <w:r>
        <w:fldChar w:fldCharType="separate"/>
      </w:r>
      <w:r>
        <w:t>⑦</w:t>
      </w:r>
      <w:r>
        <w:fldChar w:fldCharType="end"/>
      </w:r>
      <w:r>
        <w:t>式得</w:t>
      </w:r>
    </w:p>
    <w:p w:rsidR="007F0C7C" w:rsidRDefault="00125C01">
      <w:pPr>
        <w:spacing w:line="360" w:lineRule="auto"/>
      </w:pPr>
      <w:r>
        <w:rPr>
          <w:position w:val="-30"/>
        </w:rPr>
        <w:object w:dxaOrig="1820" w:dyaOrig="719">
          <v:shape id="对象 127" o:spid="_x0000_i1066" type="#_x0000_t75" style="width:91pt;height:35.7pt;mso-wrap-style:square;mso-position-horizontal-relative:page;mso-position-vertical-relative:page" o:ole="">
            <v:imagedata r:id="rId130" o:title=""/>
          </v:shape>
          <o:OLEObject Type="Embed" ProgID="Equation.DSMT4" ShapeID="对象 127" DrawAspect="Content" ObjectID="_1534139193" r:id="rId131"/>
        </w:object>
      </w:r>
      <w:r>
        <w:t xml:space="preserve">  </w:t>
      </w:r>
      <w:r>
        <w:fldChar w:fldCharType="begin"/>
      </w:r>
      <w:r>
        <w:instrText xml:space="preserve"> = 8 \* GB3 </w:instrText>
      </w:r>
      <w:r>
        <w:fldChar w:fldCharType="separate"/>
      </w:r>
      <w:r>
        <w:t>⑧</w:t>
      </w:r>
      <w:r>
        <w:fldChar w:fldCharType="end"/>
      </w:r>
    </w:p>
    <w:p w:rsidR="007F0C7C" w:rsidRDefault="007F0C7C">
      <w:pPr>
        <w:tabs>
          <w:tab w:val="left" w:pos="2385"/>
        </w:tabs>
        <w:spacing w:line="360" w:lineRule="auto"/>
        <w:ind w:leftChars="200" w:left="420"/>
        <w:rPr>
          <w:szCs w:val="21"/>
        </w:rPr>
      </w:pPr>
    </w:p>
    <w:p w:rsidR="007F0C7C" w:rsidRDefault="00125C01">
      <w:pPr>
        <w:spacing w:line="360" w:lineRule="auto"/>
        <w:jc w:val="left"/>
      </w:pPr>
      <w:r>
        <w:t>36.</w:t>
      </w:r>
      <w:r>
        <w:rPr>
          <w:rFonts w:hint="eastAsia"/>
        </w:rPr>
        <w:t>【化学</w:t>
      </w:r>
      <w:r>
        <w:t>——</w:t>
      </w:r>
      <w:r>
        <w:rPr>
          <w:rFonts w:hint="eastAsia"/>
        </w:rPr>
        <w:t>选修</w:t>
      </w:r>
      <w:r>
        <w:t>2</w:t>
      </w:r>
      <w:r>
        <w:rPr>
          <w:rFonts w:hint="eastAsia"/>
        </w:rPr>
        <w:t>：化学与技术】（</w:t>
      </w:r>
      <w:r>
        <w:t>15</w:t>
      </w:r>
      <w:r>
        <w:rPr>
          <w:rFonts w:hint="eastAsia"/>
        </w:rPr>
        <w:t>分）</w:t>
      </w:r>
    </w:p>
    <w:p w:rsidR="007F0C7C" w:rsidRDefault="00125C01">
      <w:pPr>
        <w:spacing w:line="360" w:lineRule="auto"/>
        <w:ind w:leftChars="202" w:left="424"/>
        <w:jc w:val="left"/>
      </w:pPr>
      <w:r>
        <w:t>(1)</w:t>
      </w:r>
      <w:r>
        <w:rPr>
          <w:rFonts w:hAnsi="宋体" w:hint="eastAsia"/>
        </w:rPr>
        <w:t>扩大接触面积，加快化学反应速率；</w:t>
      </w:r>
    </w:p>
    <w:p w:rsidR="007F0C7C" w:rsidRDefault="00125C01">
      <w:pPr>
        <w:spacing w:line="360" w:lineRule="auto"/>
        <w:ind w:leftChars="67" w:left="141" w:firstLineChars="150" w:firstLine="315"/>
        <w:jc w:val="left"/>
      </w:pPr>
      <w:r>
        <w:t>(2)2MnO</w:t>
      </w:r>
      <w:r>
        <w:rPr>
          <w:vertAlign w:val="subscript"/>
        </w:rPr>
        <w:t>2</w:t>
      </w:r>
      <w:r>
        <w:t>+O</w:t>
      </w:r>
      <w:r>
        <w:rPr>
          <w:vertAlign w:val="subscript"/>
        </w:rPr>
        <w:t>2</w:t>
      </w:r>
      <w:r>
        <w:t>+4KOH</w:t>
      </w:r>
      <w:r w:rsidR="00FD2B9A">
        <w:rPr>
          <w:noProof/>
        </w:rPr>
        <w:drawing>
          <wp:inline distT="0" distB="0" distL="0" distR="0">
            <wp:extent cx="400050" cy="228600"/>
            <wp:effectExtent l="0" t="0" r="0" b="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0">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t>2K</w:t>
      </w:r>
      <w:r>
        <w:rPr>
          <w:vertAlign w:val="subscript"/>
        </w:rPr>
        <w:t>2</w:t>
      </w:r>
      <w:r>
        <w:t>MnO</w:t>
      </w:r>
      <w:r>
        <w:rPr>
          <w:vertAlign w:val="subscript"/>
        </w:rPr>
        <w:t>4</w:t>
      </w:r>
      <w:r>
        <w:t>+2H</w:t>
      </w:r>
      <w:r>
        <w:rPr>
          <w:vertAlign w:val="subscript"/>
        </w:rPr>
        <w:t>2</w:t>
      </w:r>
      <w:r>
        <w:t>O</w:t>
      </w:r>
      <w:r>
        <w:rPr>
          <w:rFonts w:hAnsi="宋体" w:hint="eastAsia"/>
        </w:rPr>
        <w:t>；</w:t>
      </w:r>
    </w:p>
    <w:p w:rsidR="007F0C7C" w:rsidRDefault="00125C01">
      <w:pPr>
        <w:spacing w:line="360" w:lineRule="auto"/>
        <w:ind w:leftChars="67" w:left="141" w:firstLineChars="150" w:firstLine="315"/>
        <w:jc w:val="left"/>
      </w:pPr>
      <w:r>
        <w:t>(3)</w:t>
      </w:r>
      <w:r>
        <w:rPr>
          <w:rFonts w:hAnsi="宋体" w:hint="eastAsia"/>
        </w:rPr>
        <w:t>增大反应物的浓度，可使化学反应速率加快，同时使反应物的转化率增大；</w:t>
      </w:r>
    </w:p>
    <w:p w:rsidR="007F0C7C" w:rsidRDefault="00125C01">
      <w:pPr>
        <w:spacing w:line="360" w:lineRule="auto"/>
        <w:ind w:leftChars="67" w:left="141" w:firstLineChars="150" w:firstLine="315"/>
        <w:jc w:val="left"/>
      </w:pPr>
      <w:r>
        <w:t xml:space="preserve">(4) </w:t>
      </w:r>
      <w:r>
        <w:rPr>
          <w:rFonts w:hAnsi="宋体" w:hint="eastAsia"/>
        </w:rPr>
        <w:t>①</w:t>
      </w:r>
      <w:r>
        <w:t xml:space="preserve"> K</w:t>
      </w:r>
      <w:r>
        <w:rPr>
          <w:vertAlign w:val="subscript"/>
        </w:rPr>
        <w:t>2</w:t>
      </w:r>
      <w:r>
        <w:t>CO</w:t>
      </w:r>
      <w:r>
        <w:rPr>
          <w:vertAlign w:val="subscript"/>
        </w:rPr>
        <w:t>3</w:t>
      </w:r>
      <w:r>
        <w:rPr>
          <w:rFonts w:hAnsi="宋体" w:hint="eastAsia"/>
        </w:rPr>
        <w:t>；②</w:t>
      </w:r>
      <w:r>
        <w:t>MnO</w:t>
      </w:r>
      <w:r>
        <w:rPr>
          <w:vertAlign w:val="subscript"/>
        </w:rPr>
        <w:t>4</w:t>
      </w:r>
      <w:r>
        <w:rPr>
          <w:vertAlign w:val="superscript"/>
        </w:rPr>
        <w:t>2-</w:t>
      </w:r>
      <w:r>
        <w:t>-e</w:t>
      </w:r>
      <w:r>
        <w:rPr>
          <w:vertAlign w:val="superscript"/>
        </w:rPr>
        <w:t>-</w:t>
      </w:r>
      <w:r>
        <w:t>=MnO</w:t>
      </w:r>
      <w:r>
        <w:rPr>
          <w:vertAlign w:val="subscript"/>
        </w:rPr>
        <w:t>4</w:t>
      </w:r>
      <w:r>
        <w:rPr>
          <w:vertAlign w:val="superscript"/>
        </w:rPr>
        <w:t>-</w:t>
      </w:r>
      <w:r>
        <w:rPr>
          <w:rFonts w:hAnsi="宋体" w:hint="eastAsia"/>
        </w:rPr>
        <w:t>；</w:t>
      </w:r>
      <w:r>
        <w:rPr>
          <w:rFonts w:hint="eastAsia"/>
        </w:rPr>
        <w:t>③</w:t>
      </w:r>
      <w:r>
        <w:t>3:2</w:t>
      </w:r>
      <w:r>
        <w:rPr>
          <w:rFonts w:hAnsi="宋体" w:hint="eastAsia"/>
        </w:rPr>
        <w:t>；</w:t>
      </w:r>
    </w:p>
    <w:p w:rsidR="007F0C7C" w:rsidRDefault="00125C01">
      <w:pPr>
        <w:spacing w:line="360" w:lineRule="auto"/>
        <w:ind w:leftChars="67" w:left="141" w:firstLineChars="150" w:firstLine="315"/>
        <w:jc w:val="left"/>
      </w:pPr>
      <w:r>
        <w:t>(5)95.62%</w:t>
      </w:r>
      <w:r>
        <w:rPr>
          <w:rFonts w:hAnsi="宋体" w:hint="eastAsia"/>
        </w:rPr>
        <w:t>。</w:t>
      </w:r>
    </w:p>
    <w:p w:rsidR="007F0C7C" w:rsidRDefault="00125C01">
      <w:pPr>
        <w:spacing w:line="360" w:lineRule="auto"/>
        <w:rPr>
          <w:szCs w:val="21"/>
        </w:rPr>
      </w:pPr>
      <w:r>
        <w:rPr>
          <w:szCs w:val="21"/>
        </w:rPr>
        <w:t>37</w:t>
      </w:r>
      <w:r>
        <w:rPr>
          <w:rFonts w:hint="eastAsia"/>
          <w:szCs w:val="21"/>
        </w:rPr>
        <w:t>．</w:t>
      </w:r>
      <w:r>
        <w:rPr>
          <w:szCs w:val="21"/>
        </w:rPr>
        <w:t>[</w:t>
      </w:r>
      <w:r>
        <w:rPr>
          <w:rFonts w:hint="eastAsia"/>
          <w:szCs w:val="21"/>
        </w:rPr>
        <w:t>化学</w:t>
      </w:r>
      <w:r>
        <w:rPr>
          <w:szCs w:val="21"/>
        </w:rPr>
        <w:t>——</w:t>
      </w:r>
      <w:r>
        <w:rPr>
          <w:rFonts w:hint="eastAsia"/>
          <w:szCs w:val="21"/>
        </w:rPr>
        <w:t>选修</w:t>
      </w:r>
      <w:r>
        <w:rPr>
          <w:szCs w:val="21"/>
        </w:rPr>
        <w:t>3</w:t>
      </w:r>
      <w:r>
        <w:rPr>
          <w:rFonts w:hint="eastAsia"/>
          <w:szCs w:val="21"/>
        </w:rPr>
        <w:t>：物质结构与性质</w:t>
      </w:r>
      <w:r>
        <w:rPr>
          <w:szCs w:val="21"/>
        </w:rPr>
        <w:t>]</w:t>
      </w:r>
      <w:r>
        <w:rPr>
          <w:rFonts w:hint="eastAsia"/>
          <w:szCs w:val="21"/>
        </w:rPr>
        <w:t>（</w:t>
      </w:r>
      <w:r>
        <w:rPr>
          <w:szCs w:val="21"/>
        </w:rPr>
        <w:t>15</w:t>
      </w:r>
      <w:r>
        <w:rPr>
          <w:rFonts w:hint="eastAsia"/>
          <w:szCs w:val="21"/>
        </w:rPr>
        <w:t>分）</w:t>
      </w:r>
    </w:p>
    <w:p w:rsidR="007F0C7C" w:rsidRDefault="00125C01">
      <w:pPr>
        <w:spacing w:line="360" w:lineRule="auto"/>
        <w:ind w:leftChars="201" w:left="422"/>
        <w:jc w:val="left"/>
        <w:rPr>
          <w:szCs w:val="21"/>
        </w:rPr>
      </w:pPr>
      <w:r>
        <w:rPr>
          <w:rFonts w:hAnsi="宋体" w:hint="eastAsia"/>
          <w:szCs w:val="21"/>
        </w:rPr>
        <w:t>（</w:t>
      </w:r>
      <w:r>
        <w:rPr>
          <w:szCs w:val="21"/>
        </w:rPr>
        <w:t>1</w:t>
      </w:r>
      <w:r>
        <w:rPr>
          <w:rFonts w:hAnsi="宋体" w:hint="eastAsia"/>
          <w:szCs w:val="21"/>
        </w:rPr>
        <w:t>）</w:t>
      </w:r>
      <w:r>
        <w:rPr>
          <w:szCs w:val="21"/>
        </w:rPr>
        <w:t>3d</w:t>
      </w:r>
      <w:r>
        <w:rPr>
          <w:szCs w:val="21"/>
          <w:vertAlign w:val="superscript"/>
        </w:rPr>
        <w:t>10</w:t>
      </w:r>
      <w:r>
        <w:rPr>
          <w:szCs w:val="21"/>
        </w:rPr>
        <w:t>4s</w:t>
      </w:r>
      <w:r>
        <w:rPr>
          <w:szCs w:val="21"/>
          <w:vertAlign w:val="superscript"/>
        </w:rPr>
        <w:t>2</w:t>
      </w:r>
      <w:r>
        <w:rPr>
          <w:szCs w:val="21"/>
        </w:rPr>
        <w:t>4p</w:t>
      </w:r>
      <w:r>
        <w:rPr>
          <w:szCs w:val="21"/>
          <w:vertAlign w:val="superscript"/>
        </w:rPr>
        <w:t>2</w:t>
      </w:r>
      <w:r>
        <w:rPr>
          <w:rFonts w:hint="eastAsia"/>
          <w:szCs w:val="21"/>
        </w:rPr>
        <w:t>；</w:t>
      </w:r>
      <w:r>
        <w:rPr>
          <w:szCs w:val="21"/>
        </w:rPr>
        <w:t>2</w:t>
      </w:r>
      <w:r>
        <w:rPr>
          <w:rFonts w:hint="eastAsia"/>
          <w:szCs w:val="21"/>
        </w:rPr>
        <w:t>；</w:t>
      </w:r>
    </w:p>
    <w:p w:rsidR="007F0C7C" w:rsidRDefault="00125C01">
      <w:pPr>
        <w:spacing w:line="360" w:lineRule="auto"/>
        <w:ind w:leftChars="200" w:left="420"/>
        <w:jc w:val="left"/>
        <w:rPr>
          <w:szCs w:val="21"/>
        </w:rPr>
      </w:pPr>
      <w:r>
        <w:rPr>
          <w:rFonts w:hAnsi="宋体" w:hint="eastAsia"/>
          <w:szCs w:val="21"/>
        </w:rPr>
        <w:t>（</w:t>
      </w:r>
      <w:r>
        <w:rPr>
          <w:szCs w:val="21"/>
        </w:rPr>
        <w:t>2</w:t>
      </w:r>
      <w:r>
        <w:rPr>
          <w:rFonts w:hAnsi="宋体" w:hint="eastAsia"/>
          <w:szCs w:val="21"/>
        </w:rPr>
        <w:t>）锗元素原子半径大，难以通过</w:t>
      </w:r>
      <w:r>
        <w:rPr>
          <w:szCs w:val="21"/>
        </w:rPr>
        <w:t>“</w:t>
      </w:r>
      <w:r>
        <w:rPr>
          <w:rFonts w:hAnsi="宋体" w:hint="eastAsia"/>
          <w:szCs w:val="21"/>
        </w:rPr>
        <w:t>肩并肩</w:t>
      </w:r>
      <w:r>
        <w:rPr>
          <w:szCs w:val="21"/>
        </w:rPr>
        <w:t>”</w:t>
      </w:r>
      <w:r>
        <w:rPr>
          <w:rFonts w:hAnsi="宋体" w:hint="eastAsia"/>
          <w:szCs w:val="21"/>
        </w:rPr>
        <w:t>方式形成</w:t>
      </w:r>
      <w:r>
        <w:rPr>
          <w:szCs w:val="21"/>
        </w:rPr>
        <w:t>π</w:t>
      </w:r>
      <w:r>
        <w:rPr>
          <w:rFonts w:hAnsi="宋体" w:hint="eastAsia"/>
          <w:szCs w:val="21"/>
        </w:rPr>
        <w:t>键；</w:t>
      </w:r>
    </w:p>
    <w:p w:rsidR="007F0C7C" w:rsidRDefault="00125C01">
      <w:pPr>
        <w:spacing w:line="360" w:lineRule="auto"/>
        <w:ind w:leftChars="200" w:left="420"/>
        <w:jc w:val="left"/>
        <w:rPr>
          <w:szCs w:val="21"/>
        </w:rPr>
      </w:pPr>
      <w:r>
        <w:rPr>
          <w:rFonts w:hAnsi="宋体" w:hint="eastAsia"/>
          <w:szCs w:val="21"/>
        </w:rPr>
        <w:t>（</w:t>
      </w:r>
      <w:r>
        <w:rPr>
          <w:szCs w:val="21"/>
        </w:rPr>
        <w:t>3</w:t>
      </w:r>
      <w:r>
        <w:rPr>
          <w:rFonts w:hAnsi="宋体" w:hint="eastAsia"/>
          <w:szCs w:val="21"/>
        </w:rPr>
        <w:t>）</w:t>
      </w:r>
      <w:r>
        <w:rPr>
          <w:szCs w:val="21"/>
        </w:rPr>
        <w:t>GeCl</w:t>
      </w:r>
      <w:r>
        <w:rPr>
          <w:szCs w:val="21"/>
          <w:vertAlign w:val="subscript"/>
        </w:rPr>
        <w:t>4</w:t>
      </w:r>
      <w:r>
        <w:rPr>
          <w:rFonts w:hAnsi="宋体" w:hint="eastAsia"/>
          <w:szCs w:val="21"/>
        </w:rPr>
        <w:t>、</w:t>
      </w:r>
      <w:r>
        <w:rPr>
          <w:szCs w:val="21"/>
        </w:rPr>
        <w:t>GeBr</w:t>
      </w:r>
      <w:r>
        <w:rPr>
          <w:szCs w:val="21"/>
          <w:vertAlign w:val="subscript"/>
        </w:rPr>
        <w:t>4</w:t>
      </w:r>
      <w:r>
        <w:rPr>
          <w:rFonts w:hAnsi="宋体" w:hint="eastAsia"/>
          <w:szCs w:val="21"/>
        </w:rPr>
        <w:t>、</w:t>
      </w:r>
      <w:r>
        <w:rPr>
          <w:szCs w:val="21"/>
        </w:rPr>
        <w:t>GeI</w:t>
      </w:r>
      <w:r>
        <w:rPr>
          <w:szCs w:val="21"/>
          <w:vertAlign w:val="subscript"/>
        </w:rPr>
        <w:t>4</w:t>
      </w:r>
      <w:r>
        <w:rPr>
          <w:rFonts w:hAnsi="宋体" w:hint="eastAsia"/>
          <w:szCs w:val="21"/>
        </w:rPr>
        <w:t>均为分子晶体。组成和结构相似的分子晶体，相对分子质量越大，分子间</w:t>
      </w:r>
      <w:r>
        <w:rPr>
          <w:rFonts w:hAnsi="宋体" w:hint="eastAsia"/>
          <w:szCs w:val="21"/>
        </w:rPr>
        <w:lastRenderedPageBreak/>
        <w:t>作用力越大，熔沸点越高。相对分子质量</w:t>
      </w:r>
      <w:r>
        <w:rPr>
          <w:szCs w:val="21"/>
        </w:rPr>
        <w:t>GeCl</w:t>
      </w:r>
      <w:r>
        <w:rPr>
          <w:szCs w:val="21"/>
          <w:vertAlign w:val="subscript"/>
        </w:rPr>
        <w:t>4</w:t>
      </w:r>
      <w:r>
        <w:rPr>
          <w:rFonts w:hAnsi="宋体" w:hint="eastAsia"/>
          <w:szCs w:val="21"/>
        </w:rPr>
        <w:t>＜</w:t>
      </w:r>
      <w:r>
        <w:rPr>
          <w:szCs w:val="21"/>
        </w:rPr>
        <w:t>GeBr</w:t>
      </w:r>
      <w:r>
        <w:rPr>
          <w:szCs w:val="21"/>
          <w:vertAlign w:val="subscript"/>
        </w:rPr>
        <w:t>4</w:t>
      </w:r>
      <w:r>
        <w:rPr>
          <w:rFonts w:hAnsi="宋体" w:hint="eastAsia"/>
          <w:szCs w:val="21"/>
        </w:rPr>
        <w:t>＜</w:t>
      </w:r>
      <w:r>
        <w:rPr>
          <w:szCs w:val="21"/>
        </w:rPr>
        <w:t>GeI</w:t>
      </w:r>
      <w:r>
        <w:rPr>
          <w:szCs w:val="21"/>
          <w:vertAlign w:val="subscript"/>
        </w:rPr>
        <w:t>4</w:t>
      </w:r>
      <w:r>
        <w:rPr>
          <w:rFonts w:hAnsi="宋体" w:hint="eastAsia"/>
          <w:szCs w:val="21"/>
        </w:rPr>
        <w:t>，所以，熔沸点</w:t>
      </w:r>
      <w:r>
        <w:rPr>
          <w:szCs w:val="21"/>
        </w:rPr>
        <w:t>GeCl</w:t>
      </w:r>
      <w:r>
        <w:rPr>
          <w:szCs w:val="21"/>
          <w:vertAlign w:val="subscript"/>
        </w:rPr>
        <w:t>4</w:t>
      </w:r>
      <w:r>
        <w:rPr>
          <w:rFonts w:hAnsi="宋体" w:hint="eastAsia"/>
          <w:szCs w:val="21"/>
        </w:rPr>
        <w:t>＜</w:t>
      </w:r>
      <w:r>
        <w:rPr>
          <w:szCs w:val="21"/>
        </w:rPr>
        <w:t>GeBr</w:t>
      </w:r>
      <w:r>
        <w:rPr>
          <w:szCs w:val="21"/>
          <w:vertAlign w:val="subscript"/>
        </w:rPr>
        <w:t>4</w:t>
      </w:r>
      <w:r>
        <w:rPr>
          <w:rFonts w:hAnsi="宋体" w:hint="eastAsia"/>
          <w:szCs w:val="21"/>
        </w:rPr>
        <w:t>＜</w:t>
      </w:r>
      <w:r>
        <w:rPr>
          <w:szCs w:val="21"/>
        </w:rPr>
        <w:t>GeI</w:t>
      </w:r>
      <w:r>
        <w:rPr>
          <w:szCs w:val="21"/>
          <w:vertAlign w:val="subscript"/>
        </w:rPr>
        <w:t>4</w:t>
      </w:r>
      <w:r>
        <w:rPr>
          <w:rFonts w:hint="eastAsia"/>
          <w:szCs w:val="21"/>
        </w:rPr>
        <w:t>；</w:t>
      </w:r>
    </w:p>
    <w:p w:rsidR="007F0C7C" w:rsidRDefault="00125C01">
      <w:pPr>
        <w:spacing w:line="360" w:lineRule="auto"/>
        <w:ind w:leftChars="200" w:left="420"/>
        <w:jc w:val="left"/>
        <w:rPr>
          <w:szCs w:val="21"/>
        </w:rPr>
      </w:pPr>
      <w:r>
        <w:rPr>
          <w:rFonts w:hAnsi="宋体" w:hint="eastAsia"/>
          <w:szCs w:val="21"/>
        </w:rPr>
        <w:t>（</w:t>
      </w:r>
      <w:r>
        <w:rPr>
          <w:szCs w:val="21"/>
        </w:rPr>
        <w:t>4</w:t>
      </w:r>
      <w:r>
        <w:rPr>
          <w:rFonts w:hAnsi="宋体" w:hint="eastAsia"/>
          <w:szCs w:val="21"/>
        </w:rPr>
        <w:t>）</w:t>
      </w:r>
      <w:r>
        <w:rPr>
          <w:szCs w:val="21"/>
        </w:rPr>
        <w:t>O</w:t>
      </w:r>
      <w:r>
        <w:rPr>
          <w:rFonts w:hAnsi="宋体" w:hint="eastAsia"/>
          <w:szCs w:val="21"/>
        </w:rPr>
        <w:t>＞</w:t>
      </w:r>
      <w:r>
        <w:rPr>
          <w:szCs w:val="21"/>
        </w:rPr>
        <w:t>Ge</w:t>
      </w:r>
      <w:r>
        <w:rPr>
          <w:rFonts w:hAnsi="宋体" w:hint="eastAsia"/>
          <w:szCs w:val="21"/>
        </w:rPr>
        <w:t>＞</w:t>
      </w:r>
      <w:r>
        <w:rPr>
          <w:szCs w:val="21"/>
        </w:rPr>
        <w:t>Zn</w:t>
      </w:r>
      <w:r>
        <w:rPr>
          <w:rFonts w:hint="eastAsia"/>
          <w:szCs w:val="21"/>
        </w:rPr>
        <w:t>；</w:t>
      </w:r>
    </w:p>
    <w:p w:rsidR="007F0C7C" w:rsidRDefault="00125C01">
      <w:pPr>
        <w:spacing w:line="360" w:lineRule="auto"/>
        <w:ind w:leftChars="200" w:left="420"/>
        <w:jc w:val="left"/>
        <w:rPr>
          <w:szCs w:val="21"/>
        </w:rPr>
      </w:pPr>
      <w:r>
        <w:rPr>
          <w:rFonts w:hAnsi="宋体" w:hint="eastAsia"/>
          <w:szCs w:val="21"/>
        </w:rPr>
        <w:t>（</w:t>
      </w:r>
      <w:r>
        <w:rPr>
          <w:szCs w:val="21"/>
        </w:rPr>
        <w:t>5</w:t>
      </w:r>
      <w:r>
        <w:rPr>
          <w:rFonts w:hAnsi="宋体" w:hint="eastAsia"/>
          <w:szCs w:val="21"/>
        </w:rPr>
        <w:t>）</w:t>
      </w:r>
      <w:r>
        <w:rPr>
          <w:szCs w:val="21"/>
        </w:rPr>
        <w:fldChar w:fldCharType="begin"/>
      </w:r>
      <w:r>
        <w:rPr>
          <w:szCs w:val="21"/>
        </w:rPr>
        <w:instrText xml:space="preserve"> QUOTE </w:instrText>
      </w:r>
      <w:r w:rsidR="00FD2B9A">
        <w:rPr>
          <w:noProof/>
        </w:rPr>
        <w:drawing>
          <wp:inline distT="0" distB="0" distL="0" distR="0">
            <wp:extent cx="238125" cy="161925"/>
            <wp:effectExtent l="0" t="0" r="9525" b="9525"/>
            <wp:docPr id="12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1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szCs w:val="21"/>
        </w:rPr>
        <w:fldChar w:fldCharType="separate"/>
      </w:r>
      <w:r>
        <w:rPr>
          <w:rFonts w:hAnsi="宋体"/>
          <w:szCs w:val="21"/>
        </w:rPr>
        <w:t>sp</w:t>
      </w:r>
      <w:r>
        <w:rPr>
          <w:rFonts w:hAnsi="宋体"/>
          <w:szCs w:val="21"/>
          <w:vertAlign w:val="superscript"/>
        </w:rPr>
        <w:t>3</w:t>
      </w:r>
      <w:r>
        <w:rPr>
          <w:szCs w:val="21"/>
        </w:rPr>
        <w:fldChar w:fldCharType="end"/>
      </w:r>
      <w:r>
        <w:rPr>
          <w:rFonts w:hint="eastAsia"/>
          <w:szCs w:val="21"/>
        </w:rPr>
        <w:t>；</w:t>
      </w:r>
      <w:r>
        <w:rPr>
          <w:rFonts w:hAnsi="宋体" w:hint="eastAsia"/>
          <w:szCs w:val="21"/>
        </w:rPr>
        <w:t>共价键（或非极性键）；</w:t>
      </w:r>
    </w:p>
    <w:p w:rsidR="007F0C7C" w:rsidRDefault="00125C01">
      <w:pPr>
        <w:spacing w:line="360" w:lineRule="auto"/>
        <w:ind w:leftChars="202" w:left="424"/>
        <w:rPr>
          <w:szCs w:val="21"/>
        </w:rPr>
      </w:pPr>
      <w:r>
        <w:rPr>
          <w:rFonts w:hAnsi="宋体" w:hint="eastAsia"/>
          <w:szCs w:val="21"/>
        </w:rPr>
        <w:t>（</w:t>
      </w:r>
      <w:r>
        <w:rPr>
          <w:szCs w:val="21"/>
        </w:rPr>
        <w:t>6</w:t>
      </w:r>
      <w:r>
        <w:rPr>
          <w:rFonts w:hAnsi="宋体" w:hint="eastAsia"/>
          <w:szCs w:val="21"/>
        </w:rPr>
        <w:t>）</w:t>
      </w:r>
      <w:r>
        <w:rPr>
          <w:rFonts w:hAnsi="宋体"/>
          <w:szCs w:val="21"/>
        </w:rPr>
        <w:t>①</w:t>
      </w:r>
      <w:r>
        <w:rPr>
          <w:rFonts w:hAnsi="宋体"/>
          <w:szCs w:val="21"/>
        </w:rPr>
        <w:t>(</w:t>
      </w:r>
      <w:r>
        <w:rPr>
          <w:rFonts w:hAnsi="宋体"/>
          <w:position w:val="-24"/>
          <w:szCs w:val="21"/>
        </w:rPr>
        <w:object w:dxaOrig="239" w:dyaOrig="619">
          <v:shape id="对象 69" o:spid="_x0000_i1067" type="#_x0000_t75" style="width:12.1pt;height:30.55pt;mso-wrap-style:square;mso-position-horizontal-relative:page;mso-position-vertical-relative:page" o:ole="">
            <v:imagedata r:id="rId133" o:title=""/>
          </v:shape>
          <o:OLEObject Type="Embed" ProgID="Equation.3" ShapeID="对象 69" DrawAspect="Content" ObjectID="_1534139194" r:id="rId134"/>
        </w:object>
      </w:r>
      <w:r>
        <w:rPr>
          <w:rFonts w:hAnsi="宋体" w:hint="eastAsia"/>
          <w:szCs w:val="21"/>
        </w:rPr>
        <w:t>；</w:t>
      </w:r>
      <w:r>
        <w:rPr>
          <w:rFonts w:hAnsi="宋体"/>
          <w:position w:val="-24"/>
          <w:szCs w:val="21"/>
        </w:rPr>
        <w:object w:dxaOrig="239" w:dyaOrig="619">
          <v:shape id="对象 70" o:spid="_x0000_i1068" type="#_x0000_t75" style="width:12.1pt;height:30.55pt;mso-wrap-style:square;mso-position-horizontal-relative:page;mso-position-vertical-relative:page" o:ole="">
            <v:imagedata r:id="rId135" o:title=""/>
          </v:shape>
          <o:OLEObject Type="Embed" ProgID="Equation.3" ShapeID="对象 70" DrawAspect="Content" ObjectID="_1534139195" r:id="rId136"/>
        </w:object>
      </w:r>
      <w:r>
        <w:rPr>
          <w:rFonts w:hAnsi="宋体" w:hint="eastAsia"/>
          <w:szCs w:val="21"/>
        </w:rPr>
        <w:t>；</w:t>
      </w:r>
      <w:r>
        <w:rPr>
          <w:rFonts w:hAnsi="宋体"/>
          <w:position w:val="-24"/>
          <w:szCs w:val="21"/>
        </w:rPr>
        <w:object w:dxaOrig="239" w:dyaOrig="619">
          <v:shape id="对象 71" o:spid="_x0000_i1069" type="#_x0000_t75" style="width:12.1pt;height:30.55pt;mso-wrap-style:square;mso-position-horizontal-relative:page;mso-position-vertical-relative:page" o:ole="">
            <v:imagedata r:id="rId135" o:title=""/>
          </v:shape>
          <o:OLEObject Type="Embed" ProgID="Equation.3" ShapeID="对象 71" DrawAspect="Content" ObjectID="_1534139196" r:id="rId137"/>
        </w:object>
      </w:r>
      <w:r>
        <w:rPr>
          <w:rFonts w:hAnsi="宋体"/>
          <w:szCs w:val="21"/>
        </w:rPr>
        <w:t>)</w:t>
      </w:r>
      <w:r>
        <w:rPr>
          <w:rFonts w:hAnsi="宋体" w:hint="eastAsia"/>
          <w:szCs w:val="21"/>
        </w:rPr>
        <w:t>；</w:t>
      </w:r>
      <w:r>
        <w:rPr>
          <w:rFonts w:hAnsi="宋体"/>
        </w:rPr>
        <w:t>②</w:t>
      </w:r>
      <w:r>
        <w:rPr>
          <w:position w:val="-30"/>
          <w:szCs w:val="21"/>
        </w:rPr>
        <w:object w:dxaOrig="3140" w:dyaOrig="679">
          <v:shape id="对象 72" o:spid="_x0000_i1070" type="#_x0000_t75" style="width:155.5pt;height:34pt;mso-wrap-style:square;mso-position-horizontal-relative:page;mso-position-vertical-relative:page" o:ole="">
            <v:imagedata r:id="rId138" o:title=""/>
          </v:shape>
          <o:OLEObject Type="Embed" ProgID="Equation.DSMT4" ShapeID="对象 72" DrawAspect="Content" ObjectID="_1534139197" r:id="rId139"/>
        </w:object>
      </w:r>
    </w:p>
    <w:p w:rsidR="007F0C7C" w:rsidRDefault="00125C01">
      <w:pPr>
        <w:spacing w:line="360" w:lineRule="auto"/>
        <w:rPr>
          <w:szCs w:val="21"/>
        </w:rPr>
      </w:pPr>
      <w:r>
        <w:rPr>
          <w:szCs w:val="21"/>
        </w:rPr>
        <w:t>38.[</w:t>
      </w:r>
      <w:r>
        <w:rPr>
          <w:rFonts w:hint="eastAsia"/>
          <w:szCs w:val="21"/>
        </w:rPr>
        <w:t>化学</w:t>
      </w:r>
      <w:r>
        <w:rPr>
          <w:szCs w:val="21"/>
        </w:rPr>
        <w:t>——</w:t>
      </w:r>
      <w:r>
        <w:rPr>
          <w:rFonts w:hint="eastAsia"/>
          <w:szCs w:val="21"/>
        </w:rPr>
        <w:t>选修</w:t>
      </w:r>
      <w:r>
        <w:rPr>
          <w:szCs w:val="21"/>
        </w:rPr>
        <w:t>5</w:t>
      </w:r>
      <w:r>
        <w:rPr>
          <w:rFonts w:hint="eastAsia"/>
          <w:szCs w:val="21"/>
        </w:rPr>
        <w:t>：有机化学基础</w:t>
      </w:r>
      <w:r>
        <w:rPr>
          <w:szCs w:val="21"/>
        </w:rPr>
        <w:t>]</w:t>
      </w:r>
      <w:r>
        <w:rPr>
          <w:rFonts w:hint="eastAsia"/>
          <w:szCs w:val="21"/>
        </w:rPr>
        <w:t>（</w:t>
      </w:r>
      <w:r>
        <w:rPr>
          <w:szCs w:val="21"/>
        </w:rPr>
        <w:t>15</w:t>
      </w:r>
      <w:r>
        <w:rPr>
          <w:rFonts w:hint="eastAsia"/>
          <w:szCs w:val="21"/>
        </w:rPr>
        <w:t>分）</w:t>
      </w:r>
    </w:p>
    <w:p w:rsidR="007F0C7C" w:rsidRDefault="00125C01">
      <w:pPr>
        <w:spacing w:line="360" w:lineRule="auto"/>
        <w:ind w:leftChars="202" w:left="424"/>
      </w:pPr>
      <w:r>
        <w:rPr>
          <w:rFonts w:hAnsi="宋体" w:hint="eastAsia"/>
          <w:szCs w:val="21"/>
        </w:rPr>
        <w:t>（</w:t>
      </w:r>
      <w:r>
        <w:rPr>
          <w:szCs w:val="21"/>
        </w:rPr>
        <w:t>1</w:t>
      </w:r>
      <w:r>
        <w:rPr>
          <w:rFonts w:hAnsi="宋体" w:hint="eastAsia"/>
          <w:szCs w:val="21"/>
        </w:rPr>
        <w:t>）</w:t>
      </w:r>
      <w:r>
        <w:rPr>
          <w:szCs w:val="21"/>
        </w:rPr>
        <w:t>d</w:t>
      </w:r>
      <w:r>
        <w:rPr>
          <w:rFonts w:hint="eastAsia"/>
          <w:szCs w:val="21"/>
        </w:rPr>
        <w:t>；</w:t>
      </w:r>
    </w:p>
    <w:p w:rsidR="007F0C7C" w:rsidRDefault="00125C01">
      <w:pPr>
        <w:spacing w:line="360" w:lineRule="auto"/>
        <w:ind w:firstLineChars="200" w:firstLine="420"/>
        <w:jc w:val="left"/>
        <w:rPr>
          <w:szCs w:val="21"/>
        </w:rPr>
      </w:pPr>
      <w:r>
        <w:rPr>
          <w:rFonts w:hAnsi="宋体" w:hint="eastAsia"/>
          <w:szCs w:val="21"/>
        </w:rPr>
        <w:t>（</w:t>
      </w:r>
      <w:r>
        <w:rPr>
          <w:szCs w:val="21"/>
        </w:rPr>
        <w:t>2</w:t>
      </w:r>
      <w:r>
        <w:rPr>
          <w:rFonts w:hAnsi="宋体" w:hint="eastAsia"/>
          <w:szCs w:val="21"/>
        </w:rPr>
        <w:t>）酯化反应（或取代反应）；</w:t>
      </w:r>
    </w:p>
    <w:p w:rsidR="007F0C7C" w:rsidRDefault="00125C01">
      <w:pPr>
        <w:spacing w:line="360" w:lineRule="auto"/>
        <w:ind w:firstLineChars="200" w:firstLine="420"/>
        <w:jc w:val="left"/>
        <w:rPr>
          <w:szCs w:val="21"/>
        </w:rPr>
      </w:pPr>
      <w:r>
        <w:rPr>
          <w:rFonts w:hAnsi="宋体" w:hint="eastAsia"/>
          <w:szCs w:val="21"/>
        </w:rPr>
        <w:t>（</w:t>
      </w:r>
      <w:r>
        <w:rPr>
          <w:szCs w:val="21"/>
        </w:rPr>
        <w:t>3</w:t>
      </w:r>
      <w:r>
        <w:rPr>
          <w:rFonts w:hAnsi="宋体" w:hint="eastAsia"/>
          <w:szCs w:val="21"/>
        </w:rPr>
        <w:t>）碳碳双键、酯基</w:t>
      </w:r>
      <w:r>
        <w:rPr>
          <w:rFonts w:hint="eastAsia"/>
          <w:szCs w:val="21"/>
        </w:rPr>
        <w:t>；</w:t>
      </w:r>
      <w:r>
        <w:rPr>
          <w:rFonts w:hAnsi="宋体" w:hint="eastAsia"/>
          <w:szCs w:val="21"/>
        </w:rPr>
        <w:t>氧化反应；</w:t>
      </w:r>
    </w:p>
    <w:p w:rsidR="007F0C7C" w:rsidRDefault="00125C01">
      <w:pPr>
        <w:spacing w:line="360" w:lineRule="auto"/>
        <w:ind w:leftChars="200" w:left="420"/>
        <w:jc w:val="left"/>
        <w:rPr>
          <w:szCs w:val="21"/>
        </w:rPr>
      </w:pPr>
      <w:r>
        <w:rPr>
          <w:rFonts w:hAnsi="宋体" w:hint="eastAsia"/>
          <w:szCs w:val="21"/>
        </w:rPr>
        <w:t>（</w:t>
      </w:r>
      <w:r>
        <w:rPr>
          <w:szCs w:val="21"/>
        </w:rPr>
        <w:t>4</w:t>
      </w:r>
      <w:r>
        <w:rPr>
          <w:rFonts w:hAnsi="宋体" w:hint="eastAsia"/>
          <w:szCs w:val="21"/>
        </w:rPr>
        <w:t>）己二酸</w:t>
      </w:r>
      <w:r>
        <w:rPr>
          <w:rFonts w:hint="eastAsia"/>
          <w:szCs w:val="21"/>
        </w:rPr>
        <w:t>；</w:t>
      </w:r>
      <w:r>
        <w:rPr>
          <w:i/>
          <w:szCs w:val="21"/>
        </w:rPr>
        <w:t>n</w:t>
      </w:r>
      <w:r>
        <w:rPr>
          <w:szCs w:val="21"/>
        </w:rPr>
        <w:t>HOOC(CH</w:t>
      </w:r>
      <w:r>
        <w:rPr>
          <w:szCs w:val="21"/>
          <w:vertAlign w:val="subscript"/>
        </w:rPr>
        <w:t>2</w:t>
      </w:r>
      <w:r>
        <w:rPr>
          <w:szCs w:val="21"/>
        </w:rPr>
        <w:t>)</w:t>
      </w:r>
      <w:r>
        <w:rPr>
          <w:szCs w:val="21"/>
          <w:vertAlign w:val="subscript"/>
        </w:rPr>
        <w:t>4</w:t>
      </w:r>
      <w:r>
        <w:rPr>
          <w:szCs w:val="21"/>
        </w:rPr>
        <w:t>COOH+</w:t>
      </w:r>
      <w:r>
        <w:rPr>
          <w:i/>
          <w:szCs w:val="21"/>
        </w:rPr>
        <w:t>n</w:t>
      </w:r>
      <w:r>
        <w:rPr>
          <w:szCs w:val="21"/>
        </w:rPr>
        <w:t>HOCH</w:t>
      </w:r>
      <w:r>
        <w:rPr>
          <w:szCs w:val="21"/>
          <w:vertAlign w:val="subscript"/>
        </w:rPr>
        <w:t>2</w:t>
      </w:r>
      <w:r>
        <w:rPr>
          <w:szCs w:val="21"/>
        </w:rPr>
        <w:t>CH</w:t>
      </w:r>
      <w:r>
        <w:rPr>
          <w:szCs w:val="21"/>
          <w:vertAlign w:val="subscript"/>
        </w:rPr>
        <w:t>2</w:t>
      </w:r>
      <w:r>
        <w:rPr>
          <w:szCs w:val="21"/>
        </w:rPr>
        <w:t>CH</w:t>
      </w:r>
      <w:r>
        <w:rPr>
          <w:szCs w:val="21"/>
          <w:vertAlign w:val="subscript"/>
        </w:rPr>
        <w:t>2</w:t>
      </w:r>
      <w:r>
        <w:rPr>
          <w:szCs w:val="21"/>
        </w:rPr>
        <w:t>CH</w:t>
      </w:r>
      <w:r>
        <w:rPr>
          <w:szCs w:val="21"/>
          <w:vertAlign w:val="subscript"/>
        </w:rPr>
        <w:t>2</w:t>
      </w:r>
      <w:r>
        <w:rPr>
          <w:szCs w:val="21"/>
        </w:rPr>
        <w:t>OH</w:t>
      </w:r>
      <w:r w:rsidR="00FD2B9A">
        <w:rPr>
          <w:noProof/>
          <w:szCs w:val="21"/>
        </w:rPr>
        <w:drawing>
          <wp:inline distT="0" distB="0" distL="0" distR="0">
            <wp:extent cx="476250" cy="209550"/>
            <wp:effectExtent l="0" t="0" r="0" b="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250" cy="209550"/>
                    </a:xfrm>
                    <a:prstGeom prst="rect">
                      <a:avLst/>
                    </a:prstGeom>
                    <a:noFill/>
                    <a:ln>
                      <a:noFill/>
                    </a:ln>
                  </pic:spPr>
                </pic:pic>
              </a:graphicData>
            </a:graphic>
          </wp:inline>
        </w:drawing>
      </w:r>
      <w:r w:rsidR="00FD2B9A">
        <w:rPr>
          <w:noProof/>
          <w:szCs w:val="21"/>
        </w:rPr>
        <w:drawing>
          <wp:inline distT="0" distB="0" distL="0" distR="0">
            <wp:extent cx="2125345" cy="390525"/>
            <wp:effectExtent l="0" t="0" r="8255" b="9525"/>
            <wp:docPr id="1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5345" cy="390525"/>
                    </a:xfrm>
                    <a:prstGeom prst="rect">
                      <a:avLst/>
                    </a:prstGeom>
                    <a:noFill/>
                    <a:ln>
                      <a:noFill/>
                    </a:ln>
                  </pic:spPr>
                </pic:pic>
              </a:graphicData>
            </a:graphic>
          </wp:inline>
        </w:drawing>
      </w:r>
      <w:r>
        <w:rPr>
          <w:szCs w:val="21"/>
        </w:rPr>
        <w:t>+(2</w:t>
      </w:r>
      <w:r>
        <w:rPr>
          <w:i/>
          <w:szCs w:val="21"/>
        </w:rPr>
        <w:t>n</w:t>
      </w:r>
      <w:r>
        <w:rPr>
          <w:szCs w:val="21"/>
        </w:rPr>
        <w:t>-1)H</w:t>
      </w:r>
      <w:r>
        <w:rPr>
          <w:szCs w:val="21"/>
          <w:vertAlign w:val="subscript"/>
        </w:rPr>
        <w:t>2</w:t>
      </w:r>
      <w:r>
        <w:rPr>
          <w:szCs w:val="21"/>
        </w:rPr>
        <w:t>O</w:t>
      </w:r>
    </w:p>
    <w:p w:rsidR="007F0C7C" w:rsidRDefault="00125C01">
      <w:pPr>
        <w:spacing w:line="360" w:lineRule="auto"/>
        <w:ind w:firstLineChars="200" w:firstLine="420"/>
        <w:jc w:val="left"/>
        <w:rPr>
          <w:szCs w:val="21"/>
        </w:rPr>
      </w:pPr>
      <w:r>
        <w:rPr>
          <w:rFonts w:hAnsi="宋体" w:hint="eastAsia"/>
          <w:szCs w:val="21"/>
        </w:rPr>
        <w:t>（</w:t>
      </w:r>
      <w:r>
        <w:rPr>
          <w:szCs w:val="21"/>
        </w:rPr>
        <w:t>5</w:t>
      </w:r>
      <w:r>
        <w:rPr>
          <w:rFonts w:hAnsi="宋体" w:hint="eastAsia"/>
          <w:szCs w:val="21"/>
        </w:rPr>
        <w:t>）</w:t>
      </w:r>
      <w:r>
        <w:rPr>
          <w:szCs w:val="21"/>
        </w:rPr>
        <w:t>12</w:t>
      </w:r>
      <w:r>
        <w:rPr>
          <w:rFonts w:hAnsi="宋体" w:hint="eastAsia"/>
          <w:szCs w:val="21"/>
        </w:rPr>
        <w:t>种</w:t>
      </w:r>
      <w:r>
        <w:rPr>
          <w:rFonts w:hint="eastAsia"/>
          <w:szCs w:val="21"/>
        </w:rPr>
        <w:t>；</w:t>
      </w:r>
      <w:r w:rsidR="00FD2B9A">
        <w:rPr>
          <w:noProof/>
          <w:szCs w:val="21"/>
        </w:rPr>
        <w:drawing>
          <wp:inline distT="0" distB="0" distL="0" distR="0">
            <wp:extent cx="667385" cy="714375"/>
            <wp:effectExtent l="0" t="0" r="0" b="9525"/>
            <wp:docPr id="1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7385" cy="714375"/>
                    </a:xfrm>
                    <a:prstGeom prst="rect">
                      <a:avLst/>
                    </a:prstGeom>
                    <a:noFill/>
                    <a:ln>
                      <a:noFill/>
                    </a:ln>
                  </pic:spPr>
                </pic:pic>
              </a:graphicData>
            </a:graphic>
          </wp:inline>
        </w:drawing>
      </w:r>
      <w:r>
        <w:rPr>
          <w:rFonts w:hint="eastAsia"/>
          <w:szCs w:val="21"/>
        </w:rPr>
        <w:t>；</w:t>
      </w:r>
    </w:p>
    <w:p w:rsidR="007F0C7C" w:rsidRDefault="00125C01">
      <w:pPr>
        <w:spacing w:line="360" w:lineRule="auto"/>
        <w:ind w:leftChars="202" w:left="424"/>
        <w:rPr>
          <w:rFonts w:hAnsi="宋体"/>
          <w:szCs w:val="21"/>
        </w:rPr>
      </w:pPr>
      <w:r>
        <w:rPr>
          <w:rFonts w:hAnsi="宋体" w:hint="eastAsia"/>
          <w:szCs w:val="21"/>
        </w:rPr>
        <w:t>（</w:t>
      </w:r>
      <w:r>
        <w:rPr>
          <w:szCs w:val="21"/>
        </w:rPr>
        <w:t>6</w:t>
      </w:r>
      <w:r>
        <w:rPr>
          <w:rFonts w:hAnsi="宋体" w:hint="eastAsia"/>
          <w:szCs w:val="21"/>
        </w:rPr>
        <w:t>）</w:t>
      </w:r>
    </w:p>
    <w:p w:rsidR="007F0C7C" w:rsidRDefault="00125C01">
      <w:pPr>
        <w:spacing w:line="360" w:lineRule="auto"/>
        <w:ind w:leftChars="202" w:left="424"/>
      </w:pPr>
      <w:r>
        <w:rPr>
          <w:szCs w:val="21"/>
        </w:rPr>
        <w:t>CH</w:t>
      </w:r>
      <w:r>
        <w:rPr>
          <w:szCs w:val="21"/>
          <w:vertAlign w:val="subscript"/>
        </w:rPr>
        <w:t>3</w:t>
      </w:r>
      <w:r>
        <w:rPr>
          <w:szCs w:val="21"/>
        </w:rPr>
        <w:t>-CH=CH-CH=CH-CH</w:t>
      </w:r>
      <w:r>
        <w:rPr>
          <w:szCs w:val="21"/>
          <w:vertAlign w:val="subscript"/>
        </w:rPr>
        <w:t>3</w:t>
      </w:r>
      <w:r w:rsidR="00FD2B9A">
        <w:rPr>
          <w:noProof/>
          <w:szCs w:val="21"/>
        </w:rPr>
        <w:drawing>
          <wp:inline distT="0" distB="0" distL="0" distR="0">
            <wp:extent cx="619125" cy="276225"/>
            <wp:effectExtent l="0" t="0" r="9525" b="9525"/>
            <wp:docPr id="1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9125" cy="276225"/>
                    </a:xfrm>
                    <a:prstGeom prst="rect">
                      <a:avLst/>
                    </a:prstGeom>
                    <a:noFill/>
                    <a:ln>
                      <a:noFill/>
                    </a:ln>
                  </pic:spPr>
                </pic:pic>
              </a:graphicData>
            </a:graphic>
          </wp:inline>
        </w:drawing>
      </w:r>
      <w:r w:rsidR="00FD2B9A">
        <w:rPr>
          <w:noProof/>
          <w:szCs w:val="21"/>
        </w:rPr>
        <w:drawing>
          <wp:inline distT="0" distB="0" distL="0" distR="0">
            <wp:extent cx="295275" cy="723900"/>
            <wp:effectExtent l="0" t="0" r="9525" b="0"/>
            <wp:docPr id="1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723900"/>
                    </a:xfrm>
                    <a:prstGeom prst="rect">
                      <a:avLst/>
                    </a:prstGeom>
                    <a:noFill/>
                    <a:ln>
                      <a:noFill/>
                    </a:ln>
                  </pic:spPr>
                </pic:pic>
              </a:graphicData>
            </a:graphic>
          </wp:inline>
        </w:drawing>
      </w:r>
      <w:r w:rsidR="00FD2B9A">
        <w:rPr>
          <w:noProof/>
          <w:szCs w:val="21"/>
        </w:rPr>
        <w:drawing>
          <wp:inline distT="0" distB="0" distL="0" distR="0">
            <wp:extent cx="676275" cy="200025"/>
            <wp:effectExtent l="0" t="0" r="9525" b="9525"/>
            <wp:docPr id="1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76275" cy="200025"/>
                    </a:xfrm>
                    <a:prstGeom prst="rect">
                      <a:avLst/>
                    </a:prstGeom>
                    <a:noFill/>
                    <a:ln>
                      <a:noFill/>
                    </a:ln>
                  </pic:spPr>
                </pic:pic>
              </a:graphicData>
            </a:graphic>
          </wp:inline>
        </w:drawing>
      </w:r>
      <w:r w:rsidR="00FD2B9A">
        <w:rPr>
          <w:noProof/>
          <w:szCs w:val="21"/>
        </w:rPr>
        <w:drawing>
          <wp:inline distT="0" distB="0" distL="0" distR="0">
            <wp:extent cx="304800" cy="647700"/>
            <wp:effectExtent l="0" t="0" r="0" b="0"/>
            <wp:docPr id="1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800" cy="647700"/>
                    </a:xfrm>
                    <a:prstGeom prst="rect">
                      <a:avLst/>
                    </a:prstGeom>
                    <a:noFill/>
                    <a:ln>
                      <a:noFill/>
                    </a:ln>
                  </pic:spPr>
                </pic:pic>
              </a:graphicData>
            </a:graphic>
          </wp:inline>
        </w:drawing>
      </w:r>
      <w:r w:rsidR="00FD2B9A">
        <w:rPr>
          <w:noProof/>
          <w:szCs w:val="21"/>
        </w:rPr>
        <w:drawing>
          <wp:inline distT="0" distB="0" distL="0" distR="0">
            <wp:extent cx="1047750" cy="190500"/>
            <wp:effectExtent l="0" t="0" r="0" b="0"/>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47750" cy="190500"/>
                    </a:xfrm>
                    <a:prstGeom prst="rect">
                      <a:avLst/>
                    </a:prstGeom>
                    <a:noFill/>
                    <a:ln>
                      <a:noFill/>
                    </a:ln>
                  </pic:spPr>
                </pic:pic>
              </a:graphicData>
            </a:graphic>
          </wp:inline>
        </w:drawing>
      </w:r>
      <w:r w:rsidR="00FD2B9A">
        <w:rPr>
          <w:noProof/>
          <w:szCs w:val="21"/>
        </w:rPr>
        <w:drawing>
          <wp:inline distT="0" distB="0" distL="0" distR="0">
            <wp:extent cx="428625" cy="648335"/>
            <wp:effectExtent l="0" t="0" r="9525" b="0"/>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8625" cy="648335"/>
                    </a:xfrm>
                    <a:prstGeom prst="rect">
                      <a:avLst/>
                    </a:prstGeom>
                    <a:noFill/>
                    <a:ln>
                      <a:noFill/>
                    </a:ln>
                  </pic:spPr>
                </pic:pic>
              </a:graphicData>
            </a:graphic>
          </wp:inline>
        </w:drawing>
      </w:r>
      <w:r w:rsidR="00FD2B9A">
        <w:rPr>
          <w:noProof/>
          <w:szCs w:val="21"/>
        </w:rPr>
        <w:drawing>
          <wp:inline distT="0" distB="0" distL="0" distR="0">
            <wp:extent cx="400050" cy="285750"/>
            <wp:effectExtent l="0" t="0" r="0" b="0"/>
            <wp:docPr id="1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r w:rsidR="00FD2B9A">
        <w:rPr>
          <w:noProof/>
          <w:szCs w:val="21"/>
        </w:rPr>
        <w:drawing>
          <wp:inline distT="0" distB="0" distL="0" distR="0">
            <wp:extent cx="628650" cy="876300"/>
            <wp:effectExtent l="0" t="0" r="0" b="0"/>
            <wp:docPr id="1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8650" cy="876300"/>
                    </a:xfrm>
                    <a:prstGeom prst="rect">
                      <a:avLst/>
                    </a:prstGeom>
                    <a:noFill/>
                    <a:ln>
                      <a:noFill/>
                    </a:ln>
                  </pic:spPr>
                </pic:pic>
              </a:graphicData>
            </a:graphic>
          </wp:inline>
        </w:drawing>
      </w:r>
    </w:p>
    <w:p w:rsidR="007F0C7C" w:rsidRDefault="007F0C7C">
      <w:pPr>
        <w:adjustRightInd w:val="0"/>
        <w:snapToGrid w:val="0"/>
        <w:spacing w:line="360" w:lineRule="auto"/>
        <w:jc w:val="left"/>
        <w:rPr>
          <w:rFonts w:ascii="宋体" w:hAnsi="宋体"/>
          <w:color w:val="000000"/>
          <w:szCs w:val="21"/>
        </w:rPr>
      </w:pPr>
    </w:p>
    <w:p w:rsidR="007F0C7C" w:rsidRDefault="007F0C7C">
      <w:pPr>
        <w:adjustRightInd w:val="0"/>
        <w:snapToGrid w:val="0"/>
        <w:spacing w:line="360" w:lineRule="auto"/>
        <w:jc w:val="left"/>
        <w:rPr>
          <w:rFonts w:ascii="宋体" w:hAnsi="宋体"/>
          <w:color w:val="000000"/>
          <w:szCs w:val="21"/>
        </w:rPr>
      </w:pP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39. （1）牛肉膏、蛋白胨     琼脂</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（2）将各实验组平板分别放置在教室不同高度的位置上，开盖暴露一段时间</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（3）污染      不正确</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40. （1）能够自我复制、具有标记基因、具有一个至多个限制酶切割位点（答出两点即可）</w:t>
      </w:r>
    </w:p>
    <w:p w:rsidR="007F0C7C" w:rsidRDefault="007F0C7C">
      <w:pPr>
        <w:adjustRightInd w:val="0"/>
        <w:snapToGrid w:val="0"/>
        <w:spacing w:line="360" w:lineRule="auto"/>
        <w:jc w:val="left"/>
        <w:rPr>
          <w:rFonts w:ascii="宋体" w:hAnsi="宋体"/>
          <w:color w:val="000000"/>
          <w:szCs w:val="21"/>
        </w:rPr>
      </w:pP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 xml:space="preserve">（2）二者均不含氨苄青霉素抗性基因，在该培养基上都不能生长       含有质粒载体      含有插入了目的基因的重组质粒（或答含有重组质粒）    二者都含氨苄青霉素抗性基因，在该培养基上均能生长 </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 xml:space="preserve"> 四环素  </w:t>
      </w:r>
    </w:p>
    <w:p w:rsidR="007F0C7C" w:rsidRDefault="00125C01">
      <w:pPr>
        <w:adjustRightInd w:val="0"/>
        <w:snapToGrid w:val="0"/>
        <w:spacing w:line="360" w:lineRule="auto"/>
        <w:jc w:val="left"/>
        <w:rPr>
          <w:rFonts w:ascii="宋体" w:hAnsi="宋体"/>
          <w:color w:val="000000"/>
          <w:szCs w:val="21"/>
        </w:rPr>
      </w:pPr>
      <w:r>
        <w:rPr>
          <w:rFonts w:ascii="宋体" w:hAnsi="宋体" w:hint="eastAsia"/>
          <w:color w:val="000000"/>
          <w:szCs w:val="21"/>
        </w:rPr>
        <w:t>（3）受体细胞</w:t>
      </w:r>
    </w:p>
    <w:p w:rsidR="007F0C7C" w:rsidRDefault="007F0C7C">
      <w:pPr>
        <w:spacing w:line="360" w:lineRule="auto"/>
        <w:rPr>
          <w:rFonts w:ascii="宋体" w:hAnsi="宋体"/>
          <w:color w:val="000000"/>
          <w:szCs w:val="21"/>
        </w:rPr>
      </w:pPr>
    </w:p>
    <w:p w:rsidR="007F0C7C" w:rsidRDefault="007F0C7C">
      <w:pPr>
        <w:spacing w:line="360" w:lineRule="auto"/>
      </w:pPr>
    </w:p>
    <w:p w:rsidR="007F0C7C" w:rsidRDefault="007F0C7C">
      <w:pPr>
        <w:spacing w:line="360" w:lineRule="auto"/>
      </w:pPr>
    </w:p>
    <w:p w:rsidR="007F0C7C" w:rsidRDefault="007F0C7C">
      <w:pPr>
        <w:spacing w:line="360" w:lineRule="auto"/>
      </w:pPr>
    </w:p>
    <w:p w:rsidR="007F0C7C" w:rsidRDefault="00FD2B9A">
      <w:pPr>
        <w:spacing w:line="360" w:lineRule="auto"/>
        <w:jc w:val="center"/>
        <w:rPr>
          <w:szCs w:val="21"/>
        </w:rPr>
      </w:pPr>
      <w:r>
        <w:rPr>
          <w:noProof/>
        </w:rPr>
        <w:drawing>
          <wp:inline distT="0" distB="0" distL="0" distR="0">
            <wp:extent cx="4171950" cy="2914650"/>
            <wp:effectExtent l="0" t="0" r="0" b="0"/>
            <wp:docPr id="126" name="图片 58" descr="高考真题及解析word微信小尺寸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高考真题及解析word微信小尺寸版"/>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71950" cy="2914650"/>
                    </a:xfrm>
                    <a:prstGeom prst="rect">
                      <a:avLst/>
                    </a:prstGeom>
                    <a:noFill/>
                    <a:ln>
                      <a:noFill/>
                    </a:ln>
                  </pic:spPr>
                </pic:pic>
              </a:graphicData>
            </a:graphic>
          </wp:inline>
        </w:drawing>
      </w:r>
    </w:p>
    <w:p w:rsidR="00125C01" w:rsidRDefault="00125C01">
      <w:pPr>
        <w:spacing w:line="360" w:lineRule="auto"/>
        <w:rPr>
          <w:szCs w:val="21"/>
        </w:rPr>
      </w:pPr>
    </w:p>
    <w:sectPr w:rsidR="00125C01">
      <w:headerReference w:type="default" r:id="rId152"/>
      <w:footerReference w:type="default" r:id="rId153"/>
      <w:pgSz w:w="11906" w:h="16838"/>
      <w:pgMar w:top="1418" w:right="1077" w:bottom="1418" w:left="107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48E" w:rsidRDefault="0035548E">
      <w:r>
        <w:separator/>
      </w:r>
    </w:p>
  </w:endnote>
  <w:endnote w:type="continuationSeparator" w:id="0">
    <w:p w:rsidR="0035548E" w:rsidRDefault="00355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C7C" w:rsidRDefault="00FD2B9A">
    <w:pPr>
      <w:ind w:firstLineChars="1150" w:firstLine="2415"/>
      <w:rPr>
        <w:color w:val="000000"/>
        <w:szCs w:val="21"/>
      </w:rPr>
    </w:pPr>
    <w:r>
      <w:rPr>
        <w:noProof/>
        <w:color w:val="000000"/>
        <w:szCs w:val="21"/>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57785" cy="131445"/>
              <wp:effectExtent l="0" t="0" r="9525" b="1206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 cy="131445"/>
                      </a:xfrm>
                      <a:prstGeom prst="rect">
                        <a:avLst/>
                      </a:prstGeom>
                      <a:noFill/>
                      <a:ln w="9525">
                        <a:noFill/>
                        <a:miter/>
                      </a:ln>
                    </wps:spPr>
                    <wps:txbx>
                      <w:txbxContent>
                        <w:p w:rsidR="007F0C7C" w:rsidRDefault="00125C0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D453A">
                            <w:rPr>
                              <w:noProof/>
                              <w:sz w:val="18"/>
                            </w:rPr>
                            <w:t>20</w:t>
                          </w:r>
                          <w:r>
                            <w:rPr>
                              <w:rFonts w:hint="eastAsia"/>
                              <w:sz w:val="18"/>
                            </w:rPr>
                            <w:fldChar w:fldCharType="end"/>
                          </w:r>
                        </w:p>
                      </w:txbxContent>
                    </wps:txbx>
                    <wps:bodyPr wrap="none" lIns="0" tIns="0" rIns="0" bIns="0" upright="1">
                      <a:sp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46.65pt;margin-top:0;width:4.55pt;height:10.3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CRvAEAAGoDAAAOAAAAZHJzL2Uyb0RvYy54bWysU8tu2zAQvBfoPxC817JcK0kFy0GBIEWB&#10;oA2a5gNoipKI8oVd2pL/vkvactLmVvRCLLnL2ZnhcnM7WcMOClB71/ByseRMOelb7fqGP/+8/3DD&#10;GUbhWmG8Uw0/KuS32/fvNmOo1coP3rQKGIE4rMfQ8CHGUBcFykFZgQsflKNk58GKSFvoixbESOjW&#10;FKvl8qoYPbQBvFSIdHp3SvJtxu86JeP3rkMVmWk4cYt5hbzu0lpsN6LuQYRByzMN8Q8srNCOml6g&#10;7kQUbA/6DZTVEjz6Li6kt4XvOi1V1kBqyuVfap4GEVTWQuZguNiE/w9Wfjs8AtNtw9ecOWHpiX6Q&#10;acL1RrGrZM8YsKaqp/AISSCGBy9/ISWKPzJpg+eaqQObakkem7LXx4vXaopM0mF1fX1TcSYpU34s&#10;1+sq9SpEPd8NgPGL8paloOFApLLB4vCA8VQ6l6RWzt9rY+hc1MaxseGfqlWVL7zKWB0VnO4adxZw&#10;4pzYx2k3UTKFO98eyZaR5qLhjgaXM/PVke1phOYA5mA3B/sAuh+IbZk7Y/i8j8Qr032BPTemB82C&#10;z8OXJub1Ple9fJHtbwAAAP//AwBQSwMEFAAGAAgAAAAhAMwHumbaAAAAAgEAAA8AAABkcnMvZG93&#10;bnJldi54bWxMj0FLw0AQhe+C/2EZwZvdpEitaSalioKnQqL1vM1Ok9DsbNjdtsm/d/ViLwOP93jv&#10;m3w9ml6cyfnOMkI6S0AQ11Z33CB8fb4/LEH4oFir3jIhTORhXdze5CrT9sIlnavQiFjCPlMIbQhD&#10;JqWvWzLKz+xAHL2DdUaFKF0jtVOXWG56OU+ShTSq47jQqoFeW6qP1ckglFU9fZe7x7fNS7o7LCa3&#10;XQ4fW8T7u3GzAhFoDP9h+MWP6FBEpr09sfaiR4iPhL8bvecUxB5hnjyBLHJ5jV78AAAA//8DAFBL&#10;AQItABQABgAIAAAAIQC2gziS/gAAAOEBAAATAAAAAAAAAAAAAAAAAAAAAABbQ29udGVudF9UeXBl&#10;c10ueG1sUEsBAi0AFAAGAAgAAAAhADj9If/WAAAAlAEAAAsAAAAAAAAAAAAAAAAALwEAAF9yZWxz&#10;Ly5yZWxzUEsBAi0AFAAGAAgAAAAhAE/ZgJG8AQAAagMAAA4AAAAAAAAAAAAAAAAALgIAAGRycy9l&#10;Mm9Eb2MueG1sUEsBAi0AFAAGAAgAAAAhAMwHumbaAAAAAgEAAA8AAAAAAAAAAAAAAAAAFgQAAGRy&#10;cy9kb3ducmV2LnhtbFBLBQYAAAAABAAEAPMAAAAdBQAAAAA=&#10;" filled="f" stroked="f">
              <v:path arrowok="t"/>
              <v:textbox style="mso-fit-shape-to-text:t" inset="0,0,0,0">
                <w:txbxContent>
                  <w:p w:rsidR="007F0C7C" w:rsidRDefault="00125C0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D453A">
                      <w:rPr>
                        <w:noProof/>
                        <w:sz w:val="18"/>
                      </w:rPr>
                      <w:t>20</w:t>
                    </w:r>
                    <w:r>
                      <w:rPr>
                        <w:rFonts w:hint="eastAsia"/>
                        <w:sz w:val="18"/>
                      </w:rPr>
                      <w:fldChar w:fldCharType="end"/>
                    </w:r>
                  </w:p>
                </w:txbxContent>
              </v:textbox>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48E" w:rsidRDefault="0035548E">
      <w:r>
        <w:separator/>
      </w:r>
    </w:p>
  </w:footnote>
  <w:footnote w:type="continuationSeparator" w:id="0">
    <w:p w:rsidR="0035548E" w:rsidRDefault="003554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C7C" w:rsidRDefault="007F0C7C">
    <w:pPr>
      <w:pStyle w:val="a7"/>
      <w:pBdr>
        <w:bottom w:val="none" w:sz="0" w:space="0" w:color="auto"/>
      </w:pBdr>
      <w:rPr>
        <w:rFonts w:ascii="微软雅黑" w:eastAsia="微软雅黑" w:hAnsi="微软雅黑" w:cs="微软雅黑"/>
        <w:b/>
        <w:color w:val="CC0000"/>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3409E"/>
    <w:multiLevelType w:val="multilevel"/>
    <w:tmpl w:val="0703409E"/>
    <w:lvl w:ilvl="0">
      <w:start w:val="1"/>
      <w:numFmt w:val="decimal"/>
      <w:lvlText w:val="（%1）"/>
      <w:lvlJc w:val="left"/>
      <w:pPr>
        <w:ind w:left="1140" w:hanging="720"/>
      </w:pPr>
      <w:rPr>
        <w:rFonts w:hint="default"/>
      </w:rPr>
    </w:lvl>
    <w:lvl w:ilvl="1">
      <w:start w:val="1"/>
      <w:numFmt w:val="decimalEnclosedCircle"/>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B54"/>
    <w:rsid w:val="0004588B"/>
    <w:rsid w:val="000E587F"/>
    <w:rsid w:val="0012059E"/>
    <w:rsid w:val="00124454"/>
    <w:rsid w:val="00125C01"/>
    <w:rsid w:val="00126AC0"/>
    <w:rsid w:val="00143538"/>
    <w:rsid w:val="00172A27"/>
    <w:rsid w:val="001C6AEB"/>
    <w:rsid w:val="001C74DE"/>
    <w:rsid w:val="00205012"/>
    <w:rsid w:val="0022429C"/>
    <w:rsid w:val="002244FF"/>
    <w:rsid w:val="00254170"/>
    <w:rsid w:val="00347821"/>
    <w:rsid w:val="0035548E"/>
    <w:rsid w:val="00382557"/>
    <w:rsid w:val="00386547"/>
    <w:rsid w:val="003A47BE"/>
    <w:rsid w:val="003C56A6"/>
    <w:rsid w:val="003F752C"/>
    <w:rsid w:val="00406793"/>
    <w:rsid w:val="00414987"/>
    <w:rsid w:val="00454D98"/>
    <w:rsid w:val="0047242B"/>
    <w:rsid w:val="00473911"/>
    <w:rsid w:val="004932BA"/>
    <w:rsid w:val="004A6EF3"/>
    <w:rsid w:val="004D04CE"/>
    <w:rsid w:val="004D2AA0"/>
    <w:rsid w:val="004F3023"/>
    <w:rsid w:val="00551290"/>
    <w:rsid w:val="00563F4E"/>
    <w:rsid w:val="005A2F85"/>
    <w:rsid w:val="005B6417"/>
    <w:rsid w:val="00616A96"/>
    <w:rsid w:val="00661634"/>
    <w:rsid w:val="00666F4B"/>
    <w:rsid w:val="00691411"/>
    <w:rsid w:val="006B06BE"/>
    <w:rsid w:val="006D4039"/>
    <w:rsid w:val="006D6E8D"/>
    <w:rsid w:val="006F0AC1"/>
    <w:rsid w:val="006F2909"/>
    <w:rsid w:val="0070283C"/>
    <w:rsid w:val="007409DA"/>
    <w:rsid w:val="00772308"/>
    <w:rsid w:val="0077443F"/>
    <w:rsid w:val="007A3D56"/>
    <w:rsid w:val="007F0C7C"/>
    <w:rsid w:val="0080271C"/>
    <w:rsid w:val="00812C24"/>
    <w:rsid w:val="00825540"/>
    <w:rsid w:val="00827FC3"/>
    <w:rsid w:val="008B3732"/>
    <w:rsid w:val="008C1DF6"/>
    <w:rsid w:val="009035FD"/>
    <w:rsid w:val="00971131"/>
    <w:rsid w:val="009B01EB"/>
    <w:rsid w:val="009E07D1"/>
    <w:rsid w:val="00A02601"/>
    <w:rsid w:val="00A84FC2"/>
    <w:rsid w:val="00B27F2B"/>
    <w:rsid w:val="00BB09A1"/>
    <w:rsid w:val="00BD632B"/>
    <w:rsid w:val="00C3132A"/>
    <w:rsid w:val="00C45FD9"/>
    <w:rsid w:val="00C718E4"/>
    <w:rsid w:val="00C866F5"/>
    <w:rsid w:val="00CE4795"/>
    <w:rsid w:val="00CE6BF4"/>
    <w:rsid w:val="00CF6E86"/>
    <w:rsid w:val="00D64581"/>
    <w:rsid w:val="00DB2853"/>
    <w:rsid w:val="00E0257C"/>
    <w:rsid w:val="00E62162"/>
    <w:rsid w:val="00ED3D2D"/>
    <w:rsid w:val="00ED453A"/>
    <w:rsid w:val="00EE73CD"/>
    <w:rsid w:val="00EF56EB"/>
    <w:rsid w:val="00F055CD"/>
    <w:rsid w:val="00F51B7F"/>
    <w:rsid w:val="00F9407A"/>
    <w:rsid w:val="00FC18A9"/>
    <w:rsid w:val="00FD2B9A"/>
    <w:rsid w:val="00FD65A2"/>
    <w:rsid w:val="07A64E8C"/>
    <w:rsid w:val="0EBD1213"/>
    <w:rsid w:val="28EF5CEF"/>
    <w:rsid w:val="315B05EF"/>
    <w:rsid w:val="51496B1C"/>
    <w:rsid w:val="53E64A95"/>
    <w:rsid w:val="5A7341F3"/>
    <w:rsid w:val="62510F7A"/>
    <w:rsid w:val="63DF2DA1"/>
    <w:rsid w:val="6EC25BF9"/>
    <w:rsid w:val="6F595902"/>
    <w:rsid w:val="72BC1561"/>
    <w:rsid w:val="738B05FB"/>
    <w:rsid w:val="76170647"/>
    <w:rsid w:val="76FD3618"/>
    <w:rsid w:val="7D4D7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5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qFormat/>
    <w:rPr>
      <w:color w:val="0000FF"/>
      <w:u w:val="single"/>
    </w:rPr>
  </w:style>
  <w:style w:type="character" w:styleId="a4">
    <w:name w:val="page number"/>
    <w:basedOn w:val="a0"/>
    <w:qFormat/>
  </w:style>
  <w:style w:type="character" w:styleId="a5">
    <w:name w:val="Strong"/>
    <w:qFormat/>
    <w:rPr>
      <w:b/>
      <w:bCs/>
    </w:rPr>
  </w:style>
  <w:style w:type="character" w:styleId="a6">
    <w:name w:val="annotation reference"/>
    <w:qFormat/>
    <w:rPr>
      <w:sz w:val="21"/>
      <w:szCs w:val="21"/>
    </w:rPr>
  </w:style>
  <w:style w:type="character" w:customStyle="1" w:styleId="Char">
    <w:name w:val="页眉 Char"/>
    <w:link w:val="a7"/>
    <w:rPr>
      <w:kern w:val="2"/>
      <w:sz w:val="18"/>
      <w:szCs w:val="22"/>
    </w:rPr>
  </w:style>
  <w:style w:type="character" w:customStyle="1" w:styleId="subtitles0">
    <w:name w:val="sub_title s0"/>
    <w:basedOn w:val="a0"/>
    <w:qFormat/>
  </w:style>
  <w:style w:type="character" w:customStyle="1" w:styleId="Char0">
    <w:name w:val="批注框文本 Char"/>
    <w:link w:val="a8"/>
    <w:rPr>
      <w:kern w:val="2"/>
      <w:sz w:val="18"/>
      <w:szCs w:val="18"/>
    </w:rPr>
  </w:style>
  <w:style w:type="character" w:customStyle="1" w:styleId="Char1">
    <w:name w:val="页眉 Char1"/>
    <w:semiHidden/>
    <w:rPr>
      <w:kern w:val="2"/>
      <w:sz w:val="18"/>
      <w:szCs w:val="18"/>
    </w:rPr>
  </w:style>
  <w:style w:type="character" w:customStyle="1" w:styleId="Char10">
    <w:name w:val="页脚 Char1"/>
    <w:uiPriority w:val="99"/>
    <w:semiHidden/>
    <w:rPr>
      <w:kern w:val="2"/>
      <w:sz w:val="18"/>
      <w:szCs w:val="18"/>
    </w:rPr>
  </w:style>
  <w:style w:type="character" w:customStyle="1" w:styleId="Char2">
    <w:name w:val="页脚 Char"/>
    <w:link w:val="a9"/>
    <w:rPr>
      <w:kern w:val="2"/>
      <w:sz w:val="18"/>
      <w:szCs w:val="22"/>
    </w:rPr>
  </w:style>
  <w:style w:type="character" w:customStyle="1" w:styleId="1">
    <w:name w:val="页码1"/>
    <w:basedOn w:val="a0"/>
    <w:qFormat/>
  </w:style>
  <w:style w:type="paragraph" w:customStyle="1" w:styleId="10">
    <w:name w:val="无间隔1"/>
    <w:qFormat/>
    <w:pPr>
      <w:widowControl w:val="0"/>
      <w:jc w:val="both"/>
    </w:pPr>
    <w:rPr>
      <w:rFonts w:ascii="Calibri" w:hAnsi="Calibri"/>
      <w:kern w:val="2"/>
      <w:sz w:val="21"/>
      <w:szCs w:val="22"/>
    </w:rPr>
  </w:style>
  <w:style w:type="paragraph" w:styleId="a8">
    <w:name w:val="Balloon Text"/>
    <w:basedOn w:val="a"/>
    <w:link w:val="Char0"/>
    <w:qFormat/>
    <w:rPr>
      <w:sz w:val="18"/>
      <w:szCs w:val="18"/>
    </w:rPr>
  </w:style>
  <w:style w:type="paragraph" w:styleId="a7">
    <w:name w:val="header"/>
    <w:basedOn w:val="a"/>
    <w:link w:val="Char"/>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style>
  <w:style w:type="paragraph" w:styleId="a9">
    <w:name w:val="footer"/>
    <w:basedOn w:val="a"/>
    <w:link w:val="Char2"/>
    <w:qFormat/>
    <w:pPr>
      <w:tabs>
        <w:tab w:val="center" w:pos="4153"/>
        <w:tab w:val="right" w:pos="8306"/>
      </w:tabs>
      <w:snapToGrid w:val="0"/>
      <w:jc w:val="left"/>
    </w:pPr>
    <w:rPr>
      <w:sz w:val="18"/>
    </w:rPr>
  </w:style>
  <w:style w:type="paragraph" w:styleId="aa">
    <w:name w:val="Plain Text"/>
    <w:basedOn w:val="a"/>
    <w:qFormat/>
    <w:rPr>
      <w:rFonts w:ascii="宋体" w:hAnsi="Courier New" w:cs="Courier New"/>
      <w:szCs w:val="21"/>
    </w:rPr>
  </w:style>
  <w:style w:type="paragraph" w:styleId="ab">
    <w:name w:val="annotation text"/>
    <w:basedOn w:val="a"/>
    <w:qFormat/>
    <w:pPr>
      <w:jc w:val="left"/>
    </w:pPr>
    <w:rPr>
      <w:szCs w:val="24"/>
    </w:rPr>
  </w:style>
  <w:style w:type="paragraph" w:customStyle="1" w:styleId="Char3Char">
    <w:name w:val="Char3 Char"/>
    <w:basedOn w:val="a"/>
    <w:qFormat/>
    <w:pPr>
      <w:widowControl/>
      <w:spacing w:line="300" w:lineRule="auto"/>
      <w:ind w:firstLineChars="200" w:firstLine="200"/>
    </w:pPr>
  </w:style>
  <w:style w:type="paragraph" w:styleId="ac">
    <w:name w:val="List Paragraph"/>
    <w:basedOn w:val="a"/>
    <w:uiPriority w:val="34"/>
    <w:qFormat/>
    <w:pPr>
      <w:ind w:firstLineChars="200" w:firstLine="420"/>
    </w:pPr>
    <w:rPr>
      <w:rFonts w:ascii="Calibri" w:hAnsi="Calibri"/>
    </w:rPr>
  </w:style>
  <w:style w:type="paragraph" w:customStyle="1" w:styleId="11">
    <w:name w:val="列出段落1"/>
    <w:basedOn w:val="a"/>
    <w:qFormat/>
    <w:pPr>
      <w:ind w:firstLineChars="200" w:firstLine="420"/>
    </w:pPr>
    <w:rPr>
      <w:rFonts w:ascii="Calibri" w:hAnsi="Calibri"/>
    </w:rPr>
  </w:style>
  <w:style w:type="paragraph" w:customStyle="1" w:styleId="p0">
    <w:name w:val="p0"/>
    <w:basedOn w:val="a"/>
    <w:qFormat/>
    <w:pPr>
      <w:widowControl/>
    </w:pPr>
    <w:rPr>
      <w:rFonts w:ascii="Calibri" w:hAnsi="Calibri"/>
      <w:kern w:val="0"/>
      <w:szCs w:val="21"/>
    </w:rPr>
  </w:style>
  <w:style w:type="paragraph" w:customStyle="1" w:styleId="msonormalcxspmiddle">
    <w:name w:val="msonormalcxspmiddle"/>
    <w:basedOn w:val="a"/>
    <w:qFormat/>
    <w:pPr>
      <w:widowControl/>
      <w:spacing w:before="100" w:beforeAutospacing="1" w:after="100" w:afterAutospacing="1"/>
      <w:jc w:val="left"/>
    </w:pPr>
    <w:rPr>
      <w:rFonts w:ascii="Arial Unicode MS" w:eastAsia="Arial Unicode MS" w:hAnsi="Arial Unicode MS"/>
      <w:color w:val="000000"/>
      <w:kern w:val="0"/>
      <w:sz w:val="24"/>
      <w:szCs w:val="24"/>
    </w:rPr>
  </w:style>
  <w:style w:type="table" w:styleId="ad">
    <w:name w:val="Table Grid"/>
    <w:basedOn w:val="a1"/>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wmf"/><Relationship Id="rId117" Type="http://schemas.openxmlformats.org/officeDocument/2006/relationships/image" Target="media/image78.wmf"/><Relationship Id="rId21" Type="http://schemas.openxmlformats.org/officeDocument/2006/relationships/image" Target="media/image15.wmf"/><Relationship Id="rId42" Type="http://schemas.openxmlformats.org/officeDocument/2006/relationships/image" Target="media/image36.wmf"/><Relationship Id="rId47" Type="http://schemas.openxmlformats.org/officeDocument/2006/relationships/image" Target="media/image41.png"/><Relationship Id="rId63" Type="http://schemas.openxmlformats.org/officeDocument/2006/relationships/oleObject" Target="embeddings/oleObject8.bin"/><Relationship Id="rId68" Type="http://schemas.openxmlformats.org/officeDocument/2006/relationships/image" Target="media/image52.wmf"/><Relationship Id="rId84" Type="http://schemas.openxmlformats.org/officeDocument/2006/relationships/image" Target="media/image61.wmf"/><Relationship Id="rId89" Type="http://schemas.openxmlformats.org/officeDocument/2006/relationships/oleObject" Target="embeddings/oleObject20.bin"/><Relationship Id="rId112" Type="http://schemas.openxmlformats.org/officeDocument/2006/relationships/oleObject" Target="embeddings/oleObject31.bin"/><Relationship Id="rId133" Type="http://schemas.openxmlformats.org/officeDocument/2006/relationships/image" Target="media/image85.wmf"/><Relationship Id="rId138" Type="http://schemas.openxmlformats.org/officeDocument/2006/relationships/image" Target="media/image87.wmf"/><Relationship Id="rId154"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73.wmf"/><Relationship Id="rId11" Type="http://schemas.openxmlformats.org/officeDocument/2006/relationships/image" Target="media/image5.wmf"/><Relationship Id="rId32" Type="http://schemas.openxmlformats.org/officeDocument/2006/relationships/image" Target="media/image26.wmf"/><Relationship Id="rId37" Type="http://schemas.openxmlformats.org/officeDocument/2006/relationships/image" Target="media/image31.jpeg"/><Relationship Id="rId53" Type="http://schemas.openxmlformats.org/officeDocument/2006/relationships/image" Target="media/image44.png"/><Relationship Id="rId58" Type="http://schemas.openxmlformats.org/officeDocument/2006/relationships/image" Target="media/image47.wmf"/><Relationship Id="rId74" Type="http://schemas.openxmlformats.org/officeDocument/2006/relationships/image" Target="media/image55.wmf"/><Relationship Id="rId79" Type="http://schemas.openxmlformats.org/officeDocument/2006/relationships/oleObject" Target="embeddings/oleObject16.bin"/><Relationship Id="rId102" Type="http://schemas.openxmlformats.org/officeDocument/2006/relationships/oleObject" Target="embeddings/oleObject26.bin"/><Relationship Id="rId123" Type="http://schemas.openxmlformats.org/officeDocument/2006/relationships/oleObject" Target="embeddings/oleObject38.bin"/><Relationship Id="rId128" Type="http://schemas.openxmlformats.org/officeDocument/2006/relationships/image" Target="media/image82.wmf"/><Relationship Id="rId144" Type="http://schemas.openxmlformats.org/officeDocument/2006/relationships/image" Target="media/image92.png"/><Relationship Id="rId149" Type="http://schemas.openxmlformats.org/officeDocument/2006/relationships/image" Target="media/image97.png"/><Relationship Id="rId5" Type="http://schemas.openxmlformats.org/officeDocument/2006/relationships/footnotes" Target="footnotes.xml"/><Relationship Id="rId90" Type="http://schemas.openxmlformats.org/officeDocument/2006/relationships/image" Target="media/image64.wmf"/><Relationship Id="rId95" Type="http://schemas.openxmlformats.org/officeDocument/2006/relationships/image" Target="media/image67.wmf"/><Relationship Id="rId22" Type="http://schemas.openxmlformats.org/officeDocument/2006/relationships/image" Target="media/image16.wmf"/><Relationship Id="rId27" Type="http://schemas.openxmlformats.org/officeDocument/2006/relationships/image" Target="media/image21.wmf"/><Relationship Id="rId43" Type="http://schemas.openxmlformats.org/officeDocument/2006/relationships/image" Target="media/image37.wmf"/><Relationship Id="rId48" Type="http://schemas.openxmlformats.org/officeDocument/2006/relationships/image" Target="media/image42.png"/><Relationship Id="rId64" Type="http://schemas.openxmlformats.org/officeDocument/2006/relationships/image" Target="media/image50.wmf"/><Relationship Id="rId69" Type="http://schemas.openxmlformats.org/officeDocument/2006/relationships/oleObject" Target="embeddings/oleObject11.bin"/><Relationship Id="rId113" Type="http://schemas.openxmlformats.org/officeDocument/2006/relationships/image" Target="media/image76.wmf"/><Relationship Id="rId118" Type="http://schemas.openxmlformats.org/officeDocument/2006/relationships/oleObject" Target="embeddings/oleObject34.bin"/><Relationship Id="rId134" Type="http://schemas.openxmlformats.org/officeDocument/2006/relationships/oleObject" Target="embeddings/oleObject43.bin"/><Relationship Id="rId139" Type="http://schemas.openxmlformats.org/officeDocument/2006/relationships/oleObject" Target="embeddings/oleObject46.bin"/><Relationship Id="rId80" Type="http://schemas.openxmlformats.org/officeDocument/2006/relationships/image" Target="media/image58.png"/><Relationship Id="rId85" Type="http://schemas.openxmlformats.org/officeDocument/2006/relationships/oleObject" Target="embeddings/oleObject18.bin"/><Relationship Id="rId150" Type="http://schemas.openxmlformats.org/officeDocument/2006/relationships/image" Target="media/image98.png"/><Relationship Id="rId155"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7.wmf"/><Relationship Id="rId38" Type="http://schemas.openxmlformats.org/officeDocument/2006/relationships/image" Target="media/image32.png"/><Relationship Id="rId46" Type="http://schemas.openxmlformats.org/officeDocument/2006/relationships/image" Target="media/image40.wmf"/><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71.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image" Target="media/image80.wmf"/><Relationship Id="rId129" Type="http://schemas.openxmlformats.org/officeDocument/2006/relationships/oleObject" Target="embeddings/oleObject41.bin"/><Relationship Id="rId137" Type="http://schemas.openxmlformats.org/officeDocument/2006/relationships/oleObject" Target="embeddings/oleObject45.bin"/><Relationship Id="rId20" Type="http://schemas.openxmlformats.org/officeDocument/2006/relationships/image" Target="media/image14.png"/><Relationship Id="rId41" Type="http://schemas.openxmlformats.org/officeDocument/2006/relationships/image" Target="media/image35.wmf"/><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image" Target="media/image53.wmf"/><Relationship Id="rId75" Type="http://schemas.openxmlformats.org/officeDocument/2006/relationships/oleObject" Target="embeddings/oleObject14.bin"/><Relationship Id="rId83" Type="http://schemas.openxmlformats.org/officeDocument/2006/relationships/oleObject" Target="embeddings/oleObject17.bin"/><Relationship Id="rId88" Type="http://schemas.openxmlformats.org/officeDocument/2006/relationships/image" Target="media/image63.wmf"/><Relationship Id="rId91" Type="http://schemas.openxmlformats.org/officeDocument/2006/relationships/oleObject" Target="embeddings/oleObject21.bin"/><Relationship Id="rId96" Type="http://schemas.openxmlformats.org/officeDocument/2006/relationships/oleObject" Target="embeddings/oleObject23.bin"/><Relationship Id="rId111" Type="http://schemas.openxmlformats.org/officeDocument/2006/relationships/image" Target="media/image75.wmf"/><Relationship Id="rId132" Type="http://schemas.openxmlformats.org/officeDocument/2006/relationships/image" Target="media/image84.png"/><Relationship Id="rId140" Type="http://schemas.openxmlformats.org/officeDocument/2006/relationships/image" Target="media/image88.png"/><Relationship Id="rId145" Type="http://schemas.openxmlformats.org/officeDocument/2006/relationships/image" Target="media/image93.png"/><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image" Target="media/image22.wmf"/><Relationship Id="rId36" Type="http://schemas.openxmlformats.org/officeDocument/2006/relationships/image" Target="media/image30.png"/><Relationship Id="rId49" Type="http://schemas.openxmlformats.org/officeDocument/2006/relationships/image" Target="media/image43.wmf"/><Relationship Id="rId57" Type="http://schemas.openxmlformats.org/officeDocument/2006/relationships/oleObject" Target="embeddings/oleObject5.bin"/><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oleObject" Target="embeddings/oleObject35.bin"/><Relationship Id="rId127" Type="http://schemas.openxmlformats.org/officeDocument/2006/relationships/oleObject" Target="embeddings/oleObject40.bin"/><Relationship Id="rId10" Type="http://schemas.openxmlformats.org/officeDocument/2006/relationships/image" Target="media/image4.png"/><Relationship Id="rId31" Type="http://schemas.openxmlformats.org/officeDocument/2006/relationships/image" Target="media/image25.wmf"/><Relationship Id="rId44" Type="http://schemas.openxmlformats.org/officeDocument/2006/relationships/image" Target="media/image38.wmf"/><Relationship Id="rId52" Type="http://schemas.openxmlformats.org/officeDocument/2006/relationships/oleObject" Target="embeddings/oleObject3.bin"/><Relationship Id="rId60" Type="http://schemas.openxmlformats.org/officeDocument/2006/relationships/image" Target="media/image48.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7.wmf"/><Relationship Id="rId81" Type="http://schemas.openxmlformats.org/officeDocument/2006/relationships/image" Target="media/image59.png"/><Relationship Id="rId86" Type="http://schemas.openxmlformats.org/officeDocument/2006/relationships/image" Target="media/image62.wmf"/><Relationship Id="rId94" Type="http://schemas.openxmlformats.org/officeDocument/2006/relationships/oleObject" Target="embeddings/oleObject22.bin"/><Relationship Id="rId99" Type="http://schemas.openxmlformats.org/officeDocument/2006/relationships/image" Target="media/image69.wmf"/><Relationship Id="rId101" Type="http://schemas.openxmlformats.org/officeDocument/2006/relationships/image" Target="media/image70.wmf"/><Relationship Id="rId122" Type="http://schemas.openxmlformats.org/officeDocument/2006/relationships/oleObject" Target="embeddings/oleObject37.bin"/><Relationship Id="rId130" Type="http://schemas.openxmlformats.org/officeDocument/2006/relationships/image" Target="media/image83.wmf"/><Relationship Id="rId135" Type="http://schemas.openxmlformats.org/officeDocument/2006/relationships/image" Target="media/image86.wmf"/><Relationship Id="rId143" Type="http://schemas.openxmlformats.org/officeDocument/2006/relationships/image" Target="media/image91.png"/><Relationship Id="rId148" Type="http://schemas.openxmlformats.org/officeDocument/2006/relationships/image" Target="media/image96.png"/><Relationship Id="rId151"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wmf"/><Relationship Id="rId109" Type="http://schemas.openxmlformats.org/officeDocument/2006/relationships/image" Target="media/image74.wmf"/><Relationship Id="rId34" Type="http://schemas.openxmlformats.org/officeDocument/2006/relationships/image" Target="media/image28.wmf"/><Relationship Id="rId50" Type="http://schemas.openxmlformats.org/officeDocument/2006/relationships/oleObject" Target="embeddings/oleObject1.bin"/><Relationship Id="rId55" Type="http://schemas.openxmlformats.org/officeDocument/2006/relationships/oleObject" Target="embeddings/oleObject4.bin"/><Relationship Id="rId76" Type="http://schemas.openxmlformats.org/officeDocument/2006/relationships/image" Target="media/image56.wmf"/><Relationship Id="rId97" Type="http://schemas.openxmlformats.org/officeDocument/2006/relationships/image" Target="media/image68.wmf"/><Relationship Id="rId104" Type="http://schemas.openxmlformats.org/officeDocument/2006/relationships/oleObject" Target="embeddings/oleObject27.bin"/><Relationship Id="rId120" Type="http://schemas.openxmlformats.org/officeDocument/2006/relationships/image" Target="media/image79.wmf"/><Relationship Id="rId125" Type="http://schemas.openxmlformats.org/officeDocument/2006/relationships/oleObject" Target="embeddings/oleObject39.bin"/><Relationship Id="rId141" Type="http://schemas.openxmlformats.org/officeDocument/2006/relationships/image" Target="media/image89.png"/><Relationship Id="rId146" Type="http://schemas.openxmlformats.org/officeDocument/2006/relationships/image" Target="media/image94.png"/><Relationship Id="rId7" Type="http://schemas.openxmlformats.org/officeDocument/2006/relationships/image" Target="media/image1.wmf"/><Relationship Id="rId71" Type="http://schemas.openxmlformats.org/officeDocument/2006/relationships/oleObject" Target="embeddings/oleObject12.bin"/><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wmf"/><Relationship Id="rId40" Type="http://schemas.openxmlformats.org/officeDocument/2006/relationships/image" Target="media/image34.png"/><Relationship Id="rId45" Type="http://schemas.openxmlformats.org/officeDocument/2006/relationships/image" Target="media/image39.jpeg"/><Relationship Id="rId66" Type="http://schemas.openxmlformats.org/officeDocument/2006/relationships/image" Target="media/image51.wmf"/><Relationship Id="rId87" Type="http://schemas.openxmlformats.org/officeDocument/2006/relationships/oleObject" Target="embeddings/oleObject19.bin"/><Relationship Id="rId110" Type="http://schemas.openxmlformats.org/officeDocument/2006/relationships/oleObject" Target="embeddings/oleObject30.bin"/><Relationship Id="rId115" Type="http://schemas.openxmlformats.org/officeDocument/2006/relationships/image" Target="media/image77.wmf"/><Relationship Id="rId131" Type="http://schemas.openxmlformats.org/officeDocument/2006/relationships/oleObject" Target="embeddings/oleObject42.bin"/><Relationship Id="rId136" Type="http://schemas.openxmlformats.org/officeDocument/2006/relationships/oleObject" Target="embeddings/oleObject44.bin"/><Relationship Id="rId61" Type="http://schemas.openxmlformats.org/officeDocument/2006/relationships/oleObject" Target="embeddings/oleObject7.bin"/><Relationship Id="rId82" Type="http://schemas.openxmlformats.org/officeDocument/2006/relationships/image" Target="media/image60.wmf"/><Relationship Id="rId152"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46.wmf"/><Relationship Id="rId77" Type="http://schemas.openxmlformats.org/officeDocument/2006/relationships/oleObject" Target="embeddings/oleObject15.bin"/><Relationship Id="rId100" Type="http://schemas.openxmlformats.org/officeDocument/2006/relationships/oleObject" Target="embeddings/oleObject25.bin"/><Relationship Id="rId105" Type="http://schemas.openxmlformats.org/officeDocument/2006/relationships/image" Target="media/image72.wmf"/><Relationship Id="rId126" Type="http://schemas.openxmlformats.org/officeDocument/2006/relationships/image" Target="media/image81.wmf"/><Relationship Id="rId147" Type="http://schemas.openxmlformats.org/officeDocument/2006/relationships/image" Target="media/image95.png"/><Relationship Id="rId8" Type="http://schemas.openxmlformats.org/officeDocument/2006/relationships/image" Target="media/image2.png"/><Relationship Id="rId51" Type="http://schemas.openxmlformats.org/officeDocument/2006/relationships/oleObject" Target="embeddings/oleObject2.bin"/><Relationship Id="rId72" Type="http://schemas.openxmlformats.org/officeDocument/2006/relationships/image" Target="media/image54.wmf"/><Relationship Id="rId93" Type="http://schemas.openxmlformats.org/officeDocument/2006/relationships/image" Target="media/image66.wmf"/><Relationship Id="rId98" Type="http://schemas.openxmlformats.org/officeDocument/2006/relationships/oleObject" Target="embeddings/oleObject24.bin"/><Relationship Id="rId121" Type="http://schemas.openxmlformats.org/officeDocument/2006/relationships/oleObject" Target="embeddings/oleObject36.bin"/><Relationship Id="rId142" Type="http://schemas.openxmlformats.org/officeDocument/2006/relationships/image" Target="media/image90.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2556</Words>
  <Characters>14570</Characters>
  <Application>Microsoft Office Word</Application>
  <DocSecurity>0</DocSecurity>
  <PresentationFormat/>
  <Lines>121</Lines>
  <Paragraphs>34</Paragraphs>
  <Slides>0</Slides>
  <Notes>0</Notes>
  <HiddenSlides>0</HiddenSlides>
  <MMClips>0</MMClips>
  <ScaleCrop>false</ScaleCrop>
  <Manager/>
  <Company/>
  <LinksUpToDate>false</LinksUpToDate>
  <CharactersWithSpaces>17092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2016-06-09T08:22:00Z</cp:lastPrinted>
  <dcterms:created xsi:type="dcterms:W3CDTF">2016-08-30T02:45:00Z</dcterms:created>
  <dcterms:modified xsi:type="dcterms:W3CDTF">2016-08-31T00:59:00Z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