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13" w:rsidRPr="00393E4E" w:rsidRDefault="009E177A" w:rsidP="005A52FB">
      <w:pPr>
        <w:pStyle w:val="a3"/>
        <w:snapToGrid w:val="0"/>
        <w:ind w:firstLineChars="995" w:firstLine="3196"/>
        <w:rPr>
          <w:rFonts w:ascii="Times New Roman" w:eastAsia="黑体" w:hAnsi="Times New Roman" w:cs="Times New Roman" w:hint="eastAsia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  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章末检测</w:t>
      </w:r>
      <w:r w:rsidR="000A3C13" w:rsidRPr="00393E4E">
        <w:rPr>
          <w:rFonts w:ascii="Times New Roman" w:eastAsia="黑体" w:hAnsi="Times New Roman" w:cs="Times New Roman" w:hint="eastAsia"/>
          <w:b/>
          <w:sz w:val="32"/>
          <w:szCs w:val="32"/>
        </w:rPr>
        <w:t>（</w:t>
      </w:r>
      <w:r w:rsidR="000A3C13" w:rsidRPr="00393E4E">
        <w:rPr>
          <w:rFonts w:ascii="Times New Roman" w:eastAsia="黑体" w:hAnsi="Times New Roman" w:cs="Times New Roman" w:hint="eastAsia"/>
          <w:b/>
          <w:sz w:val="32"/>
          <w:szCs w:val="32"/>
        </w:rPr>
        <w:t>A</w:t>
      </w:r>
      <w:r w:rsidR="000A3C13" w:rsidRPr="00393E4E">
        <w:rPr>
          <w:rFonts w:ascii="Times New Roman" w:eastAsia="黑体" w:hAnsi="Times New Roman" w:cs="Times New Roman" w:hint="eastAsia"/>
          <w:b/>
          <w:sz w:val="32"/>
          <w:szCs w:val="32"/>
        </w:rPr>
        <w:t>）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</w:t>
      </w:r>
      <w:r w:rsidRPr="00393E4E">
        <w:rPr>
          <w:rFonts w:ascii="Times New Roman" w:eastAsia="楷体_GB2312" w:hAnsi="Times New Roman" w:cs="Times New Roman"/>
        </w:rPr>
        <w:t>时间：</w:t>
      </w:r>
      <w:r w:rsidRPr="00393E4E">
        <w:rPr>
          <w:rFonts w:ascii="Times New Roman" w:eastAsia="楷体_GB2312" w:hAnsi="Times New Roman" w:cs="Times New Roman"/>
        </w:rPr>
        <w:t>90</w:t>
      </w:r>
      <w:r w:rsidRPr="00393E4E">
        <w:rPr>
          <w:rFonts w:ascii="Times New Roman" w:eastAsia="楷体_GB2312" w:hAnsi="Times New Roman" w:cs="Times New Roman"/>
        </w:rPr>
        <w:t>分钟，满分：</w:t>
      </w:r>
      <w:r w:rsidRPr="00393E4E">
        <w:rPr>
          <w:rFonts w:ascii="Times New Roman" w:eastAsia="楷体_GB2312" w:hAnsi="Times New Roman" w:cs="Times New Roman"/>
        </w:rPr>
        <w:t>100</w:t>
      </w:r>
      <w:r w:rsidRPr="00393E4E">
        <w:rPr>
          <w:rFonts w:ascii="Times New Roman" w:eastAsia="楷体_GB2312" w:hAnsi="Times New Roman" w:cs="Times New Roman"/>
        </w:rPr>
        <w:t>分</w:t>
      </w:r>
      <w:r w:rsidRPr="00393E4E">
        <w:rPr>
          <w:rFonts w:ascii="Times New Roman" w:eastAsia="楷体_GB2312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一、选择题</w:t>
      </w:r>
      <w:r w:rsidRPr="00393E4E">
        <w:rPr>
          <w:rFonts w:ascii="Times New Roman" w:hAnsi="Times New Roman" w:cs="Times New Roman"/>
        </w:rPr>
        <w:t>(5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12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60</w:t>
      </w:r>
      <w:r w:rsidRPr="00393E4E">
        <w:rPr>
          <w:rFonts w:ascii="Times New Roman" w:hAnsi="Times New Roman" w:cs="Times New Roman"/>
        </w:rPr>
        <w:t>分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．电荷从静止开始只在电场力作用下的运动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最初阶段的运动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，则电荷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．总是从电势高的地方移到电势低的地方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．总是从电场强度大的地方移到电场强度小的地方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．总是从电势能大的地方移到电势能小的地方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．总是从电势能小的地方移到电势能大的地方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所示，实线为方向未知的三条电场线，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两带电粒子从电场中的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点以相同的初速度飞出．仅在电场力作用下，两粒子的运动轨迹如图中虚线所示，则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\\195.TIF"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61.5pt">
            <v:imagedata r:id="rId6" r:href="rId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一定带正电，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一定带负电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加速度减小，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加速度增大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电势能减小，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电势能增大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的动能一定都增大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由于不知道电场线的方向，故无法判断粒子带电性质，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项错误；但可以判断左方场强大于右方的场强，故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加速度减小，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加速度增大，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项正确；电场力对两粒子均做正功，故电势能均减小，动能都增大，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项错误，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．电场中有一点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，下列说法中正确的有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．若放在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点的电荷的电荷量减半，则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点的场强减半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．若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点没有试探电荷，则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点场强为零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点的场强越大，则同一电荷在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点受到的电场力越大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点的场强方向为放在该点的电荷所受电场力的方向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4.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MN</w:t>
      </w:r>
      <w:r w:rsidRPr="00393E4E">
        <w:rPr>
          <w:rFonts w:ascii="Times New Roman" w:hAnsi="Times New Roman" w:cs="Times New Roman"/>
        </w:rPr>
        <w:t>是一负点电荷产生的电场中的一条电场线．一个带正电的粒子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不计重力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穿越这条电场线的轨迹如图中虚线所示．下列结论正确的是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\\196.TIF"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6" type="#_x0000_t75" style="width:87pt;height:52.5pt">
            <v:imagedata r:id="rId8" r:href="rId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．带电粒子从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过程中动能逐渐减小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．负点电荷一定位于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点左侧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．带电粒子在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点时具有的电势能大于在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点时具有的电势能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．带电粒子在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点的加速度小于在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点的加速度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CD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本题考查电场力、电势能．由粒子运动的轨迹可知，带电粒子受到的电场力向右，电场力对带电粒子做正功，带电粒子的电势能减小，动能逐渐增大，负电荷一定在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侧，带电粒子在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点受到的电场力小于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点的电场力，所以在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点的加速度小于在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点的加速度，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中虚线为匀强电场中与场强方向垂直的等间距平行直线，两粒子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质量相等，所带电荷的绝对值也相等．现将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从虚线上的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点以相同速率射出，两粒子在电场中运动的轨迹分别如图中两条实线所示．点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为实线与虚线的交点，已知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</w:t>
      </w:r>
      <w:r w:rsidRPr="00393E4E">
        <w:rPr>
          <w:rFonts w:ascii="Times New Roman" w:hAnsi="Times New Roman" w:cs="Times New Roman"/>
        </w:rPr>
        <w:lastRenderedPageBreak/>
        <w:t>电势高于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点电势．若不计重力，则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\\197.TIF"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7" type="#_x0000_t75" style="width:87pt;height:85.5pt">
            <v:imagedata r:id="rId10" r:href="rId1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带负电荷，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带正电荷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点的速度与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在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点的速度大小相同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在从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点运动至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点的过程中克服电场力做功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在从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点运动至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点的过程中，电场力对它做的功等于零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点电势高于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点电势知，场强方向垂直虚线向下，由两粒子运动轨迹的弯曲方向知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粒子所受电场力方向向上，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粒子所受电场力方向向下，故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粒子带正电、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粒子带负电，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错误．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粒子从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点运动到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点，电场力做正功．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粒子从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点运动至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点电场力也做正功．因为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aO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Oc</w:t>
      </w:r>
      <w:r w:rsidRPr="00393E4E">
        <w:rPr>
          <w:rFonts w:ascii="Times New Roman" w:eastAsia="楷体_GB2312" w:hAnsi="Times New Roman" w:cs="Times New Roman"/>
        </w:rPr>
        <w:t>，且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粒子质量相等，电荷的绝对值相等，由动能定理易知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正确．因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点电势低于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点电势，且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粒子带负电，故</w:t>
      </w:r>
      <w:r w:rsidRPr="00393E4E">
        <w:rPr>
          <w:rFonts w:ascii="Times New Roman" w:eastAsia="楷体_GB2312" w:hAnsi="Times New Roman" w:cs="Times New Roman"/>
        </w:rPr>
        <w:t>N</w:t>
      </w:r>
      <w:r w:rsidRPr="00393E4E">
        <w:rPr>
          <w:rFonts w:ascii="Times New Roman" w:eastAsia="楷体_GB2312" w:hAnsi="Times New Roman" w:cs="Times New Roman"/>
        </w:rPr>
        <w:t>粒子运动中电势能减少，电场力做正功，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错误．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两点位于同一等势线上，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6.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所示是两个等量异种点电荷，周围有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各点，其中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之间距离与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之间距离相等，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之间距离与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之间距离相等．两条虚线互相垂直且平分，那么关于各点电场强度和电势的叙述正确的是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\\198.TIF"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8" type="#_x0000_t75" style="width:84pt;height:59.25pt">
            <v:imagedata r:id="rId12" r:href="rId1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4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两点电场强度相同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两点电场强度相同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两点电势相同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两点电势相同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ABC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两个等量异种点电荷的中垂线是等势线，所以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4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6</w:t>
      </w:r>
      <w:r w:rsidRPr="00393E4E">
        <w:rPr>
          <w:rFonts w:ascii="Times New Roman" w:eastAsia="楷体_GB2312" w:hAnsi="Times New Roman" w:cs="Times New Roman"/>
        </w:rPr>
        <w:t>的电势相等，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正确；顺着电场线的方向电势降低，</w:t>
      </w:r>
      <w:r w:rsidRPr="00393E4E">
        <w:rPr>
          <w:rFonts w:ascii="Times New Roman" w:eastAsia="楷体_GB2312" w:hAnsi="Times New Roman" w:cs="Times New Roman"/>
        </w:rPr>
        <w:t>1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3</w:t>
      </w:r>
      <w:r w:rsidRPr="00393E4E">
        <w:rPr>
          <w:rFonts w:ascii="Times New Roman" w:eastAsia="楷体_GB2312" w:hAnsi="Times New Roman" w:cs="Times New Roman"/>
        </w:rPr>
        <w:t>电势不相等，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错误；</w:t>
      </w:r>
      <w:r w:rsidRPr="00393E4E">
        <w:rPr>
          <w:rFonts w:ascii="Times New Roman" w:eastAsia="楷体_GB2312" w:hAnsi="Times New Roman" w:cs="Times New Roman"/>
        </w:rPr>
        <w:t>1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t>之间距离与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3</w:t>
      </w:r>
      <w:r w:rsidRPr="00393E4E">
        <w:rPr>
          <w:rFonts w:ascii="Times New Roman" w:eastAsia="楷体_GB2312" w:hAnsi="Times New Roman" w:cs="Times New Roman"/>
        </w:rPr>
        <w:t>之间距离相等，由场强的矢量合成可以知道</w:t>
      </w:r>
      <w:r w:rsidRPr="00393E4E">
        <w:rPr>
          <w:rFonts w:ascii="Times New Roman" w:eastAsia="楷体_GB2312" w:hAnsi="Times New Roman" w:cs="Times New Roman"/>
        </w:rPr>
        <w:t>1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3</w:t>
      </w:r>
      <w:r w:rsidRPr="00393E4E">
        <w:rPr>
          <w:rFonts w:ascii="Times New Roman" w:eastAsia="楷体_GB2312" w:hAnsi="Times New Roman" w:cs="Times New Roman"/>
        </w:rPr>
        <w:t>两点电场强度相同，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正确；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ascii="Times New Roman" w:eastAsia="楷体_GB2312" w:hAnsi="Times New Roman" w:cs="Times New Roman"/>
        </w:rPr>
        <w:t>之间距离与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6</w:t>
      </w:r>
      <w:r w:rsidRPr="00393E4E">
        <w:rPr>
          <w:rFonts w:ascii="Times New Roman" w:eastAsia="楷体_GB2312" w:hAnsi="Times New Roman" w:cs="Times New Roman"/>
        </w:rPr>
        <w:t>之间距离相等，由场强的矢量合成得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6</w:t>
      </w:r>
      <w:r w:rsidRPr="00393E4E">
        <w:rPr>
          <w:rFonts w:ascii="Times New Roman" w:eastAsia="楷体_GB2312" w:hAnsi="Times New Roman" w:cs="Times New Roman"/>
        </w:rPr>
        <w:t>两点电场强度相同，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7.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所示，真空中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点有一点电荷，在它产生的电场中有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点的场强大小为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，方向与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连线成</w:t>
      </w:r>
      <w:r w:rsidRPr="00393E4E">
        <w:rPr>
          <w:rFonts w:ascii="Times New Roman" w:hAnsi="Times New Roman" w:cs="Times New Roman"/>
        </w:rPr>
        <w:t>60°</w:t>
      </w:r>
      <w:r w:rsidRPr="00393E4E">
        <w:rPr>
          <w:rFonts w:ascii="Times New Roman" w:hAnsi="Times New Roman" w:cs="Times New Roman"/>
        </w:rPr>
        <w:t>角，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点的场强大小为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，方向与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连线成</w:t>
      </w:r>
      <w:r w:rsidRPr="00393E4E">
        <w:rPr>
          <w:rFonts w:ascii="Times New Roman" w:hAnsi="Times New Roman" w:cs="Times New Roman"/>
        </w:rPr>
        <w:t>30°</w:t>
      </w:r>
      <w:r w:rsidRPr="00393E4E">
        <w:rPr>
          <w:rFonts w:ascii="Times New Roman" w:hAnsi="Times New Roman" w:cs="Times New Roman"/>
        </w:rPr>
        <w:t>角．关于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两点场强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及电势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的关系，正确的是</w:t>
      </w:r>
      <w:r w:rsidRPr="00393E4E">
        <w:rPr>
          <w:rFonts w:ascii="Times New Roman" w:hAnsi="Times New Roman" w:cs="Times New Roman"/>
        </w:rPr>
        <w:t xml:space="preserve"> 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\\199.TIF"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9" type="#_x0000_t75" style="width:84pt;height:42pt">
            <v:imagedata r:id="rId14" r:href="rId1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5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3E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 xml:space="preserve">  </w:t>
      </w:r>
      <w:r w:rsidRPr="00393E4E">
        <w:rPr>
          <w:rFonts w:ascii="Times New Roman" w:hAnsi="Times New Roman" w:cs="Times New Roman" w:hint="eastAsia"/>
        </w:rPr>
        <w:t xml:space="preserve">                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3E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&lt;φ</w:t>
      </w:r>
      <w:r w:rsidRPr="00393E4E">
        <w:rPr>
          <w:rFonts w:ascii="Times New Roman" w:hAnsi="Times New Roman" w:cs="Times New Roman"/>
          <w:vertAlign w:val="subscript"/>
        </w:rPr>
        <w:t>b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\f(E</w:instrText>
      </w:r>
      <w:r w:rsidRPr="00393E4E">
        <w:rPr>
          <w:rFonts w:ascii="Times New Roman" w:hAnsi="Times New Roman" w:cs="Times New Roman"/>
          <w:vertAlign w:val="subscript"/>
        </w:rPr>
        <w:instrText>b</w:instrText>
      </w:r>
      <w:r w:rsidRPr="00393E4E">
        <w:rPr>
          <w:rFonts w:ascii="Times New Roman" w:hAnsi="Times New Roman" w:cs="Times New Roman"/>
        </w:rPr>
        <w:instrText>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&lt;φ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 xml:space="preserve">  </w:t>
      </w:r>
      <w:r w:rsidRPr="00393E4E">
        <w:rPr>
          <w:rFonts w:ascii="Times New Roman" w:hAnsi="Times New Roman" w:cs="Times New Roman" w:hint="eastAsia"/>
        </w:rPr>
        <w:t xml:space="preserve">                 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\r(3)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&lt;φ</w:t>
      </w:r>
      <w:r w:rsidRPr="00393E4E">
        <w:rPr>
          <w:rFonts w:ascii="Times New Roman" w:hAnsi="Times New Roman" w:cs="Times New Roman"/>
          <w:vertAlign w:val="subscript"/>
        </w:rPr>
        <w:t>b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点电荷所形成的电场强度为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k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\f(Q,r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，又由题图可知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tan 60°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3E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.</w:t>
      </w:r>
      <w:r w:rsidRPr="00393E4E">
        <w:rPr>
          <w:rFonts w:ascii="Times New Roman" w:eastAsia="楷体_GB2312" w:hAnsi="Times New Roman" w:cs="Times New Roman"/>
        </w:rPr>
        <w:t>点电荷所形成的等势面是以点电荷为球心的球面，从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两点的场强方向可知此点电荷为</w:t>
      </w:r>
      <w:r w:rsidRPr="00393E4E">
        <w:rPr>
          <w:rFonts w:ascii="Times New Roman" w:eastAsia="楷体_GB2312" w:hAnsi="Times New Roman" w:cs="Times New Roman"/>
        </w:rPr>
        <w:lastRenderedPageBreak/>
        <w:t>负电荷，所以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&lt;φ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甲所示，两平行金属板竖直放置，左极板接地，中间有小孔，右极板电势随时间变化的规律如图乙所示，电子原来静止在左极板小孔处，不计电子的重力，下列说法正确的是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0" type="#_x0000_t75" style="width:184.5pt;height:75.75pt">
            <v:imagedata r:id="rId16" r:href="rId1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6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．从</w:t>
      </w:r>
      <w:r w:rsidRPr="00393E4E">
        <w:rPr>
          <w:rFonts w:ascii="Times New Roman" w:hAnsi="Times New Roman" w:cs="Times New Roman"/>
        </w:rPr>
        <w:t>t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0</w:t>
      </w:r>
      <w:r w:rsidRPr="00393E4E">
        <w:rPr>
          <w:rFonts w:ascii="Times New Roman" w:hAnsi="Times New Roman" w:cs="Times New Roman"/>
        </w:rPr>
        <w:t>时刻释放电子，电子始终向右运动，直到打到右极板上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．从</w:t>
      </w:r>
      <w:r w:rsidRPr="00393E4E">
        <w:rPr>
          <w:rFonts w:ascii="Times New Roman" w:hAnsi="Times New Roman" w:cs="Times New Roman"/>
        </w:rPr>
        <w:t>t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0</w:t>
      </w:r>
      <w:r w:rsidRPr="00393E4E">
        <w:rPr>
          <w:rFonts w:ascii="Times New Roman" w:hAnsi="Times New Roman" w:cs="Times New Roman"/>
        </w:rPr>
        <w:t>时刻释放电子，电子可能在两板间振动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．从</w:t>
      </w:r>
      <w:r w:rsidRPr="00393E4E">
        <w:rPr>
          <w:rFonts w:ascii="Times New Roman" w:hAnsi="Times New Roman" w:cs="Times New Roman"/>
        </w:rPr>
        <w:t>t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T/4</w:t>
      </w:r>
      <w:r w:rsidRPr="00393E4E">
        <w:rPr>
          <w:rFonts w:ascii="Times New Roman" w:hAnsi="Times New Roman" w:cs="Times New Roman"/>
        </w:rPr>
        <w:t>时刻释放电子，电子可能在两板间振动，也可能打到右极板上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．从</w:t>
      </w:r>
      <w:r w:rsidRPr="00393E4E">
        <w:rPr>
          <w:rFonts w:ascii="Times New Roman" w:hAnsi="Times New Roman" w:cs="Times New Roman"/>
        </w:rPr>
        <w:t>t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3T/8</w:t>
      </w:r>
      <w:r w:rsidRPr="00393E4E">
        <w:rPr>
          <w:rFonts w:ascii="Times New Roman" w:hAnsi="Times New Roman" w:cs="Times New Roman"/>
        </w:rPr>
        <w:t>时刻释放电子，电子必然打到左极板上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AC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若</w:t>
      </w:r>
      <w:r w:rsidRPr="00393E4E">
        <w:rPr>
          <w:rFonts w:ascii="Times New Roman" w:eastAsia="黑体" w:hAnsi="Times New Roman" w:cs="Times New Roman"/>
        </w:rPr>
        <w:t>t</w:t>
      </w:r>
      <w:r w:rsidRPr="00393E4E">
        <w:rPr>
          <w:rFonts w:ascii="Times New Roman" w:eastAsia="黑体" w:hAnsi="Times New Roman" w:cs="Times New Roman"/>
        </w:rPr>
        <w:t>＝</w:t>
      </w:r>
      <w:r w:rsidRPr="00393E4E">
        <w:rPr>
          <w:rFonts w:ascii="Times New Roman" w:eastAsia="黑体" w:hAnsi="Times New Roman" w:cs="Times New Roman"/>
        </w:rPr>
        <w:t>0</w:t>
      </w:r>
      <w:r w:rsidRPr="00393E4E">
        <w:rPr>
          <w:rFonts w:ascii="Times New Roman" w:eastAsia="黑体" w:hAnsi="Times New Roman" w:cs="Times New Roman"/>
        </w:rPr>
        <w:t>时刻释放电子，电子将重复先加速后减速，直到打到右极板，不会在两板间振动，所以</w:t>
      </w:r>
      <w:r w:rsidRPr="00393E4E">
        <w:rPr>
          <w:rFonts w:ascii="Times New Roman" w:eastAsia="黑体" w:hAnsi="Times New Roman" w:cs="Times New Roman"/>
        </w:rPr>
        <w:t>A</w:t>
      </w:r>
      <w:r w:rsidRPr="00393E4E">
        <w:rPr>
          <w:rFonts w:ascii="Times New Roman" w:eastAsia="黑体" w:hAnsi="Times New Roman" w:cs="Times New Roman"/>
        </w:rPr>
        <w:t>正确，</w:t>
      </w:r>
      <w:r w:rsidRPr="00393E4E">
        <w:rPr>
          <w:rFonts w:ascii="Times New Roman" w:eastAsia="黑体" w:hAnsi="Times New Roman" w:cs="Times New Roman"/>
        </w:rPr>
        <w:t>B</w:t>
      </w:r>
      <w:r w:rsidRPr="00393E4E">
        <w:rPr>
          <w:rFonts w:ascii="Times New Roman" w:eastAsia="黑体" w:hAnsi="Times New Roman" w:cs="Times New Roman"/>
        </w:rPr>
        <w:t>错误；若从</w:t>
      </w:r>
      <w:r w:rsidRPr="00393E4E">
        <w:rPr>
          <w:rFonts w:ascii="Times New Roman" w:eastAsia="黑体" w:hAnsi="Times New Roman" w:cs="Times New Roman"/>
        </w:rPr>
        <w:t>t</w:t>
      </w:r>
      <w:r w:rsidRPr="00393E4E">
        <w:rPr>
          <w:rFonts w:ascii="Times New Roman" w:eastAsia="黑体" w:hAnsi="Times New Roman" w:cs="Times New Roman"/>
        </w:rPr>
        <w:t>＝</w:t>
      </w:r>
      <w:r w:rsidRPr="00393E4E">
        <w:rPr>
          <w:rFonts w:ascii="Times New Roman" w:eastAsia="黑体" w:hAnsi="Times New Roman" w:cs="Times New Roman"/>
        </w:rPr>
        <w:t>T</w:t>
      </w:r>
      <w:r w:rsidRPr="00393E4E">
        <w:rPr>
          <w:rFonts w:ascii="IPAPANNEW" w:eastAsia="黑体" w:hAnsi="IPAPANNEW" w:cs="Times New Roman"/>
        </w:rPr>
        <w:t>/4</w:t>
      </w:r>
      <w:r w:rsidRPr="00393E4E">
        <w:rPr>
          <w:rFonts w:ascii="IPAPANNEW" w:eastAsia="黑体" w:hAnsi="IPAPANNEW" w:cs="Times New Roman"/>
        </w:rPr>
        <w:t>时刻释放电子，电子先加速</w:t>
      </w:r>
      <w:r w:rsidRPr="00393E4E">
        <w:rPr>
          <w:rFonts w:ascii="IPAPANNEW" w:eastAsia="黑体" w:hAnsi="IPAPANNEW" w:cs="Times New Roman"/>
        </w:rPr>
        <w:t>T/</w:t>
      </w:r>
      <w:r w:rsidRPr="00393E4E">
        <w:rPr>
          <w:rFonts w:ascii="Times New Roman" w:eastAsia="黑体" w:hAnsi="Times New Roman" w:cs="Times New Roman"/>
        </w:rPr>
        <w:t>4</w:t>
      </w:r>
      <w:r w:rsidRPr="00393E4E">
        <w:rPr>
          <w:rFonts w:ascii="Times New Roman" w:eastAsia="黑体" w:hAnsi="Times New Roman" w:cs="Times New Roman"/>
        </w:rPr>
        <w:t>，再减速</w:t>
      </w:r>
      <w:r w:rsidRPr="00393E4E">
        <w:rPr>
          <w:rFonts w:ascii="Times New Roman" w:eastAsia="黑体" w:hAnsi="Times New Roman" w:cs="Times New Roman"/>
        </w:rPr>
        <w:t>T</w:t>
      </w:r>
      <w:r w:rsidRPr="00393E4E">
        <w:rPr>
          <w:rFonts w:ascii="IPAPANNEW" w:eastAsia="黑体" w:hAnsi="IPAPANNEW" w:cs="Times New Roman"/>
        </w:rPr>
        <w:t>/4</w:t>
      </w:r>
      <w:r w:rsidRPr="00393E4E">
        <w:rPr>
          <w:rFonts w:ascii="IPAPANNEW" w:eastAsia="黑体" w:hAnsi="IPAPANNEW" w:cs="Times New Roman"/>
        </w:rPr>
        <w:t>，有可能电子已到达右极板，若此时未到达右极板，则电子将在两极板间振动，所以</w:t>
      </w:r>
      <w:r w:rsidRPr="00393E4E">
        <w:rPr>
          <w:rFonts w:ascii="IPAPANNEW" w:eastAsia="黑体" w:hAnsi="IPAPANNEW" w:cs="Times New Roman"/>
        </w:rPr>
        <w:t>C</w:t>
      </w:r>
      <w:r w:rsidRPr="00393E4E">
        <w:rPr>
          <w:rFonts w:ascii="IPAPANNEW" w:eastAsia="黑体" w:hAnsi="IPAPANNEW" w:cs="Times New Roman"/>
        </w:rPr>
        <w:t>正确；同理，若从</w:t>
      </w:r>
      <w:r w:rsidRPr="00393E4E">
        <w:rPr>
          <w:rFonts w:ascii="IPAPANNEW" w:eastAsia="黑体" w:hAnsi="IPAPANNEW" w:cs="Times New Roman"/>
        </w:rPr>
        <w:t>t</w:t>
      </w:r>
      <w:r w:rsidRPr="00393E4E">
        <w:rPr>
          <w:rFonts w:ascii="IPAPANNEW" w:eastAsia="黑体" w:hAnsi="IPAPANNEW" w:cs="Times New Roman"/>
        </w:rPr>
        <w:t>＝</w:t>
      </w:r>
      <w:r w:rsidRPr="00393E4E">
        <w:rPr>
          <w:rFonts w:ascii="IPAPANNEW" w:eastAsia="黑体" w:hAnsi="IPAPANNEW" w:cs="Times New Roman"/>
        </w:rPr>
        <w:t>3T/</w:t>
      </w:r>
      <w:r w:rsidRPr="00393E4E">
        <w:rPr>
          <w:rFonts w:ascii="Times New Roman" w:eastAsia="黑体" w:hAnsi="Times New Roman" w:cs="Times New Roman"/>
        </w:rPr>
        <w:t>8</w:t>
      </w:r>
      <w:r w:rsidRPr="00393E4E">
        <w:rPr>
          <w:rFonts w:ascii="Times New Roman" w:eastAsia="黑体" w:hAnsi="Times New Roman" w:cs="Times New Roman"/>
        </w:rPr>
        <w:t>时刻释放电子，电子有可能到达右极板，也有可能从左极板射出，这取决于两板间的距离，所以</w:t>
      </w:r>
      <w:r w:rsidRPr="00393E4E">
        <w:rPr>
          <w:rFonts w:ascii="Times New Roman" w:eastAsia="黑体" w:hAnsi="Times New Roman" w:cs="Times New Roman"/>
        </w:rPr>
        <w:t>D</w:t>
      </w:r>
      <w:r w:rsidRPr="00393E4E">
        <w:rPr>
          <w:rFonts w:ascii="Times New Roman" w:eastAsia="黑体" w:hAnsi="Times New Roman" w:cs="Times New Roman"/>
        </w:rPr>
        <w:t>项错误；此题考查带电粒子在交变电场中的运动．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9.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所示，在水平放置的已经充电的平行板电容器之间，有一带负电的油滴处于静止状态，若某时刻油滴的电荷量开始减小，为维持该油滴原来的静止状态，应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1" type="#_x0000_t75" style="width:73.5pt;height:63pt">
            <v:imagedata r:id="rId18" r:href="rId1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7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．给平行板电容器充电，补充电荷量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．给平行板电容器放电，减小电荷量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．使两金属板相互靠近些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．使两金属板相互远离些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为维持油滴静止状态，应增大两板间场强，由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可知增大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也增大，故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项对，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项错；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不变，改变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项错．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10. </w:t>
      </w:r>
      <w:r w:rsidRPr="00393E4E">
        <w:rPr>
          <w:rFonts w:ascii="Times New Roman" w:hAnsi="Times New Roman" w:cs="Times New Roman"/>
        </w:rPr>
        <w:t>空间某一静电场的电势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</w:rPr>
        <w:t>在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轴上分布如图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轴上两点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的电场强度在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方向上的分量分别是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Bx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Cx</w:t>
      </w:r>
      <w:r w:rsidRPr="00393E4E">
        <w:rPr>
          <w:rFonts w:ascii="Times New Roman" w:hAnsi="Times New Roman" w:cs="Times New Roman"/>
        </w:rPr>
        <w:t>，下列说法中正确的有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2" type="#_x0000_t75" style="width:80.25pt;height:66.75pt">
            <v:imagedata r:id="rId20" r:href="rId2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8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Bx</w:t>
      </w:r>
      <w:r w:rsidRPr="00393E4E">
        <w:rPr>
          <w:rFonts w:ascii="Times New Roman" w:hAnsi="Times New Roman" w:cs="Times New Roman"/>
        </w:rPr>
        <w:t>的大小大于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Cx</w:t>
      </w:r>
      <w:r w:rsidRPr="00393E4E">
        <w:rPr>
          <w:rFonts w:ascii="Times New Roman" w:hAnsi="Times New Roman" w:cs="Times New Roman"/>
        </w:rPr>
        <w:t>的大小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Bx</w:t>
      </w:r>
      <w:r w:rsidRPr="00393E4E">
        <w:rPr>
          <w:rFonts w:ascii="Times New Roman" w:hAnsi="Times New Roman" w:cs="Times New Roman"/>
        </w:rPr>
        <w:t>的方向沿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轴正方向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．电荷在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点受到的电场力在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方向上的分量最大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．负电荷沿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的过程中，电场力先做正功，后做负功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AD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在</w:t>
      </w:r>
      <w:r w:rsidRPr="00393E4E">
        <w:rPr>
          <w:rFonts w:ascii="Times New Roman" w:eastAsia="楷体_GB2312" w:hAnsi="Times New Roman" w:cs="Times New Roman"/>
        </w:rPr>
        <w:t>φ—x</w:t>
      </w:r>
      <w:r w:rsidRPr="00393E4E">
        <w:rPr>
          <w:rFonts w:ascii="Times New Roman" w:eastAsia="楷体_GB2312" w:hAnsi="Times New Roman" w:cs="Times New Roman"/>
        </w:rPr>
        <w:t>图中，图象斜率表示场强大小．结合题中图象特点可知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Bx</w:t>
      </w:r>
      <w:r w:rsidRPr="00393E4E">
        <w:rPr>
          <w:rFonts w:ascii="Times New Roman" w:eastAsia="楷体_GB2312" w:hAnsi="Times New Roman" w:cs="Times New Roman"/>
        </w:rPr>
        <w:t>&gt;E</w:t>
      </w:r>
      <w:r w:rsidRPr="00393E4E">
        <w:rPr>
          <w:rFonts w:ascii="Times New Roman" w:eastAsia="楷体_GB2312" w:hAnsi="Times New Roman" w:cs="Times New Roman"/>
          <w:vertAlign w:val="subscript"/>
        </w:rPr>
        <w:t>Cx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Ox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</w:t>
      </w:r>
      <w:r w:rsidRPr="00393E4E">
        <w:rPr>
          <w:rFonts w:ascii="Times New Roman" w:eastAsia="楷体_GB2312" w:hAnsi="Times New Roman" w:cs="Times New Roman"/>
        </w:rPr>
        <w:t>，故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对，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错．根据电场中沿着电场线的方向电势逐渐降低可知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Bx</w:t>
      </w:r>
      <w:r w:rsidRPr="00393E4E">
        <w:rPr>
          <w:rFonts w:ascii="Times New Roman" w:eastAsia="楷体_GB2312" w:hAnsi="Times New Roman" w:cs="Times New Roman"/>
        </w:rPr>
        <w:t>沿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轴负方向，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项错．负电荷在正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轴上受电场力沿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轴负向，在负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轴上受电场力沿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轴正向，故可判断</w:t>
      </w:r>
      <w:r w:rsidRPr="00393E4E">
        <w:rPr>
          <w:rFonts w:ascii="Times New Roman" w:eastAsia="楷体_GB2312" w:hAnsi="Times New Roman" w:cs="Times New Roman"/>
        </w:rPr>
        <w:lastRenderedPageBreak/>
        <w:t>负电荷从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移到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的过程中，电场力先做正功后做负功，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11.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所示，带等量异号电荷的两平行金属板在真空中水平放置，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为板间同一电场线上的两点，一带电粒子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不计重力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以速度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M</w:t>
      </w:r>
      <w:r w:rsidRPr="00393E4E">
        <w:rPr>
          <w:rFonts w:ascii="Times New Roman" w:hAnsi="Times New Roman" w:cs="Times New Roman"/>
        </w:rPr>
        <w:t>经过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点在电场线上向下运动，且未与下板接触，一段时间后，粒子以速度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N</w:t>
      </w:r>
      <w:r w:rsidRPr="00393E4E">
        <w:rPr>
          <w:rFonts w:ascii="Times New Roman" w:hAnsi="Times New Roman" w:cs="Times New Roman"/>
        </w:rPr>
        <w:t>折回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点，则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3" type="#_x0000_t75" style="width:63.75pt;height:56.25pt">
            <v:imagedata r:id="rId22" r:href="rId2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9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．粒子受电场力的方向一定由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指向</w:t>
      </w:r>
      <w:r w:rsidRPr="00393E4E">
        <w:rPr>
          <w:rFonts w:ascii="Times New Roman" w:hAnsi="Times New Roman" w:cs="Times New Roman"/>
        </w:rPr>
        <w:t>N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．粒子在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点的速度一定比在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点的大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．粒子在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点的电势能一定比在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点的大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．电场中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点的电势一定高于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点的电势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楷体_GB2312" w:hAnsi="Times New Roman" w:cs="Times New Roman"/>
        </w:rPr>
        <w:t xml:space="preserve">　两平行金属板间的电场为匀强电场．带电粒子先向下运动又折回说明粒子先向下做匀减速运动，折回后向上做匀加速运动．整个过程具有对称性，由此可知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项正确．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12.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所示，三个质量相同，带电荷量分别为＋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、－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0</w:t>
      </w:r>
      <w:r w:rsidRPr="00393E4E">
        <w:rPr>
          <w:rFonts w:ascii="Times New Roman" w:hAnsi="Times New Roman" w:cs="Times New Roman"/>
        </w:rPr>
        <w:t>的小液滴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，从竖直放置的两板中间上方由静止释放，最后从两板间穿过，轨迹如图所示，则在穿过极板的过程中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4" type="#_x0000_t75" style="width:1in;height:99pt">
            <v:imagedata r:id="rId24" r:href="rId2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．电场力对液滴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做的功相同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．三者动能的增量相同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．液滴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电势能的增加量等于液滴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电势能的减小量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．重力对三者做的功相同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AD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此题考查带电粒子在电场中的受力运动及能量变化规律，因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带电荷量相等，所以穿过两板时电场力做功相同，电势能增加量相同，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对，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错；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不带电，不受电场力作用，由动能定理，三者动能增量不同，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错；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三者穿出电场时，由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G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mgh</w:t>
      </w:r>
      <w:r w:rsidRPr="00393E4E">
        <w:rPr>
          <w:rFonts w:ascii="Times New Roman" w:eastAsia="楷体_GB2312" w:hAnsi="Times New Roman" w:cs="Times New Roman"/>
        </w:rPr>
        <w:t>知，重力对三者做功相同，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对．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二、计算题</w:t>
      </w:r>
      <w:r w:rsidRPr="00393E4E">
        <w:rPr>
          <w:rFonts w:ascii="Times New Roman" w:hAnsi="Times New Roman" w:cs="Times New Roman"/>
        </w:rPr>
        <w:t>(10</w:t>
      </w:r>
      <w:r w:rsidRPr="00393E4E">
        <w:rPr>
          <w:rFonts w:ascii="Times New Roman" w:hAnsi="Times New Roman" w:cs="Times New Roman"/>
        </w:rPr>
        <w:t>＋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＋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＋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40</w:t>
      </w:r>
      <w:r w:rsidRPr="00393E4E">
        <w:rPr>
          <w:rFonts w:ascii="Times New Roman" w:hAnsi="Times New Roman" w:cs="Times New Roman"/>
        </w:rPr>
        <w:t>分</w:t>
      </w:r>
      <w:r w:rsidRPr="00393E4E">
        <w:rPr>
          <w:rFonts w:ascii="Times New Roman" w:hAnsi="Times New Roman" w:cs="Times New Roman"/>
        </w:rPr>
        <w:t>)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13.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11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两金属板间的电势差为</w:t>
      </w:r>
      <w:r w:rsidRPr="00393E4E">
        <w:rPr>
          <w:rFonts w:ascii="Times New Roman" w:hAnsi="Times New Roman" w:cs="Times New Roman"/>
        </w:rPr>
        <w:t>50 V</w:t>
      </w:r>
      <w:r w:rsidRPr="00393E4E">
        <w:rPr>
          <w:rFonts w:ascii="Times New Roman" w:hAnsi="Times New Roman" w:cs="Times New Roman"/>
        </w:rPr>
        <w:t>，板间存在匀强电场，方向水平向左，板间的距离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Pr="00393E4E">
          <w:rPr>
            <w:rFonts w:ascii="Times New Roman" w:hAnsi="Times New Roman" w:cs="Times New Roman"/>
          </w:rPr>
          <w:t>10 cm</w:t>
        </w:r>
      </w:smartTag>
      <w:r w:rsidRPr="00393E4E">
        <w:rPr>
          <w:rFonts w:ascii="Times New Roman" w:hAnsi="Times New Roman" w:cs="Times New Roman"/>
        </w:rPr>
        <w:t>，其中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板接地，两板间的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点距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393E4E">
          <w:rPr>
            <w:rFonts w:ascii="Times New Roman" w:hAnsi="Times New Roman" w:cs="Times New Roman"/>
          </w:rPr>
          <w:t>4 cm</w:t>
        </w:r>
      </w:smartTag>
      <w:r w:rsidRPr="00393E4E">
        <w:rPr>
          <w:rFonts w:ascii="Times New Roman" w:hAnsi="Times New Roman" w:cs="Times New Roman"/>
        </w:rPr>
        <w:t>，求：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5" type="#_x0000_t75" style="width:55.5pt;height:65.25pt">
            <v:imagedata r:id="rId26" r:href="rId2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11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 xml:space="preserve"> (1)P</w:t>
      </w:r>
      <w:r w:rsidRPr="00393E4E">
        <w:rPr>
          <w:rFonts w:ascii="Times New Roman" w:hAnsi="Times New Roman" w:cs="Times New Roman"/>
        </w:rPr>
        <w:t>板及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点的电势．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保持两板间的电势差不变，将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板向左平移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Pr="00393E4E">
          <w:rPr>
            <w:rFonts w:ascii="Times New Roman" w:hAnsi="Times New Roman" w:cs="Times New Roman"/>
          </w:rPr>
          <w:t>5 cm</w:t>
        </w:r>
      </w:smartTag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点的电势将变为多少？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50 V</w:t>
      </w:r>
      <w:r w:rsidRPr="00393E4E">
        <w:rPr>
          <w:rFonts w:ascii="Times New Roman" w:hAnsi="Times New Roman" w:cs="Times New Roman"/>
        </w:rPr>
        <w:t xml:space="preserve">　－</w:t>
      </w:r>
      <w:r w:rsidRPr="00393E4E">
        <w:rPr>
          <w:rFonts w:ascii="Times New Roman" w:hAnsi="Times New Roman" w:cs="Times New Roman"/>
        </w:rPr>
        <w:t>30 V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10 V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(1)U</w:t>
      </w:r>
      <w:r w:rsidRPr="00393E4E">
        <w:rPr>
          <w:rFonts w:ascii="Times New Roman" w:eastAsia="楷体_GB2312" w:hAnsi="Times New Roman" w:cs="Times New Roman"/>
          <w:vertAlign w:val="subscript"/>
        </w:rPr>
        <w:t>PQ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Q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50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PQ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·d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50,0.1)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0.06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30 V</w:t>
      </w:r>
      <w:r w:rsidRPr="00393E4E">
        <w:rPr>
          <w:rFonts w:ascii="Times New Roman" w:eastAsia="楷体_GB2312" w:hAnsi="Times New Roman" w:cs="Times New Roman"/>
        </w:rPr>
        <w:t>．因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板接地，故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点电势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50 V.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lastRenderedPageBreak/>
        <w:t>(2)φ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PQ</w:instrText>
      </w:r>
      <w:r w:rsidRPr="00393E4E">
        <w:rPr>
          <w:rFonts w:ascii="Times New Roman" w:eastAsia="楷体_GB2312" w:hAnsi="Times New Roman" w:cs="Times New Roman"/>
        </w:rPr>
        <w:instrText>,d</w:instrText>
      </w:r>
      <w:r w:rsidRPr="00393E4E">
        <w:rPr>
          <w:rFonts w:eastAsia="楷体_GB2312" w:hAnsi="宋体" w:cs="Times New Roman"/>
        </w:rPr>
        <w:instrText>′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·d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50,0.50)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0.01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10 V.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14. </w:t>
      </w:r>
      <w:r w:rsidRPr="00393E4E">
        <w:rPr>
          <w:rFonts w:ascii="Times New Roman" w:hAnsi="Times New Roman" w:cs="Times New Roman"/>
        </w:rPr>
        <w:t>在一个点电荷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的电场中，</w:t>
      </w:r>
      <w:r w:rsidRPr="00393E4E">
        <w:rPr>
          <w:rFonts w:ascii="Times New Roman" w:hAnsi="Times New Roman" w:cs="Times New Roman"/>
        </w:rPr>
        <w:t>Ox</w:t>
      </w:r>
      <w:r w:rsidRPr="00393E4E">
        <w:rPr>
          <w:rFonts w:ascii="Times New Roman" w:hAnsi="Times New Roman" w:cs="Times New Roman"/>
        </w:rPr>
        <w:t>坐标轴与它的一条电场线重合，坐标轴上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两点的坐标分别为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393E4E">
          <w:rPr>
            <w:rFonts w:ascii="Times New Roman" w:hAnsi="Times New Roman" w:cs="Times New Roman"/>
          </w:rPr>
          <w:t>2.0 m</w:t>
        </w:r>
      </w:smartTag>
      <w:r w:rsidRPr="00393E4E">
        <w:rPr>
          <w:rFonts w:ascii="Times New Roman" w:hAnsi="Times New Roman" w:cs="Times New Roman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m"/>
        </w:smartTagPr>
        <w:r w:rsidRPr="00393E4E">
          <w:rPr>
            <w:rFonts w:ascii="Times New Roman" w:hAnsi="Times New Roman" w:cs="Times New Roman"/>
          </w:rPr>
          <w:t>5.0 m</w:t>
        </w:r>
      </w:smartTag>
      <w:r w:rsidRPr="00393E4E">
        <w:rPr>
          <w:rFonts w:ascii="Times New Roman" w:hAnsi="Times New Roman" w:cs="Times New Roman"/>
        </w:rPr>
        <w:t>．已知放在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两点的试探电荷受到的电场力方向都跟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轴的正方向相同，电场力的大小跟试探电荷所带电荷量大小的关系如图</w:t>
      </w:r>
      <w:r w:rsidRPr="00393E4E">
        <w:rPr>
          <w:rFonts w:ascii="Times New Roman" w:hAnsi="Times New Roman" w:cs="Times New Roman"/>
        </w:rPr>
        <w:t>12</w:t>
      </w:r>
      <w:r w:rsidRPr="00393E4E">
        <w:rPr>
          <w:rFonts w:ascii="Times New Roman" w:hAnsi="Times New Roman" w:cs="Times New Roman"/>
        </w:rPr>
        <w:t>所示中的直线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所示，放在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点的电荷带正电，放在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点的电荷带负电．求：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6" type="#_x0000_t75" style="width:94.5pt;height:75.75pt">
            <v:imagedata r:id="rId28" r:href="rId2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12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(1)B</w:t>
      </w:r>
      <w:r w:rsidRPr="00393E4E">
        <w:rPr>
          <w:rFonts w:ascii="Times New Roman" w:hAnsi="Times New Roman" w:cs="Times New Roman"/>
        </w:rPr>
        <w:t>点的电场强度的大小和方向；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试判断点电荷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的电性，并确定点电荷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的位置坐标．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(1)2.5 N/C</w:t>
      </w:r>
      <w:r w:rsidRPr="00393E4E">
        <w:rPr>
          <w:rFonts w:ascii="Times New Roman" w:hAnsi="Times New Roman" w:cs="Times New Roman"/>
        </w:rPr>
        <w:t xml:space="preserve">　沿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 xml:space="preserve">轴的负方向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 xml:space="preserve">负电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6"/>
          <w:attr w:name="UnitName" w:val="m"/>
        </w:smartTagPr>
        <w:r w:rsidRPr="00393E4E">
          <w:rPr>
            <w:rFonts w:ascii="Times New Roman" w:hAnsi="Times New Roman" w:cs="Times New Roman"/>
          </w:rPr>
          <w:t>2.6 m</w:t>
        </w:r>
      </w:smartTag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由题图可得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点电场强度的大小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\f(F,q)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2.5 N/C.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因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点的试探电荷带负电，而受力指向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轴的正方向，故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点场强的方向沿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轴的负方向．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因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点的正电荷受力和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点的负电荷受力均指向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轴的正方向，故点电荷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位于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两点之间，带负电．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设点电荷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的坐标为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，则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k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x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2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k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5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x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由题图可得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40 N/C</w:t>
      </w:r>
      <w:r w:rsidRPr="00393E4E">
        <w:rPr>
          <w:rFonts w:ascii="Times New Roman" w:eastAsia="楷体_GB2312" w:hAnsi="Times New Roman" w:cs="Times New Roman"/>
        </w:rPr>
        <w:t>，解得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6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2.6 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15.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13</w:t>
      </w:r>
      <w:r w:rsidRPr="00393E4E">
        <w:rPr>
          <w:rFonts w:ascii="Times New Roman" w:hAnsi="Times New Roman" w:cs="Times New Roman"/>
        </w:rPr>
        <w:t>所示，带负电的小球静止在水平位置的平行板电容器两板间，距下板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8"/>
          <w:attr w:name="UnitName" w:val="cm"/>
        </w:smartTagPr>
        <w:r w:rsidRPr="00393E4E">
          <w:rPr>
            <w:rFonts w:ascii="Times New Roman" w:hAnsi="Times New Roman" w:cs="Times New Roman"/>
          </w:rPr>
          <w:t>0.8 cm</w:t>
        </w:r>
      </w:smartTag>
      <w:r w:rsidRPr="00393E4E">
        <w:rPr>
          <w:rFonts w:ascii="Times New Roman" w:hAnsi="Times New Roman" w:cs="Times New Roman"/>
        </w:rPr>
        <w:t>，两板间的电势差为</w:t>
      </w:r>
      <w:r w:rsidRPr="00393E4E">
        <w:rPr>
          <w:rFonts w:ascii="Times New Roman" w:hAnsi="Times New Roman" w:cs="Times New Roman"/>
        </w:rPr>
        <w:t>300 V</w:t>
      </w:r>
      <w:r w:rsidRPr="00393E4E">
        <w:rPr>
          <w:rFonts w:ascii="Times New Roman" w:hAnsi="Times New Roman" w:cs="Times New Roman"/>
        </w:rPr>
        <w:t>．如果两板间电势差减小到</w:t>
      </w:r>
      <w:r w:rsidRPr="00393E4E">
        <w:rPr>
          <w:rFonts w:ascii="Times New Roman" w:hAnsi="Times New Roman" w:cs="Times New Roman"/>
        </w:rPr>
        <w:t>60 V</w:t>
      </w:r>
      <w:r w:rsidRPr="00393E4E">
        <w:rPr>
          <w:rFonts w:ascii="Times New Roman" w:hAnsi="Times New Roman" w:cs="Times New Roman"/>
        </w:rPr>
        <w:t>，则带电小球运动到极板上需多长时间？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7" type="#_x0000_t75" style="width:61.5pt;height:74.25pt">
            <v:imagedata r:id="rId30" r:href="rId3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13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 xml:space="preserve"> s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取带电小球为研究对象，设它带电荷量为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，则带电小球受重力</w:t>
      </w: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和电场力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的作用．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当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300 V</w:t>
      </w:r>
      <w:r w:rsidRPr="00393E4E">
        <w:rPr>
          <w:rFonts w:ascii="Times New Roman" w:eastAsia="楷体_GB2312" w:hAnsi="Times New Roman" w:cs="Times New Roman"/>
        </w:rPr>
        <w:t>时，小球平衡：</w:t>
      </w: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eastAsia="楷体_GB2312" w:hAnsi="宋体" w:cs="宋体" w:hint="eastAsia"/>
        </w:rPr>
        <w:t>①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当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60 V</w:t>
      </w:r>
      <w:r w:rsidRPr="00393E4E">
        <w:rPr>
          <w:rFonts w:ascii="Times New Roman" w:eastAsia="楷体_GB2312" w:hAnsi="Times New Roman" w:cs="Times New Roman"/>
        </w:rPr>
        <w:t>时，带电小球向下极板做匀加速直线运动：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ma</w:t>
      </w:r>
      <w:r w:rsidRPr="00393E4E">
        <w:rPr>
          <w:rFonts w:eastAsia="楷体_GB2312" w:hAnsi="宋体" w:cs="宋体" w:hint="eastAsia"/>
        </w:rPr>
        <w:t>②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又</w:t>
      </w:r>
      <w:r w:rsidRPr="00393E4E">
        <w:rPr>
          <w:rFonts w:ascii="Times New Roman" w:eastAsia="楷体_GB2312" w:hAnsi="Times New Roman" w:cs="Times New Roman"/>
        </w:rPr>
        <w:t>h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at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eastAsia="楷体_GB2312" w:hAnsi="宋体" w:cs="宋体" w:hint="eastAsia"/>
        </w:rPr>
        <w:t>③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eastAsia="楷体_GB2312" w:hAnsi="宋体" w:cs="宋体" w:hint="eastAsia"/>
        </w:rPr>
        <w:t>①②③</w:t>
      </w:r>
      <w:r w:rsidRPr="00393E4E">
        <w:rPr>
          <w:rFonts w:ascii="Times New Roman" w:eastAsia="楷体_GB2312" w:hAnsi="Times New Roman" w:cs="Times New Roman"/>
        </w:rPr>
        <w:t>得：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\r(\f(2U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h,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ascii="Times New Roman" w:eastAsia="楷体_GB2312" w:hAnsi="Times New Roman" w:cs="Times New Roman"/>
        </w:rPr>
        <w:instrText>g))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0.8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300,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300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60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s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s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16.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14</w:t>
      </w:r>
      <w:r w:rsidRPr="00393E4E">
        <w:rPr>
          <w:rFonts w:ascii="Times New Roman" w:hAnsi="Times New Roman" w:cs="Times New Roman"/>
        </w:rPr>
        <w:t>所示，两块竖直放置的平行金属板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，板距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04"/>
          <w:attr w:name="UnitName" w:val="m"/>
        </w:smartTagPr>
        <w:r w:rsidRPr="00393E4E">
          <w:rPr>
            <w:rFonts w:ascii="Times New Roman" w:hAnsi="Times New Roman" w:cs="Times New Roman"/>
          </w:rPr>
          <w:t>0.04 m</w:t>
        </w:r>
      </w:smartTag>
      <w:r w:rsidRPr="00393E4E">
        <w:rPr>
          <w:rFonts w:ascii="Times New Roman" w:hAnsi="Times New Roman" w:cs="Times New Roman"/>
        </w:rPr>
        <w:t>，两板间的电压</w:t>
      </w:r>
      <w:r w:rsidRPr="00393E4E">
        <w:rPr>
          <w:rFonts w:ascii="Times New Roman" w:hAnsi="Times New Roman" w:cs="Times New Roman"/>
        </w:rPr>
        <w:lastRenderedPageBreak/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400 V</w:t>
      </w:r>
      <w:r w:rsidRPr="00393E4E">
        <w:rPr>
          <w:rFonts w:ascii="Times New Roman" w:hAnsi="Times New Roman" w:cs="Times New Roman"/>
        </w:rPr>
        <w:t>，板间有一匀强电场．在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两板上端连线的中点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的正上方，距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为</w:t>
      </w:r>
      <w:r w:rsidRPr="00393E4E">
        <w:rPr>
          <w:rFonts w:ascii="Times New Roman" w:hAnsi="Times New Roman" w:cs="Times New Roman"/>
        </w:rPr>
        <w:t>h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25"/>
          <w:attr w:name="UnitName" w:val="m"/>
        </w:smartTagPr>
        <w:r w:rsidRPr="00393E4E">
          <w:rPr>
            <w:rFonts w:ascii="Times New Roman" w:hAnsi="Times New Roman" w:cs="Times New Roman"/>
          </w:rPr>
          <w:t>1.25 m</w:t>
        </w:r>
      </w:smartTag>
      <w:r w:rsidRPr="00393E4E">
        <w:rPr>
          <w:rFonts w:ascii="Times New Roman" w:hAnsi="Times New Roman" w:cs="Times New Roman"/>
        </w:rPr>
        <w:t>的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点处有一带正电的小球，已知小球的质量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kg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kg</w:t>
        </w:r>
      </w:smartTag>
      <w:r w:rsidRPr="00393E4E">
        <w:rPr>
          <w:rFonts w:ascii="Times New Roman" w:hAnsi="Times New Roman" w:cs="Times New Roman"/>
        </w:rPr>
        <w:t>，电荷量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8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．设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板足够长，</w:t>
      </w:r>
      <w:r w:rsidRPr="00393E4E">
        <w:rPr>
          <w:rFonts w:ascii="Times New Roman" w:hAnsi="Times New Roman" w:cs="Times New Roman"/>
        </w:rPr>
        <w:t>g</w:t>
      </w:r>
      <w:r w:rsidRPr="00393E4E">
        <w:rPr>
          <w:rFonts w:ascii="Times New Roman" w:hAnsi="Times New Roman" w:cs="Times New Roman"/>
        </w:rPr>
        <w:t>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393E4E">
          <w:rPr>
            <w:rFonts w:ascii="Times New Roman" w:hAnsi="Times New Roman" w:cs="Times New Roman"/>
          </w:rPr>
          <w:t>10 m</w:t>
        </w:r>
      </w:smartTag>
      <w:r w:rsidRPr="00393E4E">
        <w:rPr>
          <w:rFonts w:ascii="Times New Roman" w:hAnsi="Times New Roman" w:cs="Times New Roman"/>
        </w:rPr>
        <w:t>/s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试求：</w:t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5594D">
        <w:rPr>
          <w:rFonts w:ascii="Times New Roman" w:hAnsi="Times New Roman" w:cs="Times New Roman" w:hint="eastAsia"/>
        </w:rPr>
        <w:instrText xml:space="preserve"> INCLUDEPICTURE "E:\\</w:instrText>
      </w:r>
      <w:r w:rsidR="0095594D">
        <w:rPr>
          <w:rFonts w:ascii="Times New Roman" w:hAnsi="Times New Roman" w:cs="Times New Roman" w:hint="eastAsia"/>
        </w:rPr>
        <w:instrText>莫成程</w:instrText>
      </w:r>
      <w:r w:rsidR="0095594D">
        <w:rPr>
          <w:rFonts w:ascii="Times New Roman" w:hAnsi="Times New Roman" w:cs="Times New Roman" w:hint="eastAsia"/>
        </w:rPr>
        <w:instrText>\\2015\\</w:instrText>
      </w:r>
      <w:r w:rsidR="0095594D">
        <w:rPr>
          <w:rFonts w:ascii="Times New Roman" w:hAnsi="Times New Roman" w:cs="Times New Roman" w:hint="eastAsia"/>
        </w:rPr>
        <w:instrText>幻灯片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同步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步步高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物理</w:instrText>
      </w:r>
      <w:r w:rsidR="0095594D">
        <w:rPr>
          <w:rFonts w:ascii="Times New Roman" w:hAnsi="Times New Roman" w:cs="Times New Roman" w:hint="eastAsia"/>
        </w:rPr>
        <w:instrText>\\</w:instrText>
      </w:r>
      <w:r w:rsidR="0095594D">
        <w:rPr>
          <w:rFonts w:ascii="Times New Roman" w:hAnsi="Times New Roman" w:cs="Times New Roman" w:hint="eastAsia"/>
        </w:rPr>
        <w:instrText>人教</w:instrText>
      </w:r>
      <w:r w:rsidR="0095594D">
        <w:rPr>
          <w:rFonts w:ascii="Times New Roman" w:hAnsi="Times New Roman" w:cs="Times New Roman" w:hint="eastAsia"/>
        </w:rPr>
        <w:instrText>3-1\\</w:instrText>
      </w:r>
      <w:r w:rsidR="0095594D">
        <w:rPr>
          <w:rFonts w:ascii="Times New Roman" w:hAnsi="Times New Roman" w:cs="Times New Roman" w:hint="eastAsia"/>
        </w:rPr>
        <w:instrText>《课时作业与单元检测》</w:instrText>
      </w:r>
      <w:r w:rsidR="0095594D">
        <w:rPr>
          <w:rFonts w:ascii="Times New Roman" w:hAnsi="Times New Roman" w:cs="Times New Roman" w:hint="eastAsia"/>
        </w:rPr>
        <w:instrText>Word</w:instrText>
      </w:r>
      <w:r w:rsidR="0095594D">
        <w:rPr>
          <w:rFonts w:ascii="Times New Roman" w:hAnsi="Times New Roman" w:cs="Times New Roman" w:hint="eastAsia"/>
        </w:rPr>
        <w:instrText>版文档</w:instrText>
      </w:r>
      <w:r w:rsidR="0095594D">
        <w:rPr>
          <w:rFonts w:ascii="Times New Roman" w:hAnsi="Times New Roman" w:cs="Times New Roman" w:hint="eastAsia"/>
        </w:rPr>
        <w:instrText xml:space="preserve">\\208.TIF"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8" type="#_x0000_t75" style="width:53.25pt;height:84pt">
            <v:imagedata r:id="rId32" r:href="rId3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0A3C13" w:rsidRPr="00393E4E" w:rsidRDefault="000A3C13" w:rsidP="000A3C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14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带正电的小球从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点开始由静止下落，经多长时间和金属板相碰；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相碰时，离金属板上端的距离多大．</w:t>
      </w:r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(1)0.52 s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02"/>
          <w:attr w:name="UnitName" w:val="m"/>
        </w:smartTagPr>
        <w:r w:rsidRPr="00393E4E">
          <w:rPr>
            <w:rFonts w:ascii="Times New Roman" w:hAnsi="Times New Roman" w:cs="Times New Roman"/>
          </w:rPr>
          <w:t>0.102 m</w:t>
        </w:r>
      </w:smartTag>
    </w:p>
    <w:p w:rsidR="000A3C13" w:rsidRPr="00393E4E" w:rsidRDefault="000A3C13" w:rsidP="000A3C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设小球从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到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需时间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，由</w:t>
      </w:r>
      <w:r w:rsidRPr="00393E4E">
        <w:rPr>
          <w:rFonts w:ascii="Times New Roman" w:eastAsia="楷体_GB2312" w:hAnsi="Times New Roman" w:cs="Times New Roman"/>
        </w:rPr>
        <w:t>h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gt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得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\r(\f(2h,g))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1.25,10))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s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0.5 s</w:t>
      </w:r>
      <w:r w:rsidRPr="00393E4E">
        <w:rPr>
          <w:rFonts w:ascii="Times New Roman" w:eastAsia="楷体_GB2312" w:hAnsi="Times New Roman" w:cs="Times New Roman"/>
        </w:rPr>
        <w:t>，小球进入电场后其飞行时间取决于电场力产生的加速度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，由力的独立作用原理，可以求出小球在电场中的运动时间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.</w:t>
      </w:r>
      <w:r w:rsidRPr="00393E4E">
        <w:rPr>
          <w:rFonts w:ascii="Times New Roman" w:eastAsia="楷体_GB2312" w:hAnsi="Times New Roman" w:cs="Times New Roman"/>
        </w:rPr>
        <w:t>应有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ma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\f(d,2)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at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，以上三式联立，得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\r(\f(m,qU))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0.04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ascii="Times New Roman" w:eastAsia="楷体_GB2312" w:hAnsi="Times New Roman" w:cs="Times New Roman"/>
        </w:rPr>
        <w:instrText>,5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8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400))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s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0.02 s</w:t>
      </w:r>
      <w:r w:rsidRPr="00393E4E">
        <w:rPr>
          <w:rFonts w:ascii="Times New Roman" w:eastAsia="楷体_GB2312" w:hAnsi="Times New Roman" w:cs="Times New Roman"/>
        </w:rPr>
        <w:t>，运动总时间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0.5 s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0.02 s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0.52 s.</w:t>
      </w:r>
    </w:p>
    <w:p w:rsidR="000A3C13" w:rsidRPr="00393E4E" w:rsidRDefault="000A3C13" w:rsidP="000A3C13">
      <w:pPr>
        <w:pStyle w:val="a3"/>
        <w:snapToGrid w:val="0"/>
        <w:ind w:firstLineChars="200" w:firstLine="420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小球由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点开始在竖直方向上始终做自由落体运动，在时间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</w:rPr>
        <w:t>内的位移为</w:t>
      </w:r>
      <w:r w:rsidRPr="00393E4E">
        <w:rPr>
          <w:rFonts w:ascii="Times New Roman" w:eastAsia="楷体_GB2312" w:hAnsi="Times New Roman" w:cs="Times New Roman"/>
        </w:rPr>
        <w:t>y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gt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(0.52)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2</w:t>
        </w:r>
        <w:r w:rsidRPr="00393E4E">
          <w:rPr>
            <w:rFonts w:ascii="Times New Roman" w:eastAsia="楷体_GB2312" w:hAnsi="Times New Roman" w:cs="Times New Roman"/>
          </w:rPr>
          <w:t xml:space="preserve"> m</w:t>
        </w:r>
      </w:smartTag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352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1.352 m</w:t>
        </w:r>
      </w:smartTag>
      <w:r w:rsidRPr="00393E4E">
        <w:rPr>
          <w:rFonts w:ascii="Times New Roman" w:eastAsia="楷体_GB2312" w:hAnsi="Times New Roman" w:cs="Times New Roman"/>
        </w:rPr>
        <w:t xml:space="preserve">. </w:t>
      </w:r>
      <w:r w:rsidRPr="00393E4E">
        <w:rPr>
          <w:rFonts w:ascii="Times New Roman" w:eastAsia="楷体_GB2312" w:hAnsi="Times New Roman" w:cs="Times New Roman"/>
        </w:rPr>
        <w:t>相碰时，与金属板上端的距离为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y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h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352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1.352 m</w:t>
        </w:r>
      </w:smartTag>
      <w:r w:rsidRPr="00393E4E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25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1.25 m</w:t>
        </w:r>
      </w:smartTag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02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0.102 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0A3C13" w:rsidRPr="00393E4E" w:rsidRDefault="000A3C13" w:rsidP="000A3C13">
      <w:pPr>
        <w:pStyle w:val="a3"/>
        <w:snapToGrid w:val="0"/>
        <w:ind w:firstLineChars="1700" w:firstLine="3570"/>
        <w:rPr>
          <w:rFonts w:ascii="Times New Roman" w:hAnsi="Times New Roman" w:cs="Times New Roman" w:hint="eastAsia"/>
        </w:rPr>
      </w:pPr>
    </w:p>
    <w:p w:rsidR="005F4100" w:rsidRPr="000A3C13" w:rsidRDefault="005F4100"/>
    <w:sectPr w:rsidR="005F4100" w:rsidRPr="000A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24" w:rsidRDefault="00211624" w:rsidP="0095594D">
      <w:r>
        <w:separator/>
      </w:r>
    </w:p>
  </w:endnote>
  <w:endnote w:type="continuationSeparator" w:id="0">
    <w:p w:rsidR="00211624" w:rsidRDefault="00211624" w:rsidP="0095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24" w:rsidRDefault="00211624" w:rsidP="0095594D">
      <w:r>
        <w:separator/>
      </w:r>
    </w:p>
  </w:footnote>
  <w:footnote w:type="continuationSeparator" w:id="0">
    <w:p w:rsidR="00211624" w:rsidRDefault="00211624" w:rsidP="00955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3C13"/>
    <w:rsid w:val="000A3C13"/>
    <w:rsid w:val="00211624"/>
    <w:rsid w:val="004E3FED"/>
    <w:rsid w:val="005A52FB"/>
    <w:rsid w:val="005F4100"/>
    <w:rsid w:val="0095594D"/>
    <w:rsid w:val="009B03C5"/>
    <w:rsid w:val="009E177A"/>
    <w:rsid w:val="00AD09DF"/>
    <w:rsid w:val="00EE644D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0A3C13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55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5594D"/>
    <w:rPr>
      <w:kern w:val="2"/>
      <w:sz w:val="18"/>
      <w:szCs w:val="18"/>
    </w:rPr>
  </w:style>
  <w:style w:type="paragraph" w:styleId="a5">
    <w:name w:val="footer"/>
    <w:basedOn w:val="a"/>
    <w:link w:val="Char0"/>
    <w:rsid w:val="00955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559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198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202.TIF" TargetMode="External"/><Relationship Id="rId34" Type="http://schemas.openxmlformats.org/officeDocument/2006/relationships/fontTable" Target="fontTable.xml"/><Relationship Id="rId7" Type="http://schemas.openxmlformats.org/officeDocument/2006/relationships/image" Target="195.TIF" TargetMode="External"/><Relationship Id="rId12" Type="http://schemas.openxmlformats.org/officeDocument/2006/relationships/image" Target="media/image4.png"/><Relationship Id="rId17" Type="http://schemas.openxmlformats.org/officeDocument/2006/relationships/image" Target="200.TIF" TargetMode="External"/><Relationship Id="rId25" Type="http://schemas.openxmlformats.org/officeDocument/2006/relationships/image" Target="204.TIF" TargetMode="External"/><Relationship Id="rId33" Type="http://schemas.openxmlformats.org/officeDocument/2006/relationships/image" Target="208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206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197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199.TIF" TargetMode="External"/><Relationship Id="rId23" Type="http://schemas.openxmlformats.org/officeDocument/2006/relationships/image" Target="203.TIF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201.TIF" TargetMode="External"/><Relationship Id="rId31" Type="http://schemas.openxmlformats.org/officeDocument/2006/relationships/image" Target="207.TIF" TargetMode="External"/><Relationship Id="rId4" Type="http://schemas.openxmlformats.org/officeDocument/2006/relationships/footnotes" Target="footnotes.xml"/><Relationship Id="rId9" Type="http://schemas.openxmlformats.org/officeDocument/2006/relationships/image" Target="196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205.TIF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1029</Words>
  <Characters>5870</Characters>
  <Application>Microsoft Office Word</Application>
  <DocSecurity>0</DocSecurity>
  <Lines>48</Lines>
  <Paragraphs>13</Paragraphs>
  <ScaleCrop>false</ScaleCrop>
  <Company>微软中国</Company>
  <LinksUpToDate>false</LinksUpToDate>
  <CharactersWithSpaces>6886</CharactersWithSpaces>
  <SharedDoc>false</SharedDoc>
  <HLinks>
    <vt:vector size="84" baseType="variant">
      <vt:variant>
        <vt:i4>826025364</vt:i4>
      </vt:variant>
      <vt:variant>
        <vt:i4>2606</vt:i4>
      </vt:variant>
      <vt:variant>
        <vt:i4>1025</vt:i4>
      </vt:variant>
      <vt:variant>
        <vt:i4>1</vt:i4>
      </vt:variant>
      <vt:variant>
        <vt:lpwstr>E:\同步练案\人教3-1练案\195.TIF</vt:lpwstr>
      </vt:variant>
      <vt:variant>
        <vt:lpwstr/>
      </vt:variant>
      <vt:variant>
        <vt:i4>826025367</vt:i4>
      </vt:variant>
      <vt:variant>
        <vt:i4>3430</vt:i4>
      </vt:variant>
      <vt:variant>
        <vt:i4>1026</vt:i4>
      </vt:variant>
      <vt:variant>
        <vt:i4>1</vt:i4>
      </vt:variant>
      <vt:variant>
        <vt:lpwstr>E:\同步练案\人教3-1练案\196.TIF</vt:lpwstr>
      </vt:variant>
      <vt:variant>
        <vt:lpwstr/>
      </vt:variant>
      <vt:variant>
        <vt:i4>826025366</vt:i4>
      </vt:variant>
      <vt:variant>
        <vt:i4>4210</vt:i4>
      </vt:variant>
      <vt:variant>
        <vt:i4>1027</vt:i4>
      </vt:variant>
      <vt:variant>
        <vt:i4>1</vt:i4>
      </vt:variant>
      <vt:variant>
        <vt:lpwstr>E:\同步练案\人教3-1练案\197.TIF</vt:lpwstr>
      </vt:variant>
      <vt:variant>
        <vt:lpwstr/>
      </vt:variant>
      <vt:variant>
        <vt:i4>826025369</vt:i4>
      </vt:variant>
      <vt:variant>
        <vt:i4>5140</vt:i4>
      </vt:variant>
      <vt:variant>
        <vt:i4>1028</vt:i4>
      </vt:variant>
      <vt:variant>
        <vt:i4>1</vt:i4>
      </vt:variant>
      <vt:variant>
        <vt:lpwstr>E:\同步练案\人教3-1练案\198.TIF</vt:lpwstr>
      </vt:variant>
      <vt:variant>
        <vt:lpwstr/>
      </vt:variant>
      <vt:variant>
        <vt:i4>826025368</vt:i4>
      </vt:variant>
      <vt:variant>
        <vt:i4>5870</vt:i4>
      </vt:variant>
      <vt:variant>
        <vt:i4>1029</vt:i4>
      </vt:variant>
      <vt:variant>
        <vt:i4>1</vt:i4>
      </vt:variant>
      <vt:variant>
        <vt:lpwstr>E:\同步练案\人教3-1练案\199.TIF</vt:lpwstr>
      </vt:variant>
      <vt:variant>
        <vt:lpwstr/>
      </vt:variant>
      <vt:variant>
        <vt:i4>825566610</vt:i4>
      </vt:variant>
      <vt:variant>
        <vt:i4>6568</vt:i4>
      </vt:variant>
      <vt:variant>
        <vt:i4>1030</vt:i4>
      </vt:variant>
      <vt:variant>
        <vt:i4>1</vt:i4>
      </vt:variant>
      <vt:variant>
        <vt:lpwstr>E:\同步练案\人教3-1练案\200.TIF</vt:lpwstr>
      </vt:variant>
      <vt:variant>
        <vt:lpwstr/>
      </vt:variant>
      <vt:variant>
        <vt:i4>825566611</vt:i4>
      </vt:variant>
      <vt:variant>
        <vt:i4>7436</vt:i4>
      </vt:variant>
      <vt:variant>
        <vt:i4>1031</vt:i4>
      </vt:variant>
      <vt:variant>
        <vt:i4>1</vt:i4>
      </vt:variant>
      <vt:variant>
        <vt:lpwstr>E:\同步练案\人教3-1练案\201.TIF</vt:lpwstr>
      </vt:variant>
      <vt:variant>
        <vt:lpwstr/>
      </vt:variant>
      <vt:variant>
        <vt:i4>825566608</vt:i4>
      </vt:variant>
      <vt:variant>
        <vt:i4>7920</vt:i4>
      </vt:variant>
      <vt:variant>
        <vt:i4>1032</vt:i4>
      </vt:variant>
      <vt:variant>
        <vt:i4>1</vt:i4>
      </vt:variant>
      <vt:variant>
        <vt:lpwstr>E:\同步练案\人教3-1练案\202.TIF</vt:lpwstr>
      </vt:variant>
      <vt:variant>
        <vt:lpwstr/>
      </vt:variant>
      <vt:variant>
        <vt:i4>825566609</vt:i4>
      </vt:variant>
      <vt:variant>
        <vt:i4>14332</vt:i4>
      </vt:variant>
      <vt:variant>
        <vt:i4>1033</vt:i4>
      </vt:variant>
      <vt:variant>
        <vt:i4>1</vt:i4>
      </vt:variant>
      <vt:variant>
        <vt:lpwstr>E:\同步练案\人教3-1练案\203.TIF</vt:lpwstr>
      </vt:variant>
      <vt:variant>
        <vt:lpwstr/>
      </vt:variant>
      <vt:variant>
        <vt:i4>825566614</vt:i4>
      </vt:variant>
      <vt:variant>
        <vt:i4>14896</vt:i4>
      </vt:variant>
      <vt:variant>
        <vt:i4>1034</vt:i4>
      </vt:variant>
      <vt:variant>
        <vt:i4>1</vt:i4>
      </vt:variant>
      <vt:variant>
        <vt:lpwstr>E:\同步练案\人教3-1练案\204.TIF</vt:lpwstr>
      </vt:variant>
      <vt:variant>
        <vt:lpwstr/>
      </vt:variant>
      <vt:variant>
        <vt:i4>825566615</vt:i4>
      </vt:variant>
      <vt:variant>
        <vt:i4>15588</vt:i4>
      </vt:variant>
      <vt:variant>
        <vt:i4>1035</vt:i4>
      </vt:variant>
      <vt:variant>
        <vt:i4>1</vt:i4>
      </vt:variant>
      <vt:variant>
        <vt:lpwstr>E:\同步练案\人教3-1练案\205.TIF</vt:lpwstr>
      </vt:variant>
      <vt:variant>
        <vt:lpwstr/>
      </vt:variant>
      <vt:variant>
        <vt:i4>825566612</vt:i4>
      </vt:variant>
      <vt:variant>
        <vt:i4>16426</vt:i4>
      </vt:variant>
      <vt:variant>
        <vt:i4>1036</vt:i4>
      </vt:variant>
      <vt:variant>
        <vt:i4>1</vt:i4>
      </vt:variant>
      <vt:variant>
        <vt:lpwstr>E:\同步练案\人教3-1练案\206.TIF</vt:lpwstr>
      </vt:variant>
      <vt:variant>
        <vt:lpwstr/>
      </vt:variant>
      <vt:variant>
        <vt:i4>825566613</vt:i4>
      </vt:variant>
      <vt:variant>
        <vt:i4>17280</vt:i4>
      </vt:variant>
      <vt:variant>
        <vt:i4>1037</vt:i4>
      </vt:variant>
      <vt:variant>
        <vt:i4>1</vt:i4>
      </vt:variant>
      <vt:variant>
        <vt:lpwstr>E:\同步练案\人教3-1练案\207.TIF</vt:lpwstr>
      </vt:variant>
      <vt:variant>
        <vt:lpwstr/>
      </vt:variant>
      <vt:variant>
        <vt:i4>825566618</vt:i4>
      </vt:variant>
      <vt:variant>
        <vt:i4>18168</vt:i4>
      </vt:variant>
      <vt:variant>
        <vt:i4>1038</vt:i4>
      </vt:variant>
      <vt:variant>
        <vt:i4>1</vt:i4>
      </vt:variant>
      <vt:variant>
        <vt:lpwstr>E:\同步练案\人教3-1练案\208.TIF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2015-05-05T08:30:00Z</dcterms:created>
  <dcterms:modified xsi:type="dcterms:W3CDTF">2015-05-05T08:30:00Z</dcterms:modified>
</cp:coreProperties>
</file>