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57" w:rsidRPr="0030230F" w:rsidRDefault="00C76D57" w:rsidP="00C76D57">
      <w:pPr>
        <w:ind w:firstLineChars="200" w:firstLine="482"/>
        <w:jc w:val="center"/>
        <w:rPr>
          <w:rFonts w:ascii="楷体_GB2312" w:eastAsia="楷体_GB2312"/>
          <w:b/>
          <w:bCs/>
          <w:sz w:val="24"/>
        </w:rPr>
      </w:pPr>
      <w:r w:rsidRPr="0030230F">
        <w:rPr>
          <w:rFonts w:ascii="楷体_GB2312" w:eastAsia="楷体_GB2312" w:hint="eastAsia"/>
          <w:b/>
          <w:bCs/>
          <w:sz w:val="24"/>
        </w:rPr>
        <w:t>第三十</w:t>
      </w:r>
      <w:r>
        <w:rPr>
          <w:rFonts w:ascii="楷体_GB2312" w:eastAsia="楷体_GB2312" w:hint="eastAsia"/>
          <w:b/>
          <w:bCs/>
          <w:sz w:val="24"/>
        </w:rPr>
        <w:t>三</w:t>
      </w:r>
      <w:r w:rsidRPr="0030230F">
        <w:rPr>
          <w:rFonts w:ascii="楷体_GB2312" w:eastAsia="楷体_GB2312" w:hint="eastAsia"/>
          <w:b/>
          <w:bCs/>
          <w:sz w:val="24"/>
        </w:rPr>
        <w:t>届全国中学生物理竞赛广东省竞赛委员会通知(201</w:t>
      </w:r>
      <w:r>
        <w:rPr>
          <w:rFonts w:ascii="楷体_GB2312" w:eastAsia="楷体_GB2312" w:hint="eastAsia"/>
          <w:b/>
          <w:bCs/>
          <w:sz w:val="24"/>
        </w:rPr>
        <w:t>6</w:t>
      </w:r>
      <w:r w:rsidRPr="0030230F">
        <w:rPr>
          <w:rFonts w:ascii="楷体_GB2312" w:eastAsia="楷体_GB2312" w:hint="eastAsia"/>
          <w:b/>
          <w:bCs/>
          <w:sz w:val="24"/>
        </w:rPr>
        <w:t>-2号)</w:t>
      </w:r>
    </w:p>
    <w:p w:rsidR="00C76D57" w:rsidRPr="00565A82" w:rsidRDefault="00C76D57" w:rsidP="00C76D57">
      <w:pPr>
        <w:ind w:left="420"/>
        <w:jc w:val="center"/>
        <w:rPr>
          <w:rFonts w:ascii="楷体_GB2312" w:eastAsia="楷体_GB2312"/>
          <w:sz w:val="24"/>
        </w:rPr>
      </w:pPr>
    </w:p>
    <w:p w:rsidR="00C76D57" w:rsidRPr="00036CFA" w:rsidRDefault="00C76D57" w:rsidP="00C76D57">
      <w:pPr>
        <w:ind w:left="420"/>
        <w:jc w:val="center"/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(第三十</w:t>
      </w:r>
      <w:r>
        <w:rPr>
          <w:rFonts w:ascii="楷体_GB2312" w:eastAsia="楷体_GB2312" w:hint="eastAsia"/>
          <w:sz w:val="24"/>
        </w:rPr>
        <w:t>三</w:t>
      </w:r>
      <w:r w:rsidRPr="00036CFA">
        <w:rPr>
          <w:rFonts w:ascii="楷体_GB2312" w:eastAsia="楷体_GB2312" w:hint="eastAsia"/>
          <w:sz w:val="24"/>
        </w:rPr>
        <w:t>届全国中学生物理竞赛广东赛区复赛实验考试范围)</w:t>
      </w:r>
    </w:p>
    <w:p w:rsidR="00C76D57" w:rsidRPr="00036CFA" w:rsidRDefault="00C76D57" w:rsidP="00C76D57">
      <w:pPr>
        <w:numPr>
          <w:ilvl w:val="0"/>
          <w:numId w:val="1"/>
        </w:numPr>
        <w:tabs>
          <w:tab w:val="clear" w:pos="1230"/>
          <w:tab w:val="num" w:pos="1080"/>
        </w:tabs>
        <w:ind w:hanging="690"/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教材</w:t>
      </w:r>
    </w:p>
    <w:p w:rsidR="00C76D57" w:rsidRPr="00036CFA" w:rsidRDefault="00C76D57" w:rsidP="00C76D57">
      <w:pPr>
        <w:ind w:leftChars="400" w:left="960" w:hangingChars="50" w:hanging="120"/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《全国中学生物理竞赛实验指导书》 全国中学生物理竞赛常委会编写  北京大学出版社出版  2006年1月</w:t>
      </w:r>
    </w:p>
    <w:p w:rsidR="00C76D57" w:rsidRPr="00036CFA" w:rsidRDefault="00C76D57" w:rsidP="00C76D57">
      <w:pPr>
        <w:numPr>
          <w:ilvl w:val="0"/>
          <w:numId w:val="1"/>
        </w:numPr>
        <w:tabs>
          <w:tab w:val="clear" w:pos="1230"/>
          <w:tab w:val="num" w:pos="1080"/>
        </w:tabs>
        <w:ind w:hanging="690"/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实验考试范围</w:t>
      </w:r>
    </w:p>
    <w:p w:rsidR="00C76D57" w:rsidRPr="00036CFA" w:rsidRDefault="00C76D57" w:rsidP="00C76D57">
      <w:pPr>
        <w:numPr>
          <w:ilvl w:val="1"/>
          <w:numId w:val="1"/>
        </w:numPr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实验一  实验误差</w:t>
      </w:r>
    </w:p>
    <w:p w:rsidR="00C76D57" w:rsidRPr="00036CFA" w:rsidRDefault="00C76D57" w:rsidP="00C76D57">
      <w:pPr>
        <w:numPr>
          <w:ilvl w:val="1"/>
          <w:numId w:val="1"/>
        </w:numPr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实验三  用金属丝的伸长测定杨氏模量(光杠杆法)</w:t>
      </w:r>
    </w:p>
    <w:p w:rsidR="00C76D57" w:rsidRPr="00036CFA" w:rsidRDefault="00C76D57" w:rsidP="00C76D57">
      <w:pPr>
        <w:numPr>
          <w:ilvl w:val="1"/>
          <w:numId w:val="1"/>
        </w:numPr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实验四  研究单摆的运动特性</w:t>
      </w:r>
    </w:p>
    <w:p w:rsidR="00C76D57" w:rsidRPr="00036CFA" w:rsidRDefault="00C76D57" w:rsidP="00C76D57">
      <w:pPr>
        <w:numPr>
          <w:ilvl w:val="1"/>
          <w:numId w:val="1"/>
        </w:numPr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实验五  气轨上研究碰撞过程中动量和能量变化</w:t>
      </w:r>
    </w:p>
    <w:p w:rsidR="00C76D57" w:rsidRPr="00036CFA" w:rsidRDefault="00C76D57" w:rsidP="00C76D57">
      <w:pPr>
        <w:numPr>
          <w:ilvl w:val="1"/>
          <w:numId w:val="1"/>
        </w:numPr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实验六  测量空气中的声速</w:t>
      </w:r>
    </w:p>
    <w:p w:rsidR="00C76D57" w:rsidRPr="00036CFA" w:rsidRDefault="00C76D57" w:rsidP="00C76D57">
      <w:pPr>
        <w:numPr>
          <w:ilvl w:val="1"/>
          <w:numId w:val="1"/>
        </w:numPr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实验七  弦线上的驻波实验</w:t>
      </w:r>
    </w:p>
    <w:p w:rsidR="00C76D57" w:rsidRPr="00036CFA" w:rsidRDefault="00C76D57" w:rsidP="00C76D57">
      <w:pPr>
        <w:numPr>
          <w:ilvl w:val="1"/>
          <w:numId w:val="1"/>
        </w:numPr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实验十  测定液体的比热容</w:t>
      </w:r>
    </w:p>
    <w:p w:rsidR="00C76D57" w:rsidRPr="00036CFA" w:rsidRDefault="00C76D57" w:rsidP="00C76D57">
      <w:pPr>
        <w:numPr>
          <w:ilvl w:val="1"/>
          <w:numId w:val="1"/>
        </w:numPr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实验十一  学习使用万用电表</w:t>
      </w:r>
    </w:p>
    <w:p w:rsidR="00C76D57" w:rsidRPr="00036CFA" w:rsidRDefault="00C76D57" w:rsidP="00C76D57">
      <w:pPr>
        <w:numPr>
          <w:ilvl w:val="1"/>
          <w:numId w:val="1"/>
        </w:numPr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实验十二  制流和分压电路</w:t>
      </w:r>
    </w:p>
    <w:p w:rsidR="00C76D57" w:rsidRPr="00036CFA" w:rsidRDefault="00C76D57" w:rsidP="00C76D57">
      <w:pPr>
        <w:numPr>
          <w:ilvl w:val="1"/>
          <w:numId w:val="1"/>
        </w:numPr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实验十三  测定直流电源的参数并研究其输出特性</w:t>
      </w:r>
    </w:p>
    <w:p w:rsidR="00C76D57" w:rsidRPr="00036CFA" w:rsidRDefault="00C76D57" w:rsidP="00C76D57">
      <w:pPr>
        <w:numPr>
          <w:ilvl w:val="1"/>
          <w:numId w:val="1"/>
        </w:numPr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实验十四  磁电式直流电表的改装</w:t>
      </w:r>
    </w:p>
    <w:p w:rsidR="00C76D57" w:rsidRPr="00036CFA" w:rsidRDefault="00C76D57" w:rsidP="00C76D57">
      <w:pPr>
        <w:numPr>
          <w:ilvl w:val="1"/>
          <w:numId w:val="1"/>
        </w:numPr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实验十五  用量程为200mV的直流数字电压表组装多量程的直流电压表和直流电流表</w:t>
      </w:r>
    </w:p>
    <w:p w:rsidR="00C76D57" w:rsidRPr="00036CFA" w:rsidRDefault="00C76D57" w:rsidP="00C76D57">
      <w:pPr>
        <w:numPr>
          <w:ilvl w:val="1"/>
          <w:numId w:val="1"/>
        </w:numPr>
        <w:ind w:hanging="480"/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实验十六  测量非线性元件的伏安特性</w:t>
      </w:r>
    </w:p>
    <w:p w:rsidR="00C76D57" w:rsidRPr="00036CFA" w:rsidRDefault="00C76D57" w:rsidP="00C76D57">
      <w:pPr>
        <w:numPr>
          <w:ilvl w:val="1"/>
          <w:numId w:val="1"/>
        </w:numPr>
        <w:ind w:hanging="480"/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实验十七  直流平衡电桥</w:t>
      </w:r>
    </w:p>
    <w:p w:rsidR="00C76D57" w:rsidRPr="00036CFA" w:rsidRDefault="00C76D57" w:rsidP="00C76D57">
      <w:pPr>
        <w:numPr>
          <w:ilvl w:val="1"/>
          <w:numId w:val="1"/>
        </w:numPr>
        <w:ind w:hanging="480"/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实验十八  学习使用示波器</w:t>
      </w:r>
    </w:p>
    <w:p w:rsidR="00C76D57" w:rsidRPr="00036CFA" w:rsidRDefault="00C76D57" w:rsidP="00C76D57">
      <w:pPr>
        <w:numPr>
          <w:ilvl w:val="1"/>
          <w:numId w:val="1"/>
        </w:numPr>
        <w:ind w:hanging="480"/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实验十九  观测电容特性</w:t>
      </w:r>
    </w:p>
    <w:p w:rsidR="00C76D57" w:rsidRPr="00036CFA" w:rsidRDefault="00C76D57" w:rsidP="00C76D57">
      <w:pPr>
        <w:numPr>
          <w:ilvl w:val="1"/>
          <w:numId w:val="1"/>
        </w:numPr>
        <w:ind w:hanging="480"/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实验二十  黑盒子</w:t>
      </w:r>
    </w:p>
    <w:p w:rsidR="00C76D57" w:rsidRPr="00036CFA" w:rsidRDefault="00C76D57" w:rsidP="00C76D57">
      <w:pPr>
        <w:numPr>
          <w:ilvl w:val="1"/>
          <w:numId w:val="1"/>
        </w:numPr>
        <w:ind w:hanging="480"/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实验二十一  测量温度传感器的温度特性</w:t>
      </w:r>
    </w:p>
    <w:p w:rsidR="00C76D57" w:rsidRPr="00036CFA" w:rsidRDefault="00C76D57" w:rsidP="00C76D57">
      <w:pPr>
        <w:numPr>
          <w:ilvl w:val="1"/>
          <w:numId w:val="1"/>
        </w:numPr>
        <w:ind w:hanging="480"/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实验二十二  测量热敏电阻的温度特性</w:t>
      </w:r>
    </w:p>
    <w:p w:rsidR="00C76D57" w:rsidRPr="00036CFA" w:rsidRDefault="00C76D57" w:rsidP="00C76D57">
      <w:pPr>
        <w:numPr>
          <w:ilvl w:val="1"/>
          <w:numId w:val="1"/>
        </w:numPr>
        <w:ind w:hanging="480"/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实验二十三  用霍尔效应测量磁场</w:t>
      </w:r>
    </w:p>
    <w:p w:rsidR="00C76D57" w:rsidRPr="00036CFA" w:rsidRDefault="00C76D57" w:rsidP="00C76D57">
      <w:pPr>
        <w:numPr>
          <w:ilvl w:val="1"/>
          <w:numId w:val="1"/>
        </w:numPr>
        <w:ind w:hanging="480"/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实验二十五  研究光伏探测器的光电特性</w:t>
      </w:r>
    </w:p>
    <w:p w:rsidR="00C76D57" w:rsidRPr="00036CFA" w:rsidRDefault="00C76D57" w:rsidP="00C76D57">
      <w:pPr>
        <w:numPr>
          <w:ilvl w:val="1"/>
          <w:numId w:val="1"/>
        </w:numPr>
        <w:ind w:hanging="480"/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实验二十六  发光二极管的光电特性</w:t>
      </w:r>
    </w:p>
    <w:p w:rsidR="00C76D57" w:rsidRPr="00036CFA" w:rsidRDefault="00C76D57" w:rsidP="00C76D57">
      <w:pPr>
        <w:numPr>
          <w:ilvl w:val="1"/>
          <w:numId w:val="1"/>
        </w:numPr>
        <w:ind w:hanging="480"/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实验二十八  测定玻璃的折射率</w:t>
      </w:r>
    </w:p>
    <w:p w:rsidR="00C76D57" w:rsidRPr="00036CFA" w:rsidRDefault="00C76D57" w:rsidP="00C76D57">
      <w:pPr>
        <w:numPr>
          <w:ilvl w:val="1"/>
          <w:numId w:val="1"/>
        </w:numPr>
        <w:ind w:hanging="480"/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实验二十九  测量薄透镜的焦距</w:t>
      </w:r>
    </w:p>
    <w:p w:rsidR="00C76D57" w:rsidRPr="00036CFA" w:rsidRDefault="00C76D57" w:rsidP="00C76D57">
      <w:pPr>
        <w:numPr>
          <w:ilvl w:val="1"/>
          <w:numId w:val="1"/>
        </w:numPr>
        <w:ind w:hanging="480"/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实验三十    望远镜和显微镜</w:t>
      </w:r>
    </w:p>
    <w:p w:rsidR="00C76D57" w:rsidRPr="00036CFA" w:rsidRDefault="00C76D57" w:rsidP="00C76D57">
      <w:pPr>
        <w:numPr>
          <w:ilvl w:val="1"/>
          <w:numId w:val="1"/>
        </w:numPr>
        <w:ind w:hanging="480"/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实验三十一  光的干涉现象</w:t>
      </w:r>
    </w:p>
    <w:p w:rsidR="00C76D57" w:rsidRPr="00036CFA" w:rsidRDefault="00C76D57" w:rsidP="00C76D57">
      <w:pPr>
        <w:numPr>
          <w:ilvl w:val="1"/>
          <w:numId w:val="1"/>
        </w:numPr>
        <w:ind w:hanging="480"/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实验三十三  调节分光计并用掠入射法测定折射率</w:t>
      </w:r>
    </w:p>
    <w:p w:rsidR="00C76D57" w:rsidRPr="00036CFA" w:rsidRDefault="00C76D57" w:rsidP="00C76D57">
      <w:pPr>
        <w:numPr>
          <w:ilvl w:val="0"/>
          <w:numId w:val="1"/>
        </w:numPr>
        <w:tabs>
          <w:tab w:val="clear" w:pos="1230"/>
          <w:tab w:val="num" w:pos="1080"/>
        </w:tabs>
        <w:ind w:hanging="690"/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说明</w:t>
      </w:r>
    </w:p>
    <w:p w:rsidR="00C76D57" w:rsidRPr="00036CFA" w:rsidRDefault="00C76D57" w:rsidP="00C76D57">
      <w:pPr>
        <w:ind w:leftChars="200" w:left="420" w:firstLineChars="200" w:firstLine="480"/>
        <w:rPr>
          <w:rFonts w:ascii="楷体_GB2312" w:eastAsia="楷体_GB2312"/>
          <w:sz w:val="24"/>
        </w:rPr>
      </w:pPr>
      <w:r w:rsidRPr="00036CFA">
        <w:rPr>
          <w:rFonts w:ascii="楷体_GB2312" w:eastAsia="楷体_GB2312" w:hint="eastAsia"/>
          <w:sz w:val="24"/>
        </w:rPr>
        <w:t>以上实验考试范围是从《全国中学生物理竞赛实验指导书》的34个实验中选出的27个实验，作为广东省复赛实验考试的范围。复赛实验考试将从上述“实验考试范围”中选定两个实验作为本省复赛实验考题的基本内容。此外，实验一“实验误差”；实验十一“学会使用数字万用表”；实验十二“制流和分压电路”；实验十八“学会使用示波器”这四个实验是基本实验，不单独作为实验考试题目，这四个基本实验内容的考查将体现在其有关实验考试之中。复赛实验考试的要求、实验原理、实验内容、所用器材不会超出《指导书》中关于该实验的规定。有的实验中含有“设计实验”，这部分实验要求属于决赛的实验考试要求，复赛实验考试不涉及这部分实验。</w:t>
      </w:r>
    </w:p>
    <w:p w:rsidR="00C76D57" w:rsidRPr="00036CFA" w:rsidRDefault="00C76D57" w:rsidP="00C76D57">
      <w:pPr>
        <w:spacing w:line="360" w:lineRule="auto"/>
        <w:ind w:firstLineChars="1700" w:firstLine="4080"/>
        <w:rPr>
          <w:rFonts w:ascii="黑体" w:eastAsia="黑体"/>
          <w:sz w:val="24"/>
        </w:rPr>
      </w:pPr>
      <w:r w:rsidRPr="00036CFA">
        <w:rPr>
          <w:rFonts w:ascii="黑体" w:eastAsia="黑体" w:hint="eastAsia"/>
          <w:sz w:val="24"/>
        </w:rPr>
        <w:t>广东省中学生物理竞赛竞赛委员会</w:t>
      </w:r>
    </w:p>
    <w:p w:rsidR="0052267B" w:rsidRPr="00500DE6" w:rsidRDefault="00C76D57" w:rsidP="00500DE6">
      <w:pPr>
        <w:spacing w:line="360" w:lineRule="auto"/>
        <w:ind w:firstLine="420"/>
        <w:rPr>
          <w:rFonts w:ascii="黑体" w:eastAsia="黑体" w:hint="eastAsia"/>
          <w:sz w:val="24"/>
        </w:rPr>
      </w:pPr>
      <w:r w:rsidRPr="00036CFA">
        <w:rPr>
          <w:rFonts w:ascii="黑体" w:eastAsia="黑体" w:hint="eastAsia"/>
          <w:sz w:val="24"/>
        </w:rPr>
        <w:t xml:space="preserve">                                        </w:t>
      </w:r>
      <w:r w:rsidRPr="00036CFA">
        <w:rPr>
          <w:rFonts w:ascii="黑体" w:eastAsia="黑体"/>
          <w:sz w:val="24"/>
        </w:rPr>
        <w:t>20</w:t>
      </w:r>
      <w:r w:rsidRPr="00036CFA">
        <w:rPr>
          <w:rFonts w:ascii="黑体" w:eastAsia="黑体" w:hint="eastAsia"/>
          <w:sz w:val="24"/>
        </w:rPr>
        <w:t>1</w:t>
      </w:r>
      <w:r>
        <w:rPr>
          <w:rFonts w:ascii="黑体" w:eastAsia="黑体" w:hint="eastAsia"/>
          <w:sz w:val="24"/>
        </w:rPr>
        <w:t>6</w:t>
      </w:r>
      <w:r w:rsidRPr="00036CFA">
        <w:rPr>
          <w:rFonts w:ascii="黑体" w:eastAsia="黑体" w:hint="eastAsia"/>
          <w:sz w:val="24"/>
        </w:rPr>
        <w:t>年</w:t>
      </w:r>
      <w:r>
        <w:rPr>
          <w:rFonts w:ascii="黑体" w:eastAsia="黑体" w:hint="eastAsia"/>
          <w:sz w:val="24"/>
        </w:rPr>
        <w:t>4</w:t>
      </w:r>
      <w:r w:rsidRPr="00036CFA">
        <w:rPr>
          <w:rFonts w:ascii="黑体" w:eastAsia="黑体" w:hint="eastAsia"/>
          <w:sz w:val="24"/>
        </w:rPr>
        <w:t>月</w:t>
      </w:r>
      <w:r>
        <w:rPr>
          <w:rFonts w:ascii="黑体" w:eastAsia="黑体" w:hint="eastAsia"/>
          <w:sz w:val="24"/>
        </w:rPr>
        <w:t>9</w:t>
      </w:r>
      <w:r w:rsidRPr="00036CFA">
        <w:rPr>
          <w:rFonts w:ascii="黑体" w:eastAsia="黑体" w:hint="eastAsia"/>
          <w:sz w:val="24"/>
        </w:rPr>
        <w:t>日</w:t>
      </w:r>
      <w:bookmarkStart w:id="0" w:name="_GoBack"/>
      <w:bookmarkEnd w:id="0"/>
    </w:p>
    <w:sectPr w:rsidR="0052267B" w:rsidRPr="00500DE6" w:rsidSect="00A47651">
      <w:pgSz w:w="11906" w:h="16838"/>
      <w:pgMar w:top="964" w:right="1588" w:bottom="96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ECB" w:rsidRDefault="00841ECB" w:rsidP="00C76D57">
      <w:r>
        <w:separator/>
      </w:r>
    </w:p>
  </w:endnote>
  <w:endnote w:type="continuationSeparator" w:id="0">
    <w:p w:rsidR="00841ECB" w:rsidRDefault="00841ECB" w:rsidP="00C76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ECB" w:rsidRDefault="00841ECB" w:rsidP="00C76D57">
      <w:r>
        <w:separator/>
      </w:r>
    </w:p>
  </w:footnote>
  <w:footnote w:type="continuationSeparator" w:id="0">
    <w:p w:rsidR="00841ECB" w:rsidRDefault="00841ECB" w:rsidP="00C76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A2CE7"/>
    <w:multiLevelType w:val="hybridMultilevel"/>
    <w:tmpl w:val="910E4EEA"/>
    <w:lvl w:ilvl="0" w:tplc="2F3C6520">
      <w:start w:val="1"/>
      <w:numFmt w:val="japaneseCounting"/>
      <w:lvlText w:val="%1、"/>
      <w:lvlJc w:val="left"/>
      <w:pPr>
        <w:tabs>
          <w:tab w:val="num" w:pos="1230"/>
        </w:tabs>
        <w:ind w:left="1230" w:hanging="810"/>
      </w:pPr>
      <w:rPr>
        <w:rFonts w:hint="eastAsia"/>
      </w:rPr>
    </w:lvl>
    <w:lvl w:ilvl="1" w:tplc="D65AF7DC">
      <w:start w:val="1"/>
      <w:numFmt w:val="decimal"/>
      <w:lvlText w:val="%2、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6D57"/>
    <w:rsid w:val="00403C1D"/>
    <w:rsid w:val="00500DE6"/>
    <w:rsid w:val="00735BD1"/>
    <w:rsid w:val="00841ECB"/>
    <w:rsid w:val="00C76D57"/>
    <w:rsid w:val="00D9118A"/>
    <w:rsid w:val="00F3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5BE8B2-64D0-4BA6-8BB1-DE8E127E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D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6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6D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6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6D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0D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0DE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821</Characters>
  <Application>Microsoft Office Word</Application>
  <DocSecurity>0</DocSecurity>
  <Lines>6</Lines>
  <Paragraphs>1</Paragraphs>
  <ScaleCrop>false</ScaleCrop>
  <Company>Lenovo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3</cp:revision>
  <cp:lastPrinted>2016-09-01T00:52:00Z</cp:lastPrinted>
  <dcterms:created xsi:type="dcterms:W3CDTF">2016-05-08T13:52:00Z</dcterms:created>
  <dcterms:modified xsi:type="dcterms:W3CDTF">2016-09-01T00:52:00Z</dcterms:modified>
</cp:coreProperties>
</file>