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14" w:rsidRDefault="00D61B85" w:rsidP="00D61B85">
      <w:pPr>
        <w:jc w:val="center"/>
        <w:rPr>
          <w:rFonts w:hint="eastAsia"/>
          <w:sz w:val="36"/>
          <w:szCs w:val="36"/>
        </w:rPr>
      </w:pPr>
      <w:r w:rsidRPr="00B20FF7">
        <w:rPr>
          <w:rFonts w:hint="eastAsia"/>
          <w:sz w:val="36"/>
          <w:szCs w:val="36"/>
        </w:rPr>
        <w:t>“痴”</w:t>
      </w:r>
      <w:r w:rsidR="001A2DA1" w:rsidRPr="00B20FF7">
        <w:rPr>
          <w:rFonts w:hint="eastAsia"/>
          <w:sz w:val="36"/>
          <w:szCs w:val="36"/>
        </w:rPr>
        <w:t>者</w:t>
      </w:r>
      <w:r w:rsidR="00B20FF7" w:rsidRPr="00B20FF7">
        <w:rPr>
          <w:rFonts w:hint="eastAsia"/>
          <w:sz w:val="36"/>
          <w:szCs w:val="36"/>
        </w:rPr>
        <w:t>才</w:t>
      </w:r>
      <w:r w:rsidRPr="00B20FF7">
        <w:rPr>
          <w:rFonts w:hint="eastAsia"/>
          <w:sz w:val="36"/>
          <w:szCs w:val="36"/>
        </w:rPr>
        <w:t>能有所建树</w:t>
      </w:r>
    </w:p>
    <w:p w:rsidR="00B20FF7" w:rsidRPr="00B20FF7" w:rsidRDefault="00B20FF7" w:rsidP="00D61B85">
      <w:pPr>
        <w:jc w:val="center"/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         </w:t>
      </w:r>
      <w:bookmarkStart w:id="0" w:name="_GoBack"/>
      <w:r w:rsidRPr="00B20FF7">
        <w:rPr>
          <w:rFonts w:hint="eastAsia"/>
          <w:sz w:val="28"/>
          <w:szCs w:val="28"/>
        </w:rPr>
        <w:t>高一</w:t>
      </w:r>
      <w:proofErr w:type="gramStart"/>
      <w:r w:rsidRPr="00B20FF7">
        <w:rPr>
          <w:rFonts w:hint="eastAsia"/>
          <w:sz w:val="28"/>
          <w:szCs w:val="28"/>
        </w:rPr>
        <w:t>2</w:t>
      </w:r>
      <w:proofErr w:type="gramEnd"/>
      <w:r w:rsidRPr="00B20FF7">
        <w:rPr>
          <w:rFonts w:hint="eastAsia"/>
          <w:sz w:val="28"/>
          <w:szCs w:val="28"/>
        </w:rPr>
        <w:t>班陈润欣</w:t>
      </w:r>
    </w:p>
    <w:bookmarkEnd w:id="0"/>
    <w:p w:rsidR="00D61B85" w:rsidRPr="00D61B85" w:rsidRDefault="00D61B85" w:rsidP="00D61B85">
      <w:pPr>
        <w:ind w:firstLineChars="202" w:firstLine="485"/>
        <w:rPr>
          <w:sz w:val="24"/>
          <w:szCs w:val="24"/>
        </w:rPr>
      </w:pPr>
      <w:r w:rsidRPr="00D61B85">
        <w:rPr>
          <w:rFonts w:hint="eastAsia"/>
          <w:sz w:val="24"/>
          <w:szCs w:val="24"/>
        </w:rPr>
        <w:t>蒲松龄有言：“书痴者文必工，艺痴者技必良；</w:t>
      </w:r>
      <w:proofErr w:type="gramStart"/>
      <w:r w:rsidRPr="00D61B85">
        <w:rPr>
          <w:rFonts w:hint="eastAsia"/>
          <w:sz w:val="24"/>
          <w:szCs w:val="24"/>
        </w:rPr>
        <w:t>世</w:t>
      </w:r>
      <w:proofErr w:type="gramEnd"/>
      <w:r w:rsidRPr="00D61B85">
        <w:rPr>
          <w:rFonts w:hint="eastAsia"/>
          <w:sz w:val="24"/>
          <w:szCs w:val="24"/>
        </w:rPr>
        <w:t>之落拓而无成者，皆自谓不痴也。”此“痴”，非世俗之痴，而是专一而沉着地做一件事情。“痴”者在刻苦钻研的路途中，往往具备了沉稳的心境及坚持不懈的素质，因而能有所建树。</w:t>
      </w:r>
    </w:p>
    <w:p w:rsidR="00D61B85" w:rsidRPr="00D61B85" w:rsidRDefault="00D61B85" w:rsidP="00D61B85">
      <w:pPr>
        <w:tabs>
          <w:tab w:val="left" w:pos="1759"/>
        </w:tabs>
        <w:ind w:firstLineChars="202" w:firstLine="485"/>
        <w:rPr>
          <w:sz w:val="24"/>
          <w:szCs w:val="24"/>
        </w:rPr>
      </w:pPr>
      <w:r w:rsidRPr="00D61B85">
        <w:rPr>
          <w:rFonts w:hint="eastAsia"/>
          <w:sz w:val="24"/>
          <w:szCs w:val="24"/>
        </w:rPr>
        <w:t>“痴”者的成功，在古今中外都有体现。明末清初时，张岱厌倦了官场生活，痴迷于世俗之外的闲情逸致，痴迷于天人合一的山水之乐，不</w:t>
      </w:r>
      <w:r w:rsidR="00194D9A">
        <w:rPr>
          <w:rFonts w:hint="eastAsia"/>
          <w:sz w:val="24"/>
          <w:szCs w:val="24"/>
        </w:rPr>
        <w:t>仅创作出《湖心亭看雪》，还留下很多佳作。明朝的宋濂因好学而“负</w:t>
      </w:r>
      <w:proofErr w:type="gramStart"/>
      <w:r w:rsidR="00194D9A">
        <w:rPr>
          <w:rFonts w:hint="eastAsia"/>
          <w:sz w:val="24"/>
          <w:szCs w:val="24"/>
        </w:rPr>
        <w:t>箧曳屣</w:t>
      </w:r>
      <w:proofErr w:type="gramEnd"/>
      <w:r w:rsidR="00194D9A">
        <w:rPr>
          <w:rFonts w:hint="eastAsia"/>
          <w:sz w:val="24"/>
          <w:szCs w:val="24"/>
        </w:rPr>
        <w:t>行于深山巨谷中</w:t>
      </w:r>
      <w:r w:rsidRPr="00D61B85">
        <w:rPr>
          <w:rFonts w:hint="eastAsia"/>
          <w:sz w:val="24"/>
          <w:szCs w:val="24"/>
        </w:rPr>
        <w:t>”，最终学有所成。古人的这些事迹告诉我们“痴”者要坚持自我。</w:t>
      </w:r>
    </w:p>
    <w:p w:rsidR="00D61B85" w:rsidRPr="00D61B85" w:rsidRDefault="00D61B85" w:rsidP="00D61B85">
      <w:pPr>
        <w:tabs>
          <w:tab w:val="left" w:pos="1759"/>
        </w:tabs>
        <w:ind w:firstLineChars="202" w:firstLine="485"/>
        <w:rPr>
          <w:sz w:val="24"/>
          <w:szCs w:val="24"/>
        </w:rPr>
      </w:pPr>
      <w:r w:rsidRPr="00D61B85">
        <w:rPr>
          <w:rFonts w:hint="eastAsia"/>
          <w:sz w:val="24"/>
          <w:szCs w:val="24"/>
        </w:rPr>
        <w:t>在外国，牛顿的“痴”也是闻名遐迩的。有一次，牛顿请客人吃饭。由于手头还有一个没有完成的实验，他请客人稍等一会儿，自己在实验室里研究。十分钟过去了，二十分钟过去了，四十分钟过去了，时间在悄悄地流逝。客人等得不耐烦了，于是吃完饭菜离开了。牛顿完成了实验后出来看到饭桌上的骨头剩饭，</w:t>
      </w:r>
      <w:proofErr w:type="gramStart"/>
      <w:r w:rsidRPr="00D61B85">
        <w:rPr>
          <w:rFonts w:hint="eastAsia"/>
          <w:sz w:val="24"/>
          <w:szCs w:val="24"/>
        </w:rPr>
        <w:t>讶</w:t>
      </w:r>
      <w:proofErr w:type="gramEnd"/>
      <w:r w:rsidRPr="00D61B85">
        <w:rPr>
          <w:rFonts w:hint="eastAsia"/>
          <w:sz w:val="24"/>
          <w:szCs w:val="24"/>
        </w:rPr>
        <w:t>异地自言自语道：“原来我已经吃过饭了。”又转身进入实验室工作。作为“万有引力定律”的提出者，牛顿在科学领域的建树是显而易见的。这其中最根本的原因就是“痴”。因为“痴”，他忘记了吃饭，忘记了睡觉，心中只有一个执念——投身到自己所热爱的科学事业中。这种“痴”永远在激励着人。“痴”者的执着勤奋也是他们往往有所建树的原因。</w:t>
      </w:r>
    </w:p>
    <w:p w:rsidR="00D61B85" w:rsidRPr="00D61B85" w:rsidRDefault="00D61B85" w:rsidP="00D61B85">
      <w:pPr>
        <w:tabs>
          <w:tab w:val="left" w:pos="1759"/>
        </w:tabs>
        <w:ind w:firstLineChars="202" w:firstLine="485"/>
        <w:rPr>
          <w:sz w:val="24"/>
          <w:szCs w:val="24"/>
        </w:rPr>
      </w:pPr>
      <w:r w:rsidRPr="00D61B85">
        <w:rPr>
          <w:rFonts w:hint="eastAsia"/>
          <w:sz w:val="24"/>
          <w:szCs w:val="24"/>
        </w:rPr>
        <w:t>我国近代史上也不乏干成大事的“痴”者。在新中国成立初期，军事装备落后。邓稼先先生组织了几队青年搞核弹的研究。在当时，不少外国人都嘲笑“中国人的脑袋在原子领域是真空的”，可邓稼先没有放弃，在环境较为恶劣的实验室工作。在</w:t>
      </w:r>
      <w:r w:rsidRPr="00D61B85">
        <w:rPr>
          <w:rFonts w:hint="eastAsia"/>
          <w:sz w:val="24"/>
          <w:szCs w:val="24"/>
        </w:rPr>
        <w:t>1964</w:t>
      </w:r>
      <w:r w:rsidRPr="00D61B85">
        <w:rPr>
          <w:rFonts w:hint="eastAsia"/>
          <w:sz w:val="24"/>
          <w:szCs w:val="24"/>
        </w:rPr>
        <w:t>年，当那个灰黄色的硕大的蘑菇云出现在湛蓝色的天空中时，成千上万的中国人高兴地跃于空中。两弹元勋，这是多么高的荣耀！可邓稼先仍“痴”于核弹，继续钻研，后来因长期收到辐射导致疾病去世了。他是一个多么伟大的人，开启了中国科技史上的又一个里程碑，打破了超级大国的核垄断！“痴”者良好的素质之一是不曾放弃。</w:t>
      </w:r>
    </w:p>
    <w:p w:rsidR="00D61B85" w:rsidRPr="00D61B85" w:rsidRDefault="00D61B85" w:rsidP="00D61B85">
      <w:pPr>
        <w:tabs>
          <w:tab w:val="left" w:pos="1759"/>
        </w:tabs>
        <w:ind w:firstLineChars="202" w:firstLine="485"/>
        <w:rPr>
          <w:sz w:val="24"/>
          <w:szCs w:val="24"/>
        </w:rPr>
      </w:pPr>
      <w:r w:rsidRPr="00D61B85">
        <w:rPr>
          <w:rFonts w:hint="eastAsia"/>
          <w:sz w:val="24"/>
          <w:szCs w:val="24"/>
        </w:rPr>
        <w:t>一个“痴”者，往往有明确的目标——他们清晰地知道自己下一站去哪里。那些“落拓而不成”的人，多半是用心不一，常常像“邯郸学步”一般，最终反而一事无成。</w:t>
      </w:r>
    </w:p>
    <w:p w:rsidR="00D61B85" w:rsidRPr="00D61B85" w:rsidRDefault="00D61B85" w:rsidP="00D61B85">
      <w:pPr>
        <w:tabs>
          <w:tab w:val="left" w:pos="1759"/>
        </w:tabs>
        <w:ind w:firstLineChars="202" w:firstLine="485"/>
        <w:rPr>
          <w:sz w:val="24"/>
          <w:szCs w:val="24"/>
        </w:rPr>
      </w:pPr>
      <w:r w:rsidRPr="00D61B85">
        <w:rPr>
          <w:rFonts w:hint="eastAsia"/>
          <w:sz w:val="24"/>
          <w:szCs w:val="24"/>
        </w:rPr>
        <w:t>在我们的身边，也有许多这样的“痴”者，你是否注意到了他们？当他们专注地学习与研究时，当他们顶住刺骨的寒风</w:t>
      </w:r>
      <w:proofErr w:type="gramStart"/>
      <w:r w:rsidRPr="00D61B85">
        <w:rPr>
          <w:rFonts w:hint="eastAsia"/>
          <w:sz w:val="24"/>
          <w:szCs w:val="24"/>
        </w:rPr>
        <w:t>一</w:t>
      </w:r>
      <w:proofErr w:type="gramEnd"/>
      <w:r w:rsidRPr="00D61B85">
        <w:rPr>
          <w:rFonts w:hint="eastAsia"/>
          <w:sz w:val="24"/>
          <w:szCs w:val="24"/>
        </w:rPr>
        <w:t>日复一日地在操场上跑步时，请不要嘲笑他们的“痴”。长此以往，一些小小的成功就会随之而来——也许是一张竞赛奖状，也许是运动会上的一枚奖牌……</w:t>
      </w:r>
      <w:r w:rsidR="00E2540E">
        <w:rPr>
          <w:rFonts w:hint="eastAsia"/>
          <w:sz w:val="24"/>
          <w:szCs w:val="24"/>
        </w:rPr>
        <w:t>想到这里，我感到我在学习中也应该这样，</w:t>
      </w:r>
      <w:r w:rsidR="00600FF5">
        <w:rPr>
          <w:rFonts w:hint="eastAsia"/>
          <w:sz w:val="24"/>
          <w:szCs w:val="24"/>
        </w:rPr>
        <w:t>不满足于现状，在刻苦钻研、坚持不懈的道路上</w:t>
      </w:r>
      <w:r w:rsidR="00364B3F">
        <w:rPr>
          <w:rFonts w:hint="eastAsia"/>
          <w:sz w:val="24"/>
          <w:szCs w:val="24"/>
        </w:rPr>
        <w:t>更加</w:t>
      </w:r>
      <w:r w:rsidR="00600FF5">
        <w:rPr>
          <w:rFonts w:hint="eastAsia"/>
          <w:sz w:val="24"/>
          <w:szCs w:val="24"/>
        </w:rPr>
        <w:t>坚定自己的步伐</w:t>
      </w:r>
      <w:r w:rsidR="00E2540E">
        <w:rPr>
          <w:rFonts w:hint="eastAsia"/>
          <w:sz w:val="24"/>
          <w:szCs w:val="24"/>
        </w:rPr>
        <w:t>。有一句话说的好：</w:t>
      </w:r>
      <w:r w:rsidRPr="00D61B85">
        <w:rPr>
          <w:rFonts w:hint="eastAsia"/>
          <w:sz w:val="24"/>
          <w:szCs w:val="24"/>
        </w:rPr>
        <w:t>“痴”者不痴啊！</w:t>
      </w:r>
    </w:p>
    <w:p w:rsidR="00D61B85" w:rsidRPr="00D61B85" w:rsidRDefault="00D61B85" w:rsidP="00D61B85">
      <w:pPr>
        <w:tabs>
          <w:tab w:val="left" w:pos="1759"/>
        </w:tabs>
        <w:ind w:firstLineChars="202" w:firstLine="485"/>
        <w:rPr>
          <w:sz w:val="24"/>
          <w:szCs w:val="24"/>
        </w:rPr>
      </w:pPr>
      <w:r w:rsidRPr="00D61B85">
        <w:rPr>
          <w:rFonts w:hint="eastAsia"/>
          <w:sz w:val="24"/>
          <w:szCs w:val="24"/>
        </w:rPr>
        <w:t>一份耕耘，一份收获——“痴”者往往能有所建树！当你潜心下来专一坚持地做一件事时，你就能发现其中的奥秘！</w:t>
      </w:r>
    </w:p>
    <w:sectPr w:rsidR="00D61B85" w:rsidRPr="00D61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69"/>
    <w:rsid w:val="00194D9A"/>
    <w:rsid w:val="001A2DA1"/>
    <w:rsid w:val="00364B3F"/>
    <w:rsid w:val="003E5D14"/>
    <w:rsid w:val="00600FF5"/>
    <w:rsid w:val="0061097D"/>
    <w:rsid w:val="007B2A69"/>
    <w:rsid w:val="00B20FF7"/>
    <w:rsid w:val="00D61B85"/>
    <w:rsid w:val="00E2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>Lenovo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USER</cp:lastModifiedBy>
  <cp:revision>2</cp:revision>
  <dcterms:created xsi:type="dcterms:W3CDTF">2015-01-04T03:37:00Z</dcterms:created>
  <dcterms:modified xsi:type="dcterms:W3CDTF">2015-01-04T03:37:00Z</dcterms:modified>
</cp:coreProperties>
</file>