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73" w:rsidRDefault="00995C1F" w:rsidP="00995C1F">
      <w:pPr>
        <w:jc w:val="center"/>
        <w:rPr>
          <w:sz w:val="28"/>
          <w:szCs w:val="28"/>
        </w:rPr>
      </w:pPr>
      <w:bookmarkStart w:id="0" w:name="_GoBack"/>
      <w:bookmarkEnd w:id="0"/>
      <w:proofErr w:type="gramStart"/>
      <w:r w:rsidRPr="00995C1F">
        <w:rPr>
          <w:rFonts w:hint="eastAsia"/>
          <w:sz w:val="28"/>
          <w:szCs w:val="28"/>
        </w:rPr>
        <w:t>痴</w:t>
      </w:r>
      <w:proofErr w:type="gramEnd"/>
    </w:p>
    <w:p w:rsidR="00995C1F" w:rsidRDefault="00995C1F" w:rsidP="00995C1F">
      <w:pPr>
        <w:wordWrap w:val="0"/>
        <w:jc w:val="right"/>
        <w:rPr>
          <w:sz w:val="24"/>
          <w:szCs w:val="24"/>
        </w:rPr>
      </w:pPr>
      <w:r w:rsidRPr="00995C1F">
        <w:rPr>
          <w:rFonts w:hint="eastAsia"/>
          <w:sz w:val="24"/>
          <w:szCs w:val="24"/>
        </w:rPr>
        <w:t>高一（</w:t>
      </w:r>
      <w:r w:rsidRPr="00995C1F">
        <w:rPr>
          <w:rFonts w:hint="eastAsia"/>
          <w:sz w:val="24"/>
          <w:szCs w:val="24"/>
        </w:rPr>
        <w:t>2</w:t>
      </w:r>
      <w:r w:rsidRPr="00995C1F">
        <w:rPr>
          <w:rFonts w:hint="eastAsia"/>
          <w:sz w:val="24"/>
          <w:szCs w:val="24"/>
        </w:rPr>
        <w:t>）班</w:t>
      </w:r>
      <w:r w:rsidRPr="00995C1F">
        <w:rPr>
          <w:rFonts w:hint="eastAsia"/>
          <w:sz w:val="24"/>
          <w:szCs w:val="24"/>
        </w:rPr>
        <w:t xml:space="preserve"> </w:t>
      </w:r>
      <w:r w:rsidRPr="00995C1F">
        <w:rPr>
          <w:rFonts w:hint="eastAsia"/>
          <w:sz w:val="24"/>
          <w:szCs w:val="24"/>
        </w:rPr>
        <w:t>林婷</w:t>
      </w:r>
    </w:p>
    <w:p w:rsidR="00995C1F" w:rsidRDefault="00995C1F" w:rsidP="00995C1F">
      <w:pPr>
        <w:ind w:firstLine="420"/>
        <w:rPr>
          <w:szCs w:val="21"/>
        </w:rPr>
      </w:pPr>
      <w:r>
        <w:rPr>
          <w:rFonts w:hint="eastAsia"/>
          <w:szCs w:val="21"/>
        </w:rPr>
        <w:t>初冬，寒风凛冽。伫立涓涓细流旁，思绪随江水飘流。这无尽的江水，依稀是我对文学的痴梦，不知去向，却又从不间断。</w:t>
      </w:r>
    </w:p>
    <w:p w:rsidR="00995C1F" w:rsidRDefault="00995C1F" w:rsidP="00995C1F">
      <w:pPr>
        <w:ind w:firstLine="420"/>
        <w:rPr>
          <w:szCs w:val="21"/>
        </w:rPr>
      </w:pPr>
      <w:r>
        <w:rPr>
          <w:rFonts w:hint="eastAsia"/>
          <w:szCs w:val="21"/>
        </w:rPr>
        <w:t>“昨夜雨疏风骤，浓睡不消残酒。试问卷帘人，知否，知否，却道海棠依旧。”一幅女子伫立窗边，似有</w:t>
      </w:r>
      <w:proofErr w:type="gramStart"/>
      <w:r>
        <w:rPr>
          <w:rFonts w:hint="eastAsia"/>
          <w:szCs w:val="21"/>
        </w:rPr>
        <w:t>忧愁般</w:t>
      </w:r>
      <w:proofErr w:type="gramEnd"/>
      <w:r>
        <w:rPr>
          <w:rFonts w:hint="eastAsia"/>
          <w:szCs w:val="21"/>
        </w:rPr>
        <w:t>眺望远方的画面骤然出现在眼前，这个温婉尔雅的女子——李清照，将我带入古诗的天地，领入文学的痴梦中。因为迷恋一抹花香，开始疯狂搜寻有关花的诗句。“花自飘零水自流”让我依稀瞧见李清照刹那划过脸庞的悲伤；“零落成泥碾作尘，只有香如故”让我依稀透彻龚自珍无所畏惧的情怀；“北风卷地白草折”让我依稀感伤岑参送别友人的依依不舍……对于古诗的痴心，大概是文学痴梦的开端，本着初衷，随江水飘流。</w:t>
      </w:r>
    </w:p>
    <w:p w:rsidR="00995C1F" w:rsidRDefault="00995C1F" w:rsidP="00995C1F">
      <w:pPr>
        <w:ind w:firstLine="420"/>
        <w:rPr>
          <w:szCs w:val="21"/>
        </w:rPr>
      </w:pPr>
      <w:r>
        <w:rPr>
          <w:rFonts w:hint="eastAsia"/>
          <w:szCs w:val="21"/>
        </w:rPr>
        <w:t>所谓“读万卷书，行万里路。”在我看来，是不无道理的。喜欢久久沉浸于书中，随故事的跌宕起伏或喜或悲；喜欢与书中主人公心灵对话，将主人公形象与身边好友对号入座；喜欢</w:t>
      </w:r>
      <w:proofErr w:type="gramStart"/>
      <w:r>
        <w:rPr>
          <w:rFonts w:hint="eastAsia"/>
          <w:szCs w:val="21"/>
        </w:rPr>
        <w:t>仿着</w:t>
      </w:r>
      <w:proofErr w:type="gramEnd"/>
      <w:r>
        <w:rPr>
          <w:rFonts w:hint="eastAsia"/>
          <w:szCs w:val="21"/>
        </w:rPr>
        <w:t>书中的华丽辞藻，将其收入自己囊中……曾在一个月黑风高的夜晚，悄然翻开一本新书</w:t>
      </w:r>
      <w:r w:rsidR="00AC1D0F">
        <w:rPr>
          <w:rFonts w:hint="eastAsia"/>
          <w:szCs w:val="21"/>
        </w:rPr>
        <w:t>——《家》，被巴金笔下清末时期追求自由的男女青年所打动，幻想着自己伫立在清末的街头，幻想着自己也与书中主人公进行激进的革命运动，幻想着自己若是一个裹着小脚的女子命运又将如何。对书籍如饥似渴地</w:t>
      </w:r>
      <w:proofErr w:type="gramStart"/>
      <w:r w:rsidR="00AC1D0F">
        <w:rPr>
          <w:rFonts w:hint="eastAsia"/>
          <w:szCs w:val="21"/>
        </w:rPr>
        <w:t>啃食着</w:t>
      </w:r>
      <w:proofErr w:type="gramEnd"/>
      <w:r w:rsidR="00AC1D0F">
        <w:rPr>
          <w:rFonts w:hint="eastAsia"/>
          <w:szCs w:val="21"/>
        </w:rPr>
        <w:t>，痴痴幻想着，不知不觉竟是半夜三点钟。抬头仰望，大失所望，可惜我不是生活在那个年代啊。对于书籍的痴心，便是</w:t>
      </w:r>
      <w:proofErr w:type="gramStart"/>
      <w:r w:rsidR="00AC1D0F">
        <w:rPr>
          <w:rFonts w:hint="eastAsia"/>
          <w:szCs w:val="21"/>
        </w:rPr>
        <w:t>一</w:t>
      </w:r>
      <w:proofErr w:type="gramEnd"/>
      <w:r w:rsidR="00AC1D0F">
        <w:rPr>
          <w:rFonts w:hint="eastAsia"/>
          <w:szCs w:val="21"/>
        </w:rPr>
        <w:t>步步积攒起来的，本着热爱，随江水飘流。</w:t>
      </w:r>
    </w:p>
    <w:p w:rsidR="00AC1D0F" w:rsidRDefault="00AC1D0F" w:rsidP="00995C1F">
      <w:pPr>
        <w:ind w:firstLine="420"/>
        <w:rPr>
          <w:szCs w:val="21"/>
        </w:rPr>
      </w:pPr>
      <w:r>
        <w:rPr>
          <w:rFonts w:hint="eastAsia"/>
          <w:szCs w:val="21"/>
        </w:rPr>
        <w:t>“腹有诗书气自华”不错的，对于书籍和古诗的日积月累，致使我有一肚子的话想吐露——写作。最初，热衷于将只言片语结合成一大段美文的我爱上了写散文，喜欢寄心于落叶，喜欢陶醉于枯舟，喜欢嬉戏于风雨间。久而久之，却也厌倦了自己颓废地无病呻吟般的散文，渴望将对生活的感悟、对人生的体会融于景物之中。行云流水间，心却空荡荡的，依稀无力飘零的枯叶般瘫在地上。这样游离于散文空荡时期持续了将近半年，</w:t>
      </w:r>
      <w:r w:rsidR="00BF3268">
        <w:rPr>
          <w:rFonts w:hint="eastAsia"/>
          <w:szCs w:val="21"/>
        </w:rPr>
        <w:t>直至我找到一种新的文体——小说。</w:t>
      </w:r>
    </w:p>
    <w:p w:rsidR="00BF3268" w:rsidRDefault="00BF3268" w:rsidP="00995C1F">
      <w:pPr>
        <w:ind w:firstLine="420"/>
        <w:rPr>
          <w:szCs w:val="21"/>
        </w:rPr>
      </w:pPr>
      <w:r>
        <w:rPr>
          <w:rFonts w:hint="eastAsia"/>
          <w:szCs w:val="21"/>
        </w:rPr>
        <w:t>写小说最大的乐趣莫过于充分发挥自己的想象力了。热衷于塑造一个个栩栩如生的人物，将身边人虚化，写入自己的故事中。曾和几个对写小说有浓厚兴趣的朋友以故事接龙的形式，日复一日的，写完了三本自创小说，满意地将牛皮纸封面的“作品”关上，心中充实万分。这下终于懂得了散文使我心空的原因——少年不识愁滋味，为赋新词强说愁。一向喜欢有话直说，喜欢天马行空的我终于在小说的世界里找到了归宿。对于创作的痴迷，便是泉涌而出积蓄已久的文学底蕴，本着疯狂，随江水飘流。</w:t>
      </w:r>
    </w:p>
    <w:p w:rsidR="00BF3268" w:rsidRDefault="00BF3268" w:rsidP="00995C1F">
      <w:pPr>
        <w:ind w:firstLine="420"/>
        <w:rPr>
          <w:szCs w:val="21"/>
        </w:rPr>
      </w:pPr>
      <w:r>
        <w:rPr>
          <w:rFonts w:hint="eastAsia"/>
          <w:szCs w:val="21"/>
        </w:rPr>
        <w:t>人生漫漫长路，殊不知哪一个路口又会对哪样东西感兴趣。但对于古诗的初衷，对书籍的热爱，对创作的疯狂却是发自内心、深入骨髓的痴，依稀是一种慰藉，一个灵魂伴侣，一份温暖。</w:t>
      </w:r>
    </w:p>
    <w:p w:rsidR="00BF3268" w:rsidRPr="00BF3268" w:rsidRDefault="00BF3268" w:rsidP="00995C1F">
      <w:pPr>
        <w:ind w:firstLine="420"/>
        <w:rPr>
          <w:szCs w:val="21"/>
        </w:rPr>
      </w:pPr>
      <w:r>
        <w:rPr>
          <w:rFonts w:hint="eastAsia"/>
          <w:szCs w:val="21"/>
        </w:rPr>
        <w:t>初春，暖风迎面。</w:t>
      </w:r>
    </w:p>
    <w:sectPr w:rsidR="00BF3268" w:rsidRPr="00BF3268" w:rsidSect="00B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1F"/>
    <w:rsid w:val="000C4692"/>
    <w:rsid w:val="00995C1F"/>
    <w:rsid w:val="00AC1D0F"/>
    <w:rsid w:val="00B53B73"/>
    <w:rsid w:val="00BF3268"/>
    <w:rsid w:val="00E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Lenovo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USER</cp:lastModifiedBy>
  <cp:revision>2</cp:revision>
  <dcterms:created xsi:type="dcterms:W3CDTF">2015-01-04T02:49:00Z</dcterms:created>
  <dcterms:modified xsi:type="dcterms:W3CDTF">2015-01-04T02:49:00Z</dcterms:modified>
</cp:coreProperties>
</file>