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CA3" w:rsidRPr="00B73E93" w:rsidRDefault="00026CA3" w:rsidP="00026CA3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73E93">
        <w:rPr>
          <w:rFonts w:ascii="Times New Roman" w:hAnsi="Times New Roman" w:cs="Times New Roman"/>
          <w:b/>
          <w:sz w:val="28"/>
          <w:szCs w:val="28"/>
        </w:rPr>
        <w:t>学案</w:t>
      </w:r>
      <w:r w:rsidRPr="00B73E93">
        <w:rPr>
          <w:rFonts w:ascii="Times New Roman" w:hAnsi="Times New Roman" w:cs="Times New Roman"/>
          <w:b/>
          <w:sz w:val="28"/>
          <w:szCs w:val="28"/>
        </w:rPr>
        <w:t>29</w:t>
      </w:r>
      <w:r w:rsidRPr="00B73E93">
        <w:rPr>
          <w:rFonts w:ascii="Times New Roman" w:hAnsi="Times New Roman" w:cs="Times New Roman"/>
          <w:b/>
          <w:sz w:val="28"/>
          <w:szCs w:val="28"/>
        </w:rPr>
        <w:t xml:space="preserve">　鉴赏诗歌中的语言</w:t>
      </w:r>
      <w:r w:rsidRPr="00B73E93">
        <w:rPr>
          <w:rFonts w:ascii="Times New Roman" w:hAnsi="Times New Roman" w:cs="Times New Roman"/>
          <w:b/>
          <w:sz w:val="28"/>
          <w:szCs w:val="28"/>
        </w:rPr>
        <w:t>(</w:t>
      </w:r>
      <w:r w:rsidRPr="00B73E93">
        <w:rPr>
          <w:rFonts w:ascii="Times New Roman" w:hAnsi="Times New Roman" w:cs="Times New Roman"/>
          <w:b/>
          <w:sz w:val="28"/>
          <w:szCs w:val="28"/>
        </w:rPr>
        <w:t>二</w:t>
      </w:r>
      <w:r w:rsidRPr="00B73E93">
        <w:rPr>
          <w:rFonts w:ascii="Times New Roman" w:hAnsi="Times New Roman" w:cs="Times New Roman"/>
          <w:b/>
          <w:sz w:val="28"/>
          <w:szCs w:val="28"/>
        </w:rPr>
        <w:t>)</w:t>
      </w:r>
    </w:p>
    <w:p w:rsidR="00026CA3" w:rsidRPr="00B73E93" w:rsidRDefault="00026CA3" w:rsidP="00026CA3">
      <w:pPr>
        <w:pStyle w:val="a3"/>
        <w:ind w:firstLineChars="20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3E93">
        <w:rPr>
          <w:rFonts w:ascii="Times New Roman" w:eastAsia="华文行楷" w:hAnsi="Times New Roman" w:cs="Times New Roman"/>
          <w:b/>
          <w:sz w:val="28"/>
          <w:szCs w:val="28"/>
        </w:rPr>
        <w:t>——</w:t>
      </w:r>
      <w:r w:rsidRPr="00B73E93">
        <w:rPr>
          <w:rFonts w:ascii="Times New Roman" w:eastAsia="华文行楷" w:hAnsi="Times New Roman" w:cs="Times New Roman"/>
          <w:b/>
          <w:sz w:val="28"/>
          <w:szCs w:val="28"/>
        </w:rPr>
        <w:t>炼句及语言风格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左括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081B8E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81B8E">
        <w:rPr>
          <w:rFonts w:ascii="Times New Roman" w:eastAsia="黑体" w:hAnsi="Times New Roman" w:cs="Times New Roman" w:hint="eastAsia"/>
        </w:rPr>
        <w:instrText>杨绘绘</w:instrText>
      </w:r>
      <w:r w:rsidR="00081B8E">
        <w:rPr>
          <w:rFonts w:ascii="Times New Roman" w:eastAsia="黑体" w:hAnsi="Times New Roman" w:cs="Times New Roman" w:hint="eastAsia"/>
        </w:rPr>
        <w:instrText>\\2015\\</w:instrText>
      </w:r>
      <w:r w:rsidR="00081B8E">
        <w:rPr>
          <w:rFonts w:ascii="Times New Roman" w:eastAsia="黑体" w:hAnsi="Times New Roman" w:cs="Times New Roman" w:hint="eastAsia"/>
        </w:rPr>
        <w:instrText>幻灯片</w:instrText>
      </w:r>
      <w:r w:rsidR="00081B8E">
        <w:rPr>
          <w:rFonts w:ascii="Times New Roman" w:eastAsia="黑体" w:hAnsi="Times New Roman" w:cs="Times New Roman" w:hint="eastAsia"/>
        </w:rPr>
        <w:instrText>\\</w:instrText>
      </w:r>
      <w:r w:rsidR="00081B8E">
        <w:rPr>
          <w:rFonts w:ascii="Times New Roman" w:eastAsia="黑体" w:hAnsi="Times New Roman" w:cs="Times New Roman" w:hint="eastAsia"/>
        </w:rPr>
        <w:instrText>一轮</w:instrText>
      </w:r>
      <w:r w:rsidR="00081B8E">
        <w:rPr>
          <w:rFonts w:ascii="Times New Roman" w:eastAsia="黑体" w:hAnsi="Times New Roman" w:cs="Times New Roman" w:hint="eastAsia"/>
        </w:rPr>
        <w:instrText>\\</w:instrText>
      </w:r>
      <w:r w:rsidR="00081B8E">
        <w:rPr>
          <w:rFonts w:ascii="Times New Roman" w:eastAsia="黑体" w:hAnsi="Times New Roman" w:cs="Times New Roman" w:hint="eastAsia"/>
        </w:rPr>
        <w:instrText>语文（全国）</w:instrText>
      </w:r>
      <w:r w:rsidR="00081B8E">
        <w:rPr>
          <w:rFonts w:ascii="Times New Roman" w:eastAsia="黑体" w:hAnsi="Times New Roman" w:cs="Times New Roman" w:hint="eastAsia"/>
        </w:rPr>
        <w:instrText>\\</w:instrText>
      </w:r>
      <w:r w:rsidR="00081B8E">
        <w:rPr>
          <w:rFonts w:ascii="Times New Roman" w:eastAsia="黑体" w:hAnsi="Times New Roman" w:cs="Times New Roman" w:hint="eastAsia"/>
        </w:rPr>
        <w:instrText>人教版（黑、吉、辽……）</w:instrText>
      </w:r>
      <w:r w:rsidR="00081B8E">
        <w:rPr>
          <w:rFonts w:ascii="Times New Roman" w:eastAsia="黑体" w:hAnsi="Times New Roman" w:cs="Times New Roman" w:hint="eastAsia"/>
        </w:rPr>
        <w:instrText>\\word</w:instrText>
      </w:r>
      <w:r w:rsidR="00081B8E">
        <w:rPr>
          <w:rFonts w:ascii="Times New Roman" w:eastAsia="黑体" w:hAnsi="Times New Roman" w:cs="Times New Roman" w:hint="eastAsia"/>
        </w:rPr>
        <w:instrText>版导学案</w:instrText>
      </w:r>
      <w:r w:rsidR="00081B8E">
        <w:rPr>
          <w:rFonts w:ascii="Times New Roman" w:eastAsia="黑体" w:hAnsi="Times New Roman" w:cs="Times New Roman" w:hint="eastAsia"/>
        </w:rPr>
        <w:instrText>\\</w:instrText>
      </w:r>
      <w:r w:rsidR="00081B8E">
        <w:rPr>
          <w:rFonts w:ascii="Times New Roman" w:eastAsia="黑体" w:hAnsi="Times New Roman" w:cs="Times New Roman" w:hint="eastAsia"/>
        </w:rPr>
        <w:instrText>右括</w:instrText>
      </w:r>
      <w:r w:rsidR="00081B8E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1.</w:t>
      </w:r>
      <w:r w:rsidRPr="00C7758E">
        <w:rPr>
          <w:rFonts w:ascii="Times New Roman" w:hAnsi="Times New Roman" w:cs="Times New Roman"/>
        </w:rPr>
        <w:t>掌握炼句艺术题的基本方法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2.</w:t>
      </w:r>
      <w:r w:rsidRPr="00C7758E">
        <w:rPr>
          <w:rFonts w:ascii="Times New Roman" w:hAnsi="Times New Roman" w:cs="Times New Roman"/>
        </w:rPr>
        <w:t>了解一下鉴赏语言风格题的基本做法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知识整合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一、鉴赏炼句艺术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知识梳理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诗歌语言除讲究炼字外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还讲究炼句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古人在炼句上的功夫不亚于炼字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两句三年得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一吟双泪流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可见他们在炼句上是多么呕心沥血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苦心经营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也因此写出了许多佳句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像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海内存知己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天涯若比邻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朱门酒肉臭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路有冻死骨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自在飞花轻似梦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无边丝雨细如愁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至今脍炙人口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高考对佳句赏析的考点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主要集中在三类句子上</w:t>
      </w:r>
      <w:r>
        <w:rPr>
          <w:rFonts w:ascii="Times New Roman" w:hAnsi="Times New Roman" w:cs="Times New Roman"/>
        </w:rPr>
        <w:t>：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①</w:t>
      </w:r>
      <w:r w:rsidRPr="00C7758E">
        <w:rPr>
          <w:rFonts w:ascii="Times New Roman" w:hAnsi="Times New Roman" w:cs="Times New Roman"/>
        </w:rPr>
        <w:t>名句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或鉴赏其内容的精彩之处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三十功名尘与土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八千里路云和月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岳飞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抒发了作者不愿虚度年华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迫切要求建功立业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报仇雪耻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收复失地的雄心壮志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或赏析其形式的完美之处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明月松间照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清泉石上流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巧妙地运用声色静动对比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诱发了人们丰富优美的想象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诗中有画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画中有声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声中有情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②</w:t>
      </w:r>
      <w:r w:rsidRPr="00C7758E">
        <w:rPr>
          <w:rFonts w:ascii="Times New Roman" w:hAnsi="Times New Roman" w:cs="Times New Roman"/>
        </w:rPr>
        <w:t>主旨句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主旨句一般就是诗歌的关键句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所谓主旨句就是诗歌中能充分表达作者思想感情和写作目的的句子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在表情达意上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它一般是议论性或抒情性的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其位置常在诗词的后半部分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③</w:t>
      </w:r>
      <w:r w:rsidRPr="00C7758E">
        <w:rPr>
          <w:rFonts w:ascii="Times New Roman" w:hAnsi="Times New Roman" w:cs="Times New Roman"/>
        </w:rPr>
        <w:t>表达精彩句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这样的句子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或是在表达情感上极尽曲折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或是在手法上极具夺目之处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考查这样的句子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多是从炼字或表达技巧角度进行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无论是哪类句子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赏析炼字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都包括含意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色彩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情味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效果等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演练体悟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阅读下面这首元曲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</w:rPr>
        <w:t>[</w:t>
      </w:r>
      <w:r w:rsidRPr="00C7758E">
        <w:rPr>
          <w:rFonts w:ascii="Times New Roman" w:eastAsia="隶书" w:hAnsi="Times New Roman" w:cs="Times New Roman"/>
        </w:rPr>
        <w:t>中吕</w:t>
      </w:r>
      <w:r>
        <w:rPr>
          <w:rFonts w:ascii="Times New Roman" w:eastAsia="隶书" w:hAnsi="Times New Roman" w:cs="Times New Roman"/>
        </w:rPr>
        <w:t>]</w:t>
      </w:r>
      <w:r w:rsidRPr="00C7758E">
        <w:rPr>
          <w:rFonts w:ascii="Times New Roman" w:eastAsia="隶书" w:hAnsi="Times New Roman" w:cs="Times New Roman"/>
        </w:rPr>
        <w:t>朝天子</w:t>
      </w:r>
      <w:r w:rsidRPr="00C7758E">
        <w:rPr>
          <w:rFonts w:ascii="Times New Roman" w:eastAsia="隶书" w:hAnsi="Times New Roman" w:cs="Times New Roman"/>
        </w:rPr>
        <w:t>·</w:t>
      </w:r>
      <w:r w:rsidRPr="00C7758E">
        <w:rPr>
          <w:rFonts w:ascii="Times New Roman" w:eastAsia="隶书" w:hAnsi="Times New Roman" w:cs="Times New Roman"/>
        </w:rPr>
        <w:t>秋夜客怀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周德清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月光，桂香，趁着风飘荡。砧声催动一天霜，过雁声嘹亮。叫起离情，敲残客况，梦家山身异乡。</w:t>
      </w:r>
      <w:r>
        <w:rPr>
          <w:rFonts w:ascii="Times New Roman" w:eastAsia="楷体_GB2312" w:hAnsi="Times New Roman" w:cs="Times New Roman"/>
        </w:rPr>
        <w:t xml:space="preserve">　　</w:t>
      </w:r>
      <w:r w:rsidRPr="00C7758E">
        <w:rPr>
          <w:rFonts w:ascii="Times New Roman" w:eastAsia="楷体_GB2312" w:hAnsi="Times New Roman" w:cs="Times New Roman"/>
        </w:rPr>
        <w:t>夜凉，枕凉，不许离人强。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试分析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过雁声嘹亮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叫起离情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敲残客况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的妙处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C7758E">
        <w:rPr>
          <w:rFonts w:ascii="Times New Roman" w:eastAsia="黑体" w:hAnsi="Times New Roman" w:cs="Times New Roman"/>
        </w:rPr>
        <w:t>2009·</w:t>
      </w:r>
      <w:r w:rsidRPr="00C7758E">
        <w:rPr>
          <w:rFonts w:ascii="Times New Roman" w:eastAsia="黑体" w:hAnsi="Times New Roman" w:cs="Times New Roman"/>
        </w:rPr>
        <w:t>上海卷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阅读下面的诗歌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完成后面的题目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早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兴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白居易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晨光出照屋梁明，初打开门鼓一声。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犬上阶眠知地湿，鸟临窗语报天晴。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半销宿酒头仍重，</w:t>
      </w:r>
      <w:r w:rsidRPr="00C7758E">
        <w:rPr>
          <w:rFonts w:ascii="Times New Roman" w:eastAsia="楷体_GB2312" w:hAnsi="Times New Roman" w:cs="Times New Roman"/>
          <w:u w:val="single"/>
        </w:rPr>
        <w:t>新脱冬衣体乍轻。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lastRenderedPageBreak/>
        <w:t>睡觉</w:t>
      </w:r>
      <w:r>
        <w:rPr>
          <w:rFonts w:ascii="Times New Roman" w:eastAsia="楷体_GB2312" w:hAnsi="Times New Roman" w:cs="Times New Roman"/>
          <w:vertAlign w:val="superscript"/>
        </w:rPr>
        <w:t>[</w:t>
      </w:r>
      <w:r w:rsidRPr="00C7758E">
        <w:rPr>
          <w:rFonts w:ascii="Times New Roman" w:eastAsia="楷体_GB2312" w:hAnsi="Times New Roman" w:cs="Times New Roman"/>
          <w:vertAlign w:val="superscript"/>
        </w:rPr>
        <w:t>注</w:t>
      </w:r>
      <w:r>
        <w:rPr>
          <w:rFonts w:ascii="Times New Roman" w:eastAsia="楷体_GB2312" w:hAnsi="Times New Roman" w:cs="Times New Roman"/>
          <w:vertAlign w:val="superscript"/>
        </w:rPr>
        <w:t>]</w:t>
      </w:r>
      <w:r w:rsidRPr="00C7758E">
        <w:rPr>
          <w:rFonts w:ascii="Times New Roman" w:eastAsia="楷体_GB2312" w:hAnsi="Times New Roman" w:cs="Times New Roman"/>
        </w:rPr>
        <w:t>心空思想尽，近来乡梦不多成。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左括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8" type="#_x0000_t75" style="width:2.7pt;height:8.15pt">
            <v:imagedata r:id="rId6" r:href="rId12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右括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9" type="#_x0000_t75" style="width:2.05pt;height:8.15pt">
            <v:imagedata r:id="rId8" r:href="rId1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eastAsia="仿宋_GB2312" w:hAnsi="Times New Roman" w:cs="Times New Roman"/>
        </w:rPr>
        <w:t>觉：醒。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诗人善于从细微处表现生活情趣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请从这一角度赏析画线句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完成后面的题目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东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溪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梅尧臣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行到东溪看水时，坐临孤屿发船迟。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野凫眠岸有闲意，老树着花无丑枝。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短短蒲茸齐似剪，平平沙石净于筛。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情虽不厌住不得，薄暮归来车马疲。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野凫眠岸有闲意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老树着花无丑枝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这是公认的名句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试分析它妙在哪里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二、赏析语言风格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特色</w:t>
      </w:r>
      <w:r>
        <w:rPr>
          <w:rFonts w:ascii="Times New Roman" w:eastAsia="黑体" w:hAnsi="Times New Roman" w:cs="Times New Roman"/>
        </w:rPr>
        <w:t>)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知识梳理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所谓语言风格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是指诗人在长期的创作实践中逐渐形成的独特的语言艺术个性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是诗人的个人气质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诗歌美学观念在作品中的凝结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是具有恒定性的区别于其他诗人的艺术特色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如李白的飘逸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杜甫的沉郁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了解诗人的风格有助于把握诗歌的语言特点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smartTag w:uri="urn:schemas-microsoft-com:office:smarttags" w:element="PersonName">
        <w:smartTagPr>
          <w:attr w:name="ProductID" w:val="袁行霈"/>
        </w:smartTagPr>
        <w:r w:rsidRPr="00C7758E">
          <w:rPr>
            <w:rFonts w:ascii="Times New Roman" w:hAnsi="Times New Roman" w:cs="Times New Roman"/>
          </w:rPr>
          <w:t>袁行霈</w:t>
        </w:r>
      </w:smartTag>
      <w:r w:rsidRPr="00C7758E">
        <w:rPr>
          <w:rFonts w:ascii="Times New Roman" w:hAnsi="Times New Roman" w:cs="Times New Roman"/>
        </w:rPr>
        <w:t>先生说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鉴赏诗歌要从语言开始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进而至于意象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再进而达于意境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复进而臻于风格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品味到风格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就达到了对诗人的总体把握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由此可见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风格的鉴赏是诗歌鉴赏的最高境界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这样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赏析语言风格对于中学生来说难度特别大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因而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高考在这块考得极少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至多只是分析某一首诗的整体语言特点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演练体悟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西江月</w:t>
      </w:r>
      <w:r w:rsidRPr="00C7758E">
        <w:rPr>
          <w:rFonts w:ascii="Times New Roman" w:eastAsia="隶书" w:hAnsi="Times New Roman" w:cs="Times New Roman"/>
        </w:rPr>
        <w:t>·</w:t>
      </w:r>
      <w:r w:rsidRPr="00C7758E">
        <w:rPr>
          <w:rFonts w:ascii="Times New Roman" w:eastAsia="隶书" w:hAnsi="Times New Roman" w:cs="Times New Roman"/>
        </w:rPr>
        <w:t>遣兴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辛弃疾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醉里且贪欢笑，要愁那得工夫。近来始觉古人书，信着全无是处。</w:t>
      </w:r>
      <w:r>
        <w:rPr>
          <w:rFonts w:ascii="Times New Roman" w:eastAsia="楷体_GB2312" w:hAnsi="Times New Roman" w:cs="Times New Roman"/>
        </w:rPr>
        <w:t xml:space="preserve">　　</w:t>
      </w:r>
      <w:r w:rsidRPr="00C7758E">
        <w:rPr>
          <w:rFonts w:ascii="Times New Roman" w:eastAsia="楷体_GB2312" w:hAnsi="Times New Roman" w:cs="Times New Roman"/>
        </w:rPr>
        <w:t>昨夜松边醉倒，问松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我醉何如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。只疑松动要来扶，以手推松曰：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去！</w:t>
      </w:r>
      <w:r w:rsidRPr="00C7758E">
        <w:rPr>
          <w:rFonts w:hAnsi="宋体" w:cs="Times New Roman"/>
        </w:rPr>
        <w:t>”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请简要分析这首词的语言风格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重点突破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0" type="#_x0000_t75" style="width:419.75pt;height:43.45pt">
            <v:imagedata r:id="rId14" r:href="rId1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026CA3" w:rsidRDefault="00026CA3" w:rsidP="00026CA3">
      <w:pPr>
        <w:pStyle w:val="a3"/>
        <w:ind w:firstLineChars="200" w:firstLine="420"/>
        <w:rPr>
          <w:rFonts w:ascii="Times New Roman" w:eastAsia="黑体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一、方法点拨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黑体" w:hAnsi="Times New Roman" w:cs="Times New Roman"/>
        </w:rPr>
      </w:pPr>
      <w:r w:rsidRPr="00C7758E">
        <w:rPr>
          <w:rFonts w:ascii="Times New Roman" w:hAnsi="Times New Roman" w:cs="Times New Roman"/>
        </w:rPr>
        <w:t>如何赏析佳句之妙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lastRenderedPageBreak/>
        <w:t>赏析诗歌炼句艺术是一项综合性工作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既涉及内容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情感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又包括了炼字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表达技巧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赏析炼句艺术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一定要从句子的内容和形式两个方面切入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而且要紧紧地把这两者结合起来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演练体悟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请阅读下面一首词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鹧鸪天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室人降日</w:t>
      </w:r>
      <w:r w:rsidRPr="00C7758E">
        <w:rPr>
          <w:rFonts w:eastAsia="隶书" w:hAnsi="宋体" w:cs="Times New Roman"/>
          <w:vertAlign w:val="superscript"/>
        </w:rPr>
        <w:t>①</w:t>
      </w:r>
      <w:r w:rsidRPr="00C7758E">
        <w:rPr>
          <w:rFonts w:ascii="Times New Roman" w:eastAsia="隶书" w:hAnsi="Times New Roman" w:cs="Times New Roman"/>
        </w:rPr>
        <w:t>，以此奉寄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魏初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去岁今辰却到家，今年相望又天涯。一春心事闲无处，两鬓秋霜细有华。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山接水，水明霞，满林残照见归鸦。几时收拾田园了，儿女团圆夜煮茶。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左括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1" type="#_x0000_t75" style="width:2.7pt;height:8.15pt">
            <v:imagedata r:id="rId6" r:href="rId16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右括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2" type="#_x0000_t75" style="width:2.05pt;height:8.15pt">
            <v:imagedata r:id="rId8" r:href="rId1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室人降日：妻子生日。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有人认为词的最后两句写得极为感人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请谈谈你的看法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送魏万之京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颀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朝闻游子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唱离歌，昨夜微霜</w:t>
      </w:r>
      <w:r w:rsidRPr="00C7758E">
        <w:rPr>
          <w:rFonts w:eastAsia="楷体_GB2312" w:hAnsi="宋体" w:cs="Times New Roman"/>
          <w:vertAlign w:val="superscript"/>
        </w:rPr>
        <w:t>③</w:t>
      </w:r>
      <w:r w:rsidRPr="00C7758E">
        <w:rPr>
          <w:rFonts w:ascii="Times New Roman" w:eastAsia="楷体_GB2312" w:hAnsi="Times New Roman" w:cs="Times New Roman"/>
        </w:rPr>
        <w:t>初渡河</w:t>
      </w:r>
      <w:r w:rsidRPr="00C7758E">
        <w:rPr>
          <w:rFonts w:eastAsia="楷体_GB2312" w:hAnsi="宋体" w:cs="Times New Roman"/>
          <w:vertAlign w:val="superscript"/>
        </w:rPr>
        <w:t>④</w:t>
      </w:r>
      <w:r w:rsidRPr="00C7758E">
        <w:rPr>
          <w:rFonts w:ascii="Times New Roman" w:eastAsia="楷体_GB2312" w:hAnsi="Times New Roman" w:cs="Times New Roman"/>
        </w:rPr>
        <w:t>。鸿雁不堪愁里听，云山况是客中</w:t>
      </w:r>
      <w:r w:rsidRPr="00C7758E">
        <w:rPr>
          <w:rFonts w:eastAsia="楷体_GB2312" w:hAnsi="宋体" w:cs="Times New Roman"/>
          <w:vertAlign w:val="superscript"/>
        </w:rPr>
        <w:t>⑤</w:t>
      </w:r>
      <w:r w:rsidRPr="00C7758E">
        <w:rPr>
          <w:rFonts w:ascii="Times New Roman" w:eastAsia="楷体_GB2312" w:hAnsi="Times New Roman" w:cs="Times New Roman"/>
        </w:rPr>
        <w:t>过。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关城</w:t>
      </w:r>
      <w:r w:rsidRPr="00C7758E">
        <w:rPr>
          <w:rFonts w:eastAsia="楷体_GB2312" w:hAnsi="宋体" w:cs="Times New Roman"/>
          <w:vertAlign w:val="superscript"/>
        </w:rPr>
        <w:t>⑥</w:t>
      </w:r>
      <w:r w:rsidRPr="00C7758E">
        <w:rPr>
          <w:rFonts w:ascii="Times New Roman" w:eastAsia="楷体_GB2312" w:hAnsi="Times New Roman" w:cs="Times New Roman"/>
        </w:rPr>
        <w:t>树色催寒近，御苑</w:t>
      </w:r>
      <w:r w:rsidRPr="00C7758E">
        <w:rPr>
          <w:rFonts w:eastAsia="楷体_GB2312" w:hAnsi="宋体" w:cs="Times New Roman"/>
          <w:vertAlign w:val="superscript"/>
        </w:rPr>
        <w:t>⑦</w:t>
      </w:r>
      <w:r w:rsidRPr="00C7758E">
        <w:rPr>
          <w:rFonts w:ascii="Times New Roman" w:eastAsia="楷体_GB2312" w:hAnsi="Times New Roman" w:cs="Times New Roman"/>
        </w:rPr>
        <w:t>砧声</w:t>
      </w:r>
      <w:r w:rsidRPr="00C7758E">
        <w:rPr>
          <w:rFonts w:eastAsia="楷体_GB2312" w:hAnsi="宋体" w:cs="Times New Roman"/>
          <w:vertAlign w:val="superscript"/>
        </w:rPr>
        <w:t>⑧</w:t>
      </w:r>
      <w:r w:rsidRPr="00C7758E">
        <w:rPr>
          <w:rFonts w:ascii="Times New Roman" w:eastAsia="楷体_GB2312" w:hAnsi="Times New Roman" w:cs="Times New Roman"/>
        </w:rPr>
        <w:t>向晚多。莫见长安行乐处，空令岁月易蹉跎。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左括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3" type="#_x0000_t75" style="width:2.7pt;height:8.15pt">
            <v:imagedata r:id="rId6" r:href="rId18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右括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4" type="#_x0000_t75" style="width:2.05pt;height:8.15pt">
            <v:imagedata r:id="rId8" r:href="rId1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选自《全唐诗》。李颀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？～约</w:t>
      </w:r>
      <w:r w:rsidRPr="00C7758E">
        <w:rPr>
          <w:rFonts w:ascii="Times New Roman" w:eastAsia="仿宋_GB2312" w:hAnsi="Times New Roman" w:cs="Times New Roman"/>
        </w:rPr>
        <w:t>753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，居河南颍阳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今河南登封西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。曾任新乡县尉。有《李颀集》。魏万，号王屋山人。后改名魏颢，是李颀的晚辈朋友。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游子：指魏万。</w:t>
      </w:r>
      <w:r w:rsidRPr="00C7758E">
        <w:rPr>
          <w:rFonts w:eastAsia="仿宋_GB2312" w:hAnsi="宋体" w:cs="Times New Roman"/>
        </w:rPr>
        <w:t>③</w:t>
      </w:r>
      <w:r w:rsidRPr="00C7758E">
        <w:rPr>
          <w:rFonts w:ascii="Times New Roman" w:eastAsia="仿宋_GB2312" w:hAnsi="Times New Roman" w:cs="Times New Roman"/>
        </w:rPr>
        <w:t>微霜：薄霜，指秋意已深。</w:t>
      </w:r>
      <w:r w:rsidRPr="00C7758E">
        <w:rPr>
          <w:rFonts w:eastAsia="仿宋_GB2312" w:hAnsi="宋体" w:cs="Times New Roman"/>
        </w:rPr>
        <w:t>④</w:t>
      </w:r>
      <w:r w:rsidRPr="00C7758E">
        <w:rPr>
          <w:rFonts w:ascii="Times New Roman" w:eastAsia="仿宋_GB2312" w:hAnsi="Times New Roman" w:cs="Times New Roman"/>
        </w:rPr>
        <w:t>初渡河：刚渡过黄河。魏万隐居的王屋山在河北，到长安去须渡过黄河。</w:t>
      </w:r>
      <w:r w:rsidRPr="00C7758E">
        <w:rPr>
          <w:rFonts w:eastAsia="仿宋_GB2312" w:hAnsi="宋体" w:cs="Times New Roman"/>
        </w:rPr>
        <w:t>⑤</w:t>
      </w:r>
      <w:r w:rsidRPr="00C7758E">
        <w:rPr>
          <w:rFonts w:ascii="Times New Roman" w:eastAsia="仿宋_GB2312" w:hAnsi="Times New Roman" w:cs="Times New Roman"/>
        </w:rPr>
        <w:t>客中：即作客途中。</w:t>
      </w:r>
      <w:r w:rsidRPr="00C7758E">
        <w:rPr>
          <w:rFonts w:eastAsia="仿宋_GB2312" w:hAnsi="宋体" w:cs="Times New Roman"/>
        </w:rPr>
        <w:t>⑥</w:t>
      </w:r>
      <w:r w:rsidRPr="00C7758E">
        <w:rPr>
          <w:rFonts w:ascii="Times New Roman" w:eastAsia="仿宋_GB2312" w:hAnsi="Times New Roman" w:cs="Times New Roman"/>
        </w:rPr>
        <w:t>关城：指潼关城。</w:t>
      </w:r>
      <w:r w:rsidRPr="00C7758E">
        <w:rPr>
          <w:rFonts w:eastAsia="仿宋_GB2312" w:hAnsi="宋体" w:cs="Times New Roman"/>
        </w:rPr>
        <w:t>⑦</w:t>
      </w:r>
      <w:r w:rsidRPr="00C7758E">
        <w:rPr>
          <w:rFonts w:ascii="Times New Roman" w:eastAsia="仿宋_GB2312" w:hAnsi="Times New Roman" w:cs="Times New Roman"/>
        </w:rPr>
        <w:t>御苑：皇家花苑，代指长安。</w:t>
      </w:r>
      <w:r w:rsidRPr="00C7758E">
        <w:rPr>
          <w:rFonts w:eastAsia="仿宋_GB2312" w:hAnsi="宋体" w:cs="Times New Roman"/>
        </w:rPr>
        <w:t>⑧</w:t>
      </w:r>
      <w:r w:rsidRPr="00C7758E">
        <w:rPr>
          <w:rFonts w:ascii="Times New Roman" w:eastAsia="仿宋_GB2312" w:hAnsi="Times New Roman" w:cs="Times New Roman"/>
        </w:rPr>
        <w:t>砧声：捣衣之声。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这首诗以长于炼句而为后人称道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请分别谈谈首联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颔联的炼句之妙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忆仙姿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贺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铸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莲叶初生南浦，两岸绿杨飞絮。向晚鲤鱼风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，断送彩帆何处？凝伫，凝伫，楼外一江烟雨。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左括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5" type="#_x0000_t75" style="width:2.7pt;height:8.15pt">
            <v:imagedata r:id="rId6" r:href="rId20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右括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6" type="#_x0000_t75" style="width:2.05pt;height:8.15pt">
            <v:imagedata r:id="rId8" r:href="rId2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鲤鱼风：九月风。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请结合全词赏析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凝伫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凝伫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楼外一江烟雨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听蜀僧濬弹琴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白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蜀僧抱绿绮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，西下峨眉峰。为我一挥手，如听万壑松。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客心洗流水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，余响入霜钟</w:t>
      </w:r>
      <w:r w:rsidRPr="00C7758E">
        <w:rPr>
          <w:rFonts w:eastAsia="楷体_GB2312" w:hAnsi="宋体" w:cs="Times New Roman"/>
          <w:vertAlign w:val="superscript"/>
        </w:rPr>
        <w:t>③</w:t>
      </w:r>
      <w:r w:rsidRPr="00C7758E">
        <w:rPr>
          <w:rFonts w:ascii="Times New Roman" w:eastAsia="楷体_GB2312" w:hAnsi="Times New Roman" w:cs="Times New Roman"/>
        </w:rPr>
        <w:t>。不觉碧山暮，秋云暗几重。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左括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7" type="#_x0000_t75" style="width:2.7pt;height:8.15pt">
            <v:imagedata r:id="rId6" r:href="rId22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右括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8" type="#_x0000_t75" style="width:2.05pt;height:8.15pt">
            <v:imagedata r:id="rId8" r:href="rId2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绿绮：古代名琴。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流水：借用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仿宋_GB2312" w:hAnsi="Times New Roman" w:cs="Times New Roman"/>
        </w:rPr>
        <w:t>高山流水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仿宋_GB2312" w:hAnsi="Times New Roman" w:cs="Times New Roman"/>
        </w:rPr>
        <w:t>的典故。</w:t>
      </w:r>
      <w:r w:rsidRPr="00C7758E">
        <w:rPr>
          <w:rFonts w:eastAsia="仿宋_GB2312" w:hAnsi="宋体" w:cs="Times New Roman"/>
        </w:rPr>
        <w:t>③</w:t>
      </w:r>
      <w:r w:rsidRPr="00C7758E">
        <w:rPr>
          <w:rFonts w:ascii="Times New Roman" w:eastAsia="仿宋_GB2312" w:hAnsi="Times New Roman" w:cs="Times New Roman"/>
        </w:rPr>
        <w:t>霜钟：《山海经</w:t>
      </w:r>
      <w:r w:rsidRPr="00C7758E">
        <w:rPr>
          <w:rFonts w:ascii="Times New Roman" w:eastAsia="仿宋_GB2312" w:hAnsi="Times New Roman" w:cs="Times New Roman"/>
        </w:rPr>
        <w:t>·</w:t>
      </w:r>
      <w:r w:rsidRPr="00C7758E">
        <w:rPr>
          <w:rFonts w:ascii="Times New Roman" w:eastAsia="仿宋_GB2312" w:hAnsi="Times New Roman" w:cs="Times New Roman"/>
        </w:rPr>
        <w:t>中山经》载，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仿宋_GB2312" w:hAnsi="Times New Roman" w:cs="Times New Roman"/>
        </w:rPr>
        <w:t>丰山</w:t>
      </w:r>
      <w:r w:rsidRPr="00C7758E">
        <w:rPr>
          <w:rFonts w:hAnsi="宋体" w:cs="Times New Roman"/>
        </w:rPr>
        <w:t>……</w:t>
      </w:r>
      <w:r w:rsidRPr="00C7758E">
        <w:rPr>
          <w:rFonts w:ascii="Times New Roman" w:eastAsia="仿宋_GB2312" w:hAnsi="Times New Roman" w:cs="Times New Roman"/>
        </w:rPr>
        <w:t>有九钟焉，是知霜鸣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仿宋_GB2312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结合全诗谈谈你对第四联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不觉碧山暮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秋云暗几重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的理解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二、问题探究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下面是考生对炼句题所写的鉴赏答案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请探究其中的问题并提出改正意见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并州路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李宣远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秋日并州路，黄榆落故关。孤城吹角罢，数骑射雕还。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帐幕遥临水，牛羊自下山。征人正垂泪，烽火起云间。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试分析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烽火起云间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的好处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现场答案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融情于景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以景传情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含蓄地表达出征人垂泪的原因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暗示又一场战争要来临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表现了征人的无奈之情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探究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问题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改正意见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审题答题规范</w:instrText>
      </w:r>
      <w:r w:rsidR="00081B8E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9" type="#_x0000_t75" style="width:419.75pt;height:118.85pt">
            <v:imagedata r:id="rId24" r:href="rId2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审题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炼句题常见的提问方式有：</w:t>
      </w:r>
    </w:p>
    <w:p w:rsidR="00026CA3" w:rsidRDefault="00026CA3" w:rsidP="00026CA3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某句是全诗的关键，为什么？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赏析某句的妙处。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某句在诗中最有表现力，谈谈你的理解。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另外有：</w:t>
      </w:r>
    </w:p>
    <w:p w:rsidR="00026CA3" w:rsidRDefault="00026CA3" w:rsidP="00026CA3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谈谈你对某句的理解。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某句，另一版本用了另一句，你认为哪一句更好？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答题</w:t>
      </w:r>
    </w:p>
    <w:p w:rsidR="00026CA3" w:rsidRDefault="00026CA3" w:rsidP="00026CA3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一定要从内容、形式两方面作答。内容上看它表达了什么意思、情感；形式上看它在炼字、词法、句法、章法和表达技巧上的特点以及它们是如何为写景抒情服务的。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答题步骤一般是：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解释该句的含意、表达的情感。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指出它在炼字、词法、句法、章法，尤其是表达技巧方面的特点。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根据该句在全诗中的位置分析其对全诗所起的结构作用。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点出其对表达主旨和情感所起的作用。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巩固提升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0" type="#_x0000_t75" style="width:419.75pt;height:43.45pt">
            <v:imagedata r:id="rId26" r:href="rId2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定风波</w:t>
      </w:r>
      <w:r w:rsidRPr="00C7758E">
        <w:rPr>
          <w:rFonts w:ascii="Times New Roman" w:eastAsia="隶书" w:hAnsi="Times New Roman" w:cs="Times New Roman"/>
        </w:rPr>
        <w:t>·</w:t>
      </w:r>
      <w:r w:rsidRPr="00C7758E">
        <w:rPr>
          <w:rFonts w:ascii="Times New Roman" w:eastAsia="隶书" w:hAnsi="Times New Roman" w:cs="Times New Roman"/>
        </w:rPr>
        <w:t>次高</w:t>
      </w:r>
      <w:smartTag w:uri="urn:schemas-microsoft-com:office:smarttags" w:element="PersonName">
        <w:smartTagPr>
          <w:attr w:name="ProductID" w:val="左藏使"/>
        </w:smartTagPr>
        <w:r w:rsidRPr="00C7758E">
          <w:rPr>
            <w:rFonts w:ascii="Times New Roman" w:eastAsia="隶书" w:hAnsi="Times New Roman" w:cs="Times New Roman"/>
          </w:rPr>
          <w:t>左藏使</w:t>
        </w:r>
      </w:smartTag>
      <w:r w:rsidRPr="00C7758E">
        <w:rPr>
          <w:rFonts w:ascii="Times New Roman" w:eastAsia="隶书" w:hAnsi="Times New Roman" w:cs="Times New Roman"/>
        </w:rPr>
        <w:t>君韵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黄庭坚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万里黔中一漏天，屋居终日似乘船。及至重阳天也霁，催醉，鬼门关外蜀江前。</w:t>
      </w:r>
      <w:r>
        <w:rPr>
          <w:rFonts w:ascii="Times New Roman" w:eastAsia="楷体_GB2312" w:hAnsi="Times New Roman" w:cs="Times New Roman"/>
        </w:rPr>
        <w:t xml:space="preserve">　　</w:t>
      </w:r>
      <w:r w:rsidRPr="00C7758E">
        <w:rPr>
          <w:rFonts w:ascii="Times New Roman" w:eastAsia="楷体_GB2312" w:hAnsi="Times New Roman" w:cs="Times New Roman"/>
        </w:rPr>
        <w:t>莫笑老翁犹气岸，君看，几人黄菊上华颠？戏马台南追两谢</w:t>
      </w:r>
      <w:r w:rsidRPr="00C7758E">
        <w:rPr>
          <w:rFonts w:eastAsia="楷体_GB2312" w:hAnsi="宋体" w:cs="Times New Roman"/>
          <w:vertAlign w:val="superscript"/>
        </w:rPr>
        <w:t>②</w:t>
      </w:r>
      <w:r w:rsidRPr="00C7758E">
        <w:rPr>
          <w:rFonts w:ascii="Times New Roman" w:eastAsia="楷体_GB2312" w:hAnsi="Times New Roman" w:cs="Times New Roman"/>
        </w:rPr>
        <w:t>，驰射，风流犹拍古人肩。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左括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1" type="#_x0000_t75" style="width:2.7pt;height:8.15pt">
            <v:imagedata r:id="rId6" r:href="rId28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右括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2" type="#_x0000_t75" style="width:2.05pt;height:8.15pt">
            <v:imagedata r:id="rId8" r:href="rId2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本词为作者谪居黔州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今四川彭水</w:t>
      </w:r>
      <w:r>
        <w:rPr>
          <w:rFonts w:ascii="Times New Roman" w:eastAsia="仿宋_GB2312" w:hAnsi="Times New Roman" w:cs="Times New Roman"/>
        </w:rPr>
        <w:t>)</w:t>
      </w:r>
      <w:r w:rsidRPr="00C7758E">
        <w:rPr>
          <w:rFonts w:ascii="Times New Roman" w:eastAsia="仿宋_GB2312" w:hAnsi="Times New Roman" w:cs="Times New Roman"/>
        </w:rPr>
        <w:t>时所作。</w:t>
      </w:r>
      <w:r w:rsidRPr="00C7758E">
        <w:rPr>
          <w:rFonts w:eastAsia="仿宋_GB2312" w:hAnsi="宋体" w:cs="Times New Roman"/>
        </w:rPr>
        <w:t>②</w:t>
      </w:r>
      <w:r w:rsidRPr="00C7758E">
        <w:rPr>
          <w:rFonts w:ascii="Times New Roman" w:eastAsia="仿宋_GB2312" w:hAnsi="Times New Roman" w:cs="Times New Roman"/>
        </w:rPr>
        <w:t>两谢：谢瞻、谢灵运，二人曾在戏马台前赋诗作乐。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开头两句在全词中有什么作用</w:t>
      </w:r>
      <w:r>
        <w:rPr>
          <w:rFonts w:ascii="Times New Roman" w:hAnsi="Times New Roman" w:cs="Times New Roman"/>
        </w:rPr>
        <w:t>？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阅读下面一首唐诗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与夏十二登岳阳楼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白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楼观岳阳尽，川迥洞庭开。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雁引愁心去，山衔好月来。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云间连下塌，天上接行杯。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醉后凉风起，吹人舞袖回。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左括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3" type="#_x0000_t75" style="width:2.7pt;height:8.15pt">
            <v:imagedata r:id="rId6" r:href="rId30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右括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4" type="#_x0000_t75" style="width:2.05pt;height:8.15pt">
            <v:imagedata r:id="rId8" r:href="rId3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乾元二年，李白流放途中遇赦，回舟江陵，南游岳阳而作此诗。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诗中的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雁引愁心去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一句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有的版本写作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雁别秋江去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你认为哪一句更妙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阅读下面一首诗歌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栀子花诗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明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沈周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雪魄冰花凉气清，曲栏深处艳精神。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一钩新月风牵影，暗送娇香入画庭。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诗的后两句尤为奇妙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历来颇得诗评家的青睐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请作简要赏析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秋蕊香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张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耒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帘暮疏疏风透，一线香飘金兽。朱栏倚遍黄昏后，廊上月华如昼。</w:t>
      </w:r>
      <w:r>
        <w:rPr>
          <w:rFonts w:ascii="Times New Roman" w:eastAsia="楷体_GB2312" w:hAnsi="Times New Roman" w:cs="Times New Roman"/>
        </w:rPr>
        <w:t xml:space="preserve">　　</w:t>
      </w:r>
      <w:r w:rsidRPr="00C7758E">
        <w:rPr>
          <w:rFonts w:ascii="Times New Roman" w:eastAsia="楷体_GB2312" w:hAnsi="Times New Roman" w:cs="Times New Roman"/>
        </w:rPr>
        <w:t>别离滋味浓于酒，著人瘦。此情不及墙东柳，春色年年如旧。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结合全词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简要赏析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此情不及东墙柳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春色年年如旧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一句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阅读下面一首诗歌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雨后晓行独至愚溪北池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柳宗元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宿云散洲渚，晓日明村坞。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高树临清池，风惊夜来雨。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予心适无事，偶此成宾主。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这首诗的三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四两句是历来被传诵的名句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你认为它好在哪里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请简要赏析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阅读下面一首宋诗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垂虹亭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米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芾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断云一叶洞庭帆，玉破鲈鱼金破柑。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好作新诗寄桑苎，垂虹秋色满东南。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清人沈德潜论诗中炼字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以意胜不以字胜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故能平字见奇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常字见险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陈字见新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朴字见色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请从这个角度切入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赏析首句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断云一叶洞庭帆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从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诗中有画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的角度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联系全诗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评述诗句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垂虹秋色满东南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雨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晴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唐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王驾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雨前初见花间蕊，雨后全无叶底花。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蜂蝶纷纷过墙去，却疑春色在邻家。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前人评价末句为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神来之笔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你认为这句诗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神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在何处</w:t>
      </w:r>
      <w:r>
        <w:rPr>
          <w:rFonts w:ascii="Times New Roman" w:hAnsi="Times New Roman" w:cs="Times New Roman"/>
        </w:rPr>
        <w:t>？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阅读下面一首宋词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江城子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苏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轼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仿宋_GB2312" w:hAnsi="Times New Roman" w:cs="Times New Roman"/>
        </w:rPr>
        <w:t>大雪，有怀朱</w:t>
      </w:r>
      <w:smartTag w:uri="urn:schemas-microsoft-com:office:smarttags" w:element="PersonName">
        <w:smartTagPr>
          <w:attr w:name="ProductID" w:val="康叔使"/>
        </w:smartTagPr>
        <w:r w:rsidRPr="00C7758E">
          <w:rPr>
            <w:rFonts w:ascii="Times New Roman" w:eastAsia="仿宋_GB2312" w:hAnsi="Times New Roman" w:cs="Times New Roman"/>
          </w:rPr>
          <w:t>康叔使</w:t>
        </w:r>
      </w:smartTag>
      <w:r w:rsidRPr="00C7758E">
        <w:rPr>
          <w:rFonts w:ascii="Times New Roman" w:eastAsia="仿宋_GB2312" w:hAnsi="Times New Roman" w:cs="Times New Roman"/>
        </w:rPr>
        <w:t>君，亦知使君念我也，作此以寄之。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黄昏犹是雨纤纤，晓开帘，欲平檐。江阔天低，无处认青帘</w:t>
      </w:r>
      <w:r w:rsidRPr="00C7758E">
        <w:rPr>
          <w:rFonts w:eastAsia="楷体_GB2312" w:hAnsi="宋体" w:cs="Times New Roman"/>
          <w:vertAlign w:val="superscript"/>
        </w:rPr>
        <w:t>①</w:t>
      </w:r>
      <w:r w:rsidRPr="00C7758E">
        <w:rPr>
          <w:rFonts w:ascii="Times New Roman" w:eastAsia="楷体_GB2312" w:hAnsi="Times New Roman" w:cs="Times New Roman"/>
        </w:rPr>
        <w:t>。孤坐冻吟谁伴我，揩病目，拈衰髯。</w:t>
      </w:r>
      <w:r>
        <w:rPr>
          <w:rFonts w:ascii="Times New Roman" w:eastAsia="楷体_GB2312" w:hAnsi="Times New Roman" w:cs="Times New Roman"/>
        </w:rPr>
        <w:t xml:space="preserve">　　</w:t>
      </w:r>
      <w:r w:rsidRPr="00C7758E">
        <w:rPr>
          <w:rFonts w:ascii="Times New Roman" w:eastAsia="楷体_GB2312" w:hAnsi="Times New Roman" w:cs="Times New Roman"/>
        </w:rPr>
        <w:t>使君留客醉厌厌，水晶盐，为谁甜？手把梅花，东望忆陶潜。雪似故人人似雪，虽可爱，有人嫌。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左括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5" type="#_x0000_t75" style="width:2.7pt;height:8.15pt">
            <v:imagedata r:id="rId6" r:href="rId32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右括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6" type="#_x0000_t75" style="width:2.05pt;height:8.15pt">
            <v:imagedata r:id="rId8" r:href="rId3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青帘：旧时酒店招引顾客的布招。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江阔天低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无处认青帘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在词中有什么作用</w:t>
      </w:r>
      <w:r>
        <w:rPr>
          <w:rFonts w:ascii="Times New Roman" w:hAnsi="Times New Roman" w:cs="Times New Roman"/>
        </w:rPr>
        <w:t>？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请结合全词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简要赏析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雪似故人人似雪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虽可爱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有人嫌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一句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阅读下面这首明诗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泊江州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陶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安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江云绀绿夕阳边，江水空明海气连。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一点远帆如白鸟，数声急鼓隔苍烟。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浔阳九派疑无地，庐阜千峰直造天。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清夜开樽酹司马，琵琶亭下月当船。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请赏析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一点远帆如白鸟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这句诗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有人认为是量词用得好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有人认为是比喻用得好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你的看法是什么</w:t>
      </w:r>
      <w:r>
        <w:rPr>
          <w:rFonts w:ascii="Times New Roman" w:hAnsi="Times New Roman" w:cs="Times New Roman"/>
        </w:rPr>
        <w:t>？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最后一联的表达技巧是什么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表达了诗人何种感情</w:t>
      </w:r>
      <w:r>
        <w:rPr>
          <w:rFonts w:ascii="Times New Roman" w:hAnsi="Times New Roman" w:cs="Times New Roman"/>
        </w:rPr>
        <w:t>？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阅读下面一首诗歌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齐安郡后池绝句</w:t>
      </w:r>
      <w:r w:rsidRPr="00C7758E">
        <w:rPr>
          <w:rFonts w:eastAsia="隶书" w:hAnsi="宋体" w:cs="Times New Roman"/>
          <w:vertAlign w:val="superscript"/>
        </w:rPr>
        <w:t>①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唐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杜牧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菱透浮萍绿锦池，夏莺千啭弄蔷薇。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尽日无人看微雨，鸳鸯相对浴红衣。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左括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7" type="#_x0000_t75" style="width:2.7pt;height:8.15pt">
            <v:imagedata r:id="rId6" r:href="rId34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右括</w:instrText>
      </w:r>
      <w:r w:rsidR="00081B8E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8" type="#_x0000_t75" style="width:2.05pt;height:8.15pt">
            <v:imagedata r:id="rId8" r:href="rId3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eastAsia="仿宋_GB2312" w:hAnsi="宋体" w:cs="Times New Roman"/>
        </w:rPr>
        <w:t>①</w:t>
      </w:r>
      <w:r w:rsidRPr="00C7758E">
        <w:rPr>
          <w:rFonts w:ascii="Times New Roman" w:eastAsia="仿宋_GB2312" w:hAnsi="Times New Roman" w:cs="Times New Roman"/>
        </w:rPr>
        <w:t>此诗作于杜牧受人排挤，被外放为黄州刺史之时，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仿宋_GB2312" w:hAnsi="Times New Roman" w:cs="Times New Roman"/>
        </w:rPr>
        <w:t>齐安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仿宋_GB2312" w:hAnsi="Times New Roman" w:cs="Times New Roman"/>
        </w:rPr>
        <w:t>是黄州的郡名。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该诗写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夏莺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之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啭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鸳鸯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之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浴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有何作用</w:t>
      </w:r>
      <w:r>
        <w:rPr>
          <w:rFonts w:ascii="Times New Roman" w:hAnsi="Times New Roman" w:cs="Times New Roman"/>
        </w:rPr>
        <w:t>？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结合全诗赏析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尽日无人看微雨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026CA3" w:rsidRDefault="00026CA3" w:rsidP="00026CA3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81B8E">
        <w:rPr>
          <w:rFonts w:ascii="Times New Roman" w:hAnsi="Times New Roman" w:cs="Times New Roman" w:hint="eastAsia"/>
        </w:rPr>
        <w:instrText xml:space="preserve"> INCLUDEPICTURE "E:\\</w:instrText>
      </w:r>
      <w:r w:rsidR="00081B8E">
        <w:rPr>
          <w:rFonts w:ascii="Times New Roman" w:hAnsi="Times New Roman" w:cs="Times New Roman" w:hint="eastAsia"/>
        </w:rPr>
        <w:instrText>杨绘绘</w:instrText>
      </w:r>
      <w:r w:rsidR="00081B8E">
        <w:rPr>
          <w:rFonts w:ascii="Times New Roman" w:hAnsi="Times New Roman" w:cs="Times New Roman" w:hint="eastAsia"/>
        </w:rPr>
        <w:instrText>\\2015\\</w:instrText>
      </w:r>
      <w:r w:rsidR="00081B8E">
        <w:rPr>
          <w:rFonts w:ascii="Times New Roman" w:hAnsi="Times New Roman" w:cs="Times New Roman" w:hint="eastAsia"/>
        </w:rPr>
        <w:instrText>幻灯片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一轮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语文（全国）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人教版（黑、吉、辽……）</w:instrText>
      </w:r>
      <w:r w:rsidR="00081B8E">
        <w:rPr>
          <w:rFonts w:ascii="Times New Roman" w:hAnsi="Times New Roman" w:cs="Times New Roman" w:hint="eastAsia"/>
        </w:rPr>
        <w:instrText>\\word</w:instrText>
      </w:r>
      <w:r w:rsidR="00081B8E">
        <w:rPr>
          <w:rFonts w:ascii="Times New Roman" w:hAnsi="Times New Roman" w:cs="Times New Roman" w:hint="eastAsia"/>
        </w:rPr>
        <w:instrText>版导学案</w:instrText>
      </w:r>
      <w:r w:rsidR="00081B8E">
        <w:rPr>
          <w:rFonts w:ascii="Times New Roman" w:hAnsi="Times New Roman" w:cs="Times New Roman" w:hint="eastAsia"/>
        </w:rPr>
        <w:instrText>\\</w:instrText>
      </w:r>
      <w:r w:rsidR="00081B8E">
        <w:rPr>
          <w:rFonts w:ascii="Times New Roman" w:hAnsi="Times New Roman" w:cs="Times New Roman" w:hint="eastAsia"/>
        </w:rPr>
        <w:instrText>自我反思</w:instrText>
      </w:r>
      <w:r w:rsidR="00081B8E">
        <w:rPr>
          <w:rFonts w:ascii="Times New Roman" w:hAnsi="Times New Roman" w:cs="Times New Roman" w:hint="eastAsia"/>
        </w:rPr>
        <w:instrText xml:space="preserve">-3.tif"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9" type="#_x0000_t75" style="width:419.75pt;height:90.35pt">
            <v:imagedata r:id="rId36" r:href="rId3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026CA3" w:rsidRPr="003F29FF" w:rsidRDefault="00026CA3" w:rsidP="00026CA3">
      <w:pPr>
        <w:pStyle w:val="1"/>
        <w:jc w:val="center"/>
        <w:rPr>
          <w:sz w:val="28"/>
          <w:szCs w:val="28"/>
        </w:rPr>
      </w:pPr>
      <w:r w:rsidRPr="003F29FF">
        <w:rPr>
          <w:sz w:val="28"/>
          <w:szCs w:val="28"/>
        </w:rPr>
        <w:t>学案</w:t>
      </w:r>
      <w:r w:rsidRPr="003F29FF">
        <w:rPr>
          <w:sz w:val="28"/>
          <w:szCs w:val="28"/>
        </w:rPr>
        <w:t>29</w:t>
      </w:r>
      <w:r w:rsidRPr="003F29FF">
        <w:rPr>
          <w:sz w:val="28"/>
          <w:szCs w:val="28"/>
        </w:rPr>
        <w:t xml:space="preserve">　鉴赏诗歌中的语言</w:t>
      </w:r>
      <w:r w:rsidRPr="003F29FF">
        <w:rPr>
          <w:sz w:val="28"/>
          <w:szCs w:val="28"/>
        </w:rPr>
        <w:t>(</w:t>
      </w:r>
      <w:r w:rsidRPr="003F29FF">
        <w:rPr>
          <w:sz w:val="28"/>
          <w:szCs w:val="28"/>
        </w:rPr>
        <w:t>二</w:t>
      </w:r>
      <w:r w:rsidRPr="003F29FF">
        <w:rPr>
          <w:sz w:val="28"/>
          <w:szCs w:val="28"/>
        </w:rPr>
        <w:t>)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雁叫声嘹亮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一声声牵动词人的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离情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砧声敲打词人的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客况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雁鸣可以惹起人的愁绪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敲残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把看不见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摸不着的离愁写得可闻可感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生动形象地表达了游子心中漂泊思家的愁苦情怀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本题主要考查鉴赏诗歌语言的能力，是对诗歌炼句的考查，能力层级为</w:t>
      </w:r>
      <w:r w:rsidRPr="007758FB">
        <w:rPr>
          <w:rFonts w:ascii="Times New Roman" w:eastAsia="仿宋_GB2312" w:hAnsi="Times New Roman" w:cs="Times New Roman"/>
        </w:rPr>
        <w:t>D</w:t>
      </w:r>
      <w:r w:rsidRPr="007758FB">
        <w:rPr>
          <w:rFonts w:ascii="Times New Roman" w:eastAsia="仿宋_GB2312" w:hAnsi="Times New Roman" w:cs="Times New Roman"/>
        </w:rPr>
        <w:t>级。抒情主人公客中思乡，夜不能寐，耳闻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雁声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，心系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离情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，内心的愁苦可想而知。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新脱冬衣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以动作暗示季节更替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体乍轻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写出猛然间的轻松感受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乍轻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呼应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新脱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描写入微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抒发了诗人切身感受到春天到来的喜悦之情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本题考查考生鉴赏古诗词的表达技巧的能力。题干要求赏析画线句如何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从细微处表现生活情趣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，这就提示我们抓住关键词语，并结合诗歌内容作具体分析。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半销宿酒头仍重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说明昨日饮酒甚多。春宵佐以美酒，自是人生一大乐事，以至于诗人忘了自身的酒量，开怀畅饮，一醉方休，到次日早晨起来尚有头重脚轻之感。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新脱冬衣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表明正是早春时候，脱去冬衣会令人轻松爽快，所以说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体乍轻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体乍轻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头仍重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值此酒意未消之际，当有头重脚轻、飘飘无定之感。这既是实写酒意未消时身体真实的感觉，同时又何尝不是美好的春色令诗人陶醉了呢？正所谓酒不醉人人自醉，暗示出诗人的身心已完全为春天的气息所感染，他又迎来了一个明媚的春天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其妙在于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对仗工整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有韵味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新颖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一般与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相对应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可诗人却说老树无丑枝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写出了既清淡平远而又生气盎然的人物心情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边叙边议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有景有意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每句前四字是述说眼中之景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后三字是就此议论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既呈现了鲜明的形象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又赋予其深层的含意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2.</w:t>
      </w:r>
      <w:r w:rsidRPr="007758FB">
        <w:rPr>
          <w:rFonts w:ascii="Times New Roman" w:hAnsi="Times New Roman" w:cs="Times New Roman"/>
        </w:rPr>
        <w:t>这首词的语言有两方面的特点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一是含蓄蕴藉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不明说为什么醉里贪欢笑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为什么会觉得古人的书全无是处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为什么昨夜会醉倒松边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让读者通过词句去揣摩联想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使得整首词的思想更显深沉感人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二是形象生动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通过动作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语言描写把醉态写得活灵活现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本题主要考查鉴赏诗歌语言的能力，是对诗歌语言风格的考查，能力层级为</w:t>
      </w:r>
      <w:r w:rsidRPr="007758FB">
        <w:rPr>
          <w:rFonts w:ascii="Times New Roman" w:eastAsia="仿宋_GB2312" w:hAnsi="Times New Roman" w:cs="Times New Roman"/>
        </w:rPr>
        <w:t>D</w:t>
      </w:r>
      <w:r w:rsidRPr="007758FB">
        <w:rPr>
          <w:rFonts w:ascii="Times New Roman" w:eastAsia="仿宋_GB2312" w:hAnsi="Times New Roman" w:cs="Times New Roman"/>
        </w:rPr>
        <w:t>级。为什么醉里贪欢笑？为什么会觉得古人的书全无是处？为什么昨夜会醉倒松边？词中无一字交代，全靠读者自己去玩味。下片描写醉态形象生动，跃然纸上。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1.</w:t>
      </w:r>
      <w:r w:rsidRPr="007758FB">
        <w:rPr>
          <w:rFonts w:ascii="Times New Roman" w:hAnsi="Times New Roman" w:cs="Times New Roman"/>
        </w:rPr>
        <w:t>作者企盼与家人一起自食其力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共享天伦之乐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语言朴素平实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亲切动人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能引起读者的强烈共鸣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首联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先说朋友要走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再说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昨夜微霜初渡河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点明昨晚的景象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这是一种倒叙的笔法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刚是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昨夜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初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表明朋友刚见面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本是惊喜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现在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朝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要分别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时间短暂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作者把分别场面写在前面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把原先初见面时的情景放在后面写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极好地突出了离别之伤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颔联采用了倒装手法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本是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愁里不堪听鸿雁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客中况是过云山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通过倒装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把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鸿雁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云山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放在句首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突出了感官接触到的物象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加深了描写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词人用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凝伫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凝伫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的叠词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反复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形象地突出了主人公凝望时间之久和神态之痴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从而表现相思之苦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楼外一江烟雨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则用孤寂的小楼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无情的江水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迷蒙的烟雨映衬出主人公的怅惘失意之情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虽无一字提到离别相思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却将离别相思之情写得淋漓尽致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该句的表达之妙可从炼字角度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叠字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和表现手法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衬托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两方面赏析。诗歌前两句是回忆春末夏初分别时的情景，后面是写秋季到来后的思念。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写出了曲终时的景色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写出了作者沉醉于琴声之中的状态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侧面描写了琴声的魅力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碧山暮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暗几重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写曲终时听者如醉如痴，不知不觉已到了傍晚时分，举目四望，灰暗的秋云，重重叠叠，布满天空，这既交代了听完弹奏时的景色，也表现了作者入迷的状态，侧面描写了琴声对作者强烈的吸引力。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该答案虽说答案思路正确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从内容和手法两方面赏析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但都存在不到位的问题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手法未到位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融情于景只是其一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未点明它的篇章结构技巧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内容理解未到位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这句放在末尾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不仅表达了征人的无奈之情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而且表达了作者对征人的同情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改正意见</w:t>
      </w:r>
      <w:r>
        <w:rPr>
          <w:rFonts w:ascii="Times New Roman" w:hAnsi="Times New Roman" w:cs="Times New Roman"/>
        </w:rPr>
        <w:t>：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手法补上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以景结情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非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以景传情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含蓄蕴藉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内容补上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表达对征人的同情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如果掌握了答题思路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那么余下的工作就是如何理解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分析得准确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全面了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附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参考答案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垂泪之时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烽烟忽起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形象地写出了边塞战事的残酷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以景结情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含蓄蕴藉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表达了诗人对征人的同情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写阴雨连绵及居屋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似乘船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表明贬谪之地环境恶劣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结构上先抑后扬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与后面写乐情形成反衬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从内容和结构两方面作答。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雁引愁心去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运用了拟人的手法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写出了李白流放遇赦的高兴心情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这一句写大雁有意为诗人带走愁心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下句写山也有情为诗人衔来好月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愁去喜来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互相映衬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引愁心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别秋江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更富有感情色彩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且更新颖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雁别秋江去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言之成理亦可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解答本题要从手法、表达效果等方面比较出两句的不同。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雁引愁心去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用拟人化手法写雁儿懂得人情，带走愁心，并与下句山也有情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衔好月来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互相对仗、映衬，从而使形象显得生动活泼，情趣盎然。而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雁别秋江去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只是写雁儿冷漠地离别秋江飞去，缺乏感情色彩。但如果答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雁别秋江去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，言之成理亦可。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诗句运用了拟人的手法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形象地写出了栀子花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夜风的风情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牵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送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写出夏日微风的情态可掬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影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香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使栀子花的精魂大有飞动之态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如钩新月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暗香浮动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视觉与嗅觉结合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营造出幽美恬静的意境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本题可从抓住关键词分析形象、分析手法及效果，结合诗歌画面分析意境的角度入手。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第一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词中主人公将自己与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墙东柳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墙东柳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年年春色依旧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而主人公的容颜却一年一年老去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第二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借用柳的离别之意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但层次更深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虽然同为离别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墙东柳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每年至少能被人见一次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而抒情主人公连这一面都不曾见过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意指已经离别至少超过一年时间了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抓住对比手法，挖掘对比内容即可。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用词精当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用一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突出树之高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着一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惊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巧用拟人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把小雨点写活了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夜雨乍晴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沾满在树叶上的雨点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经风一吹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仿佛因受惊而洒落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幽雅宜人的景色与作者难得的闲适完美融合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构成一幅优美的画面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此题为开放性试题，只要能从内容、形式两方面言之成理即可。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首句由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断云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洞庭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三个普通名词与数量词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一叶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组成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全句虽然不用动词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云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叶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都具有飘浮的动感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动态却隐含其中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平字见奇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诗句画面清晰简净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如果说本诗前两句是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诗中有画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那么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垂虹秋色满东南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则突破了画幅的局限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融会了诗人对大自然深厚浓挚的情感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绘出了难以用画面来表现的浩然秋色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使东南大地都沉浸在金色的秋光中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此题关键要说出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奇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在何处。奇在用名词和数量词组成一幅动感十足的画面。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评论角度是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诗中有画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，表明这句画面色彩强、空间大，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满东南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表明又突破了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的局限性。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这句诗由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蜂蝶纷纷过墙去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而来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它不仅写出了蜂蝶追捉春色的情景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而且把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春色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写活了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似乎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春色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真的有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脚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跑到邻家去了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透露出诗人希望春天没有远去的心情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该句在结尾开拓出全新的境界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前两句写出了为春残而惋惜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扫兴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而这句则点明春色并未归去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而在邻家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到底春色如何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作者却戛然而止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让人想象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回味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抓住表现手法和篇章结构两个角度作答。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江天相接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白茫茫一片的大雪景象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营造了寒冷的氛围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衬托了作者的凄冷与孤独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酒家无觅处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欲借酒消愁而不得的处境表现了作者的无助与寂寞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雪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引出下阕对故人的思念与赞赏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①“</w:t>
      </w:r>
      <w:r w:rsidRPr="007758FB">
        <w:rPr>
          <w:rFonts w:ascii="Times New Roman" w:hAnsi="Times New Roman" w:cs="Times New Roman"/>
        </w:rPr>
        <w:t>雪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故人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互喻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以雪喻人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亦可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突出故人品格的高洁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体现了对故人的赞赏和自己对高洁品格的追求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表达了对社会现实的不满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作用可以总体概括，也可以把这两句分成两部分说明。本题运用的是两结合的方法。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抓住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雪似故人人似雪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的互喻特点，结合后两小句所表达的感情。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点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突出了远帆的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远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因为远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远帆细小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像一个小点一样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所以用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点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较恰当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如白鸟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也是因为距离远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而江面又是水天相连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感觉到远帆像一只白鸟在移动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量词和比喻的运用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都突出了江面的辽阔苍茫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运用典故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在清夜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在浔阳江头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诗人想起了白居易的《琵琶行》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酾酒祭奠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表达了诗人对白居易的凭吊和同情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以动衬静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反衬或衬托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渲染出一种幽寂的氛围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有利于作者孤寂之情的抒发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整天都没有别人来这里欣赏微雨中的美景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微雨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奠定了整个画面的大背景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给画面增添了迷濛之感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无人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直接应和了整首诗幽寂的氛围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同时又与抒情主人公形成对比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衬托或正衬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尽日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点出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久久伫立之身影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深深难遣之孤寂</w:t>
      </w:r>
      <w:r>
        <w:rPr>
          <w:rFonts w:ascii="Times New Roman" w:hAnsi="Times New Roman" w:cs="Times New Roman"/>
        </w:rPr>
        <w:t>。</w:t>
      </w:r>
    </w:p>
    <w:p w:rsidR="00026CA3" w:rsidRDefault="00026CA3" w:rsidP="00026CA3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这首诗运用了以动衬静、以声响显示幽寂的手法。它所要表现的本是一个极其静寂的环境，但诗中不仅有禽鸟浴水、弄花的动景，而且还让蔷薇丛中传出一片莺声。这样写，不仅没有破坏环境的静寂，反而显得更静寂。</w:t>
      </w:r>
    </w:p>
    <w:p w:rsidR="00026CA3" w:rsidRDefault="00026CA3" w:rsidP="00026CA3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eastAsia="仿宋_GB2312"/>
        </w:rPr>
        <w:t>(</w:t>
      </w:r>
      <w:r w:rsidRPr="007758FB">
        <w:rPr>
          <w:rFonts w:eastAsia="仿宋_GB2312"/>
        </w:rPr>
        <w:t>2</w:t>
      </w:r>
      <w:r>
        <w:rPr>
          <w:rFonts w:eastAsia="仿宋_GB2312"/>
        </w:rPr>
        <w:t>)</w:t>
      </w:r>
      <w:r w:rsidRPr="007758FB">
        <w:rPr>
          <w:rFonts w:eastAsia="仿宋_GB2312"/>
        </w:rPr>
        <w:t>这是一首画面优美、引人入胜的小诗。它把读者引入一座幽静无人的园林，在</w:t>
      </w:r>
      <w:r w:rsidRPr="007758FB">
        <w:rPr>
          <w:rFonts w:hAnsi="宋体" w:cs="宋体" w:hint="eastAsia"/>
        </w:rPr>
        <w:t>濛濛</w:t>
      </w:r>
      <w:r w:rsidRPr="007758FB">
        <w:rPr>
          <w:rFonts w:ascii="仿宋_GB2312" w:eastAsia="仿宋_GB2312" w:hAnsi="仿宋_GB2312" w:cs="仿宋_GB2312" w:hint="eastAsia"/>
        </w:rPr>
        <w:t>丝雨的笼罩下</w:t>
      </w:r>
      <w:r w:rsidRPr="007758FB">
        <w:rPr>
          <w:rFonts w:eastAsia="仿宋_GB2312"/>
        </w:rPr>
        <w:t>，有露出水面的菱叶、铺满池中的浮萍，有穿叶弄花的鸣莺、花叶相间的蔷薇，还有双双相对的浴水鸳鸯。诗人把这些生机盎然、杂呈眼底的景物，加以剪裁，组合成诗，使人好似看到了一幅清幽而妍丽的图画。然而景中自有人在，自有情在。第三句是全篇关键，不仅展示了一个</w:t>
      </w:r>
      <w:r w:rsidRPr="007758FB">
        <w:rPr>
          <w:rFonts w:hAnsi="宋体"/>
        </w:rPr>
        <w:t>“</w:t>
      </w:r>
      <w:r w:rsidRPr="007758FB">
        <w:rPr>
          <w:rFonts w:eastAsia="仿宋_GB2312"/>
        </w:rPr>
        <w:t>尽日无人</w:t>
      </w:r>
      <w:r w:rsidRPr="007758FB">
        <w:rPr>
          <w:rFonts w:hAnsi="宋体"/>
        </w:rPr>
        <w:t>”</w:t>
      </w:r>
      <w:r w:rsidRPr="007758FB">
        <w:rPr>
          <w:rFonts w:eastAsia="仿宋_GB2312"/>
        </w:rPr>
        <w:t>的环境，而且隐然还有一位尽日看雨之人，其百无聊赖的情状是可以想象的。</w:t>
      </w:r>
      <w:r w:rsidRPr="00C7758E">
        <w:rPr>
          <w:rFonts w:ascii="Times New Roman" w:hAnsi="Times New Roman" w:cs="Times New Roman"/>
        </w:rPr>
        <w:br w:type="page"/>
      </w:r>
    </w:p>
    <w:p w:rsidR="00026CA3" w:rsidRPr="00026CA3" w:rsidRDefault="00026CA3"/>
    <w:sectPr w:rsidR="00026CA3" w:rsidRPr="00026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838" w:rsidRDefault="00391838" w:rsidP="00081B8E">
      <w:r>
        <w:separator/>
      </w:r>
    </w:p>
  </w:endnote>
  <w:endnote w:type="continuationSeparator" w:id="0">
    <w:p w:rsidR="00391838" w:rsidRDefault="00391838" w:rsidP="00081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838" w:rsidRDefault="00391838" w:rsidP="00081B8E">
      <w:r>
        <w:separator/>
      </w:r>
    </w:p>
  </w:footnote>
  <w:footnote w:type="continuationSeparator" w:id="0">
    <w:p w:rsidR="00391838" w:rsidRDefault="00391838" w:rsidP="00081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6CA3"/>
    <w:rsid w:val="00026CA3"/>
    <w:rsid w:val="00081B8E"/>
    <w:rsid w:val="003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6C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26C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026CA3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081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81B8E"/>
    <w:rPr>
      <w:kern w:val="2"/>
      <w:sz w:val="18"/>
      <w:szCs w:val="18"/>
    </w:rPr>
  </w:style>
  <w:style w:type="paragraph" w:styleId="a5">
    <w:name w:val="footer"/>
    <w:basedOn w:val="a"/>
    <w:link w:val="Char0"/>
    <w:rsid w:val="00081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081B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21491;&#25324;.TIF" TargetMode="External"/><Relationship Id="rId18" Type="http://schemas.openxmlformats.org/officeDocument/2006/relationships/image" Target="&#24038;&#25324;.TIF" TargetMode="External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&#21491;&#25324;.TIF" TargetMode="External"/><Relationship Id="rId34" Type="http://schemas.openxmlformats.org/officeDocument/2006/relationships/image" Target="&#24038;&#25324;.TIF" TargetMode="External"/><Relationship Id="rId7" Type="http://schemas.openxmlformats.org/officeDocument/2006/relationships/image" Target="&#24038;&#25324;.TIF" TargetMode="External"/><Relationship Id="rId12" Type="http://schemas.openxmlformats.org/officeDocument/2006/relationships/image" Target="&#24038;&#25324;.TIF" TargetMode="External"/><Relationship Id="rId17" Type="http://schemas.openxmlformats.org/officeDocument/2006/relationships/image" Target="&#21491;&#25324;.TIF" TargetMode="External"/><Relationship Id="rId25" Type="http://schemas.openxmlformats.org/officeDocument/2006/relationships/image" Target="&#23457;&#39064;&#31572;&#39064;&#35268;&#33539;A.tif" TargetMode="External"/><Relationship Id="rId33" Type="http://schemas.openxmlformats.org/officeDocument/2006/relationships/image" Target="&#21491;&#25324;.TIF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&#24038;&#25324;.TIF" TargetMode="External"/><Relationship Id="rId20" Type="http://schemas.openxmlformats.org/officeDocument/2006/relationships/image" Target="&#24038;&#25324;.TIF" TargetMode="External"/><Relationship Id="rId29" Type="http://schemas.openxmlformats.org/officeDocument/2006/relationships/image" Target="&#21491;&#25324;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30693;&#35782;&#25972;&#21512;.tif" TargetMode="External"/><Relationship Id="rId24" Type="http://schemas.openxmlformats.org/officeDocument/2006/relationships/image" Target="media/image5.png"/><Relationship Id="rId32" Type="http://schemas.openxmlformats.org/officeDocument/2006/relationships/image" Target="&#24038;&#25324;.TIF" TargetMode="External"/><Relationship Id="rId37" Type="http://schemas.openxmlformats.org/officeDocument/2006/relationships/image" Target="&#33258;&#25105;&#21453;&#24605;-3.tif" TargetMode="External"/><Relationship Id="rId5" Type="http://schemas.openxmlformats.org/officeDocument/2006/relationships/endnotes" Target="endnotes.xml"/><Relationship Id="rId15" Type="http://schemas.openxmlformats.org/officeDocument/2006/relationships/image" Target="&#37325;&#28857;&#31361;&#30772;.tif" TargetMode="External"/><Relationship Id="rId23" Type="http://schemas.openxmlformats.org/officeDocument/2006/relationships/image" Target="&#21491;&#25324;.TIF" TargetMode="External"/><Relationship Id="rId28" Type="http://schemas.openxmlformats.org/officeDocument/2006/relationships/image" Target="&#24038;&#25324;.TIF" TargetMode="External"/><Relationship Id="rId36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&#21491;&#25324;.TIF" TargetMode="External"/><Relationship Id="rId31" Type="http://schemas.openxmlformats.org/officeDocument/2006/relationships/image" Target="&#21491;&#25324;.TIF" TargetMode="Externa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media/image4.png"/><Relationship Id="rId22" Type="http://schemas.openxmlformats.org/officeDocument/2006/relationships/image" Target="&#24038;&#25324;.TIF" TargetMode="External"/><Relationship Id="rId27" Type="http://schemas.openxmlformats.org/officeDocument/2006/relationships/image" Target="&#24041;&#22266;&#25552;&#21319;.tif" TargetMode="External"/><Relationship Id="rId30" Type="http://schemas.openxmlformats.org/officeDocument/2006/relationships/image" Target="&#24038;&#25324;.TIF" TargetMode="External"/><Relationship Id="rId35" Type="http://schemas.openxmlformats.org/officeDocument/2006/relationships/image" Target="&#21491;&#25324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2213</Words>
  <Characters>12617</Characters>
  <Application>Microsoft Office Word</Application>
  <DocSecurity>0</DocSecurity>
  <Lines>105</Lines>
  <Paragraphs>29</Paragraphs>
  <ScaleCrop>false</ScaleCrop>
  <Company>xp</Company>
  <LinksUpToDate>false</LinksUpToDate>
  <CharactersWithSpaces>14801</CharactersWithSpaces>
  <SharedDoc>false</SharedDoc>
  <HLinks>
    <vt:vector size="150" baseType="variant">
      <vt:variant>
        <vt:i4>1660837281</vt:i4>
      </vt:variant>
      <vt:variant>
        <vt:i4>2158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2218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2346</vt:i4>
      </vt:variant>
      <vt:variant>
        <vt:i4>1027</vt:i4>
      </vt:variant>
      <vt:variant>
        <vt:i4>1</vt:i4>
      </vt:variant>
      <vt:variant>
        <vt:lpwstr>知识整合.tif</vt:lpwstr>
      </vt:variant>
      <vt:variant>
        <vt:lpwstr/>
      </vt:variant>
      <vt:variant>
        <vt:i4>1660837281</vt:i4>
      </vt:variant>
      <vt:variant>
        <vt:i4>4160</vt:i4>
      </vt:variant>
      <vt:variant>
        <vt:i4>1028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4214</vt:i4>
      </vt:variant>
      <vt:variant>
        <vt:i4>1029</vt:i4>
      </vt:variant>
      <vt:variant>
        <vt:i4>1</vt:i4>
      </vt:variant>
      <vt:variant>
        <vt:lpwstr>右括.TIF</vt:lpwstr>
      </vt:variant>
      <vt:variant>
        <vt:lpwstr/>
      </vt:variant>
      <vt:variant>
        <vt:i4>144698123</vt:i4>
      </vt:variant>
      <vt:variant>
        <vt:i4>6414</vt:i4>
      </vt:variant>
      <vt:variant>
        <vt:i4>1030</vt:i4>
      </vt:variant>
      <vt:variant>
        <vt:i4>1</vt:i4>
      </vt:variant>
      <vt:variant>
        <vt:lpwstr>重点突破.tif</vt:lpwstr>
      </vt:variant>
      <vt:variant>
        <vt:lpwstr/>
      </vt:variant>
      <vt:variant>
        <vt:i4>1660837281</vt:i4>
      </vt:variant>
      <vt:variant>
        <vt:i4>6890</vt:i4>
      </vt:variant>
      <vt:variant>
        <vt:i4>1031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6944</vt:i4>
      </vt:variant>
      <vt:variant>
        <vt:i4>1032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7578</vt:i4>
      </vt:variant>
      <vt:variant>
        <vt:i4>1033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7632</vt:i4>
      </vt:variant>
      <vt:variant>
        <vt:i4>1034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8820</vt:i4>
      </vt:variant>
      <vt:variant>
        <vt:i4>1035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8874</vt:i4>
      </vt:variant>
      <vt:variant>
        <vt:i4>1036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9606</vt:i4>
      </vt:variant>
      <vt:variant>
        <vt:i4>1037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9660</vt:i4>
      </vt:variant>
      <vt:variant>
        <vt:i4>1038</vt:i4>
      </vt:variant>
      <vt:variant>
        <vt:i4>1</vt:i4>
      </vt:variant>
      <vt:variant>
        <vt:lpwstr>右括.TIF</vt:lpwstr>
      </vt:variant>
      <vt:variant>
        <vt:lpwstr/>
      </vt:variant>
      <vt:variant>
        <vt:i4>-2092652252</vt:i4>
      </vt:variant>
      <vt:variant>
        <vt:i4>10940</vt:i4>
      </vt:variant>
      <vt:variant>
        <vt:i4>1039</vt:i4>
      </vt:variant>
      <vt:variant>
        <vt:i4>1</vt:i4>
      </vt:variant>
      <vt:variant>
        <vt:lpwstr>审题答题规范A.tif</vt:lpwstr>
      </vt:variant>
      <vt:variant>
        <vt:lpwstr/>
      </vt:variant>
      <vt:variant>
        <vt:i4>95370878</vt:i4>
      </vt:variant>
      <vt:variant>
        <vt:i4>11592</vt:i4>
      </vt:variant>
      <vt:variant>
        <vt:i4>1040</vt:i4>
      </vt:variant>
      <vt:variant>
        <vt:i4>1</vt:i4>
      </vt:variant>
      <vt:variant>
        <vt:lpwstr>巩固提升.tif</vt:lpwstr>
      </vt:variant>
      <vt:variant>
        <vt:lpwstr/>
      </vt:variant>
      <vt:variant>
        <vt:i4>1660837281</vt:i4>
      </vt:variant>
      <vt:variant>
        <vt:i4>11872</vt:i4>
      </vt:variant>
      <vt:variant>
        <vt:i4>1041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11926</vt:i4>
      </vt:variant>
      <vt:variant>
        <vt:i4>1042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12570</vt:i4>
      </vt:variant>
      <vt:variant>
        <vt:i4>1043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12624</vt:i4>
      </vt:variant>
      <vt:variant>
        <vt:i4>1044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32650</vt:i4>
      </vt:variant>
      <vt:variant>
        <vt:i4>1045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32704</vt:i4>
      </vt:variant>
      <vt:variant>
        <vt:i4>1046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35176</vt:i4>
      </vt:variant>
      <vt:variant>
        <vt:i4>1047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35230</vt:i4>
      </vt:variant>
      <vt:variant>
        <vt:i4>1048</vt:i4>
      </vt:variant>
      <vt:variant>
        <vt:i4>1</vt:i4>
      </vt:variant>
      <vt:variant>
        <vt:lpwstr>右括.TIF</vt:lpwstr>
      </vt:variant>
      <vt:variant>
        <vt:lpwstr/>
      </vt:variant>
      <vt:variant>
        <vt:i4>36557389</vt:i4>
      </vt:variant>
      <vt:variant>
        <vt:i4>36204</vt:i4>
      </vt:variant>
      <vt:variant>
        <vt:i4>1049</vt:i4>
      </vt:variant>
      <vt:variant>
        <vt:i4>1</vt:i4>
      </vt:variant>
      <vt:variant>
        <vt:lpwstr>自我反思-3.tif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学案29　鉴赏诗歌中的语言(二)</dc:title>
  <dc:creator>xp</dc:creator>
  <cp:lastModifiedBy>ts</cp:lastModifiedBy>
  <cp:revision>2</cp:revision>
  <dcterms:created xsi:type="dcterms:W3CDTF">2015-04-16T02:51:00Z</dcterms:created>
  <dcterms:modified xsi:type="dcterms:W3CDTF">2015-04-16T02:51:00Z</dcterms:modified>
</cp:coreProperties>
</file>