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70" w:rsidRPr="004F00CA" w:rsidRDefault="00C20270" w:rsidP="00C20270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F00CA">
        <w:rPr>
          <w:rFonts w:ascii="Times New Roman" w:hAnsi="Times New Roman" w:cs="Times New Roman"/>
          <w:b/>
          <w:sz w:val="28"/>
          <w:szCs w:val="28"/>
        </w:rPr>
        <w:t>学案</w:t>
      </w:r>
      <w:r w:rsidRPr="004F00CA">
        <w:rPr>
          <w:rFonts w:ascii="Times New Roman" w:hAnsi="Times New Roman" w:cs="Times New Roman"/>
          <w:b/>
          <w:sz w:val="28"/>
          <w:szCs w:val="28"/>
        </w:rPr>
        <w:t>30</w:t>
      </w:r>
      <w:r w:rsidRPr="004F00CA">
        <w:rPr>
          <w:rFonts w:ascii="Times New Roman" w:hAnsi="Times New Roman" w:cs="Times New Roman"/>
          <w:b/>
          <w:sz w:val="28"/>
          <w:szCs w:val="28"/>
        </w:rPr>
        <w:t xml:space="preserve">　鉴赏诗歌中的表达技巧</w:t>
      </w:r>
      <w:r w:rsidRPr="004F00CA">
        <w:rPr>
          <w:rFonts w:ascii="Times New Roman" w:hAnsi="Times New Roman" w:cs="Times New Roman"/>
          <w:b/>
          <w:sz w:val="28"/>
          <w:szCs w:val="28"/>
        </w:rPr>
        <w:t>(</w:t>
      </w:r>
      <w:r w:rsidRPr="004F00CA">
        <w:rPr>
          <w:rFonts w:ascii="Times New Roman" w:hAnsi="Times New Roman" w:cs="Times New Roman"/>
          <w:b/>
          <w:sz w:val="28"/>
          <w:szCs w:val="28"/>
        </w:rPr>
        <w:t>一</w:t>
      </w:r>
      <w:r w:rsidRPr="004F00CA">
        <w:rPr>
          <w:rFonts w:ascii="Times New Roman" w:hAnsi="Times New Roman" w:cs="Times New Roman"/>
          <w:b/>
          <w:sz w:val="28"/>
          <w:szCs w:val="28"/>
        </w:rPr>
        <w:t>)</w:t>
      </w:r>
    </w:p>
    <w:p w:rsidR="00C20270" w:rsidRPr="004F00CA" w:rsidRDefault="00C20270" w:rsidP="00C20270">
      <w:pPr>
        <w:pStyle w:val="a3"/>
        <w:ind w:firstLineChars="20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00CA">
        <w:rPr>
          <w:rFonts w:ascii="Times New Roman" w:eastAsia="华文行楷" w:hAnsi="Times New Roman" w:cs="Times New Roman"/>
          <w:b/>
          <w:sz w:val="28"/>
          <w:szCs w:val="28"/>
        </w:rPr>
        <w:t>——</w:t>
      </w:r>
      <w:r w:rsidRPr="004F00CA">
        <w:rPr>
          <w:rFonts w:ascii="Times New Roman" w:eastAsia="华文行楷" w:hAnsi="Times New Roman" w:cs="Times New Roman"/>
          <w:b/>
          <w:sz w:val="28"/>
          <w:szCs w:val="28"/>
        </w:rPr>
        <w:t>审题答题规范</w:t>
      </w:r>
    </w:p>
    <w:p w:rsidR="00C20270" w:rsidRDefault="00C20270" w:rsidP="00C20270">
      <w:pPr>
        <w:pStyle w:val="a3"/>
        <w:rPr>
          <w:rFonts w:ascii="Times New Roman" w:hAnsi="Times New Roman" w:cs="Times New Roman" w:hint="eastAsia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右括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1.</w:t>
      </w:r>
      <w:r w:rsidRPr="00C7758E">
        <w:rPr>
          <w:rFonts w:ascii="Times New Roman" w:hAnsi="Times New Roman" w:cs="Times New Roman"/>
        </w:rPr>
        <w:t>准确判定古诗常用的表达技巧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并能略作分析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2.</w:t>
      </w:r>
      <w:r w:rsidRPr="00C7758E">
        <w:rPr>
          <w:rFonts w:ascii="Times New Roman" w:hAnsi="Times New Roman" w:cs="Times New Roman"/>
        </w:rPr>
        <w:t>掌握鉴赏表达技巧题的审题与答题规范要领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自主预习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左括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8" type="#_x0000_t75" style="width:2.7pt;height:8.15pt">
            <v:imagedata r:id="rId6" r:href="rId1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考点要求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右括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9" type="#_x0000_t75" style="width:2.05pt;height:8.15pt">
            <v:imagedata r:id="rId8" r:href="rId1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鉴赏文学作品的表达技巧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左括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0" type="#_x0000_t75" style="width:2.7pt;height:8.15pt">
            <v:imagedata r:id="rId6" r:href="rId14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考点样题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右括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1" type="#_x0000_t75" style="width:2.05pt;height:8.15pt">
            <v:imagedata r:id="rId8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山东卷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阅读下面这首古诗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咏怀八十二首</w:t>
      </w:r>
      <w:r>
        <w:rPr>
          <w:rFonts w:ascii="Times New Roman" w:eastAsia="隶书" w:hAnsi="Times New Roman" w:cs="Times New Roman"/>
        </w:rPr>
        <w:t>(</w:t>
      </w:r>
      <w:r w:rsidRPr="00C7758E">
        <w:rPr>
          <w:rFonts w:ascii="Times New Roman" w:eastAsia="隶书" w:hAnsi="Times New Roman" w:cs="Times New Roman"/>
        </w:rPr>
        <w:t>其七十九</w:t>
      </w:r>
      <w:r>
        <w:rPr>
          <w:rFonts w:ascii="Times New Roman" w:eastAsia="隶书" w:hAnsi="Times New Roman" w:cs="Times New Roman"/>
        </w:rPr>
        <w:t>)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阮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籍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林中有奇鸟，自言是凤凰。清朝饮醴泉，日夕栖山冈。高鸣彻九州，延颈望八荒。适逢商风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起，羽翼自摧藏。一去昆仑西，何时复回翔。但恨处非位，怆</w:t>
      </w:r>
      <w:r w:rsidRPr="00C7758E">
        <w:rPr>
          <w:rFonts w:hAnsi="宋体" w:cs="宋体" w:hint="eastAsia"/>
        </w:rPr>
        <w:t>悢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使心伤。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2" type="#_x0000_t75" style="width:2.7pt;height:8.15pt">
            <v:imagedata r:id="rId6" r:href="rId16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右括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3" type="#_x0000_t75" style="width:2.05pt;height:8.15pt">
            <v:imagedata r:id="rId8" r:href="rId1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商风：秋风。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怆</w:t>
      </w:r>
      <w:r w:rsidRPr="00C7758E">
        <w:rPr>
          <w:rFonts w:hAnsi="宋体" w:cs="宋体" w:hint="eastAsia"/>
        </w:rPr>
        <w:t>悢</w:t>
      </w:r>
      <w:r w:rsidRPr="00C7758E">
        <w:rPr>
          <w:rFonts w:ascii="Times New Roman" w:eastAsia="仿宋_GB2312" w:hAnsi="Times New Roman" w:cs="Times New Roman"/>
        </w:rPr>
        <w:t>：悲伤。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这首诗整体上运用了什么表现手法</w:t>
      </w:r>
      <w:r>
        <w:rPr>
          <w:rFonts w:ascii="Times New Roman" w:hAnsi="Times New Roman" w:cs="Times New Roman"/>
        </w:rPr>
        <w:t>？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2008·</w:t>
      </w:r>
      <w:r w:rsidRPr="00C7758E">
        <w:rPr>
          <w:rFonts w:ascii="Times New Roman" w:eastAsia="黑体" w:hAnsi="Times New Roman" w:cs="Times New Roman"/>
        </w:rPr>
        <w:t>山东卷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画堂春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落红铺径水平池，弄晴小雨霏霏。杏园憔悴杜鹃啼，无奈春归。柳外画楼独上，凭栏手</w:t>
      </w:r>
      <w:r w:rsidRPr="00C7758E">
        <w:rPr>
          <w:rFonts w:hAnsi="宋体" w:cs="宋体" w:hint="eastAsia"/>
        </w:rPr>
        <w:t>撚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花枝。放花无语对斜晖，此恨谁知？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左括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4" type="#_x0000_t75" style="width:2.7pt;height:8.15pt">
            <v:imagedata r:id="rId6" r:href="rId18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仿宋_GB2312" w:hAnsi="Times New Roman" w:cs="Times New Roman"/>
        </w:rPr>
        <w:fldChar w:fldCharType="begin"/>
      </w:r>
      <w:r w:rsidR="00802527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仿宋_GB2312" w:hAnsi="Times New Roman" w:cs="Times New Roman" w:hint="eastAsia"/>
        </w:rPr>
        <w:instrText>杨绘绘</w:instrText>
      </w:r>
      <w:r w:rsidR="00802527">
        <w:rPr>
          <w:rFonts w:ascii="Times New Roman" w:eastAsia="仿宋_GB2312" w:hAnsi="Times New Roman" w:cs="Times New Roman" w:hint="eastAsia"/>
        </w:rPr>
        <w:instrText>\\2015\\</w:instrText>
      </w:r>
      <w:r w:rsidR="00802527">
        <w:rPr>
          <w:rFonts w:ascii="Times New Roman" w:eastAsia="仿宋_GB2312" w:hAnsi="Times New Roman" w:cs="Times New Roman" w:hint="eastAsia"/>
        </w:rPr>
        <w:instrText>幻灯片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一轮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语文（全国）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人教版（黑、吉、辽……）</w:instrText>
      </w:r>
      <w:r w:rsidR="00802527">
        <w:rPr>
          <w:rFonts w:ascii="Times New Roman" w:eastAsia="仿宋_GB2312" w:hAnsi="Times New Roman" w:cs="Times New Roman" w:hint="eastAsia"/>
        </w:rPr>
        <w:instrText>\\word</w:instrText>
      </w:r>
      <w:r w:rsidR="00802527">
        <w:rPr>
          <w:rFonts w:ascii="Times New Roman" w:eastAsia="仿宋_GB2312" w:hAnsi="Times New Roman" w:cs="Times New Roman" w:hint="eastAsia"/>
        </w:rPr>
        <w:instrText>版导学案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右括</w:instrText>
      </w:r>
      <w:r w:rsidR="00802527">
        <w:rPr>
          <w:rFonts w:ascii="Times New Roman" w:eastAsia="仿宋_GB2312" w:hAnsi="Times New Roman" w:cs="Times New Roman" w:hint="eastAsia"/>
        </w:rPr>
        <w:instrText xml:space="preserve">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C7758E">
        <w:rPr>
          <w:rFonts w:ascii="Times New Roman" w:eastAsia="仿宋_GB2312" w:hAnsi="Times New Roman" w:cs="Times New Roman" w:hint="eastAsia"/>
        </w:rPr>
        <w:pict>
          <v:shape id="_x0000_i1035" type="#_x0000_t75" style="width:2.05pt;height:8.15pt">
            <v:imagedata r:id="rId8" r:href="rId19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hAnsi="宋体" w:cs="宋体" w:hint="eastAsia"/>
        </w:rPr>
        <w:t>撚</w:t>
      </w:r>
      <w:r w:rsidRPr="00C7758E">
        <w:rPr>
          <w:rFonts w:ascii="Times New Roman" w:eastAsia="仿宋_GB2312" w:hAnsi="Times New Roman" w:cs="Times New Roman"/>
        </w:rPr>
        <w:t>：持取，捻弄。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凭栏手撚花枝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放花无语对斜晖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两句主要使用了什么表现手法</w:t>
      </w:r>
      <w:r>
        <w:rPr>
          <w:rFonts w:ascii="Times New Roman" w:hAnsi="Times New Roman" w:cs="Times New Roman"/>
        </w:rPr>
        <w:t>？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2007·</w:t>
      </w:r>
      <w:r w:rsidRPr="00C7758E">
        <w:rPr>
          <w:rFonts w:ascii="Times New Roman" w:eastAsia="黑体" w:hAnsi="Times New Roman" w:cs="Times New Roman"/>
        </w:rPr>
        <w:t>山东卷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阅读下面这首清诗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出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关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徐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兰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凭山俯海古边州，旆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影风翻见戍楼。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马后桃花马前雪，出关争得不回头？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左括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6" type="#_x0000_t75" style="width:2.7pt;height:8.15pt">
            <v:imagedata r:id="rId6" r:href="rId20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仿宋_GB2312" w:hAnsi="Times New Roman" w:cs="Times New Roman"/>
        </w:rPr>
        <w:fldChar w:fldCharType="begin"/>
      </w:r>
      <w:r w:rsidR="00802527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仿宋_GB2312" w:hAnsi="Times New Roman" w:cs="Times New Roman" w:hint="eastAsia"/>
        </w:rPr>
        <w:instrText>杨绘绘</w:instrText>
      </w:r>
      <w:r w:rsidR="00802527">
        <w:rPr>
          <w:rFonts w:ascii="Times New Roman" w:eastAsia="仿宋_GB2312" w:hAnsi="Times New Roman" w:cs="Times New Roman" w:hint="eastAsia"/>
        </w:rPr>
        <w:instrText>\\2015\\</w:instrText>
      </w:r>
      <w:r w:rsidR="00802527">
        <w:rPr>
          <w:rFonts w:ascii="Times New Roman" w:eastAsia="仿宋_GB2312" w:hAnsi="Times New Roman" w:cs="Times New Roman" w:hint="eastAsia"/>
        </w:rPr>
        <w:instrText>幻灯片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一轮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语文（全国）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人教版（黑、吉、辽……）</w:instrText>
      </w:r>
      <w:r w:rsidR="00802527">
        <w:rPr>
          <w:rFonts w:ascii="Times New Roman" w:eastAsia="仿宋_GB2312" w:hAnsi="Times New Roman" w:cs="Times New Roman" w:hint="eastAsia"/>
        </w:rPr>
        <w:instrText>\\word</w:instrText>
      </w:r>
      <w:r w:rsidR="00802527">
        <w:rPr>
          <w:rFonts w:ascii="Times New Roman" w:eastAsia="仿宋_GB2312" w:hAnsi="Times New Roman" w:cs="Times New Roman" w:hint="eastAsia"/>
        </w:rPr>
        <w:instrText>版导学案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右括</w:instrText>
      </w:r>
      <w:r w:rsidR="00802527">
        <w:rPr>
          <w:rFonts w:ascii="Times New Roman" w:eastAsia="仿宋_GB2312" w:hAnsi="Times New Roman" w:cs="Times New Roman" w:hint="eastAsia"/>
        </w:rPr>
        <w:instrText xml:space="preserve">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C7758E">
        <w:rPr>
          <w:rFonts w:ascii="Times New Roman" w:eastAsia="仿宋_GB2312" w:hAnsi="Times New Roman" w:cs="Times New Roman" w:hint="eastAsia"/>
        </w:rPr>
        <w:pict>
          <v:shape id="_x0000_i1037" type="#_x0000_t75" style="width:2.05pt;height:8.15pt">
            <v:imagedata r:id="rId8" r:href="rId21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关：指居庸关。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旆：旌旗。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马后桃花马前雪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一句在艺术表现上有什么特点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请作简要分析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广东卷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阅读下面的宋词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望江东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黄庭坚</w:t>
      </w:r>
    </w:p>
    <w:p w:rsidR="00C20270" w:rsidRDefault="00C20270" w:rsidP="00C2027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lastRenderedPageBreak/>
        <w:t>江水西头隔烟树。望不见、江东路。思量只有梦来去。更不怕、江阑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住。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灯前写了书无数。算没个、人传与。直饶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寻得雁分付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。又还是、秋将暮。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左括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8" type="#_x0000_t75" style="width:2.7pt;height:8.15pt">
            <v:imagedata r:id="rId6" r:href="rId2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仿宋_GB2312" w:hAnsi="Times New Roman" w:cs="Times New Roman"/>
        </w:rPr>
        <w:fldChar w:fldCharType="begin"/>
      </w:r>
      <w:r w:rsidR="00802527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仿宋_GB2312" w:hAnsi="Times New Roman" w:cs="Times New Roman" w:hint="eastAsia"/>
        </w:rPr>
        <w:instrText>杨绘绘</w:instrText>
      </w:r>
      <w:r w:rsidR="00802527">
        <w:rPr>
          <w:rFonts w:ascii="Times New Roman" w:eastAsia="仿宋_GB2312" w:hAnsi="Times New Roman" w:cs="Times New Roman" w:hint="eastAsia"/>
        </w:rPr>
        <w:instrText>\\2015\\</w:instrText>
      </w:r>
      <w:r w:rsidR="00802527">
        <w:rPr>
          <w:rFonts w:ascii="Times New Roman" w:eastAsia="仿宋_GB2312" w:hAnsi="Times New Roman" w:cs="Times New Roman" w:hint="eastAsia"/>
        </w:rPr>
        <w:instrText>幻灯片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一轮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语文（全国）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人教版（黑、吉、辽……）</w:instrText>
      </w:r>
      <w:r w:rsidR="00802527">
        <w:rPr>
          <w:rFonts w:ascii="Times New Roman" w:eastAsia="仿宋_GB2312" w:hAnsi="Times New Roman" w:cs="Times New Roman" w:hint="eastAsia"/>
        </w:rPr>
        <w:instrText>\\word</w:instrText>
      </w:r>
      <w:r w:rsidR="00802527">
        <w:rPr>
          <w:rFonts w:ascii="Times New Roman" w:eastAsia="仿宋_GB2312" w:hAnsi="Times New Roman" w:cs="Times New Roman" w:hint="eastAsia"/>
        </w:rPr>
        <w:instrText>版导学案</w:instrText>
      </w:r>
      <w:r w:rsidR="00802527">
        <w:rPr>
          <w:rFonts w:ascii="Times New Roman" w:eastAsia="仿宋_GB2312" w:hAnsi="Times New Roman" w:cs="Times New Roman" w:hint="eastAsia"/>
        </w:rPr>
        <w:instrText>\\</w:instrText>
      </w:r>
      <w:r w:rsidR="00802527">
        <w:rPr>
          <w:rFonts w:ascii="Times New Roman" w:eastAsia="仿宋_GB2312" w:hAnsi="Times New Roman" w:cs="Times New Roman" w:hint="eastAsia"/>
        </w:rPr>
        <w:instrText>右括</w:instrText>
      </w:r>
      <w:r w:rsidR="00802527">
        <w:rPr>
          <w:rFonts w:ascii="Times New Roman" w:eastAsia="仿宋_GB2312" w:hAnsi="Times New Roman" w:cs="Times New Roman" w:hint="eastAsia"/>
        </w:rPr>
        <w:instrText xml:space="preserve">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C7758E">
        <w:rPr>
          <w:rFonts w:ascii="Times New Roman" w:eastAsia="仿宋_GB2312" w:hAnsi="Times New Roman" w:cs="Times New Roman" w:hint="eastAsia"/>
        </w:rPr>
        <w:pict>
          <v:shape id="_x0000_i1039" type="#_x0000_t75" style="width:2.05pt;height:8.15pt">
            <v:imagedata r:id="rId8" r:href="rId23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阑：阻隔；阻拦。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直饶：纵使。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ascii="Times New Roman" w:eastAsia="仿宋_GB2312" w:hAnsi="Times New Roman" w:cs="Times New Roman"/>
        </w:rPr>
        <w:t>分付：交付。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请从虚实关系的角度分析这首词的上片或下片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江苏卷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送魏二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王昌龄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醉别江楼橘柚香，江风引雨入舟凉。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忆君遥在潇湘月，愁听清猿梦里长。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四两句诗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明人陆时雍《诗镜总论》云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代为之思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其情更远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请作具体分析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左括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0" type="#_x0000_t75" style="width:2.7pt;height:8.15pt">
            <v:imagedata r:id="rId6" r:href="rId24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命题探讨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右括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1" type="#_x0000_t75" style="width:2.05pt;height:8.15pt">
            <v:imagedata r:id="rId8" r:href="rId2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鉴赏古代诗歌的表达技巧是山东卷中十分重要的考点，地位仅次于思想感情的把握。其命题特点表现在：</w:t>
      </w:r>
    </w:p>
    <w:p w:rsidR="00C20270" w:rsidRDefault="00C20270" w:rsidP="00C2027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eastAsia="楷体_GB2312" w:hAnsi="宋体" w:cs="Times New Roman"/>
        </w:rPr>
        <w:t>①</w:t>
      </w:r>
      <w:r w:rsidRPr="00C7758E">
        <w:rPr>
          <w:rFonts w:ascii="Times New Roman" w:eastAsia="楷体_GB2312" w:hAnsi="Times New Roman" w:cs="Times New Roman"/>
        </w:rPr>
        <w:t>考点不变，但每年的考查角度、方式都有微妙变化。这也是山东卷命题的总体特点。</w:t>
      </w:r>
    </w:p>
    <w:p w:rsidR="00C20270" w:rsidRDefault="00C20270" w:rsidP="00C2027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eastAsia="楷体_GB2312" w:hAnsi="宋体" w:cs="Times New Roman"/>
        </w:rPr>
        <w:t>②</w:t>
      </w:r>
      <w:r w:rsidRPr="00C7758E">
        <w:rPr>
          <w:rFonts w:ascii="Times New Roman" w:eastAsia="楷体_GB2312" w:hAnsi="Times New Roman" w:cs="Times New Roman"/>
        </w:rPr>
        <w:t>从某句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或整体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使用的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艺术特点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表现手法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这些题干用语上看，在表达方式、表现手法、修辞手法及结构技巧四个角度中重点考查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表现手法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这一点，且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表现手法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较为常见。</w:t>
      </w:r>
    </w:p>
    <w:p w:rsidR="00C20270" w:rsidRDefault="00C20270" w:rsidP="00C2027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eastAsia="楷体_GB2312" w:hAnsi="宋体" w:cs="Times New Roman"/>
        </w:rPr>
        <w:t>③</w:t>
      </w:r>
      <w:r w:rsidRPr="00C7758E">
        <w:rPr>
          <w:rFonts w:ascii="Times New Roman" w:eastAsia="楷体_GB2312" w:hAnsi="Times New Roman" w:cs="Times New Roman"/>
        </w:rPr>
        <w:t>设题点面结合。既有对某一两句表现手法的考查，又有对诗整体表现手法的考查。</w:t>
      </w:r>
    </w:p>
    <w:p w:rsidR="00C20270" w:rsidRDefault="00C20270" w:rsidP="00C2027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eastAsia="楷体_GB2312" w:hAnsi="宋体" w:cs="Times New Roman"/>
        </w:rPr>
        <w:t>④</w:t>
      </w:r>
      <w:r w:rsidRPr="00C7758E">
        <w:rPr>
          <w:rFonts w:ascii="Times New Roman" w:eastAsia="楷体_GB2312" w:hAnsi="Times New Roman" w:cs="Times New Roman"/>
        </w:rPr>
        <w:t>鉴赏步骤判断和分析相结合。有时只写对表现手法的判定，有时把手法的判定与手法分析结合起来考查。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eastAsia="楷体_GB2312" w:hAnsi="宋体" w:cs="Times New Roman"/>
        </w:rPr>
        <w:t>⑤</w:t>
      </w:r>
      <w:r w:rsidRPr="00C7758E">
        <w:rPr>
          <w:rFonts w:ascii="Times New Roman" w:eastAsia="楷体_GB2312" w:hAnsi="Times New Roman" w:cs="Times New Roman"/>
        </w:rPr>
        <w:t>答题角度单一和综合相结合。如问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主要表现手法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，一般只答一个，最多两个；如题干不带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主要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，只问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艺术表现的特点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，就可以多角度答题。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知识整合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2" type="#_x0000_t75" style="width:419.75pt;height:43.45pt">
            <v:imagedata r:id="rId26" r:href="rId2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鉴赏古诗的表达技巧可以从</w:t>
      </w:r>
      <w:r w:rsidRPr="00C7758E">
        <w:rPr>
          <w:rFonts w:ascii="Times New Roman" w:eastAsia="楷体_GB2312" w:hAnsi="Times New Roman" w:cs="Times New Roman"/>
        </w:rPr>
        <w:t>________</w:t>
      </w:r>
      <w:r w:rsidRPr="00C7758E">
        <w:rPr>
          <w:rFonts w:ascii="Times New Roman" w:eastAsia="楷体_GB2312" w:hAnsi="Times New Roman" w:cs="Times New Roman"/>
        </w:rPr>
        <w:t>、</w:t>
      </w:r>
      <w:r w:rsidRPr="00C7758E">
        <w:rPr>
          <w:rFonts w:ascii="Times New Roman" w:eastAsia="楷体_GB2312" w:hAnsi="Times New Roman" w:cs="Times New Roman"/>
        </w:rPr>
        <w:t>________</w:t>
      </w:r>
      <w:r w:rsidRPr="00C7758E">
        <w:rPr>
          <w:rFonts w:ascii="Times New Roman" w:eastAsia="楷体_GB2312" w:hAnsi="Times New Roman" w:cs="Times New Roman"/>
        </w:rPr>
        <w:t>、</w:t>
      </w:r>
      <w:r w:rsidRPr="00C7758E">
        <w:rPr>
          <w:rFonts w:ascii="Times New Roman" w:eastAsia="楷体_GB2312" w:hAnsi="Times New Roman" w:cs="Times New Roman"/>
        </w:rPr>
        <w:t>________</w:t>
      </w:r>
      <w:r w:rsidRPr="00C7758E">
        <w:rPr>
          <w:rFonts w:ascii="Times New Roman" w:eastAsia="楷体_GB2312" w:hAnsi="Times New Roman" w:cs="Times New Roman"/>
        </w:rPr>
        <w:t>、</w:t>
      </w:r>
      <w:r w:rsidRPr="00C7758E">
        <w:rPr>
          <w:rFonts w:ascii="Times New Roman" w:eastAsia="楷体_GB2312" w:hAnsi="Times New Roman" w:cs="Times New Roman"/>
        </w:rPr>
        <w:t>________</w:t>
      </w:r>
      <w:r w:rsidRPr="00C7758E">
        <w:rPr>
          <w:rFonts w:ascii="Times New Roman" w:eastAsia="楷体_GB2312" w:hAnsi="Times New Roman" w:cs="Times New Roman"/>
        </w:rPr>
        <w:t>四个角度切入。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高考古诗鉴赏题常考的表现手法有：</w:t>
      </w:r>
      <w:r w:rsidRPr="00C7758E">
        <w:rPr>
          <w:rFonts w:ascii="Times New Roman" w:eastAsia="楷体_GB2312" w:hAnsi="Times New Roman" w:cs="Times New Roman"/>
        </w:rPr>
        <w:t>________</w:t>
      </w:r>
      <w:r w:rsidRPr="00C7758E">
        <w:rPr>
          <w:rFonts w:ascii="Times New Roman" w:eastAsia="楷体_GB2312" w:hAnsi="Times New Roman" w:cs="Times New Roman"/>
        </w:rPr>
        <w:t>、</w:t>
      </w:r>
      <w:r w:rsidRPr="00C7758E">
        <w:rPr>
          <w:rFonts w:ascii="Times New Roman" w:eastAsia="楷体_GB2312" w:hAnsi="Times New Roman" w:cs="Times New Roman"/>
        </w:rPr>
        <w:t>______</w:t>
      </w:r>
      <w:r w:rsidRPr="00C7758E">
        <w:rPr>
          <w:rFonts w:ascii="Times New Roman" w:eastAsia="楷体_GB2312" w:hAnsi="Times New Roman" w:cs="Times New Roman"/>
        </w:rPr>
        <w:t>、</w:t>
      </w:r>
      <w:r w:rsidRPr="00C7758E">
        <w:rPr>
          <w:rFonts w:ascii="Times New Roman" w:eastAsia="楷体_GB2312" w:hAnsi="Times New Roman" w:cs="Times New Roman"/>
        </w:rPr>
        <w:t>______</w:t>
      </w:r>
      <w:r w:rsidRPr="00C7758E">
        <w:rPr>
          <w:rFonts w:ascii="Times New Roman" w:eastAsia="楷体_GB2312" w:hAnsi="Times New Roman" w:cs="Times New Roman"/>
        </w:rPr>
        <w:t>、</w:t>
      </w:r>
      <w:r w:rsidRPr="00C7758E">
        <w:rPr>
          <w:rFonts w:ascii="Times New Roman" w:eastAsia="楷体_GB2312" w:hAnsi="Times New Roman" w:cs="Times New Roman"/>
        </w:rPr>
        <w:t>______</w:t>
      </w:r>
      <w:r w:rsidRPr="00C7758E">
        <w:rPr>
          <w:rFonts w:ascii="Times New Roman" w:eastAsia="楷体_GB2312" w:hAnsi="Times New Roman" w:cs="Times New Roman"/>
        </w:rPr>
        <w:t>、</w:t>
      </w:r>
      <w:r w:rsidRPr="00C7758E">
        <w:rPr>
          <w:rFonts w:ascii="Times New Roman" w:eastAsia="楷体_GB2312" w:hAnsi="Times New Roman" w:cs="Times New Roman"/>
        </w:rPr>
        <w:t>______</w:t>
      </w:r>
      <w:r w:rsidRPr="00C7758E">
        <w:rPr>
          <w:rFonts w:ascii="Times New Roman" w:eastAsia="楷体_GB2312" w:hAnsi="Times New Roman" w:cs="Times New Roman"/>
        </w:rPr>
        <w:t>、</w:t>
      </w:r>
      <w:r w:rsidRPr="00C7758E">
        <w:rPr>
          <w:rFonts w:ascii="Times New Roman" w:eastAsia="楷体_GB2312" w:hAnsi="Times New Roman" w:cs="Times New Roman"/>
        </w:rPr>
        <w:t>______</w:t>
      </w:r>
      <w:r w:rsidRPr="00C7758E">
        <w:rPr>
          <w:rFonts w:ascii="Times New Roman" w:eastAsia="楷体_GB2312" w:hAnsi="Times New Roman" w:cs="Times New Roman"/>
        </w:rPr>
        <w:t>六种。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判断下面诗句所用的表达技巧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想当年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金戈铁马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气吞万里如虎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知否知否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应是绿肥红瘦</w:t>
      </w:r>
      <w:r>
        <w:rPr>
          <w:rFonts w:ascii="Times New Roman" w:hAnsi="Times New Roman" w:cs="Times New Roman"/>
        </w:rPr>
        <w:t>！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战士军前半死生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美人帐下犹歌舞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湖月照我影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送我至剡溪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青山遮不住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毕竟东流去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C7758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名岂文章著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官应老病休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念去去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千里烟波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暮霭沉沉楚天阔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总为浮云能蔽日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长安不见使人愁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浮天水送无穷树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带雨云埋一半山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东船西舫悄无言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唯见江心秋月白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蝉噪林愈静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鸟鸣山更幽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桃花潭水深千尺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不及汪伦送我情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朱门酒肉臭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路有冻死骨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凭谁问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廉颇老矣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尚能饭否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秦时明月汉时关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万里长征人未还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下列古诗名句在景与情的关系上有何不同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试简要分析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惊风乱飐芙蓉水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密雨斜侵薜荔墙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留连戏蝶时时舞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自在娇莺恰恰啼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映阶碧草自春色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隔叶黄鹂空好音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昔我往矣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杨柳依依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今我来思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雨雪霏霏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重点突破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3" type="#_x0000_t75" style="width:419.75pt;height:43.45pt">
            <v:imagedata r:id="rId28" r:href="rId29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如何准确判定古诗所用的表达技巧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演练体悟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指出下面这首诗所用的表现手法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无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题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李商隐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相见时难别亦难，东风无力百花残。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春蚕到死丝方尽，蜡炬成灰泪始干。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晓镜但愁云鬓改，夜吟应觉月光寒。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蓬山此去无多路，青鸟殷勤为探看。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望驿台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白居易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靖安宅里当窗柳，望驿台前扑地花。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两处春光同日尽，居人思客客思家。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这首诗运用了哪些表现手法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请分条简析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审题答题规范</w:instrText>
      </w:r>
      <w:r w:rsidR="00802527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4" type="#_x0000_t75" style="width:419.75pt;height:118.85pt">
            <v:imagedata r:id="rId30" r:href="rId3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审题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鉴赏古诗表达技巧题的题干一般由范围语和角度语两部分信息构成，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范围语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限定鉴赏范围的大小，依照鉴赏范围大小，试题可分为分析局部题和分析全诗题两种。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角度语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限定分析手法的角度，依据分析角度不同，试题可分为明示型和暗示型两种。明示题指明确指出考的是表达技巧，它又分为未指出手法类别、指出手法类别和给出运用的手法类别三种。暗示题是未明确指出考表达技巧，但题干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如何写出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eastAsia="楷体_GB2312" w:hAnsi="Times New Roman" w:cs="Times New Roman"/>
        </w:rPr>
        <w:t>请赏析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已包含了表达技巧在其中。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左括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5" type="#_x0000_t75" style="width:2.7pt;height:8.15pt">
            <v:imagedata r:id="rId6" r:href="rId3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示例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右括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6" type="#_x0000_t75" style="width:2.05pt;height:8.15pt">
            <v:imagedata r:id="rId8" r:href="rId3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指出下面古诗鉴赏表达技巧题设题方式的不同点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这首词</w:t>
      </w:r>
      <w:r w:rsidRPr="00C7758E">
        <w:rPr>
          <w:rFonts w:ascii="Times New Roman" w:hAnsi="Times New Roman" w:cs="Times New Roman"/>
        </w:rPr>
        <w:t>||</w:t>
      </w:r>
      <w:r w:rsidRPr="00C7758E">
        <w:rPr>
          <w:rFonts w:ascii="Times New Roman" w:hAnsi="Times New Roman" w:cs="Times New Roman"/>
        </w:rPr>
        <w:t>最突出的表现手法是什么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请分别结合上阕和下阕作简要分析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2009</w:t>
      </w:r>
      <w:r w:rsidRPr="00C7758E">
        <w:rPr>
          <w:rFonts w:ascii="Times New Roman" w:hAnsi="Times New Roman" w:cs="Times New Roman"/>
        </w:rPr>
        <w:t>年安徽卷</w:t>
      </w:r>
      <w:r>
        <w:rPr>
          <w:rFonts w:ascii="Times New Roman" w:hAnsi="Times New Roman" w:cs="Times New Roman"/>
        </w:rPr>
        <w:t>)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万岁山前珠翠绕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一句中</w:t>
      </w:r>
      <w:r w:rsidRPr="00C7758E">
        <w:rPr>
          <w:rFonts w:ascii="Times New Roman" w:hAnsi="Times New Roman" w:cs="Times New Roman"/>
        </w:rPr>
        <w:t>||</w:t>
      </w:r>
      <w:r w:rsidRPr="00C7758E">
        <w:rPr>
          <w:rFonts w:ascii="Times New Roman" w:hAnsi="Times New Roman" w:cs="Times New Roman"/>
        </w:rPr>
        <w:t>用了哪种修辞手法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2009</w:t>
      </w:r>
      <w:r w:rsidRPr="00C7758E">
        <w:rPr>
          <w:rFonts w:ascii="Times New Roman" w:hAnsi="Times New Roman" w:cs="Times New Roman"/>
        </w:rPr>
        <w:t>年江苏卷</w:t>
      </w:r>
      <w:r>
        <w:rPr>
          <w:rFonts w:ascii="Times New Roman" w:hAnsi="Times New Roman" w:cs="Times New Roman"/>
        </w:rPr>
        <w:t>)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第二联</w:t>
      </w:r>
      <w:r w:rsidRPr="00C7758E">
        <w:rPr>
          <w:rFonts w:ascii="Times New Roman" w:hAnsi="Times New Roman" w:cs="Times New Roman"/>
        </w:rPr>
        <w:t>||</w:t>
      </w:r>
      <w:r w:rsidRPr="00C7758E">
        <w:rPr>
          <w:rFonts w:ascii="Times New Roman" w:hAnsi="Times New Roman" w:cs="Times New Roman"/>
        </w:rPr>
        <w:t>是怎样写景的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2009</w:t>
      </w:r>
      <w:r w:rsidRPr="00C7758E">
        <w:rPr>
          <w:rFonts w:ascii="Times New Roman" w:hAnsi="Times New Roman" w:cs="Times New Roman"/>
        </w:rPr>
        <w:t>年湖北卷</w:t>
      </w:r>
      <w:r>
        <w:rPr>
          <w:rFonts w:ascii="Times New Roman" w:hAnsi="Times New Roman" w:cs="Times New Roman"/>
        </w:rPr>
        <w:t>)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本诗</w:t>
      </w:r>
      <w:r w:rsidRPr="00C7758E">
        <w:rPr>
          <w:rFonts w:ascii="Times New Roman" w:hAnsi="Times New Roman" w:cs="Times New Roman"/>
        </w:rPr>
        <w:t>||</w:t>
      </w:r>
      <w:r w:rsidRPr="00C7758E">
        <w:rPr>
          <w:rFonts w:ascii="Times New Roman" w:hAnsi="Times New Roman" w:cs="Times New Roman"/>
        </w:rPr>
        <w:t>运用了衬托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对比和虚实相生的艺术手法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2006</w:t>
      </w:r>
      <w:r w:rsidRPr="00C7758E">
        <w:rPr>
          <w:rFonts w:ascii="Times New Roman" w:hAnsi="Times New Roman" w:cs="Times New Roman"/>
        </w:rPr>
        <w:t>年天津卷</w:t>
      </w:r>
      <w:r>
        <w:rPr>
          <w:rFonts w:ascii="Times New Roman" w:hAnsi="Times New Roman" w:cs="Times New Roman"/>
        </w:rPr>
        <w:t>)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分析</w:t>
      </w:r>
      <w:r>
        <w:rPr>
          <w:rFonts w:ascii="Times New Roman" w:hAnsi="Times New Roman" w:cs="Times New Roman"/>
        </w:rPr>
        <w:t>：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点拨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7" type="#_x0000_t75" style="width:30.55pt;height:10.85pt">
            <v:imagedata r:id="rId34" r:href="rId3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eastAsia="楷体_GB2312" w:hAnsi="Times New Roman" w:cs="Times New Roman"/>
        </w:rPr>
        <w:t>这四道题的题干都由范围语和角度语两部分信息构成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以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||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为界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。从分析范围看，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)(</w:t>
      </w:r>
      <w:r w:rsidRPr="00C7758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属分析全诗型，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)(</w:t>
      </w:r>
      <w:r w:rsidRPr="00C7758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属分析局部型。从分析角度看，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)(</w:t>
      </w:r>
      <w:r w:rsidRPr="00C7758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属明示型，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题要求分析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修辞手法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，属于指出手法类别题，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属未指明具体手法类别题，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已具体指出全诗运用的三种表现手法，属给出运用的手法类别题。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题属暗示型。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答题</w:t>
      </w:r>
    </w:p>
    <w:p w:rsidR="00C20270" w:rsidRDefault="00C20270" w:rsidP="00C2027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要答好表达技巧题，必须把握住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大三小三二式答题法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。所谓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大三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就是答题三步骤：指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出手法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hAnsi="宋体" w:cs="Times New Roman"/>
        </w:rPr>
        <w:t>→</w:t>
      </w:r>
      <w:r w:rsidRPr="00C7758E">
        <w:rPr>
          <w:rFonts w:ascii="Times New Roman" w:eastAsia="楷体_GB2312" w:hAnsi="Times New Roman" w:cs="Times New Roman"/>
        </w:rPr>
        <w:t>析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分析运用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hAnsi="宋体" w:cs="Times New Roman"/>
        </w:rPr>
        <w:t>→</w:t>
      </w:r>
      <w:r w:rsidRPr="00C7758E">
        <w:rPr>
          <w:rFonts w:ascii="Times New Roman" w:eastAsia="楷体_GB2312" w:hAnsi="Times New Roman" w:cs="Times New Roman"/>
        </w:rPr>
        <w:t>点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出表达效果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当然，要视问法而定，有的题不一定把这三步全部答出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。所谓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小三二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三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就是指在第二步</w:t>
      </w:r>
      <w:r w:rsidRPr="00C7758E">
        <w:rPr>
          <w:rFonts w:ascii="Times New Roman" w:eastAsia="楷体_GB2312" w:hAnsi="Times New Roman" w:cs="Times New Roman"/>
        </w:rPr>
        <w:t>——</w:t>
      </w:r>
      <w:r w:rsidRPr="00C7758E">
        <w:rPr>
          <w:rFonts w:ascii="Times New Roman" w:eastAsia="楷体_GB2312" w:hAnsi="Times New Roman" w:cs="Times New Roman"/>
        </w:rPr>
        <w:t>分析运用时要答出三个要点。如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借景抒情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包括何景、何情、景与情的关系三个要点。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衬托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包括何为主体、何为衬体、主体与衬体何关系。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虚实结合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包括何为实景、何为虚景、虚景与实景间关系三个要点。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二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就是在第三步</w:t>
      </w:r>
      <w:r w:rsidRPr="00C7758E">
        <w:rPr>
          <w:rFonts w:ascii="Times New Roman" w:eastAsia="楷体_GB2312" w:hAnsi="Times New Roman" w:cs="Times New Roman"/>
        </w:rPr>
        <w:t>——</w:t>
      </w:r>
      <w:r w:rsidRPr="00C7758E">
        <w:rPr>
          <w:rFonts w:ascii="Times New Roman" w:eastAsia="楷体_GB2312" w:hAnsi="Times New Roman" w:cs="Times New Roman"/>
        </w:rPr>
        <w:t>点出表达效果时应包括两个要点，一是这种手法本身的表达效果，二是这种手法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技巧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给表达的思想感情带来何种效果。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运用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大三小三二式答题法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可强化分点答题意识，提高规范答题水平，从而最大限度地拿满分。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左括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8" type="#_x0000_t75" style="width:2.7pt;height:8.15pt">
            <v:imagedata r:id="rId6" r:href="rId36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示例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右括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9" type="#_x0000_t75" style="width:2.05pt;height:8.15pt">
            <v:imagedata r:id="rId8" r:href="rId3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词的最后两句运用了哪种写作手法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请作具体分析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根据</w:t>
      </w:r>
      <w:r w:rsidRPr="00C7758E">
        <w:rPr>
          <w:rFonts w:ascii="Times New Roman" w:hAnsi="Times New Roman" w:cs="Times New Roman"/>
        </w:rPr>
        <w:t>2009</w:t>
      </w:r>
      <w:r w:rsidRPr="00C7758E">
        <w:rPr>
          <w:rFonts w:ascii="Times New Roman" w:hAnsi="Times New Roman" w:cs="Times New Roman"/>
        </w:rPr>
        <w:t>年宁夏海南卷第</w:t>
      </w:r>
      <w:r w:rsidRPr="00C7758E">
        <w:rPr>
          <w:rFonts w:ascii="Times New Roman" w:hAnsi="Times New Roman" w:cs="Times New Roman"/>
        </w:rPr>
        <w:t>9</w:t>
      </w:r>
      <w:r w:rsidRPr="00C7758E">
        <w:rPr>
          <w:rFonts w:ascii="Times New Roman" w:hAnsi="Times New Roman" w:cs="Times New Roman"/>
        </w:rPr>
        <w:t>题改编</w:t>
      </w:r>
      <w:r>
        <w:rPr>
          <w:rFonts w:ascii="Times New Roman" w:hAnsi="Times New Roman" w:cs="Times New Roman"/>
        </w:rPr>
        <w:t>)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鹧鸪天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代人赋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辛弃疾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陌上柔桑破嫩芽，东邻蚕种已生些。平冈细草鸣黄犊，斜日寒林点暮鸦。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山远近，路横斜，青旗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沽酒有人家。</w:t>
      </w:r>
      <w:r w:rsidRPr="00C7758E">
        <w:rPr>
          <w:rFonts w:ascii="Times New Roman" w:eastAsia="楷体_GB2312" w:hAnsi="Times New Roman" w:cs="Times New Roman"/>
          <w:u w:val="single"/>
        </w:rPr>
        <w:t>城中桃李愁风雨，春在溪头荠菜花。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50" type="#_x0000_t75" style="width:2.7pt;height:8.15pt">
            <v:imagedata r:id="rId6" r:href="rId3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右括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51" type="#_x0000_t75" style="width:2.05pt;height:8.15pt">
            <v:imagedata r:id="rId8" r:href="rId3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这首词作于作者遭弹劾解官归居时。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青旗：酒旗，酒店门外用青布做的幌子。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Pr="0006319E" w:rsidRDefault="00C20270" w:rsidP="00C20270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点拨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52" type="#_x0000_t75" style="width:30.55pt;height:10.85pt">
            <v:imagedata r:id="rId34" r:href="rId4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ascii="Times New Roman" w:eastAsia="楷体_GB2312" w:hAnsi="Times New Roman" w:cs="Times New Roman"/>
        </w:rPr>
        <w:instrText>运用了对比手法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指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注：不可答成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拟人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，拟人只在第一句有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ascii="Times New Roman" w:eastAsia="楷体_GB2312" w:hAnsi="Times New Roman" w:cs="Times New Roman"/>
        </w:rPr>
        <w:instrText>城里愁风畏雨的桃李与乡间溪头迎春开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析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ascii="Times New Roman" w:eastAsia="楷体_GB2312" w:hAnsi="Times New Roman" w:cs="Times New Roman"/>
        </w:rPr>
        <w:instrText>放的荠菜花相对比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析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ascii="Times New Roman" w:eastAsia="楷体_GB2312" w:hAnsi="Times New Roman" w:cs="Times New Roman"/>
        </w:rPr>
        <w:instrText>鲜明地表达了他解官归居后鄙弃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点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ascii="Times New Roman" w:eastAsia="楷体_GB2312" w:hAnsi="Times New Roman" w:cs="Times New Roman"/>
        </w:rPr>
        <w:instrText>官场、热爱田园生活的情感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点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巩固提升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53" type="#_x0000_t75" style="width:419.75pt;height:43.45pt">
            <v:imagedata r:id="rId41" r:href="rId4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针对训练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宫词</w:t>
      </w:r>
      <w:r>
        <w:rPr>
          <w:rFonts w:ascii="Times New Roman" w:eastAsia="隶书" w:hAnsi="Times New Roman" w:cs="Times New Roman"/>
        </w:rPr>
        <w:t>(</w:t>
      </w:r>
      <w:r w:rsidRPr="00C7758E">
        <w:rPr>
          <w:rFonts w:ascii="Times New Roman" w:eastAsia="隶书" w:hAnsi="Times New Roman" w:cs="Times New Roman"/>
        </w:rPr>
        <w:t>其八十三</w:t>
      </w:r>
      <w:r>
        <w:rPr>
          <w:rFonts w:ascii="Times New Roman" w:eastAsia="隶书" w:hAnsi="Times New Roman" w:cs="Times New Roman"/>
        </w:rPr>
        <w:t>)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王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建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教遍宫娥唱遍词，暗中头白没人知。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楼中日日歌声好，不问从初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学阿谁。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54" type="#_x0000_t75" style="width:2.7pt;height:8.15pt">
            <v:imagedata r:id="rId6" r:href="rId43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右括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55" type="#_x0000_t75" style="width:2.05pt;height:8.15pt">
            <v:imagedata r:id="rId8" r:href="rId44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从初：当初。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本诗运用了反复和对比的手法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请各举一例并作简要分析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关于反复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关于对比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谒金门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李好古</w:t>
      </w:r>
      <w:r w:rsidRPr="00C7758E">
        <w:rPr>
          <w:rFonts w:hAnsi="宋体" w:cs="Times New Roman"/>
          <w:vertAlign w:val="superscript"/>
        </w:rPr>
        <w:t>①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花过雨，又是一番红素。燕子归来愁不语，旧巢无觅处。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谁在玉关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劳苦？谁在玉楼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歌舞？若使胡尘吹得去，东风侯万户。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56" type="#_x0000_t75" style="width:2.7pt;height:8.15pt">
            <v:imagedata r:id="rId6" r:href="rId45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右括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57" type="#_x0000_t75" style="width:2.05pt;height:8.15pt">
            <v:imagedata r:id="rId8" r:href="rId46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李好古：南宋词人，少年时曾立志沙场杀敌，可惜功业未成。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玉关：原指玉门关，后泛指边塞。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ascii="Times New Roman" w:eastAsia="仿宋_GB2312" w:hAnsi="Times New Roman" w:cs="Times New Roman"/>
        </w:rPr>
        <w:t>玉楼：华美的高楼，代指歌舞之地。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谁在玉关劳苦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谁在玉楼歌舞</w:t>
      </w:r>
      <w:r>
        <w:rPr>
          <w:rFonts w:ascii="Times New Roman" w:hAnsi="Times New Roman" w:cs="Times New Roman"/>
        </w:rPr>
        <w:t>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运用了什么表现手法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请加以赏析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碛西头送李判官入京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岑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一身从远使，万里向安西。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汉月垂乡泪，胡沙费马蹄。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寻河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愁地尽，过碛觉天低。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送子军中饮，家书醉里题。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58" type="#_x0000_t75" style="width:2.7pt;height:8.15pt">
            <v:imagedata r:id="rId6" r:href="rId4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右括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59" type="#_x0000_t75" style="width:2.05pt;height:8.15pt">
            <v:imagedata r:id="rId8" r:href="rId4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寻河：史载张骞出使西域时曾去寻找黄河源头。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汉月垂乡泪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胡沙费马蹄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一联运用了多种表达技巧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请举出其中的一种并加以分析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答张十一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韩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含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山净江空水见沙，哀猿啼处两三家。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hAnsi="宋体" w:cs="宋体" w:hint="eastAsia"/>
        </w:rPr>
        <w:t>筼筜</w:t>
      </w:r>
      <w:r w:rsidRPr="00C7758E">
        <w:rPr>
          <w:rFonts w:ascii="楷体_GB2312" w:eastAsia="楷体_GB2312" w:hAnsi="楷体_GB2312" w:cs="楷体_GB2312" w:hint="eastAsia"/>
        </w:rPr>
        <w:t>竞长纤纤笋，踯</w:t>
      </w:r>
      <w:r w:rsidRPr="00C7758E">
        <w:rPr>
          <w:rFonts w:ascii="Times New Roman" w:eastAsia="楷体_GB2312" w:hAnsi="Times New Roman" w:cs="Times New Roman"/>
        </w:rPr>
        <w:t>躅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闲开艳艳花。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未报恩波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知死所，莫令炎瘴送生涯。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吟君诗罢看双鬓，斗</w:t>
      </w:r>
      <w:r w:rsidRPr="00C7758E">
        <w:rPr>
          <w:rFonts w:eastAsia="楷体_GB2312" w:hAnsi="宋体" w:cs="Times New Roman"/>
          <w:vertAlign w:val="superscript"/>
        </w:rPr>
        <w:t>④</w:t>
      </w:r>
      <w:r w:rsidRPr="00C7758E">
        <w:rPr>
          <w:rFonts w:ascii="Times New Roman" w:eastAsia="楷体_GB2312" w:hAnsi="Times New Roman" w:cs="Times New Roman"/>
        </w:rPr>
        <w:t>觉霜毛一半加。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60" type="#_x0000_t75" style="width:2.7pt;height:8.15pt">
            <v:imagedata r:id="rId6" r:href="rId4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右括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61" type="#_x0000_t75" style="width:2.05pt;height:8.15pt">
            <v:imagedata r:id="rId8" r:href="rId5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张十一：名暑，与韩愈同任监察御史，因劝谏德宗，两人同时被贬。韩愈被贬到广东阳山，张暑被贬到湖南临武。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踯躅：羊踯躅，杜鹃花科，二月开花。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ascii="Times New Roman" w:eastAsia="仿宋_GB2312" w:hAnsi="Times New Roman" w:cs="Times New Roman"/>
        </w:rPr>
        <w:t>恩波：皇帝的恩泽。</w:t>
      </w:r>
      <w:r w:rsidRPr="00C7758E">
        <w:rPr>
          <w:rFonts w:eastAsia="仿宋_GB2312" w:hAnsi="宋体" w:cs="Times New Roman"/>
        </w:rPr>
        <w:t>④</w:t>
      </w:r>
      <w:r w:rsidRPr="00C7758E">
        <w:rPr>
          <w:rFonts w:ascii="Times New Roman" w:eastAsia="仿宋_GB2312" w:hAnsi="Times New Roman" w:cs="Times New Roman"/>
        </w:rPr>
        <w:t>斗：通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仿宋_GB2312" w:hAnsi="Times New Roman" w:cs="Times New Roman"/>
        </w:rPr>
        <w:t>陡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仿宋_GB2312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前四句描写景物在表现手法上有什么特点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请略加分析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综合训练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安徽卷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完成后面的问题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岁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暮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</w:t>
      </w:r>
      <w:r w:rsidRPr="00C7758E">
        <w:rPr>
          <w:rFonts w:ascii="Times New Roman" w:hAnsi="Times New Roman" w:cs="Times New Roman"/>
        </w:rPr>
        <w:t>唐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杜甫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岁暮远为客，边隅还用兵。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烟尘犯雪岭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，鼓角动江城。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天地日流血，朝廷谁请缨？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济时敢爱死？寂寞壮心惊！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62" type="#_x0000_t75" style="width:2.7pt;height:8.15pt">
            <v:imagedata r:id="rId6" r:href="rId51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右括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63" type="#_x0000_t75" style="width:2.05pt;height:8.15pt">
            <v:imagedata r:id="rId8" r:href="rId5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本诗作于唐代宗广德元年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763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末，时杜甫客居阆州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今四川阆中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雪岭：又名雪山，在成都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今四川成都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西。雪岭临近松州、维州、保州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均在今四川成都西北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，杜甫作本诗时，三州已被吐蕃攻占。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诗人为什么会发出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寂寞壮心惊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的感慨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请结合全诗作简要分析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这首诗使用了多种表达技巧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请举出两种并作赏析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湖北卷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鹊桥仙</w:t>
      </w:r>
      <w:r w:rsidRPr="00C7758E">
        <w:rPr>
          <w:rFonts w:ascii="Times New Roman" w:eastAsia="隶书" w:hAnsi="Times New Roman" w:cs="Times New Roman"/>
        </w:rPr>
        <w:t>·</w:t>
      </w:r>
      <w:r w:rsidRPr="00C7758E">
        <w:rPr>
          <w:rFonts w:ascii="Times New Roman" w:eastAsia="隶书" w:hAnsi="Times New Roman" w:cs="Times New Roman"/>
        </w:rPr>
        <w:t>七夕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范成大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双星良夜，耕慵织懒，应被群仙相妒。娟娟月姊满眉颦，更无奈风姨吹雨。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相逢草草，争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如休见，重搅别离心绪。新欢不抵旧愁多，倒添了新愁归去。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64" type="#_x0000_t75" style="width:2.7pt;height:8.15pt">
            <v:imagedata r:id="rId6" r:href="rId53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右括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65" type="#_x0000_t75" style="width:2.05pt;height:8.15pt">
            <v:imagedata r:id="rId8" r:href="rId5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争：怎。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对于牛郎织女鹊桥相会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此词说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新欢不抵旧愁多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倒添了新愁归去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而秦观说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两情若是久长时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又岂在朝朝暮暮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请简要分析二者所表达的感情侧重点有何不同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此词多处采用了对比衬托的艺术表现方法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请举出两例并结合作品赏析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全国卷</w:t>
      </w:r>
      <w:r w:rsidRPr="00C7758E">
        <w:rPr>
          <w:rFonts w:eastAsia="黑体" w:hAnsi="宋体" w:cs="Times New Roman"/>
        </w:rPr>
        <w:t>Ⅱ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阅读下面这首宋诗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梦中作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欧阳修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夜凉吹笛千山月，路暗迷人百种花。</w:t>
      </w:r>
    </w:p>
    <w:p w:rsidR="00C20270" w:rsidRDefault="00C20270" w:rsidP="00C2027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棋罢不知人换世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，酒阑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无奈客思家。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02527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02527">
        <w:rPr>
          <w:rFonts w:ascii="Times New Roman" w:eastAsia="黑体" w:hAnsi="Times New Roman" w:cs="Times New Roman" w:hint="eastAsia"/>
        </w:rPr>
        <w:instrText>杨绘绘</w:instrText>
      </w:r>
      <w:r w:rsidR="00802527">
        <w:rPr>
          <w:rFonts w:ascii="Times New Roman" w:eastAsia="黑体" w:hAnsi="Times New Roman" w:cs="Times New Roman" w:hint="eastAsia"/>
        </w:rPr>
        <w:instrText>\\2015\\</w:instrText>
      </w:r>
      <w:r w:rsidR="00802527">
        <w:rPr>
          <w:rFonts w:ascii="Times New Roman" w:eastAsia="黑体" w:hAnsi="Times New Roman" w:cs="Times New Roman" w:hint="eastAsia"/>
        </w:rPr>
        <w:instrText>幻灯片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一轮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语文（全国）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人教版（黑、吉、辽……）</w:instrText>
      </w:r>
      <w:r w:rsidR="00802527">
        <w:rPr>
          <w:rFonts w:ascii="Times New Roman" w:eastAsia="黑体" w:hAnsi="Times New Roman" w:cs="Times New Roman" w:hint="eastAsia"/>
        </w:rPr>
        <w:instrText>\\word</w:instrText>
      </w:r>
      <w:r w:rsidR="00802527">
        <w:rPr>
          <w:rFonts w:ascii="Times New Roman" w:eastAsia="黑体" w:hAnsi="Times New Roman" w:cs="Times New Roman" w:hint="eastAsia"/>
        </w:rPr>
        <w:instrText>版导学案</w:instrText>
      </w:r>
      <w:r w:rsidR="00802527">
        <w:rPr>
          <w:rFonts w:ascii="Times New Roman" w:eastAsia="黑体" w:hAnsi="Times New Roman" w:cs="Times New Roman" w:hint="eastAsia"/>
        </w:rPr>
        <w:instrText>\\</w:instrText>
      </w:r>
      <w:r w:rsidR="00802527">
        <w:rPr>
          <w:rFonts w:ascii="Times New Roman" w:eastAsia="黑体" w:hAnsi="Times New Roman" w:cs="Times New Roman" w:hint="eastAsia"/>
        </w:rPr>
        <w:instrText>左括</w:instrText>
      </w:r>
      <w:r w:rsidR="00802527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66" type="#_x0000_t75" style="width:2.7pt;height:8.15pt">
            <v:imagedata r:id="rId6" r:href="rId55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右括</w:instrText>
      </w:r>
      <w:r w:rsidR="00802527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67" type="#_x0000_t75" style="width:2.05pt;height:8.15pt">
            <v:imagedata r:id="rId8" r:href="rId5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本诗约作于皇</w:t>
      </w:r>
      <w:r w:rsidRPr="00C7758E">
        <w:rPr>
          <w:rFonts w:hAnsi="宋体" w:cs="宋体" w:hint="eastAsia"/>
        </w:rPr>
        <w:t>祐</w:t>
      </w:r>
      <w:r w:rsidRPr="00C7758E">
        <w:rPr>
          <w:rFonts w:ascii="仿宋_GB2312" w:eastAsia="仿宋_GB2312" w:hAnsi="仿宋_GB2312" w:cs="仿宋_GB2312" w:hint="eastAsia"/>
        </w:rPr>
        <w:t>元年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1049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，当时作者因支持范仲淹新政而被贬谪到颍州。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传说晋时有一人进山砍柴，见两童子在下棋，于是置斧旁观，等一盘棋结束，斧已烂掉，回家后发现早已换了人间。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ascii="Times New Roman" w:eastAsia="仿宋_GB2312" w:hAnsi="Times New Roman" w:cs="Times New Roman"/>
        </w:rPr>
        <w:t>酒阑：酒尽。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这首诗表现了作者什么样的心情</w:t>
      </w:r>
      <w:r>
        <w:rPr>
          <w:rFonts w:ascii="Times New Roman" w:hAnsi="Times New Roman" w:cs="Times New Roman"/>
        </w:rPr>
        <w:t>？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你认为这首诗在写作上有什么特色</w:t>
      </w:r>
      <w:r>
        <w:rPr>
          <w:rFonts w:ascii="Times New Roman" w:hAnsi="Times New Roman" w:cs="Times New Roman"/>
        </w:rPr>
        <w:t>？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802527">
        <w:rPr>
          <w:rFonts w:ascii="Times New Roman" w:hAnsi="Times New Roman" w:cs="Times New Roman" w:hint="eastAsia"/>
        </w:rPr>
        <w:instrText xml:space="preserve"> INCLUDEPICTURE "E:\\</w:instrText>
      </w:r>
      <w:r w:rsidR="00802527">
        <w:rPr>
          <w:rFonts w:ascii="Times New Roman" w:hAnsi="Times New Roman" w:cs="Times New Roman" w:hint="eastAsia"/>
        </w:rPr>
        <w:instrText>杨绘绘</w:instrText>
      </w:r>
      <w:r w:rsidR="00802527">
        <w:rPr>
          <w:rFonts w:ascii="Times New Roman" w:hAnsi="Times New Roman" w:cs="Times New Roman" w:hint="eastAsia"/>
        </w:rPr>
        <w:instrText>\\2015\\</w:instrText>
      </w:r>
      <w:r w:rsidR="00802527">
        <w:rPr>
          <w:rFonts w:ascii="Times New Roman" w:hAnsi="Times New Roman" w:cs="Times New Roman" w:hint="eastAsia"/>
        </w:rPr>
        <w:instrText>幻灯片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一轮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语文（全国）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人教版（黑、吉、辽……）</w:instrText>
      </w:r>
      <w:r w:rsidR="00802527">
        <w:rPr>
          <w:rFonts w:ascii="Times New Roman" w:hAnsi="Times New Roman" w:cs="Times New Roman" w:hint="eastAsia"/>
        </w:rPr>
        <w:instrText>\\word</w:instrText>
      </w:r>
      <w:r w:rsidR="00802527">
        <w:rPr>
          <w:rFonts w:ascii="Times New Roman" w:hAnsi="Times New Roman" w:cs="Times New Roman" w:hint="eastAsia"/>
        </w:rPr>
        <w:instrText>版导学案</w:instrText>
      </w:r>
      <w:r w:rsidR="00802527">
        <w:rPr>
          <w:rFonts w:ascii="Times New Roman" w:hAnsi="Times New Roman" w:cs="Times New Roman" w:hint="eastAsia"/>
        </w:rPr>
        <w:instrText>\\</w:instrText>
      </w:r>
      <w:r w:rsidR="00802527">
        <w:rPr>
          <w:rFonts w:ascii="Times New Roman" w:hAnsi="Times New Roman" w:cs="Times New Roman" w:hint="eastAsia"/>
        </w:rPr>
        <w:instrText>自我反思</w:instrText>
      </w:r>
      <w:r w:rsidR="00802527">
        <w:rPr>
          <w:rFonts w:ascii="Times New Roman" w:hAnsi="Times New Roman" w:cs="Times New Roman" w:hint="eastAsia"/>
        </w:rPr>
        <w:instrText xml:space="preserve">-5.tif"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68" type="#_x0000_t75" style="width:419.75pt;height:57.75pt">
            <v:imagedata r:id="rId57" r:href="rId5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C20270" w:rsidRPr="003F29FF" w:rsidRDefault="00C20270" w:rsidP="00C20270">
      <w:pPr>
        <w:pStyle w:val="1"/>
        <w:jc w:val="center"/>
        <w:rPr>
          <w:sz w:val="28"/>
          <w:szCs w:val="28"/>
        </w:rPr>
      </w:pPr>
      <w:r w:rsidRPr="003F29FF">
        <w:rPr>
          <w:sz w:val="28"/>
          <w:szCs w:val="28"/>
        </w:rPr>
        <w:t>学案</w:t>
      </w:r>
      <w:r w:rsidRPr="003F29FF">
        <w:rPr>
          <w:sz w:val="28"/>
          <w:szCs w:val="28"/>
        </w:rPr>
        <w:t>30</w:t>
      </w:r>
      <w:r w:rsidRPr="003F29FF">
        <w:rPr>
          <w:sz w:val="28"/>
          <w:szCs w:val="28"/>
        </w:rPr>
        <w:t xml:space="preserve">　鉴赏诗歌中的表达技巧</w:t>
      </w:r>
      <w:r w:rsidRPr="003F29FF">
        <w:rPr>
          <w:sz w:val="28"/>
          <w:szCs w:val="28"/>
        </w:rPr>
        <w:t>(</w:t>
      </w:r>
      <w:r w:rsidRPr="003F29FF">
        <w:rPr>
          <w:sz w:val="28"/>
          <w:szCs w:val="28"/>
        </w:rPr>
        <w:t>一</w:t>
      </w:r>
      <w:r w:rsidRPr="003F29FF">
        <w:rPr>
          <w:sz w:val="28"/>
          <w:szCs w:val="28"/>
        </w:rPr>
        <w:t>)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自主预习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这首诗运用了托物言志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或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比兴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象征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的手法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这首诗用了托物言志的手法，借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凤凰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意象抒发了诗人对命运的无奈和壮志难酬的苦闷心情。因为他身仕乱朝，处境危险，不得不处世谨慎，所以反映在诗歌中，则表现为运用象征来寄托自己的思想，从而形成若即若离、隐晦曲折的表达特点。这首诗就以凤凰象征诗人自己，借写凤凰的遭遇抒发自己的哀伤与无奈，具有强烈的生命孤独感，是阮籍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咏怀诗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的优秀篇目。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这两句词主要的表现手法是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细节描写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动作描写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也可</w:t>
      </w:r>
      <w:r>
        <w:rPr>
          <w:rFonts w:ascii="Times New Roman" w:hAnsi="Times New Roman" w:cs="Times New Roman"/>
        </w:rPr>
        <w:t>)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上阕从自然景物写起，一番风雨后，春光被季节催促得黯淡，残花纷纷飘落下来，一片狼藉铺满小路。池水盈盈涨起，将一片新绿映入眼底，小雨霏霏落下。杜鹃声声啼鸣，园林天天憔悴，挽留不住春天远去的背影。下阕自然由景生情，转移到个人情思上，在春归的无奈中独上高楼，在落日的斜晖里拈一枝残花，无语凭栏。至于那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此恨谁知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的内涵，又有谁能说个明白？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将关内桃花烂漫与关外白雪茫茫两个场景聚集到征马这一关节点上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描写生动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对比鲜明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②“</w:t>
      </w:r>
      <w:r w:rsidRPr="007758FB">
        <w:rPr>
          <w:rFonts w:ascii="Times New Roman" w:hAnsi="Times New Roman" w:cs="Times New Roman"/>
        </w:rPr>
        <w:t>桃花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雪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分别代指家乡的温馨与塞外的清冷生活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在诗中具有象征意义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蕴含了思乡的情感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此诗着意刻画当征人远行出关那一刹那的感情，诗人曾随军出居庸关，对此有真切的体验，当通过关隘时，但见前方白雪皑皑，荒寒一片；而身后却仍是桃花盛开，春意盎然，这怎能不使出关的将士回首凝视，瞻顾家园呢？诗句的奇绝处恰在于征人回首的瞬间里，凝聚了丰富的社会内涵和人生体验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示例一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上片前两句实写远望不见江东路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引起后两句梦中相见慰孤独的虚写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想象中的相见反衬了现实中的孤独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下片前两句实写灯前写信无人传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引起后两句错过大雁传信时的虚写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想象中的暮秋雁断烘托了现实中的情感阻隔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词的上片，写相思者想见对方而又不得见，望不见，只好用梦中相会的情景虚拟。而下片通过灯前写信的细节，进一步细腻精微地表达主人公感情的发展。梦中相会终是空虚的，她要求实在的交流与联系。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灯前写了书无数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，以倾诉对远方亲人的怀念深情，但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算没个、人传与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，又使她陷入失望的深渊。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直饶寻得雁分付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直饶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，宋代语言中，有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纵使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的意思，词中的主人公想到所写的信无人传递，一转念间，鸿雁传书又燃烧起她的希望；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分付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即交付，要把灯下深情的书信交与飞雁。然而又一想，纵然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寻得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传书的飞雁，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又还是、秋将暮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，雁要南飞了，因此连托雁传书的愿望也难达到。由此可知，她写的信是要传送到北方去。灯下写信这一感情细腻的刻画，把女主人公的情绪、思想、梦境、幻境等全部精神活动具体化，在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写了书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又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没人传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寻得雁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又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秋将暮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那回环曲折的描摹过程中，用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算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直饶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还是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等表现心声的口语化语言，把一个至情女子的婉曲心理刻画得细致感人，魅力无穷。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由眼前情景转为设想对方抵达后的孤寂与愁苦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通过想象拓展意境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使主客双方惜别深情表达得更为深远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它借助想象，扩大意境，深化主题。通过造境，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道伊旅况愁寂而已，惜别之情自寓</w:t>
      </w:r>
      <w:r w:rsidRPr="007758FB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敖英评《唐诗绝句类选》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代为之思，其情更远</w:t>
      </w:r>
      <w:r w:rsidRPr="007758FB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陆时雍《诗镜总论》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仿宋_GB2312" w:hAnsi="Times New Roman" w:cs="Times New Roman"/>
        </w:rPr>
        <w:t>诗人从视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月光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听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猿声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两个方面刻画出一个典型的旅夜孤寂的环境。月夜泊舟已是幻景，梦中听猿，更是幻中有幻。所以诗境颇具几分朦胧之美，有助于表现惆怅别情。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字状猿声相当形象，使人想起《水经注</w:t>
      </w:r>
      <w:r w:rsidRPr="007758FB">
        <w:rPr>
          <w:rFonts w:ascii="Times New Roman" w:eastAsia="仿宋_GB2312" w:hAnsi="Times New Roman" w:cs="Times New Roman"/>
        </w:rPr>
        <w:t>·</w:t>
      </w:r>
      <w:r w:rsidRPr="007758FB">
        <w:rPr>
          <w:rFonts w:ascii="Times New Roman" w:eastAsia="仿宋_GB2312" w:hAnsi="Times New Roman" w:cs="Times New Roman"/>
        </w:rPr>
        <w:t>三峡》关于猿声的描写：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时有高猿长啸，属引凄异，空谷传响，哀转久绝。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字作韵脚用在此诗之末，更有余韵不绝之感。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表达方式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表现手法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修辞手法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结构技巧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借景抒情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对偶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虚写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设问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象征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反语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虚写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象征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借景抒情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侧面描写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反衬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反问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用典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互文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哀景哀情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乐景乐情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乐景哀情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哀景乐情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演练体悟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首联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直抒胸臆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出句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7758FB">
        <w:rPr>
          <w:rFonts w:ascii="Times New Roman" w:hAnsi="Times New Roman" w:cs="Times New Roman"/>
        </w:rPr>
        <w:t>融情于景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对句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颔联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>＋</w:t>
      </w:r>
      <w:r w:rsidRPr="007758FB">
        <w:rPr>
          <w:rFonts w:ascii="Times New Roman" w:hAnsi="Times New Roman" w:cs="Times New Roman"/>
        </w:rPr>
        <w:t>象征</w:t>
      </w:r>
      <w:r>
        <w:rPr>
          <w:rFonts w:ascii="Times New Roman" w:hAnsi="Times New Roman" w:cs="Times New Roman"/>
        </w:rPr>
        <w:t>＋</w:t>
      </w:r>
      <w:r w:rsidRPr="007758FB">
        <w:rPr>
          <w:rFonts w:ascii="Times New Roman" w:hAnsi="Times New Roman" w:cs="Times New Roman"/>
        </w:rPr>
        <w:t>双关</w:t>
      </w:r>
      <w:r>
        <w:rPr>
          <w:rFonts w:ascii="Times New Roman" w:hAnsi="Times New Roman" w:cs="Times New Roman"/>
        </w:rPr>
        <w:t>(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丝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谐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思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颈联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虚写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7758FB">
        <w:rPr>
          <w:rFonts w:ascii="Times New Roman" w:hAnsi="Times New Roman" w:cs="Times New Roman"/>
        </w:rPr>
        <w:t>对写法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对句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尾联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用典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以虚写实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闺妇看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当窗柳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遥思宦游人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宦游人见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扑地花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远想闺妇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两下思念的伤感皆是诗人的想象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却真切动人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收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之功效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以物衬情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闺妇见柳丝柔长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柳色萋萋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思念宦游人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宦游人见花飞遍地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满目凋残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遥想妻子空闺独守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盼夫归来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写尽花柳伤春意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烘托两地相思苦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惆怅情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对仗与比喻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二句巧用对仗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使诗文形式整齐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音节顿挫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留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隐指闺妇情愫如柳丝不绝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妇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隐指妻子韶华流逝如落花随春而去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双方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同时写起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即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居人思客客思家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则更为感人至深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题干里有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些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字，表明要写出至少两种手法来，可以从修辞手法和表现手法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狭义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方面综合思考。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示例一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教遍宫娥唱遍词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一句两个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字间隔反复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强调了老乐师授徒的倾心与辛劳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楼中日日歌声好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一句两个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字叠词反复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强调了弟子演出的精彩与走红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白头乐师无人过问与弟子天天有人喝彩构成鲜明对比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突出了诗人对老乐师的同情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以及对世态炎凉的慨叹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这两句运用对比的表达技巧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形象地反映了当时的现实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一方面是戍边将士风餐露宿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日夜守卫边关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一方面是统治者和达官贵人们在灯红酒绿中寻欢作乐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一苦一乐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形成了鲜明的对照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表达了作者对统治者苟安江南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不思抗敌的愤慨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失望之情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运用拟人的手法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诗歌把无生命的月亮人格化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生动地描写了在长安与家人见惯了的一轮明月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此时却挂在沙漠上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显得有几分愁惨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仿佛在对人垂泪一样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运用主客换位的方法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诗人不说自己因对月思乡而垂泪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却反说明月对己垂泪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而自己的思乡之念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已形象地寄托于月亮这个物象之中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融情于景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汉月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高照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胡沙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无边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遥相对应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天上地下的景物融成一片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更衬托出孤身一人在苍凉沙漠上行进的艰难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④“</w:t>
      </w:r>
      <w:r w:rsidRPr="007758FB">
        <w:rPr>
          <w:rFonts w:ascii="Times New Roman" w:hAnsi="Times New Roman" w:cs="Times New Roman"/>
        </w:rPr>
        <w:t>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字炼字极佳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诗人没有直接写沙漠夜行的困难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费马蹄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间接体现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马蹄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之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费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明指对马蹄的磨损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暗含沙软难行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足见行进的艰难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运用对偶的手法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而且上下句意义互补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上句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汉月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下句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胡沙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点明了月照沙漠的情景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点明沙漠的广袤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路途的遥远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丰富了词语表达的内涵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以动衬静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猿的哀鸣打破了山村的宁静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竞长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闲开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写出了春天的生机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字把嫩笋争相滋生的蓬勃景象写活了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字则把羊踯躅随处开放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清闲自得的意态揭示了出来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寓情于景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猿的哀鸣触动了诗人内心的悲愁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色彩鲜艳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充满生机的春景反衬了诗人的哀怨之情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边境发生战事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时局艰危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朝廷中无人为国分忧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岁末暮年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漂泊异地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政治上被冷落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孤独寂寞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诗人崇高的责任感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强烈的爱国感情与其艰难的处境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报国愿望的难以实现形成巨大反差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烟尘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代指边境战事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与后文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鼓角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相应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从视觉和听觉两方面突出了战争的紧张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渲染了时局的艰危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用典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请缨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典出《汉书</w:t>
      </w:r>
      <w:r w:rsidRPr="007758FB">
        <w:rPr>
          <w:rFonts w:ascii="Times New Roman" w:hAnsi="Times New Roman" w:cs="Times New Roman"/>
        </w:rPr>
        <w:t>·</w:t>
      </w:r>
      <w:r w:rsidRPr="007758FB">
        <w:rPr>
          <w:rFonts w:ascii="Times New Roman" w:hAnsi="Times New Roman" w:cs="Times New Roman"/>
        </w:rPr>
        <w:t>终军传》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在诗句中暗示朝中无人为国分忧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借以表达诗人对国事的深深忧虑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解答此题时要注意知人论世。根据注释得知安史之乱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755</w:t>
      </w:r>
      <w:r w:rsidRPr="007758FB">
        <w:rPr>
          <w:rFonts w:ascii="Times New Roman" w:eastAsia="仿宋_GB2312" w:hAnsi="Times New Roman" w:cs="Times New Roman"/>
        </w:rPr>
        <w:t>～</w:t>
      </w:r>
      <w:r w:rsidRPr="007758FB">
        <w:rPr>
          <w:rFonts w:ascii="Times New Roman" w:eastAsia="仿宋_GB2312" w:hAnsi="Times New Roman" w:cs="Times New Roman"/>
        </w:rPr>
        <w:t>763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虽已结束，但山河又遭吐蕃袭扰，而作者又是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穷年忧黎元，叹息肠内热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杜甫，诗文主旨由此可知。首句写作者年终之时还在远地客居，可见其思乡之情，而此时边疆还在用兵打仗，忧国忧民的情感跃然纸上，相比之下，自己的飘零憔悴又算得了什么呢？战事紧急，局势艰危，朝中无人请缨，救民于水火；作者一腔匡时济世之志、报效家国之心，可怜无处施展，怎能不惊呢！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颔联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烟尘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代指边境战事，已经延及雪岭，军中鼓角声声撼动江城，可见局势危急，且对仗工整。颈联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天地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极言范围之广，程度之深。作者不写将士流血，不写百姓流血，而是天地在流血，表达了作者强烈的愤慨、忧戚。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请缨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运用了《汉书</w:t>
      </w:r>
      <w:r w:rsidRPr="007758FB">
        <w:rPr>
          <w:rFonts w:ascii="Times New Roman" w:eastAsia="仿宋_GB2312" w:hAnsi="Times New Roman" w:cs="Times New Roman"/>
        </w:rPr>
        <w:t>·</w:t>
      </w:r>
      <w:r w:rsidRPr="007758FB">
        <w:rPr>
          <w:rFonts w:ascii="Times New Roman" w:eastAsia="仿宋_GB2312" w:hAnsi="Times New Roman" w:cs="Times New Roman"/>
        </w:rPr>
        <w:t>终军传》中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终军请缨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的典故，丰富了诗文的内涵。作者有一腔报国热情，哪里会贪生怕死呢？反问句式加强了作者报效朝廷、建功立业的感情表达。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范词重点强调别离的旧愁与新愁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旧愁未去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新愁又添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虽有新欢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却不抵思念愁苦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秦词重点强调感情的坚贞与长久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虽然相逢短暂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但只要感情真挚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不在乎朝暮厮守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通过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群仙相妒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具体表现为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月姊满眉颦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风姨吹雨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反衬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双星良夜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的美好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通过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旧愁多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新欢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少</w:t>
      </w:r>
      <w:r>
        <w:rPr>
          <w:rFonts w:ascii="Times New Roman" w:hAnsi="Times New Roman" w:cs="Times New Roman"/>
        </w:rPr>
        <w:t>(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相逢草草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的对比来表达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双星良夜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相逢的短暂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通过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重搅别离心绪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或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相逢草草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新欢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来反衬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归去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时所增添的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新愁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以凸显两人感情的真挚和深沉</w:t>
      </w:r>
      <w:r>
        <w:rPr>
          <w:rFonts w:ascii="Times New Roman" w:hAnsi="Times New Roman" w:cs="Times New Roman"/>
        </w:rPr>
        <w:t>。</w:t>
      </w:r>
    </w:p>
    <w:p w:rsidR="00C20270" w:rsidRDefault="00C20270" w:rsidP="00C20270">
      <w:r w:rsidRPr="007758FB">
        <w:t>7</w:t>
      </w:r>
      <w:r>
        <w:t>．</w:t>
      </w:r>
      <w:r>
        <w:t>(</w:t>
      </w:r>
      <w:r w:rsidRPr="007758FB">
        <w:t>1</w:t>
      </w:r>
      <w:r>
        <w:t>)</w:t>
      </w:r>
      <w:r w:rsidRPr="007758FB">
        <w:t>表现了</w:t>
      </w:r>
      <w:r>
        <w:t>：</w:t>
      </w:r>
      <w:r w:rsidRPr="007758FB">
        <w:rPr>
          <w:rFonts w:hAnsi="宋体"/>
        </w:rPr>
        <w:t>①</w:t>
      </w:r>
      <w:r w:rsidRPr="007758FB">
        <w:t>因仕途失意而对前途忧虑和无可奈何的心情</w:t>
      </w:r>
      <w:r>
        <w:t>；</w:t>
      </w:r>
      <w:r w:rsidRPr="007758FB">
        <w:rPr>
          <w:rFonts w:hAnsi="宋体"/>
        </w:rPr>
        <w:t>②</w:t>
      </w:r>
      <w:r w:rsidRPr="007758FB">
        <w:t>希望脱离官场返回家乡的心情</w:t>
      </w:r>
      <w:r>
        <w:t>。</w:t>
      </w:r>
      <w:r>
        <w:t>(</w:t>
      </w:r>
      <w:r w:rsidRPr="007758FB">
        <w:t>2</w:t>
      </w:r>
      <w:r>
        <w:t>)</w:t>
      </w:r>
      <w:r w:rsidRPr="007758FB">
        <w:rPr>
          <w:rFonts w:hAnsi="宋体"/>
        </w:rPr>
        <w:t>①</w:t>
      </w:r>
      <w:r w:rsidRPr="007758FB">
        <w:t>一句一个场景</w:t>
      </w:r>
      <w:r>
        <w:t>；</w:t>
      </w:r>
      <w:r w:rsidRPr="007758FB">
        <w:rPr>
          <w:rFonts w:hAnsi="宋体"/>
        </w:rPr>
        <w:t>②</w:t>
      </w:r>
      <w:r w:rsidRPr="007758FB">
        <w:t>拟景写情</w:t>
      </w:r>
      <w:r>
        <w:t>，</w:t>
      </w:r>
      <w:r w:rsidRPr="007758FB">
        <w:t>情景交融</w:t>
      </w:r>
      <w:r>
        <w:t>；</w:t>
      </w:r>
      <w:r w:rsidRPr="007758FB">
        <w:rPr>
          <w:rFonts w:hAnsi="宋体"/>
        </w:rPr>
        <w:t>③</w:t>
      </w:r>
      <w:r w:rsidRPr="007758FB">
        <w:t>对仗十分工巧</w:t>
      </w:r>
      <w:r>
        <w:t>。</w:t>
      </w:r>
    </w:p>
    <w:p w:rsidR="00C20270" w:rsidRPr="00C20270" w:rsidRDefault="00C20270"/>
    <w:sectPr w:rsidR="00C20270" w:rsidRPr="00C2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2E" w:rsidRDefault="009D3C2E" w:rsidP="00802527">
      <w:r>
        <w:separator/>
      </w:r>
    </w:p>
  </w:endnote>
  <w:endnote w:type="continuationSeparator" w:id="0">
    <w:p w:rsidR="009D3C2E" w:rsidRDefault="009D3C2E" w:rsidP="0080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2E" w:rsidRDefault="009D3C2E" w:rsidP="00802527">
      <w:r>
        <w:separator/>
      </w:r>
    </w:p>
  </w:footnote>
  <w:footnote w:type="continuationSeparator" w:id="0">
    <w:p w:rsidR="009D3C2E" w:rsidRDefault="009D3C2E" w:rsidP="00802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270"/>
    <w:rsid w:val="00802527"/>
    <w:rsid w:val="009D3C2E"/>
    <w:rsid w:val="00C2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027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20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C20270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802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02527"/>
    <w:rPr>
      <w:kern w:val="2"/>
      <w:sz w:val="18"/>
      <w:szCs w:val="18"/>
    </w:rPr>
  </w:style>
  <w:style w:type="paragraph" w:styleId="a5">
    <w:name w:val="footer"/>
    <w:basedOn w:val="a"/>
    <w:link w:val="Char0"/>
    <w:rsid w:val="00802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025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&#21491;&#25324;.tif" TargetMode="External"/><Relationship Id="rId18" Type="http://schemas.openxmlformats.org/officeDocument/2006/relationships/image" Target="&#24038;&#25324;.tif" TargetMode="External"/><Relationship Id="rId26" Type="http://schemas.openxmlformats.org/officeDocument/2006/relationships/image" Target="media/image4.png"/><Relationship Id="rId39" Type="http://schemas.openxmlformats.org/officeDocument/2006/relationships/image" Target="&#21491;&#25324;.TIF" TargetMode="External"/><Relationship Id="rId21" Type="http://schemas.openxmlformats.org/officeDocument/2006/relationships/image" Target="&#21491;&#25324;.tif" TargetMode="External"/><Relationship Id="rId34" Type="http://schemas.openxmlformats.org/officeDocument/2006/relationships/image" Target="media/image7.png"/><Relationship Id="rId42" Type="http://schemas.openxmlformats.org/officeDocument/2006/relationships/image" Target="&#24041;&#22266;&#25552;&#21319;.tif" TargetMode="External"/><Relationship Id="rId47" Type="http://schemas.openxmlformats.org/officeDocument/2006/relationships/image" Target="&#24038;&#25324;.TIF" TargetMode="External"/><Relationship Id="rId50" Type="http://schemas.openxmlformats.org/officeDocument/2006/relationships/image" Target="&#21491;&#25324;.TIF" TargetMode="External"/><Relationship Id="rId55" Type="http://schemas.openxmlformats.org/officeDocument/2006/relationships/image" Target="&#24038;&#25324;.TIF" TargetMode="External"/><Relationship Id="rId7" Type="http://schemas.openxmlformats.org/officeDocument/2006/relationships/image" Target="&#24038;&#25324;.TIF" TargetMode="External"/><Relationship Id="rId12" Type="http://schemas.openxmlformats.org/officeDocument/2006/relationships/image" Target="&#24038;&#25324;.tif" TargetMode="External"/><Relationship Id="rId17" Type="http://schemas.openxmlformats.org/officeDocument/2006/relationships/image" Target="&#21491;&#25324;.tif" TargetMode="External"/><Relationship Id="rId25" Type="http://schemas.openxmlformats.org/officeDocument/2006/relationships/image" Target="&#21491;&#25324;.tif" TargetMode="External"/><Relationship Id="rId33" Type="http://schemas.openxmlformats.org/officeDocument/2006/relationships/image" Target="&#21491;&#25324;.TIF" TargetMode="External"/><Relationship Id="rId38" Type="http://schemas.openxmlformats.org/officeDocument/2006/relationships/image" Target="&#24038;&#25324;.TIF" TargetMode="External"/><Relationship Id="rId46" Type="http://schemas.openxmlformats.org/officeDocument/2006/relationships/image" Target="&#21491;&#25324;.TIF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&#24038;&#25324;.tif" TargetMode="External"/><Relationship Id="rId20" Type="http://schemas.openxmlformats.org/officeDocument/2006/relationships/image" Target="&#24038;&#25324;.tif" TargetMode="External"/><Relationship Id="rId29" Type="http://schemas.openxmlformats.org/officeDocument/2006/relationships/image" Target="&#37325;&#28857;&#31361;&#30772;.tif" TargetMode="External"/><Relationship Id="rId41" Type="http://schemas.openxmlformats.org/officeDocument/2006/relationships/image" Target="media/image8.png"/><Relationship Id="rId54" Type="http://schemas.openxmlformats.org/officeDocument/2006/relationships/image" Target="&#21491;&#25324;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3258;&#20027;&#39044;&#20064;.tif" TargetMode="External"/><Relationship Id="rId24" Type="http://schemas.openxmlformats.org/officeDocument/2006/relationships/image" Target="&#24038;&#25324;.tif" TargetMode="External"/><Relationship Id="rId32" Type="http://schemas.openxmlformats.org/officeDocument/2006/relationships/image" Target="&#24038;&#25324;.TIF" TargetMode="External"/><Relationship Id="rId37" Type="http://schemas.openxmlformats.org/officeDocument/2006/relationships/image" Target="&#21491;&#25324;.TIF" TargetMode="External"/><Relationship Id="rId40" Type="http://schemas.openxmlformats.org/officeDocument/2006/relationships/image" Target="&#28857;&#25320;.TIF" TargetMode="External"/><Relationship Id="rId45" Type="http://schemas.openxmlformats.org/officeDocument/2006/relationships/image" Target="&#24038;&#25324;.TIF" TargetMode="External"/><Relationship Id="rId53" Type="http://schemas.openxmlformats.org/officeDocument/2006/relationships/image" Target="&#24038;&#25324;.TIF" TargetMode="External"/><Relationship Id="rId58" Type="http://schemas.openxmlformats.org/officeDocument/2006/relationships/image" Target="&#33258;&#25105;&#21453;&#24605;-5.tif" TargetMode="External"/><Relationship Id="rId5" Type="http://schemas.openxmlformats.org/officeDocument/2006/relationships/endnotes" Target="endnotes.xml"/><Relationship Id="rId15" Type="http://schemas.openxmlformats.org/officeDocument/2006/relationships/image" Target="&#21491;&#25324;.tif" TargetMode="External"/><Relationship Id="rId23" Type="http://schemas.openxmlformats.org/officeDocument/2006/relationships/image" Target="&#21491;&#25324;.tif" TargetMode="External"/><Relationship Id="rId28" Type="http://schemas.openxmlformats.org/officeDocument/2006/relationships/image" Target="media/image5.png"/><Relationship Id="rId36" Type="http://schemas.openxmlformats.org/officeDocument/2006/relationships/image" Target="&#24038;&#25324;.TIF" TargetMode="External"/><Relationship Id="rId49" Type="http://schemas.openxmlformats.org/officeDocument/2006/relationships/image" Target="&#24038;&#25324;.TIF" TargetMode="External"/><Relationship Id="rId57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&#21491;&#25324;.tif" TargetMode="External"/><Relationship Id="rId31" Type="http://schemas.openxmlformats.org/officeDocument/2006/relationships/image" Target="&#23457;&#39064;&#31572;&#39064;&#35268;&#33539;A.tif" TargetMode="External"/><Relationship Id="rId44" Type="http://schemas.openxmlformats.org/officeDocument/2006/relationships/image" Target="&#21491;&#25324;.TIF" TargetMode="External"/><Relationship Id="rId52" Type="http://schemas.openxmlformats.org/officeDocument/2006/relationships/image" Target="&#21491;&#25324;.TIF" TargetMode="Externa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&#24038;&#25324;.tif" TargetMode="External"/><Relationship Id="rId22" Type="http://schemas.openxmlformats.org/officeDocument/2006/relationships/image" Target="&#24038;&#25324;.tif" TargetMode="External"/><Relationship Id="rId27" Type="http://schemas.openxmlformats.org/officeDocument/2006/relationships/image" Target="&#30693;&#35782;&#25972;&#21512;.tif" TargetMode="External"/><Relationship Id="rId30" Type="http://schemas.openxmlformats.org/officeDocument/2006/relationships/image" Target="media/image6.png"/><Relationship Id="rId35" Type="http://schemas.openxmlformats.org/officeDocument/2006/relationships/image" Target="&#28857;&#25320;.TIF" TargetMode="External"/><Relationship Id="rId43" Type="http://schemas.openxmlformats.org/officeDocument/2006/relationships/image" Target="&#24038;&#25324;.TIF" TargetMode="External"/><Relationship Id="rId48" Type="http://schemas.openxmlformats.org/officeDocument/2006/relationships/image" Target="&#21491;&#25324;.TIF" TargetMode="External"/><Relationship Id="rId56" Type="http://schemas.openxmlformats.org/officeDocument/2006/relationships/image" Target="&#21491;&#25324;.TIF" TargetMode="External"/><Relationship Id="rId8" Type="http://schemas.openxmlformats.org/officeDocument/2006/relationships/image" Target="media/image2.png"/><Relationship Id="rId51" Type="http://schemas.openxmlformats.org/officeDocument/2006/relationships/image" Target="&#24038;&#25324;.TI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2427</Words>
  <Characters>13837</Characters>
  <Application>Microsoft Office Word</Application>
  <DocSecurity>0</DocSecurity>
  <Lines>115</Lines>
  <Paragraphs>32</Paragraphs>
  <ScaleCrop>false</ScaleCrop>
  <Company>xp</Company>
  <LinksUpToDate>false</LinksUpToDate>
  <CharactersWithSpaces>16232</CharactersWithSpaces>
  <SharedDoc>false</SharedDoc>
  <HLinks>
    <vt:vector size="264" baseType="variant">
      <vt:variant>
        <vt:i4>1660837281</vt:i4>
      </vt:variant>
      <vt:variant>
        <vt:i4>2158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2218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4790569</vt:i4>
      </vt:variant>
      <vt:variant>
        <vt:i4>2368</vt:i4>
      </vt:variant>
      <vt:variant>
        <vt:i4>1027</vt:i4>
      </vt:variant>
      <vt:variant>
        <vt:i4>1</vt:i4>
      </vt:variant>
      <vt:variant>
        <vt:lpwstr>自主预习.tif</vt:lpwstr>
      </vt:variant>
      <vt:variant>
        <vt:lpwstr/>
      </vt:variant>
      <vt:variant>
        <vt:i4>1660837281</vt:i4>
      </vt:variant>
      <vt:variant>
        <vt:i4>2422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2482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2562</vt:i4>
      </vt:variant>
      <vt:variant>
        <vt:i4>1030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2622</vt:i4>
      </vt:variant>
      <vt:variant>
        <vt:i4>1031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2914</vt:i4>
      </vt:variant>
      <vt:variant>
        <vt:i4>1032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2968</vt:i4>
      </vt:variant>
      <vt:variant>
        <vt:i4>1033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3420</vt:i4>
      </vt:variant>
      <vt:variant>
        <vt:i4>1034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3474</vt:i4>
      </vt:variant>
      <vt:variant>
        <vt:i4>1035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3904</vt:i4>
      </vt:variant>
      <vt:variant>
        <vt:i4>1036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3958</vt:i4>
      </vt:variant>
      <vt:variant>
        <vt:i4>1037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4760</vt:i4>
      </vt:variant>
      <vt:variant>
        <vt:i4>1038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4814</vt:i4>
      </vt:variant>
      <vt:variant>
        <vt:i4>1039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6072</vt:i4>
      </vt:variant>
      <vt:variant>
        <vt:i4>1040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6132</vt:i4>
      </vt:variant>
      <vt:variant>
        <vt:i4>1041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6842</vt:i4>
      </vt:variant>
      <vt:variant>
        <vt:i4>1042</vt:i4>
      </vt:variant>
      <vt:variant>
        <vt:i4>1</vt:i4>
      </vt:variant>
      <vt:variant>
        <vt:lpwstr>知识整合.tif</vt:lpwstr>
      </vt:variant>
      <vt:variant>
        <vt:lpwstr/>
      </vt:variant>
      <vt:variant>
        <vt:i4>144698123</vt:i4>
      </vt:variant>
      <vt:variant>
        <vt:i4>8258</vt:i4>
      </vt:variant>
      <vt:variant>
        <vt:i4>1043</vt:i4>
      </vt:variant>
      <vt:variant>
        <vt:i4>1</vt:i4>
      </vt:variant>
      <vt:variant>
        <vt:lpwstr>重点突破.tif</vt:lpwstr>
      </vt:variant>
      <vt:variant>
        <vt:lpwstr/>
      </vt:variant>
      <vt:variant>
        <vt:i4>-2092652252</vt:i4>
      </vt:variant>
      <vt:variant>
        <vt:i4>9652</vt:i4>
      </vt:variant>
      <vt:variant>
        <vt:i4>1044</vt:i4>
      </vt:variant>
      <vt:variant>
        <vt:i4>1</vt:i4>
      </vt:variant>
      <vt:variant>
        <vt:lpwstr>审题答题规范A.tif</vt:lpwstr>
      </vt:variant>
      <vt:variant>
        <vt:lpwstr/>
      </vt:variant>
      <vt:variant>
        <vt:i4>1660837281</vt:i4>
      </vt:variant>
      <vt:variant>
        <vt:i4>10120</vt:i4>
      </vt:variant>
      <vt:variant>
        <vt:i4>1045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10176</vt:i4>
      </vt:variant>
      <vt:variant>
        <vt:i4>1046</vt:i4>
      </vt:variant>
      <vt:variant>
        <vt:i4>1</vt:i4>
      </vt:variant>
      <vt:variant>
        <vt:lpwstr>右括.TIF</vt:lpwstr>
      </vt:variant>
      <vt:variant>
        <vt:lpwstr/>
      </vt:variant>
      <vt:variant>
        <vt:i4>1660580094</vt:i4>
      </vt:variant>
      <vt:variant>
        <vt:i4>11216</vt:i4>
      </vt:variant>
      <vt:variant>
        <vt:i4>1047</vt:i4>
      </vt:variant>
      <vt:variant>
        <vt:i4>1</vt:i4>
      </vt:variant>
      <vt:variant>
        <vt:lpwstr>点拨.TIF</vt:lpwstr>
      </vt:variant>
      <vt:variant>
        <vt:lpwstr/>
      </vt:variant>
      <vt:variant>
        <vt:i4>1660837281</vt:i4>
      </vt:variant>
      <vt:variant>
        <vt:i4>12250</vt:i4>
      </vt:variant>
      <vt:variant>
        <vt:i4>1048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12306</vt:i4>
      </vt:variant>
      <vt:variant>
        <vt:i4>1049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12606</vt:i4>
      </vt:variant>
      <vt:variant>
        <vt:i4>1050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12660</vt:i4>
      </vt:variant>
      <vt:variant>
        <vt:i4>1051</vt:i4>
      </vt:variant>
      <vt:variant>
        <vt:i4>1</vt:i4>
      </vt:variant>
      <vt:variant>
        <vt:lpwstr>右括.TIF</vt:lpwstr>
      </vt:variant>
      <vt:variant>
        <vt:lpwstr/>
      </vt:variant>
      <vt:variant>
        <vt:i4>1660580094</vt:i4>
      </vt:variant>
      <vt:variant>
        <vt:i4>12938</vt:i4>
      </vt:variant>
      <vt:variant>
        <vt:i4>1052</vt:i4>
      </vt:variant>
      <vt:variant>
        <vt:i4>1</vt:i4>
      </vt:variant>
      <vt:variant>
        <vt:lpwstr>点拨.TIF</vt:lpwstr>
      </vt:variant>
      <vt:variant>
        <vt:lpwstr/>
      </vt:variant>
      <vt:variant>
        <vt:i4>95370878</vt:i4>
      </vt:variant>
      <vt:variant>
        <vt:i4>13274</vt:i4>
      </vt:variant>
      <vt:variant>
        <vt:i4>1053</vt:i4>
      </vt:variant>
      <vt:variant>
        <vt:i4>1</vt:i4>
      </vt:variant>
      <vt:variant>
        <vt:lpwstr>巩固提升.tif</vt:lpwstr>
      </vt:variant>
      <vt:variant>
        <vt:lpwstr/>
      </vt:variant>
      <vt:variant>
        <vt:i4>1660837281</vt:i4>
      </vt:variant>
      <vt:variant>
        <vt:i4>13476</vt:i4>
      </vt:variant>
      <vt:variant>
        <vt:i4>1054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13530</vt:i4>
      </vt:variant>
      <vt:variant>
        <vt:i4>1055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14160</vt:i4>
      </vt:variant>
      <vt:variant>
        <vt:i4>1056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14214</vt:i4>
      </vt:variant>
      <vt:variant>
        <vt:i4>1057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15074</vt:i4>
      </vt:variant>
      <vt:variant>
        <vt:i4>1058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15128</vt:i4>
      </vt:variant>
      <vt:variant>
        <vt:i4>1059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33872</vt:i4>
      </vt:variant>
      <vt:variant>
        <vt:i4>1060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33926</vt:i4>
      </vt:variant>
      <vt:variant>
        <vt:i4>1061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34860</vt:i4>
      </vt:variant>
      <vt:variant>
        <vt:i4>1062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34914</vt:i4>
      </vt:variant>
      <vt:variant>
        <vt:i4>1063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36394</vt:i4>
      </vt:variant>
      <vt:variant>
        <vt:i4>1064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36448</vt:i4>
      </vt:variant>
      <vt:variant>
        <vt:i4>1065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37786</vt:i4>
      </vt:variant>
      <vt:variant>
        <vt:i4>1066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37840</vt:i4>
      </vt:variant>
      <vt:variant>
        <vt:i4>1067</vt:i4>
      </vt:variant>
      <vt:variant>
        <vt:i4>1</vt:i4>
      </vt:variant>
      <vt:variant>
        <vt:lpwstr>右括.TIF</vt:lpwstr>
      </vt:variant>
      <vt:variant>
        <vt:lpwstr/>
      </vt:variant>
      <vt:variant>
        <vt:i4>36426317</vt:i4>
      </vt:variant>
      <vt:variant>
        <vt:i4>38622</vt:i4>
      </vt:variant>
      <vt:variant>
        <vt:i4>1068</vt:i4>
      </vt:variant>
      <vt:variant>
        <vt:i4>1</vt:i4>
      </vt:variant>
      <vt:variant>
        <vt:lpwstr>自我反思-5.tif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学案30　鉴赏诗歌中的表达技巧(一)</dc:title>
  <dc:creator>xp</dc:creator>
  <cp:lastModifiedBy>ts</cp:lastModifiedBy>
  <cp:revision>2</cp:revision>
  <dcterms:created xsi:type="dcterms:W3CDTF">2015-04-16T02:51:00Z</dcterms:created>
  <dcterms:modified xsi:type="dcterms:W3CDTF">2015-04-16T02:51:00Z</dcterms:modified>
</cp:coreProperties>
</file>