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0F" w:rsidRPr="006B4A00" w:rsidRDefault="0027250F" w:rsidP="0027250F">
      <w:pPr>
        <w:pStyle w:val="a3"/>
        <w:ind w:firstLineChars="200" w:firstLine="562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bookmarkEnd w:id="0"/>
      <w:r w:rsidRPr="006B4A00">
        <w:rPr>
          <w:rFonts w:ascii="Times New Roman" w:hAnsi="Times New Roman" w:cs="Times New Roman"/>
          <w:b/>
          <w:sz w:val="28"/>
          <w:szCs w:val="28"/>
        </w:rPr>
        <w:t>学案</w:t>
      </w:r>
      <w:r w:rsidRPr="006B4A00">
        <w:rPr>
          <w:rFonts w:ascii="Times New Roman" w:hAnsi="Times New Roman" w:cs="Times New Roman"/>
          <w:b/>
          <w:sz w:val="28"/>
          <w:szCs w:val="28"/>
        </w:rPr>
        <w:t>13</w:t>
      </w:r>
      <w:r w:rsidRPr="006B4A00">
        <w:rPr>
          <w:rFonts w:ascii="Times New Roman" w:hAnsi="Times New Roman" w:cs="Times New Roman"/>
          <w:b/>
          <w:sz w:val="28"/>
          <w:szCs w:val="28"/>
        </w:rPr>
        <w:t xml:space="preserve">　仿写</w:t>
      </w:r>
      <w:r w:rsidRPr="006B4A00">
        <w:rPr>
          <w:rFonts w:ascii="Times New Roman" w:hAnsi="Times New Roman" w:cs="Times New Roman"/>
          <w:b/>
          <w:sz w:val="28"/>
          <w:szCs w:val="28"/>
        </w:rPr>
        <w:t>(</w:t>
      </w:r>
      <w:r w:rsidRPr="006B4A00">
        <w:rPr>
          <w:rFonts w:ascii="Times New Roman" w:hAnsi="Times New Roman" w:cs="Times New Roman"/>
          <w:b/>
          <w:sz w:val="28"/>
          <w:szCs w:val="28"/>
        </w:rPr>
        <w:t>含修辞</w:t>
      </w:r>
      <w:r w:rsidRPr="006B4A00">
        <w:rPr>
          <w:rFonts w:ascii="Times New Roman" w:hAnsi="Times New Roman" w:cs="Times New Roman"/>
          <w:b/>
          <w:sz w:val="28"/>
          <w:szCs w:val="28"/>
        </w:rPr>
        <w:t>)(</w:t>
      </w:r>
      <w:r w:rsidRPr="006B4A00">
        <w:rPr>
          <w:rFonts w:ascii="Times New Roman" w:hAnsi="Times New Roman" w:cs="Times New Roman"/>
          <w:b/>
          <w:sz w:val="28"/>
          <w:szCs w:val="28"/>
        </w:rPr>
        <w:t>一</w:t>
      </w:r>
      <w:r w:rsidRPr="006B4A00">
        <w:rPr>
          <w:rFonts w:ascii="Times New Roman" w:hAnsi="Times New Roman" w:cs="Times New Roman"/>
          <w:b/>
          <w:sz w:val="28"/>
          <w:szCs w:val="28"/>
        </w:rPr>
        <w:t>)</w:t>
      </w:r>
    </w:p>
    <w:p w:rsidR="0027250F" w:rsidRPr="006B4A00" w:rsidRDefault="0027250F" w:rsidP="0027250F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A00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6B4A00">
        <w:rPr>
          <w:rFonts w:ascii="Times New Roman" w:eastAsia="华文行楷" w:hAnsi="Times New Roman" w:cs="Times New Roman"/>
          <w:b/>
          <w:sz w:val="28"/>
          <w:szCs w:val="28"/>
        </w:rPr>
        <w:t>从</w:t>
      </w:r>
      <w:r w:rsidRPr="006B4A00">
        <w:rPr>
          <w:rFonts w:hAnsi="宋体" w:cs="Times New Roman"/>
          <w:b/>
          <w:sz w:val="28"/>
          <w:szCs w:val="28"/>
        </w:rPr>
        <w:t>“</w:t>
      </w:r>
      <w:r w:rsidRPr="006B4A00">
        <w:rPr>
          <w:rFonts w:ascii="Times New Roman" w:eastAsia="华文行楷" w:hAnsi="Times New Roman" w:cs="Times New Roman"/>
          <w:b/>
          <w:sz w:val="28"/>
          <w:szCs w:val="28"/>
        </w:rPr>
        <w:t>形似</w:t>
      </w:r>
      <w:r w:rsidRPr="006B4A00">
        <w:rPr>
          <w:rFonts w:hAnsi="宋体" w:cs="Times New Roman"/>
          <w:b/>
          <w:sz w:val="28"/>
          <w:szCs w:val="28"/>
        </w:rPr>
        <w:t>”</w:t>
      </w:r>
      <w:r w:rsidRPr="006B4A00">
        <w:rPr>
          <w:rFonts w:ascii="Times New Roman" w:eastAsia="华文行楷" w:hAnsi="Times New Roman" w:cs="Times New Roman"/>
          <w:b/>
          <w:sz w:val="28"/>
          <w:szCs w:val="28"/>
        </w:rPr>
        <w:t>到</w:t>
      </w:r>
      <w:r w:rsidRPr="006B4A00">
        <w:rPr>
          <w:rFonts w:hAnsi="宋体" w:cs="Times New Roman"/>
          <w:b/>
          <w:sz w:val="28"/>
          <w:szCs w:val="28"/>
        </w:rPr>
        <w:t>“</w:t>
      </w:r>
      <w:r w:rsidRPr="006B4A00">
        <w:rPr>
          <w:rFonts w:ascii="Times New Roman" w:eastAsia="华文行楷" w:hAnsi="Times New Roman" w:cs="Times New Roman"/>
          <w:b/>
          <w:sz w:val="28"/>
          <w:szCs w:val="28"/>
        </w:rPr>
        <w:t>神似</w:t>
      </w:r>
      <w:r w:rsidRPr="006B4A00">
        <w:rPr>
          <w:rFonts w:hAnsi="宋体" w:cs="Times New Roman"/>
          <w:b/>
          <w:sz w:val="28"/>
          <w:szCs w:val="28"/>
        </w:rPr>
        <w:t>”</w:t>
      </w:r>
    </w:p>
    <w:p w:rsidR="0027250F" w:rsidRDefault="0027250F" w:rsidP="0027250F">
      <w:pPr>
        <w:pStyle w:val="a3"/>
        <w:rPr>
          <w:rFonts w:ascii="Times New Roman" w:hAnsi="Times New Roman" w:cs="Times New Roman" w:hint="eastAsia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F85F4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F85F49">
        <w:rPr>
          <w:rFonts w:ascii="Times New Roman" w:eastAsia="黑体" w:hAnsi="Times New Roman" w:cs="Times New Roman" w:hint="eastAsia"/>
        </w:rPr>
        <w:instrText>杨绘绘</w:instrText>
      </w:r>
      <w:r w:rsidR="00F85F49">
        <w:rPr>
          <w:rFonts w:ascii="Times New Roman" w:eastAsia="黑体" w:hAnsi="Times New Roman" w:cs="Times New Roman" w:hint="eastAsia"/>
        </w:rPr>
        <w:instrText>\\2015\\</w:instrText>
      </w:r>
      <w:r w:rsidR="00F85F49">
        <w:rPr>
          <w:rFonts w:ascii="Times New Roman" w:eastAsia="黑体" w:hAnsi="Times New Roman" w:cs="Times New Roman" w:hint="eastAsia"/>
        </w:rPr>
        <w:instrText>幻灯片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一轮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语文（全国）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人教版（黑、吉、辽……）</w:instrText>
      </w:r>
      <w:r w:rsidR="00F85F49">
        <w:rPr>
          <w:rFonts w:ascii="Times New Roman" w:eastAsia="黑体" w:hAnsi="Times New Roman" w:cs="Times New Roman" w:hint="eastAsia"/>
        </w:rPr>
        <w:instrText>\\word</w:instrText>
      </w:r>
      <w:r w:rsidR="00F85F49">
        <w:rPr>
          <w:rFonts w:ascii="Times New Roman" w:eastAsia="黑体" w:hAnsi="Times New Roman" w:cs="Times New Roman" w:hint="eastAsia"/>
        </w:rPr>
        <w:instrText>版导学案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左括</w:instrText>
      </w:r>
      <w:r w:rsidR="00F85F4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F85F4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F85F49">
        <w:rPr>
          <w:rFonts w:ascii="Times New Roman" w:eastAsia="黑体" w:hAnsi="Times New Roman" w:cs="Times New Roman" w:hint="eastAsia"/>
        </w:rPr>
        <w:instrText>杨绘绘</w:instrText>
      </w:r>
      <w:r w:rsidR="00F85F49">
        <w:rPr>
          <w:rFonts w:ascii="Times New Roman" w:eastAsia="黑体" w:hAnsi="Times New Roman" w:cs="Times New Roman" w:hint="eastAsia"/>
        </w:rPr>
        <w:instrText>\\2015\\</w:instrText>
      </w:r>
      <w:r w:rsidR="00F85F49">
        <w:rPr>
          <w:rFonts w:ascii="Times New Roman" w:eastAsia="黑体" w:hAnsi="Times New Roman" w:cs="Times New Roman" w:hint="eastAsia"/>
        </w:rPr>
        <w:instrText>幻灯片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一轮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语文（全国）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人教版（黑、吉、辽……）</w:instrText>
      </w:r>
      <w:r w:rsidR="00F85F49">
        <w:rPr>
          <w:rFonts w:ascii="Times New Roman" w:eastAsia="黑体" w:hAnsi="Times New Roman" w:cs="Times New Roman" w:hint="eastAsia"/>
        </w:rPr>
        <w:instrText>\\word</w:instrText>
      </w:r>
      <w:r w:rsidR="00F85F49">
        <w:rPr>
          <w:rFonts w:ascii="Times New Roman" w:eastAsia="黑体" w:hAnsi="Times New Roman" w:cs="Times New Roman" w:hint="eastAsia"/>
        </w:rPr>
        <w:instrText>版导学案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右括</w:instrText>
      </w:r>
      <w:r w:rsidR="00F85F4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1.</w:t>
      </w:r>
      <w:r w:rsidRPr="00355482">
        <w:rPr>
          <w:rFonts w:ascii="Times New Roman" w:hAnsi="Times New Roman" w:cs="Times New Roman"/>
        </w:rPr>
        <w:t>能够掌握仿写的基本要求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提高隐性要求的审题能力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2.</w:t>
      </w:r>
      <w:r w:rsidRPr="00355482">
        <w:rPr>
          <w:rFonts w:ascii="Times New Roman" w:hAnsi="Times New Roman" w:cs="Times New Roman"/>
        </w:rPr>
        <w:t>能够根据要求仿写出合格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合理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和谐的句子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力求从形式上达到神似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3.</w:t>
      </w:r>
      <w:r w:rsidRPr="00355482">
        <w:rPr>
          <w:rFonts w:ascii="Times New Roman" w:hAnsi="Times New Roman" w:cs="Times New Roman"/>
        </w:rPr>
        <w:t>熟悉九种常见修辞手法的特点和作用</w:t>
      </w:r>
      <w:r>
        <w:rPr>
          <w:rFonts w:ascii="Times New Roman" w:hAnsi="Times New Roman" w:cs="Times New Roman"/>
        </w:rPr>
        <w:t>。</w:t>
      </w:r>
    </w:p>
    <w:p w:rsidR="0027250F" w:rsidRPr="00355482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自主预习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左括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7" r:href="rId13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右括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9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仿写主要考查按照具体要求进行语言表达的能力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左括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7" r:href="rId15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右括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9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2010·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17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请仿照给出的句子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另写一句话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要求语意连贯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句式一致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在孤独中，书是朋友，读书使平淡的生活丰富多彩。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2009·</w:t>
      </w:r>
      <w:r w:rsidRPr="00355482">
        <w:rPr>
          <w:rFonts w:ascii="Times New Roman" w:eastAsia="黑体" w:hAnsi="Times New Roman" w:cs="Times New Roman"/>
        </w:rPr>
        <w:t>山东卷，</w:t>
      </w:r>
      <w:r w:rsidRPr="00355482">
        <w:rPr>
          <w:rFonts w:ascii="Times New Roman" w:eastAsia="黑体" w:hAnsi="Times New Roman" w:cs="Times New Roman"/>
        </w:rPr>
        <w:t>17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请仿照下面诗歌前两节的格式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续写第三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四节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我是雪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我被太阳翻译成水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我是水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我把种子翻译成植物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左括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2" type="#_x0000_t75" style="width:2.7pt;height:8.15pt">
            <v:imagedata r:id="rId7" r:href="rId17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右括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9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仿写是高考语言表达考查中的重点，也是命题较成熟的一种题型，更是最具文学和诗意的一种题型。它具有以下特性：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答案的开放性。它不规定答案，所答的内容符合题目要求就行。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考查的综合性。它不仅要求考生具有相关句式的基本知识，而且更要有一定的联想能力，综合运用多种修辞手法的能力以及语言表达简明、连贯、得体、准确、鲜明、生动的能力。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题型主要有两种：一是填充式，给出一定的语境，仿出所缺的句子；二是话题式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也叫命题式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，设定一个语言材料，再另外命题确定内容进行仿写。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所仿写的句子力求有四意：诗意、新意、深意、情意。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仿写也是山东卷的重要题型。</w:t>
      </w:r>
      <w:r w:rsidRPr="00355482">
        <w:rPr>
          <w:rFonts w:ascii="Times New Roman" w:eastAsia="楷体_GB2312" w:hAnsi="Times New Roman" w:cs="Times New Roman"/>
        </w:rPr>
        <w:t>2009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2010</w:t>
      </w:r>
      <w:r w:rsidRPr="00355482">
        <w:rPr>
          <w:rFonts w:ascii="Times New Roman" w:eastAsia="楷体_GB2312" w:hAnsi="Times New Roman" w:cs="Times New Roman"/>
        </w:rPr>
        <w:t>两年连续考查了仿写。命题上，山东卷与全国其他省市卷一样稳定、成熟、一致。只是山东卷每年都力求题型的变化，填空式仿写与命题式仿写轮流考。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知识整合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仿写的基本要求是</w:t>
      </w:r>
      <w:r w:rsidRPr="00355482">
        <w:rPr>
          <w:rFonts w:ascii="Times New Roman" w:hAnsi="Times New Roman" w:cs="Times New Roman"/>
        </w:rPr>
        <w:t>______</w:t>
      </w:r>
      <w:r w:rsidRPr="00355482">
        <w:rPr>
          <w:rFonts w:ascii="Times New Roman" w:hAnsi="Times New Roman" w:cs="Times New Roman"/>
        </w:rPr>
        <w:t>一致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______</w:t>
      </w:r>
      <w:r w:rsidRPr="00355482">
        <w:rPr>
          <w:rFonts w:ascii="Times New Roman" w:hAnsi="Times New Roman" w:cs="Times New Roman"/>
        </w:rPr>
        <w:t>一致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修辞手法感悟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eastAsia="黑体" w:hAnsi="Times New Roman" w:cs="Times New Roman"/>
        </w:rPr>
        <w:t>下面的句子都是同学们在日常习作中对父亲的描写，请判断他们都运用了哪些修辞手法。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父亲是一头勤勤恳恳的老黄牛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在面朝黄土背朝天的岁月里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默默开垦自己的一片土地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从不抱怨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父亲一生保守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视新思想为毒蛇猛兽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他对这些迷失人心智的东西从来都是避而远之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父亲出身贫寒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祖祖辈辈都是布衣短褐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除了躬耕桑麻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实在不知还能干些什么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每到傍晚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那杆烟枪就开始了与父亲的交谈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咕噜咕噜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的吞云吐雾间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解读着父亲的内心世界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从来安静无声的父亲突然震怒起来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冲着我和母亲狂吠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都给我滚</w:t>
      </w:r>
      <w:r>
        <w:rPr>
          <w:rFonts w:ascii="Times New Roman" w:hAnsi="Times New Roman" w:cs="Times New Roman"/>
        </w:rPr>
        <w:t>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eastAsia="黑体" w:hAnsi="Times New Roman" w:cs="Times New Roman"/>
        </w:rPr>
        <w:t>下列古诗文综合运用了哪些修辞手法？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俯视洛阳川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茫茫走胡兵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流血涂野草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豺狼尽冠缨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李白《古风</w:t>
      </w:r>
      <w:r w:rsidRPr="00355482">
        <w:rPr>
          <w:rFonts w:ascii="Times New Roman" w:hAnsi="Times New Roman" w:cs="Times New Roman"/>
        </w:rPr>
        <w:t>·</w:t>
      </w:r>
      <w:r w:rsidRPr="00355482">
        <w:rPr>
          <w:rFonts w:ascii="Times New Roman" w:hAnsi="Times New Roman" w:cs="Times New Roman"/>
        </w:rPr>
        <w:t>其十九》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试问闲愁都几许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一川烟草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满城风絮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梅子黄时雨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贺铸《青玉案》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主人下马客在船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举酒欲饮无管弦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白居易《琵琶行》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桃花细逐杨花落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黄鸟时兼白鸟飞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杜甫《曲江对酒》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eastAsia="黑体" w:hAnsi="Times New Roman" w:cs="Times New Roman"/>
        </w:rPr>
        <w:t>说出下面广告语、歌词所用的修辞手法。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钟表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一表人才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一见钟情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英特尔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给电脑一颗奔腾的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芯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《同一首歌》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鲜花曾告诉我你怎样走过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大地知道你心中的每一个角落</w:t>
      </w:r>
      <w:r w:rsidRPr="00355482">
        <w:rPr>
          <w:rFonts w:hAnsi="宋体" w:cs="Times New Roman"/>
        </w:rPr>
        <w:t>……”</w:t>
      </w:r>
      <w:r w:rsidRPr="00355482">
        <w:rPr>
          <w:rFonts w:ascii="Times New Roman" w:hAnsi="Times New Roman" w:cs="Times New Roman"/>
        </w:rPr>
        <w:t>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《不能和你分手》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当山峰没有棱角的时候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当河水不再流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当时间停住日夜不分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当天地万物化为虚有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hAnsi="Times New Roman" w:cs="Times New Roman"/>
        </w:rPr>
        <w:t>当地球不再转动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当春夏秋冬不再变换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当花草树木全部凋残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我还是不能和你分手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红尘做伴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活得潇潇洒洒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策马奔腾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共享人世繁华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对酒当歌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唱出心中喜悦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轰轰烈烈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把握青春年华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eastAsia="黑体" w:hAnsi="Times New Roman" w:cs="Times New Roman"/>
        </w:rPr>
        <w:t>从修辞角度比较下列二组提示语的表达效果。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不要撞车！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请勿撞车！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严禁撞车！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切莫撞车！请保持车距！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请勿吻我！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我怕羞！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lastRenderedPageBreak/>
        <w:t>“</w:t>
      </w:r>
      <w:r w:rsidRPr="00355482">
        <w:rPr>
          <w:rFonts w:ascii="Times New Roman" w:eastAsia="楷体_GB2312" w:hAnsi="Times New Roman" w:cs="Times New Roman"/>
        </w:rPr>
        <w:t>允许你追我，不允许你吻我。</w:t>
      </w:r>
      <w:r w:rsidRPr="00355482">
        <w:rPr>
          <w:rFonts w:hAnsi="宋体" w:cs="Times New Roman"/>
        </w:rPr>
        <w:t>”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重点突破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5" type="#_x0000_t75" style="width:419.75pt;height:43.4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仿写题从形似到神似的过程中应注意什么问题</w:t>
      </w:r>
      <w:r>
        <w:rPr>
          <w:rFonts w:ascii="Times New Roman" w:hAnsi="Times New Roman" w:cs="Times New Roman"/>
        </w:rPr>
        <w:t>？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所谓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形似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，是指仿写句式与例句在结构关系、表达方式、修辞手法等方面相同或相似；所谓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神似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，是指仿句的内容主旨、语言风格与例句相契合。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相对而言，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形似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较易把握，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神似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难度较大，而仿写的最高境界应当是形神兼备，从句式到内容到情感到语言到表达，不但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形似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，更要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神似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。形似意谐，形神兼备，保持句意情调一致。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那么，在从形似到神似的过程中应注意哪些问题呢？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F85F4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F85F49">
        <w:rPr>
          <w:rFonts w:ascii="Times New Roman" w:eastAsia="黑体" w:hAnsi="Times New Roman" w:cs="Times New Roman" w:hint="eastAsia"/>
        </w:rPr>
        <w:instrText>杨绘绘</w:instrText>
      </w:r>
      <w:r w:rsidR="00F85F49">
        <w:rPr>
          <w:rFonts w:ascii="Times New Roman" w:eastAsia="黑体" w:hAnsi="Times New Roman" w:cs="Times New Roman" w:hint="eastAsia"/>
        </w:rPr>
        <w:instrText>\\2015\\</w:instrText>
      </w:r>
      <w:r w:rsidR="00F85F49">
        <w:rPr>
          <w:rFonts w:ascii="Times New Roman" w:eastAsia="黑体" w:hAnsi="Times New Roman" w:cs="Times New Roman" w:hint="eastAsia"/>
        </w:rPr>
        <w:instrText>幻灯片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一轮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语文（全国）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人教版（黑、吉、辽……）</w:instrText>
      </w:r>
      <w:r w:rsidR="00F85F49">
        <w:rPr>
          <w:rFonts w:ascii="Times New Roman" w:eastAsia="黑体" w:hAnsi="Times New Roman" w:cs="Times New Roman" w:hint="eastAsia"/>
        </w:rPr>
        <w:instrText>\\word</w:instrText>
      </w:r>
      <w:r w:rsidR="00F85F49">
        <w:rPr>
          <w:rFonts w:ascii="Times New Roman" w:eastAsia="黑体" w:hAnsi="Times New Roman" w:cs="Times New Roman" w:hint="eastAsia"/>
        </w:rPr>
        <w:instrText>版导学案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左括</w:instrText>
      </w:r>
      <w:r w:rsidR="00F85F4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36" type="#_x0000_t75" style="width:2.7pt;height:8.15pt">
            <v:imagedata r:id="rId7" r:href="rId2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案例探讨</w:t>
      </w:r>
      <w:r>
        <w:rPr>
          <w:rFonts w:ascii="Times New Roman" w:eastAsia="黑体" w:hAnsi="Times New Roman" w:cs="Times New Roman"/>
        </w:rPr>
        <w:fldChar w:fldCharType="begin"/>
      </w:r>
      <w:r w:rsidR="00F85F4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F85F49">
        <w:rPr>
          <w:rFonts w:ascii="Times New Roman" w:eastAsia="黑体" w:hAnsi="Times New Roman" w:cs="Times New Roman" w:hint="eastAsia"/>
        </w:rPr>
        <w:instrText>杨绘绘</w:instrText>
      </w:r>
      <w:r w:rsidR="00F85F49">
        <w:rPr>
          <w:rFonts w:ascii="Times New Roman" w:eastAsia="黑体" w:hAnsi="Times New Roman" w:cs="Times New Roman" w:hint="eastAsia"/>
        </w:rPr>
        <w:instrText>\\2015\\</w:instrText>
      </w:r>
      <w:r w:rsidR="00F85F49">
        <w:rPr>
          <w:rFonts w:ascii="Times New Roman" w:eastAsia="黑体" w:hAnsi="Times New Roman" w:cs="Times New Roman" w:hint="eastAsia"/>
        </w:rPr>
        <w:instrText>幻灯片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一轮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语文（全国）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人教版（黑、吉、辽……）</w:instrText>
      </w:r>
      <w:r w:rsidR="00F85F49">
        <w:rPr>
          <w:rFonts w:ascii="Times New Roman" w:eastAsia="黑体" w:hAnsi="Times New Roman" w:cs="Times New Roman" w:hint="eastAsia"/>
        </w:rPr>
        <w:instrText>\\word</w:instrText>
      </w:r>
      <w:r w:rsidR="00F85F49">
        <w:rPr>
          <w:rFonts w:ascii="Times New Roman" w:eastAsia="黑体" w:hAnsi="Times New Roman" w:cs="Times New Roman" w:hint="eastAsia"/>
        </w:rPr>
        <w:instrText>版导学案</w:instrText>
      </w:r>
      <w:r w:rsidR="00F85F49">
        <w:rPr>
          <w:rFonts w:ascii="Times New Roman" w:eastAsia="黑体" w:hAnsi="Times New Roman" w:cs="Times New Roman" w:hint="eastAsia"/>
        </w:rPr>
        <w:instrText>\\</w:instrText>
      </w:r>
      <w:r w:rsidR="00F85F49">
        <w:rPr>
          <w:rFonts w:ascii="Times New Roman" w:eastAsia="黑体" w:hAnsi="Times New Roman" w:cs="Times New Roman" w:hint="eastAsia"/>
        </w:rPr>
        <w:instrText>右括</w:instrText>
      </w:r>
      <w:r w:rsidR="00F85F4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37" type="#_x0000_t75" style="width:2.05pt;height:8.15pt">
            <v:imagedata r:id="rId9" r:href="rId24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请在下面的横线上紧接上文再写一个句子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另举一个事例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句式与画横线的一句相同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古往今来，彪炳史册的杰出人物，都曾做过非同寻常的努力，因而在事业上创造了辉煌的业绩。</w:t>
      </w:r>
      <w:r w:rsidRPr="00355482">
        <w:rPr>
          <w:rFonts w:ascii="Times New Roman" w:eastAsia="楷体_GB2312" w:hAnsi="Times New Roman" w:cs="Times New Roman"/>
          <w:u w:val="single"/>
        </w:rPr>
        <w:t>如果没有李时珍跋山涉水、尝遍百草，没有他数十年如一日的搜集整理、笔耕不息，哪会有药学著作《本草纲目》的问世！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比一比：请判断并分析下列仿句是否符合要求。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如果没有妈妈的十月怀胎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没有爸爸的精心养育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哪会有我的今天</w:t>
      </w:r>
      <w:r>
        <w:rPr>
          <w:rFonts w:ascii="Times New Roman" w:hAnsi="Times New Roman" w:cs="Times New Roman"/>
        </w:rPr>
        <w:t>！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如果没有司马迁的忍辱负重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发愤写作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就不可能有《史记》的问世</w:t>
      </w:r>
      <w:r>
        <w:rPr>
          <w:rFonts w:ascii="Times New Roman" w:hAnsi="Times New Roman" w:cs="Times New Roman"/>
        </w:rPr>
        <w:t>！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探讨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先审题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找出模仿要点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句式上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假设关系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如果</w:t>
      </w:r>
      <w:r w:rsidRPr="00355482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否定的形式且含有并列关系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没有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hAnsi="Times New Roman" w:cs="Times New Roman"/>
        </w:rPr>
        <w:t>没有</w:t>
      </w:r>
      <w:r w:rsidRPr="00355482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含有反问语气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哪里</w:t>
      </w:r>
      <w:r w:rsidRPr="00355482">
        <w:rPr>
          <w:rFonts w:hAnsi="宋体" w:cs="Times New Roman"/>
        </w:rPr>
        <w:t>……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内容上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写彪炳史册的杰出人物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写他们的光辉业绩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对照模仿要点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分析所给句子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答案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虽举了一个例子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但与原句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彪炳史册的杰出人物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这一大前提不符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句式也不符合要求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形未似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意未通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答案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虽以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彪炳史册的杰出人物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司马迁为例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但句式上与画线句子不同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没达到仿写要求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形未似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答案修正</w:t>
      </w:r>
      <w:r>
        <w:rPr>
          <w:rFonts w:ascii="Times New Roman" w:hAnsi="Times New Roman" w:cs="Times New Roman"/>
        </w:rPr>
        <w:t>：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在下面横线处各补上一句话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句式一致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形成完整的排比句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人要懂得尊重自己，尊重自己所以不苟且，不苟且所以有品位；人要懂得尊重别人，</w:t>
      </w:r>
      <w:r w:rsidRPr="00355482">
        <w:rPr>
          <w:rFonts w:ascii="Times New Roman" w:eastAsia="楷体_GB2312" w:hAnsi="Times New Roman" w:cs="Times New Roman"/>
        </w:rPr>
        <w:t>__________________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________________</w:t>
      </w:r>
      <w:r w:rsidRPr="00355482">
        <w:rPr>
          <w:rFonts w:ascii="Times New Roman" w:eastAsia="楷体_GB2312" w:hAnsi="Times New Roman" w:cs="Times New Roman"/>
        </w:rPr>
        <w:t>；人要懂得尊重自然，</w:t>
      </w:r>
      <w:r w:rsidRPr="00355482">
        <w:rPr>
          <w:rFonts w:ascii="Times New Roman" w:eastAsia="楷体_GB2312" w:hAnsi="Times New Roman" w:cs="Times New Roman"/>
        </w:rPr>
        <w:t>______________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</w:rPr>
        <w:t>______________</w:t>
      </w:r>
      <w:r w:rsidRPr="00355482">
        <w:rPr>
          <w:rFonts w:ascii="Times New Roman" w:eastAsia="楷体_GB2312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比一比，请判断并分析下列句子是否符合要求。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尊重别人所以有修养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有修养所以有内涵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尊重自然所以有博大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有博大所以有心胸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尊重别人所以不放纵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不放纵所以有恒心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尊重自然所以不被贬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不被贬所以有价值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探讨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找出模仿要点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隐性要求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形式上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句式为顶真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后一句有否定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修辞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顶真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内容上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句意通顺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情感也不消极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要有合理的因果联系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对照模仿要点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分析所给句子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答案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内容上一致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但形式用了顶真却未用否定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神形不似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答案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形式上一致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但在内容上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不放纵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有恒心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不被贬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有价值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缺乏必要的因果联系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形似神不似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答案修正</w:t>
      </w:r>
      <w:r>
        <w:rPr>
          <w:rFonts w:ascii="Times New Roman" w:hAnsi="Times New Roman" w:cs="Times New Roman"/>
        </w:rPr>
        <w:t>：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审题答题规范</w:instrText>
      </w:r>
      <w:r w:rsidR="00F85F49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8" type="#_x0000_t75" style="width:419.75pt;height:118.8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审题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在所有的语言表达题中，仿写的审题最重要且难度最大。仿写的审题内容和要求有二：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审题干，主要审显性要求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题型、具体要求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审例句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或仿句的上文或下文或上下文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，主要审隐性要求。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这是答仿句题成功的关键所在。隐性要求的主要内容有：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句式特点：不仅要审整个句式特点，还要注意附加成分等局部特点。做到所有的句式都一致。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修辞特点：所给句子运用了哪些修辞手法，尤其注意修辞手法的综合运用，做到所有的修辞都一致。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内容特点：保证仿写的句意与原句句意一致。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感情基调：如忧伤、喜悦、沉重、明快等，保证句意情调一致。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eastAsia="楷体_GB2312" w:hAnsi="宋体" w:cs="Times New Roman"/>
        </w:rPr>
        <w:t>⑤</w:t>
      </w:r>
      <w:r w:rsidRPr="00355482">
        <w:rPr>
          <w:rFonts w:ascii="Times New Roman" w:eastAsia="楷体_GB2312" w:hAnsi="Times New Roman" w:cs="Times New Roman"/>
        </w:rPr>
        <w:t>用词，如词语的褒贬雅俗，甚至有无叠字等。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演练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2010·</w:t>
      </w:r>
      <w:r w:rsidRPr="00355482">
        <w:rPr>
          <w:rFonts w:ascii="Times New Roman" w:eastAsia="黑体" w:hAnsi="Times New Roman" w:cs="Times New Roman"/>
        </w:rPr>
        <w:t>安徽卷，</w:t>
      </w:r>
      <w:r w:rsidRPr="00355482">
        <w:rPr>
          <w:rFonts w:ascii="Times New Roman" w:eastAsia="黑体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某校开展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名著导读</w:t>
      </w:r>
      <w:r w:rsidRPr="00355482">
        <w:rPr>
          <w:rFonts w:ascii="Times New Roman" w:hAnsi="Times New Roman" w:cs="Times New Roman"/>
        </w:rPr>
        <w:t>·</w:t>
      </w:r>
      <w:r w:rsidRPr="00355482">
        <w:rPr>
          <w:rFonts w:ascii="Times New Roman" w:hAnsi="Times New Roman" w:cs="Times New Roman"/>
        </w:rPr>
        <w:t>我喜爱的作品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活动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三位同学交流了各自的看法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请仿照甲同学的表述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将乙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丙同学的发言补写完整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甲同学说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我喜欢有</w:t>
      </w:r>
      <w:r w:rsidRPr="00355482">
        <w:rPr>
          <w:rFonts w:ascii="Times New Roman" w:hAnsi="Times New Roman" w:cs="Times New Roman"/>
          <w:em w:val="underDot"/>
        </w:rPr>
        <w:t>丰富知识</w:t>
      </w:r>
      <w:r w:rsidRPr="00355482">
        <w:rPr>
          <w:rFonts w:ascii="Times New Roman" w:hAnsi="Times New Roman" w:cs="Times New Roman"/>
        </w:rPr>
        <w:t>的作品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这样的作品能</w:t>
      </w:r>
      <w:r w:rsidRPr="00355482">
        <w:rPr>
          <w:rFonts w:ascii="Times New Roman" w:hAnsi="Times New Roman" w:cs="Times New Roman"/>
          <w:em w:val="underDot"/>
        </w:rPr>
        <w:t>开阔我们的视野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增长我们的见识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乙同学说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我喜欢有</w:t>
      </w:r>
      <w:r w:rsidRPr="00355482">
        <w:rPr>
          <w:rFonts w:ascii="Times New Roman" w:hAnsi="Times New Roman" w:cs="Times New Roman"/>
          <w:em w:val="underDot"/>
        </w:rPr>
        <w:t>深刻思想</w:t>
      </w:r>
      <w:r w:rsidRPr="00355482">
        <w:rPr>
          <w:rFonts w:ascii="Times New Roman" w:hAnsi="Times New Roman" w:cs="Times New Roman"/>
        </w:rPr>
        <w:t>的作品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这样的作品能</w:t>
      </w:r>
      <w:r w:rsidRPr="00355482">
        <w:rPr>
          <w:rFonts w:ascii="Times New Roman" w:hAnsi="Times New Roman" w:cs="Times New Roman"/>
        </w:rPr>
        <w:t>____</w:t>
      </w:r>
      <w:r w:rsidRPr="00355482">
        <w:rPr>
          <w:rFonts w:hAnsi="宋体" w:cs="Times New Roman"/>
          <w:u w:val="single"/>
        </w:rPr>
        <w:t>①</w:t>
      </w:r>
      <w:r w:rsidRPr="00355482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丙同学说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我喜欢有</w:t>
      </w:r>
      <w:r w:rsidRPr="00355482">
        <w:rPr>
          <w:rFonts w:ascii="Times New Roman" w:hAnsi="Times New Roman" w:cs="Times New Roman"/>
          <w:em w:val="underDot"/>
        </w:rPr>
        <w:t>审美情趣</w:t>
      </w:r>
      <w:r w:rsidRPr="00355482">
        <w:rPr>
          <w:rFonts w:ascii="Times New Roman" w:hAnsi="Times New Roman" w:cs="Times New Roman"/>
        </w:rPr>
        <w:t>的作品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这样的作品能</w:t>
      </w:r>
      <w:r w:rsidRPr="00355482">
        <w:rPr>
          <w:rFonts w:ascii="Times New Roman" w:hAnsi="Times New Roman" w:cs="Times New Roman"/>
        </w:rPr>
        <w:t>____</w:t>
      </w:r>
      <w:r w:rsidRPr="00355482">
        <w:rPr>
          <w:rFonts w:hAnsi="宋体" w:cs="Times New Roman"/>
          <w:u w:val="single"/>
        </w:rPr>
        <w:t>②</w:t>
      </w:r>
      <w:r w:rsidRPr="00355482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启迪我们的智慧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提升我们的境界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陶冶我们的情操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净化我们的心灵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5482">
        <w:rPr>
          <w:rFonts w:ascii="Times New Roman" w:eastAsia="仿宋_GB2312" w:hAnsi="Times New Roman" w:cs="Times New Roman"/>
        </w:rPr>
        <w:t>解答本题要注意内容和结构两方面，内容上要与前一句中的加点词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仿宋_GB2312" w:hAnsi="Times New Roman" w:cs="Times New Roman"/>
        </w:rPr>
        <w:t>深刻思想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eastAsia="仿宋_GB2312" w:hAnsi="Times New Roman" w:cs="Times New Roman"/>
        </w:rPr>
        <w:t>审美情趣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仿宋_GB2312" w:hAnsi="Times New Roman" w:cs="Times New Roman"/>
        </w:rPr>
        <w:t>相关联，结构上要与例句相同，并使全句构成排比句式。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显性要求</w:t>
      </w:r>
      <w:r>
        <w:rPr>
          <w:rFonts w:ascii="Times New Roman" w:eastAsia="黑体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仿照甲同学的表述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将乙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丙同学的发言补写完整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隐性要求</w:t>
      </w:r>
      <w:r>
        <w:rPr>
          <w:rFonts w:ascii="Times New Roman" w:eastAsia="黑体" w:hAnsi="Times New Roman" w:cs="Times New Roman"/>
        </w:rPr>
        <w:t xml:space="preserve">　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两句为整句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内部结构关系均为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动</w:t>
      </w:r>
      <w:r>
        <w:rPr>
          <w:rFonts w:ascii="Times New Roman" w:hAnsi="Times New Roman" w:cs="Times New Roman"/>
        </w:rPr>
        <w:t>＋</w:t>
      </w:r>
      <w:r w:rsidRPr="00355482">
        <w:rPr>
          <w:rFonts w:ascii="Times New Roman" w:hAnsi="Times New Roman" w:cs="Times New Roman"/>
        </w:rPr>
        <w:t>定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我们的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55482">
        <w:rPr>
          <w:rFonts w:ascii="Times New Roman" w:hAnsi="Times New Roman" w:cs="Times New Roman"/>
        </w:rPr>
        <w:t>宾语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修辞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无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丰富知识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与后面的句子在内容上构成了解说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一致关系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意即补写的句子须是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丰富知识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带来的独特作用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用语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保留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我们的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答题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答案除要求句式、修辞上保证与例句一致外，还要注意：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内容合乎情理。</w:t>
      </w:r>
      <w:r w:rsidRPr="00355482">
        <w:rPr>
          <w:rFonts w:eastAsia="楷体_GB2312"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语意连贯，要与上下文的句子内部连贯。</w:t>
      </w: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字数、标点一致。</w:t>
      </w: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不得有语病、错别字。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巩固提升</w:instrText>
      </w:r>
      <w:r w:rsidR="00F85F4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9" type="#_x0000_t75" style="width:419.75pt;height:43.4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仿照下面句子的句式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再写两个句子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也许，你站不成巍峨的高山，但你依然可以挺立成一棵青松或一竿秀竹，为生命添一分绿意，增一道风景。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诗的本质是暗示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微型哲理诗常常是以生动具体的形象去暗示作者对现实生活的情感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认识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让我们领悟世界的本原和人生的真谛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阅读下面的诗歌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仿照示例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选取一首对其所暗示的内容加以解说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朋</w:t>
      </w:r>
      <w:r w:rsidRPr="00355482">
        <w:rPr>
          <w:rFonts w:ascii="Times New Roman" w:hAnsi="Times New Roman" w:cs="Times New Roman"/>
        </w:rPr>
        <w:t>——</w:t>
      </w:r>
      <w:r w:rsidRPr="00355482">
        <w:rPr>
          <w:rFonts w:ascii="Times New Roman" w:hAnsi="Times New Roman" w:cs="Times New Roman"/>
        </w:rPr>
        <w:t>两个月亮</w:t>
      </w:r>
      <w:r w:rsidRPr="00355482">
        <w:rPr>
          <w:rFonts w:ascii="Times New Roman" w:hAnsi="Times New Roman" w:cs="Times New Roman"/>
        </w:rPr>
        <w:t>/</w:t>
      </w:r>
      <w:r w:rsidRPr="00355482">
        <w:rPr>
          <w:rFonts w:ascii="Times New Roman" w:hAnsi="Times New Roman" w:cs="Times New Roman"/>
        </w:rPr>
        <w:t>携手同行</w:t>
      </w:r>
      <w:r w:rsidRPr="00355482">
        <w:rPr>
          <w:rFonts w:ascii="Times New Roman" w:hAnsi="Times New Roman" w:cs="Times New Roman"/>
        </w:rPr>
        <w:t>/</w:t>
      </w:r>
      <w:r w:rsidRPr="00355482">
        <w:rPr>
          <w:rFonts w:ascii="Times New Roman" w:hAnsi="Times New Roman" w:cs="Times New Roman"/>
        </w:rPr>
        <w:t>夜小了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解说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朋友之间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肝胆相照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如同明月般光洁透亮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不含任何私心杂念地并肩携手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闪亮的是皎洁的真诚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萎缩的自然是夜的漆黑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神像</w:t>
      </w:r>
      <w:r w:rsidRPr="00355482">
        <w:rPr>
          <w:rFonts w:ascii="Times New Roman" w:hAnsi="Times New Roman" w:cs="Times New Roman"/>
        </w:rPr>
        <w:t>——</w:t>
      </w:r>
      <w:r w:rsidRPr="00355482">
        <w:rPr>
          <w:rFonts w:ascii="Times New Roman" w:hAnsi="Times New Roman" w:cs="Times New Roman"/>
        </w:rPr>
        <w:t>它之所以显得高大</w:t>
      </w:r>
      <w:r w:rsidRPr="00355482">
        <w:rPr>
          <w:rFonts w:ascii="Times New Roman" w:hAnsi="Times New Roman" w:cs="Times New Roman"/>
        </w:rPr>
        <w:t>/</w:t>
      </w:r>
      <w:r w:rsidRPr="00355482">
        <w:rPr>
          <w:rFonts w:ascii="Times New Roman" w:hAnsi="Times New Roman" w:cs="Times New Roman"/>
        </w:rPr>
        <w:t>是因为我们低下了头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浪</w:t>
      </w:r>
      <w:r w:rsidRPr="00355482">
        <w:rPr>
          <w:rFonts w:ascii="Times New Roman" w:hAnsi="Times New Roman" w:cs="Times New Roman"/>
        </w:rPr>
        <w:t>——</w:t>
      </w:r>
      <w:r w:rsidRPr="00355482">
        <w:rPr>
          <w:rFonts w:ascii="Times New Roman" w:hAnsi="Times New Roman" w:cs="Times New Roman"/>
        </w:rPr>
        <w:t>不管是什么风</w:t>
      </w:r>
      <w:r w:rsidRPr="00355482">
        <w:rPr>
          <w:rFonts w:ascii="Times New Roman" w:hAnsi="Times New Roman" w:cs="Times New Roman"/>
        </w:rPr>
        <w:t>/</w:t>
      </w:r>
      <w:r w:rsidRPr="00355482">
        <w:rPr>
          <w:rFonts w:ascii="Times New Roman" w:hAnsi="Times New Roman" w:cs="Times New Roman"/>
        </w:rPr>
        <w:t>都跟着起哄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上海世博会广东馆的主题确定为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窗口</w:t>
      </w:r>
      <w:r w:rsidRPr="00355482">
        <w:rPr>
          <w:rFonts w:ascii="Times New Roman" w:hAnsi="Times New Roman" w:cs="Times New Roman"/>
        </w:rPr>
        <w:t>——</w:t>
      </w:r>
      <w:r w:rsidRPr="00355482">
        <w:rPr>
          <w:rFonts w:ascii="Times New Roman" w:hAnsi="Times New Roman" w:cs="Times New Roman"/>
        </w:rPr>
        <w:t>广东神话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广东省参与的</w:t>
      </w:r>
      <w:r w:rsidRPr="00355482">
        <w:rPr>
          <w:rFonts w:ascii="Times New Roman" w:hAnsi="Times New Roman" w:cs="Times New Roman"/>
        </w:rPr>
        <w:t>2010</w:t>
      </w:r>
      <w:r w:rsidRPr="00355482">
        <w:rPr>
          <w:rFonts w:ascii="Times New Roman" w:hAnsi="Times New Roman" w:cs="Times New Roman"/>
        </w:rPr>
        <w:t>年上海视觉形象标志系统将作为广东馆的馆徽进行使用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取名为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南风窗外</w:t>
      </w:r>
      <w:r w:rsidRPr="00355482">
        <w:rPr>
          <w:rFonts w:hAnsi="宋体" w:cs="Times New Roman"/>
        </w:rPr>
        <w:t>‘</w:t>
      </w:r>
      <w:r w:rsidRPr="00355482">
        <w:rPr>
          <w:rFonts w:ascii="Times New Roman" w:hAnsi="Times New Roman" w:cs="Times New Roman"/>
        </w:rPr>
        <w:t>粤</w:t>
      </w:r>
      <w:r w:rsidRPr="00355482">
        <w:rPr>
          <w:rFonts w:hAnsi="宋体" w:cs="Times New Roman"/>
        </w:rPr>
        <w:t>’</w:t>
      </w:r>
      <w:r w:rsidRPr="00355482">
        <w:rPr>
          <w:rFonts w:ascii="Times New Roman" w:hAnsi="Times New Roman" w:cs="Times New Roman"/>
        </w:rPr>
        <w:t>精彩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标志以广东简称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粤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字为主体元素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字的中部抽象为敞开的窗口形态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请就此展开联想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写一段广东馆的宣传语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要求语言生动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运用两种以上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含两种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的修辞方法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不少于</w:t>
      </w:r>
      <w:r w:rsidRPr="00355482">
        <w:rPr>
          <w:rFonts w:ascii="Times New Roman" w:hAnsi="Times New Roman" w:cs="Times New Roman"/>
        </w:rPr>
        <w:t>60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以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金牌不能代表人品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为开头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围绕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金牌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人品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运用排比和对比手法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写一段议论性的文字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不少于</w:t>
      </w:r>
      <w:r w:rsidRPr="00355482">
        <w:rPr>
          <w:rFonts w:ascii="Times New Roman" w:hAnsi="Times New Roman" w:cs="Times New Roman"/>
        </w:rPr>
        <w:t>80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夺得八块金牌的菲尔普斯公开承认自己涉毒，体育界一片哗然，而在这件事被曝光以后，迅速有人挖出了他曾经酒后驾车遭到</w:t>
      </w:r>
      <w:r w:rsidRPr="00355482">
        <w:rPr>
          <w:rFonts w:ascii="Times New Roman" w:eastAsia="楷体_GB2312" w:hAnsi="Times New Roman" w:cs="Times New Roman"/>
        </w:rPr>
        <w:t>18</w:t>
      </w:r>
      <w:r w:rsidRPr="00355482">
        <w:rPr>
          <w:rFonts w:ascii="Times New Roman" w:eastAsia="楷体_GB2312" w:hAnsi="Times New Roman" w:cs="Times New Roman"/>
        </w:rPr>
        <w:t>个月缓刑处罚的事情。去年，德国《图片报》又刊登出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飞人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博尔特在美国迈阿密一个酒吧里大跳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肮脏舞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的丑闻。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金牌不能代表人品。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妙用古典诗词中的意象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意境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典故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往往可以收到借古人之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诗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还今人之魂的艺术效果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请仿照例句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寂寞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悲悯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思念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达观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四个词语中任选一个对象进行仿写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eastAsia="楷体_GB2312" w:hAnsi="Times New Roman" w:cs="Times New Roman"/>
        </w:rPr>
        <w:t>诗意</w:t>
      </w:r>
      <w:r w:rsidRPr="00355482">
        <w:rPr>
          <w:rFonts w:ascii="Times New Roman" w:eastAsia="楷体_GB2312" w:hAnsi="Times New Roman" w:cs="Times New Roman"/>
        </w:rPr>
        <w:t>——</w:t>
      </w:r>
      <w:r w:rsidRPr="00355482">
        <w:rPr>
          <w:rFonts w:ascii="Times New Roman" w:eastAsia="楷体_GB2312" w:hAnsi="Times New Roman" w:cs="Times New Roman"/>
        </w:rPr>
        <w:t>诗意是什么？诗意是遥看似有近看却无的那一片茸茸草色，诗意是阴阴浓木中那只黄鹂的婉转啼啭，诗意是荡漾跃动于波心的那轮无声的冷月，诗意是清清浅水畔的一剪疏影，一缕暗香。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仿写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________________——________________________________________________________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季羡林和钱学森一文一理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均是中国当代巨擘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2009</w:t>
      </w:r>
      <w:r w:rsidRPr="00355482">
        <w:rPr>
          <w:rFonts w:ascii="Times New Roman" w:hAnsi="Times New Roman" w:cs="Times New Roman"/>
        </w:rPr>
        <w:t>年先后仙逝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请阅读下面的材料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任选一人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写一段颂词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至少运用两种修辞手法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60</w:t>
      </w:r>
      <w:r w:rsidRPr="00355482">
        <w:rPr>
          <w:rFonts w:ascii="Times New Roman" w:hAnsi="Times New Roman" w:cs="Times New Roman"/>
        </w:rPr>
        <w:t>字以内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smartTag w:uri="urn:schemas-microsoft-com:office:smarttags" w:element="PersonName">
        <w:smartTagPr>
          <w:attr w:name="ProductID" w:val="季羡林"/>
        </w:smartTagPr>
        <w:r w:rsidRPr="00355482">
          <w:rPr>
            <w:rFonts w:ascii="Times New Roman" w:eastAsia="楷体_GB2312" w:hAnsi="Times New Roman" w:cs="Times New Roman"/>
          </w:rPr>
          <w:t>季羡林</w:t>
        </w:r>
      </w:smartTag>
      <w:r w:rsidRPr="00355482">
        <w:rPr>
          <w:rFonts w:ascii="Times New Roman" w:eastAsia="楷体_GB2312" w:hAnsi="Times New Roman" w:cs="Times New Roman"/>
        </w:rPr>
        <w:t>先生</w:t>
      </w:r>
      <w:r>
        <w:rPr>
          <w:rFonts w:ascii="Times New Roman" w:eastAsia="楷体_GB2312" w:hAnsi="Times New Roman" w:cs="Times New Roman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8"/>
          <w:attr w:name="Year" w:val="1911"/>
        </w:smartTagPr>
        <w:r w:rsidRPr="00355482">
          <w:rPr>
            <w:rFonts w:ascii="Times New Roman" w:eastAsia="楷体_GB2312" w:hAnsi="Times New Roman" w:cs="Times New Roman"/>
          </w:rPr>
          <w:t>1911</w:t>
        </w:r>
        <w:r w:rsidRPr="00355482">
          <w:rPr>
            <w:rFonts w:ascii="Times New Roman" w:eastAsia="楷体_GB2312" w:hAnsi="Times New Roman" w:cs="Times New Roman"/>
          </w:rPr>
          <w:t>年</w:t>
        </w:r>
        <w:r w:rsidRPr="00355482">
          <w:rPr>
            <w:rFonts w:ascii="Times New Roman" w:eastAsia="楷体_GB2312" w:hAnsi="Times New Roman" w:cs="Times New Roman"/>
          </w:rPr>
          <w:t>8</w:t>
        </w:r>
        <w:r w:rsidRPr="00355482">
          <w:rPr>
            <w:rFonts w:ascii="Times New Roman" w:eastAsia="楷体_GB2312" w:hAnsi="Times New Roman" w:cs="Times New Roman"/>
          </w:rPr>
          <w:t>月</w:t>
        </w:r>
        <w:r w:rsidRPr="00355482">
          <w:rPr>
            <w:rFonts w:ascii="Times New Roman" w:eastAsia="楷体_GB2312" w:hAnsi="Times New Roman" w:cs="Times New Roman"/>
          </w:rPr>
          <w:t>6</w:t>
        </w:r>
        <w:r w:rsidRPr="00355482">
          <w:rPr>
            <w:rFonts w:ascii="Times New Roman" w:eastAsia="楷体_GB2312" w:hAnsi="Times New Roman" w:cs="Times New Roman"/>
          </w:rPr>
          <w:t>日</w:t>
        </w:r>
      </w:smartTag>
      <w:r w:rsidRPr="00355482">
        <w:rPr>
          <w:rFonts w:ascii="Times New Roman" w:eastAsia="楷体_GB2312" w:hAnsi="Times New Roman" w:cs="Times New Roman"/>
        </w:rPr>
        <w:t>～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7"/>
          <w:attr w:name="Year" w:val="2009"/>
        </w:smartTagPr>
        <w:r w:rsidRPr="00355482">
          <w:rPr>
            <w:rFonts w:ascii="Times New Roman" w:eastAsia="楷体_GB2312" w:hAnsi="Times New Roman" w:cs="Times New Roman"/>
          </w:rPr>
          <w:t>2009</w:t>
        </w:r>
        <w:r w:rsidRPr="00355482">
          <w:rPr>
            <w:rFonts w:ascii="Times New Roman" w:eastAsia="楷体_GB2312" w:hAnsi="Times New Roman" w:cs="Times New Roman"/>
          </w:rPr>
          <w:t>年</w:t>
        </w:r>
        <w:r w:rsidRPr="00355482">
          <w:rPr>
            <w:rFonts w:ascii="Times New Roman" w:eastAsia="楷体_GB2312" w:hAnsi="Times New Roman" w:cs="Times New Roman"/>
          </w:rPr>
          <w:t>7</w:t>
        </w:r>
        <w:r w:rsidRPr="00355482">
          <w:rPr>
            <w:rFonts w:ascii="Times New Roman" w:eastAsia="楷体_GB2312" w:hAnsi="Times New Roman" w:cs="Times New Roman"/>
          </w:rPr>
          <w:t>月</w:t>
        </w:r>
        <w:r w:rsidRPr="00355482">
          <w:rPr>
            <w:rFonts w:ascii="Times New Roman" w:eastAsia="楷体_GB2312" w:hAnsi="Times New Roman" w:cs="Times New Roman"/>
          </w:rPr>
          <w:t>11</w:t>
        </w:r>
        <w:r w:rsidRPr="00355482">
          <w:rPr>
            <w:rFonts w:ascii="Times New Roman" w:eastAsia="楷体_GB2312" w:hAnsi="Times New Roman" w:cs="Times New Roman"/>
          </w:rPr>
          <w:t>日</w:t>
        </w:r>
      </w:smartTag>
      <w:r>
        <w:rPr>
          <w:rFonts w:ascii="Times New Roman" w:eastAsia="楷体_GB2312" w:hAnsi="Times New Roman" w:cs="Times New Roman"/>
        </w:rPr>
        <w:t>)</w:t>
      </w: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1935</w:t>
      </w:r>
      <w:r w:rsidRPr="00355482">
        <w:rPr>
          <w:rFonts w:ascii="Times New Roman" w:eastAsia="楷体_GB2312" w:hAnsi="Times New Roman" w:cs="Times New Roman"/>
        </w:rPr>
        <w:t>年留学德国，</w:t>
      </w:r>
      <w:r w:rsidRPr="00355482">
        <w:rPr>
          <w:rFonts w:ascii="Times New Roman" w:eastAsia="楷体_GB2312" w:hAnsi="Times New Roman" w:cs="Times New Roman"/>
        </w:rPr>
        <w:t>1941</w:t>
      </w:r>
      <w:r w:rsidRPr="00355482">
        <w:rPr>
          <w:rFonts w:ascii="Times New Roman" w:eastAsia="楷体_GB2312" w:hAnsi="Times New Roman" w:cs="Times New Roman"/>
        </w:rPr>
        <w:t>年获哲学博士学位，并应聘留校任教，奠定了自己在国际印度学学界的地位。</w:t>
      </w:r>
      <w:r w:rsidRPr="00355482">
        <w:rPr>
          <w:rFonts w:eastAsia="楷体_GB2312"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他的学术研究领域主要有印度古代语言、中印佛教史、吐火罗文译释、中印文化交流史、比较文学、国学、文艺理论、东方文化、敦煌学等，范围之广，国内外罕见。</w:t>
      </w: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此外他还创作许多散文作品，已结集的有《天竺心影》《朗润集》以及《季羡林散文集》等。</w:t>
      </w: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他的</w:t>
      </w:r>
      <w:r w:rsidRPr="00355482">
        <w:rPr>
          <w:rFonts w:ascii="Times New Roman" w:eastAsia="楷体_GB2312" w:hAnsi="Times New Roman" w:cs="Times New Roman"/>
        </w:rPr>
        <w:t>100</w:t>
      </w:r>
      <w:r w:rsidRPr="00355482">
        <w:rPr>
          <w:rFonts w:ascii="Times New Roman" w:eastAsia="楷体_GB2312" w:hAnsi="Times New Roman" w:cs="Times New Roman"/>
        </w:rPr>
        <w:t>多部著作已汇编成</w:t>
      </w:r>
      <w:r w:rsidRPr="00355482">
        <w:rPr>
          <w:rFonts w:ascii="Times New Roman" w:eastAsia="楷体_GB2312" w:hAnsi="Times New Roman" w:cs="Times New Roman"/>
        </w:rPr>
        <w:t>24</w:t>
      </w:r>
      <w:r w:rsidRPr="00355482">
        <w:rPr>
          <w:rFonts w:ascii="Times New Roman" w:eastAsia="楷体_GB2312" w:hAnsi="Times New Roman" w:cs="Times New Roman"/>
        </w:rPr>
        <w:t>卷《季羡林文集》，在传播中国传统文化、构建全民族人文精神素质方面发挥着重要作用。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钱学森</w:t>
      </w:r>
      <w:r>
        <w:rPr>
          <w:rFonts w:ascii="Times New Roman" w:eastAsia="楷体_GB2312" w:hAnsi="Times New Roman" w:cs="Times New Roman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2"/>
          <w:attr w:name="Year" w:val="1911"/>
        </w:smartTagPr>
        <w:r w:rsidRPr="00355482">
          <w:rPr>
            <w:rFonts w:ascii="Times New Roman" w:eastAsia="楷体_GB2312" w:hAnsi="Times New Roman" w:cs="Times New Roman"/>
          </w:rPr>
          <w:t>1911</w:t>
        </w:r>
        <w:r w:rsidRPr="00355482">
          <w:rPr>
            <w:rFonts w:ascii="Times New Roman" w:eastAsia="楷体_GB2312" w:hAnsi="Times New Roman" w:cs="Times New Roman"/>
          </w:rPr>
          <w:t>年</w:t>
        </w:r>
        <w:r w:rsidRPr="00355482">
          <w:rPr>
            <w:rFonts w:ascii="Times New Roman" w:eastAsia="楷体_GB2312" w:hAnsi="Times New Roman" w:cs="Times New Roman"/>
          </w:rPr>
          <w:t>12</w:t>
        </w:r>
        <w:r w:rsidRPr="00355482">
          <w:rPr>
            <w:rFonts w:ascii="Times New Roman" w:eastAsia="楷体_GB2312" w:hAnsi="Times New Roman" w:cs="Times New Roman"/>
          </w:rPr>
          <w:t>月</w:t>
        </w:r>
        <w:r w:rsidRPr="00355482">
          <w:rPr>
            <w:rFonts w:ascii="Times New Roman" w:eastAsia="楷体_GB2312" w:hAnsi="Times New Roman" w:cs="Times New Roman"/>
          </w:rPr>
          <w:t>11</w:t>
        </w:r>
        <w:r w:rsidRPr="00355482">
          <w:rPr>
            <w:rFonts w:ascii="Times New Roman" w:eastAsia="楷体_GB2312" w:hAnsi="Times New Roman" w:cs="Times New Roman"/>
          </w:rPr>
          <w:t>日</w:t>
        </w:r>
      </w:smartTag>
      <w:r w:rsidRPr="00355482">
        <w:rPr>
          <w:rFonts w:ascii="Times New Roman" w:eastAsia="楷体_GB2312" w:hAnsi="Times New Roman" w:cs="Times New Roman"/>
        </w:rPr>
        <w:t>～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0"/>
          <w:attr w:name="Year" w:val="2009"/>
        </w:smartTagPr>
        <w:r w:rsidRPr="00355482">
          <w:rPr>
            <w:rFonts w:ascii="Times New Roman" w:eastAsia="楷体_GB2312" w:hAnsi="Times New Roman" w:cs="Times New Roman"/>
          </w:rPr>
          <w:t>2009</w:t>
        </w:r>
        <w:r w:rsidRPr="00355482">
          <w:rPr>
            <w:rFonts w:ascii="Times New Roman" w:eastAsia="楷体_GB2312" w:hAnsi="Times New Roman" w:cs="Times New Roman"/>
          </w:rPr>
          <w:t>年</w:t>
        </w:r>
        <w:r w:rsidRPr="00355482">
          <w:rPr>
            <w:rFonts w:ascii="Times New Roman" w:eastAsia="楷体_GB2312" w:hAnsi="Times New Roman" w:cs="Times New Roman"/>
          </w:rPr>
          <w:t>10</w:t>
        </w:r>
        <w:r w:rsidRPr="00355482">
          <w:rPr>
            <w:rFonts w:ascii="Times New Roman" w:eastAsia="楷体_GB2312" w:hAnsi="Times New Roman" w:cs="Times New Roman"/>
          </w:rPr>
          <w:t>月</w:t>
        </w:r>
        <w:r w:rsidRPr="00355482">
          <w:rPr>
            <w:rFonts w:ascii="Times New Roman" w:eastAsia="楷体_GB2312" w:hAnsi="Times New Roman" w:cs="Times New Roman"/>
          </w:rPr>
          <w:t>31</w:t>
        </w:r>
        <w:r w:rsidRPr="00355482">
          <w:rPr>
            <w:rFonts w:ascii="Times New Roman" w:eastAsia="楷体_GB2312" w:hAnsi="Times New Roman" w:cs="Times New Roman"/>
          </w:rPr>
          <w:t>日</w:t>
        </w:r>
      </w:smartTag>
      <w:r>
        <w:rPr>
          <w:rFonts w:ascii="Times New Roman" w:eastAsia="楷体_GB2312" w:hAnsi="Times New Roman" w:cs="Times New Roman"/>
        </w:rPr>
        <w:t>)</w:t>
      </w:r>
      <w:r w:rsidRPr="00355482">
        <w:rPr>
          <w:rFonts w:eastAsia="楷体_GB2312"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在美期间获航空工程硕士学位和航空、数学博士学位。从事空气动力学、固体力学和火箭、导弹等领域研究，</w:t>
      </w:r>
      <w:r w:rsidRPr="00355482">
        <w:rPr>
          <w:rFonts w:ascii="Times New Roman" w:eastAsia="楷体_GB2312" w:hAnsi="Times New Roman" w:cs="Times New Roman"/>
        </w:rPr>
        <w:t>28</w:t>
      </w:r>
      <w:r w:rsidRPr="00355482">
        <w:rPr>
          <w:rFonts w:ascii="Times New Roman" w:eastAsia="楷体_GB2312" w:hAnsi="Times New Roman" w:cs="Times New Roman"/>
        </w:rPr>
        <w:t>岁时成为世界知名的空气动力学家。</w:t>
      </w:r>
      <w:r w:rsidRPr="00355482">
        <w:rPr>
          <w:rFonts w:eastAsia="楷体_GB2312"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1955</w:t>
      </w:r>
      <w:r w:rsidRPr="00355482">
        <w:rPr>
          <w:rFonts w:ascii="Times New Roman" w:eastAsia="楷体_GB2312" w:hAnsi="Times New Roman" w:cs="Times New Roman"/>
        </w:rPr>
        <w:t>年历经艰难回到祖国后，他组织领导了新中国火箭、导弹和航天器研发工作，为中国火箭导弹和世界航天事业的迅速发展作出了卓越贡献。</w:t>
      </w:r>
      <w:r w:rsidRPr="00355482">
        <w:rPr>
          <w:rFonts w:eastAsia="楷体_GB2312" w:hAnsi="宋体" w:cs="Times New Roman"/>
        </w:rPr>
        <w:t>③</w:t>
      </w:r>
      <w:r w:rsidRPr="00355482">
        <w:rPr>
          <w:rFonts w:ascii="Times New Roman" w:eastAsia="楷体_GB2312" w:hAnsi="Times New Roman" w:cs="Times New Roman"/>
        </w:rPr>
        <w:t>在工程控制、应用力学、系统工程、系统科学和思维研究等领域的研究均有划时代的意义。</w:t>
      </w:r>
      <w:r w:rsidRPr="00355482">
        <w:rPr>
          <w:rFonts w:eastAsia="楷体_GB2312" w:hAnsi="宋体" w:cs="Times New Roman"/>
        </w:rPr>
        <w:t>④</w:t>
      </w:r>
      <w:r w:rsidRPr="00355482">
        <w:rPr>
          <w:rFonts w:ascii="Times New Roman" w:eastAsia="楷体_GB2312" w:hAnsi="Times New Roman" w:cs="Times New Roman"/>
        </w:rPr>
        <w:t>国务院、中央军委授予钱学森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国家杰出贡献科学奖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荣誉称号和一级影响模范奖章。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7250F" w:rsidRPr="00355482" w:rsidRDefault="0027250F" w:rsidP="0027250F">
      <w:pPr>
        <w:pStyle w:val="a3"/>
        <w:ind w:firstLineChars="200" w:firstLine="420"/>
        <w:rPr>
          <w:rFonts w:ascii="Times New Roman" w:hAnsi="Times New Roman" w:cs="Times New Roman"/>
          <w:lang w:val="nb-NO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F85F49">
        <w:rPr>
          <w:rFonts w:ascii="Times New Roman" w:hAnsi="Times New Roman" w:cs="Times New Roman" w:hint="eastAsia"/>
        </w:rPr>
        <w:instrText xml:space="preserve"> INCLUDEPICTURE "E:\\</w:instrText>
      </w:r>
      <w:r w:rsidR="00F85F49">
        <w:rPr>
          <w:rFonts w:ascii="Times New Roman" w:hAnsi="Times New Roman" w:cs="Times New Roman" w:hint="eastAsia"/>
        </w:rPr>
        <w:instrText>杨绘绘</w:instrText>
      </w:r>
      <w:r w:rsidR="00F85F49">
        <w:rPr>
          <w:rFonts w:ascii="Times New Roman" w:hAnsi="Times New Roman" w:cs="Times New Roman" w:hint="eastAsia"/>
        </w:rPr>
        <w:instrText>\\2015\\</w:instrText>
      </w:r>
      <w:r w:rsidR="00F85F49">
        <w:rPr>
          <w:rFonts w:ascii="Times New Roman" w:hAnsi="Times New Roman" w:cs="Times New Roman" w:hint="eastAsia"/>
        </w:rPr>
        <w:instrText>幻灯片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一轮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语文（全国）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人教版（黑、吉、辽……）</w:instrText>
      </w:r>
      <w:r w:rsidR="00F85F49">
        <w:rPr>
          <w:rFonts w:ascii="Times New Roman" w:hAnsi="Times New Roman" w:cs="Times New Roman" w:hint="eastAsia"/>
        </w:rPr>
        <w:instrText>\\word</w:instrText>
      </w:r>
      <w:r w:rsidR="00F85F49">
        <w:rPr>
          <w:rFonts w:ascii="Times New Roman" w:hAnsi="Times New Roman" w:cs="Times New Roman" w:hint="eastAsia"/>
        </w:rPr>
        <w:instrText>版导学案</w:instrText>
      </w:r>
      <w:r w:rsidR="00F85F49">
        <w:rPr>
          <w:rFonts w:ascii="Times New Roman" w:hAnsi="Times New Roman" w:cs="Times New Roman" w:hint="eastAsia"/>
        </w:rPr>
        <w:instrText>\\</w:instrText>
      </w:r>
      <w:r w:rsidR="00F85F49">
        <w:rPr>
          <w:rFonts w:ascii="Times New Roman" w:hAnsi="Times New Roman" w:cs="Times New Roman" w:hint="eastAsia"/>
        </w:rPr>
        <w:instrText>自我反思</w:instrText>
      </w:r>
      <w:r w:rsidR="00F85F49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40" type="#_x0000_t75" style="width:419.75pt;height:139.2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7250F" w:rsidRPr="003210B4" w:rsidRDefault="0027250F" w:rsidP="0027250F">
      <w:pPr>
        <w:pStyle w:val="1"/>
        <w:jc w:val="center"/>
        <w:rPr>
          <w:sz w:val="28"/>
          <w:szCs w:val="28"/>
        </w:rPr>
      </w:pPr>
      <w:r w:rsidRPr="003210B4">
        <w:rPr>
          <w:sz w:val="28"/>
          <w:szCs w:val="28"/>
        </w:rPr>
        <w:t>学案</w:t>
      </w:r>
      <w:r w:rsidRPr="003210B4">
        <w:rPr>
          <w:sz w:val="28"/>
          <w:szCs w:val="28"/>
        </w:rPr>
        <w:t>13</w:t>
      </w:r>
      <w:r w:rsidRPr="003210B4">
        <w:rPr>
          <w:sz w:val="28"/>
          <w:szCs w:val="28"/>
        </w:rPr>
        <w:t xml:space="preserve">　仿写</w:t>
      </w:r>
      <w:r w:rsidRPr="003210B4">
        <w:rPr>
          <w:sz w:val="28"/>
          <w:szCs w:val="28"/>
        </w:rPr>
        <w:t>(</w:t>
      </w:r>
      <w:r w:rsidRPr="003210B4">
        <w:rPr>
          <w:sz w:val="28"/>
          <w:szCs w:val="28"/>
        </w:rPr>
        <w:t>含修辞</w:t>
      </w:r>
      <w:r w:rsidRPr="003210B4">
        <w:rPr>
          <w:sz w:val="28"/>
          <w:szCs w:val="28"/>
        </w:rPr>
        <w:t>)(</w:t>
      </w:r>
      <w:r w:rsidRPr="003210B4">
        <w:rPr>
          <w:sz w:val="28"/>
          <w:szCs w:val="28"/>
        </w:rPr>
        <w:t>一</w:t>
      </w:r>
      <w:r w:rsidRPr="003210B4">
        <w:rPr>
          <w:sz w:val="28"/>
          <w:szCs w:val="28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示例一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在黑暗里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书是烛火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读书使迷茫的心灵清醒明澈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在荒漠中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爱是绿洲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有爱使寂寞的旅程意趣盎然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示例三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在忧烦时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音乐是伴侣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欣赏音乐使沉闷的时光有声有色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题干要求仿句语意连贯，也就是所仿写的内容在前后上要有相关性，那就从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在一定的情景中对人生活上的作用方面考虑。句式一致，就要考虑前置状语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在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，然后运用比喻修辞，最后阐述读书的作用。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我是植物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我把花朵翻译成果实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我是果实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我被父母翻译成生命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我是生命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我被衰老翻译成死亡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注意仿写的内容前后要语意贯通，句式基本一致。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修辞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暗喻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明喻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拟物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借喻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设问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博喻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互文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对比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双关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双关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排比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排比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组提示语显得强硬生涩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组因为修辞的运用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语言显得活泼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请勿吻我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允许你追我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不允许你吻我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是比喻和拟人的结合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把撞车说成是亲吻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这是比喻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代汽车立言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这是拟人化手法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我怕羞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是双关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谐音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表面上是害羞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怕被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亲吻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骨子里是害怕汽车被撞坏后要修理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A.</w:t>
      </w:r>
      <w:r w:rsidRPr="007758FB">
        <w:rPr>
          <w:rFonts w:ascii="Times New Roman" w:hAnsi="Times New Roman" w:cs="Times New Roman"/>
        </w:rPr>
        <w:t>如果没有爱迪生夜以继日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潜心研究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没有他含辛茹苦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反复试验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哪会有白炽灯的及早发明</w:t>
      </w:r>
      <w:r>
        <w:rPr>
          <w:rFonts w:ascii="Times New Roman" w:hAnsi="Times New Roman" w:cs="Times New Roman"/>
        </w:rPr>
        <w:t>！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如果没有陈景润呕心沥血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备受艰辛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没有他十几年如一日的运算推理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钻研不止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哪会有数学难题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哥德巴赫猜想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的突破</w:t>
      </w:r>
      <w:r>
        <w:rPr>
          <w:rFonts w:ascii="Times New Roman" w:hAnsi="Times New Roman" w:cs="Times New Roman"/>
        </w:rPr>
        <w:t>！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尊重别人所以不霸道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不霸道所以有道德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尊重自然所以不掠夺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不掠夺所以有永续的智能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示例一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也许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你升不成光芒万丈的太阳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但你依然可以升成一轮皎洁的月亮或一颗微弱的星辰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为大地添一分光明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增一分热量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也许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你装扮不成雍容华贵的牡丹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但你依然可以长成一朵野花或一棵小草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为人类添一缕芳香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增一分活力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7758FB">
        <w:rPr>
          <w:rFonts w:ascii="Times New Roman" w:eastAsia="仿宋_GB2312" w:hAnsi="Times New Roman" w:cs="Times New Roman"/>
        </w:rPr>
        <w:t>从内容上看：是写一个人尽管平凡、渺小也要积极地奉献。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．</w:t>
      </w:r>
      <w:r w:rsidRPr="007758FB">
        <w:rPr>
          <w:rFonts w:ascii="Times New Roman" w:eastAsia="仿宋_GB2312" w:hAnsi="Times New Roman" w:cs="Times New Roman"/>
        </w:rPr>
        <w:t>从句式看：是一个转折关系的复句。</w:t>
      </w:r>
    </w:p>
    <w:p w:rsidR="0027250F" w:rsidRDefault="0027250F" w:rsidP="0027250F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．</w:t>
      </w:r>
      <w:r w:rsidRPr="007758FB">
        <w:rPr>
          <w:rFonts w:ascii="Times New Roman" w:eastAsia="仿宋_GB2312" w:hAnsi="Times New Roman" w:cs="Times New Roman"/>
        </w:rPr>
        <w:t>从修辞看：用的是比拟的手法。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．</w:t>
      </w:r>
      <w:r w:rsidRPr="007758FB">
        <w:rPr>
          <w:rFonts w:ascii="Times New Roman" w:eastAsia="仿宋_GB2312" w:hAnsi="Times New Roman" w:cs="Times New Roman"/>
        </w:rPr>
        <w:t>仿句的话题没有限定，有自由发挥、自由选择的余地，可确定的对象范围是非常广泛的：太阳、月亮、星星；牡丹、野花、小草；大海、小溪、细流</w:t>
      </w:r>
      <w:r w:rsidRPr="007758FB">
        <w:rPr>
          <w:rFonts w:hAnsi="宋体" w:cs="Times New Roman"/>
        </w:rPr>
        <w:t>……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启示我们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昂起你自尊自信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自立自强的头颅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就自然会踩碎对神灵无知的膜拜和尊崇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启示我们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不要做那种缺乏独立人格和鲜明主见的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起哄者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好事者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打开一扇封闭的窗户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沐浴改革的春风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放眼世界涌动的大潮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强健的是广东的筋骨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成长的是南粤的胸襟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创造的是改革的神奇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窗外的阳光灿烂明媚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改革的大道延伸前行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敞开窗户的广东延续着感动世界的不朽的精彩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主要考查扩写能力，在扩写中要求运用两种以上的修辞手法。描述的主体是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广东馆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，扩写的形式是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宣传语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金牌代表的只是过去的辉煌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而人品镌刻的是一个人的素养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金牌塑造的只是曾经的成功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而人品写下的是人格的高尚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金牌铸就的只是你在某个领域的出类拔萃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而人品却能让你赢得更多的尊重和钦佩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综合考查语言运用能力。既考查了选用句式，又考查了扩写，同时还兼顾了修辞，还要求用议论的表述角度。该题难度大，要审清题意，明确各考点，逐一落实到位。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寂寞</w:t>
      </w:r>
      <w:r w:rsidRPr="007758FB">
        <w:rPr>
          <w:rFonts w:ascii="Times New Roman" w:hAnsi="Times New Roman" w:cs="Times New Roman"/>
        </w:rPr>
        <w:t>——</w:t>
      </w:r>
      <w:r w:rsidRPr="007758FB">
        <w:rPr>
          <w:rFonts w:ascii="Times New Roman" w:hAnsi="Times New Roman" w:cs="Times New Roman"/>
        </w:rPr>
        <w:t>寂寞是什么</w:t>
      </w:r>
      <w:r>
        <w:rPr>
          <w:rFonts w:ascii="Times New Roman" w:hAnsi="Times New Roman" w:cs="Times New Roman"/>
        </w:rPr>
        <w:t>？</w:t>
      </w:r>
      <w:r w:rsidRPr="007758FB">
        <w:rPr>
          <w:rFonts w:ascii="Times New Roman" w:hAnsi="Times New Roman" w:cs="Times New Roman"/>
        </w:rPr>
        <w:t>寂寞是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云母屏风烛影深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长河渐落晓星辰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碧海青天夜夜心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寂寞是池塘生春草时友人久候不至闲敲棋子的回音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寂寞是细雨霏霏梧桐斜立之夜的冷冷清清的寻觅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寂寞是在修远的道路上下求索的那一道渐行渐远的峭拔身影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借用李商隐《嫦娥》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云母屏风烛影深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长河渐落晓星辰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嫦娥应悔偷灵药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碧海青天夜夜心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借用谢灵运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池塘生春草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成句并化用赵师秀《约客》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黄梅时节家家雨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青草池塘处处蛙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有约不来过夜半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闲敲棋子落灯花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化用李清照的《声声慢》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化用屈原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路曼曼其修远兮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吾将上下而求索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例句化用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草色遥看近却无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阴阴夏木啭黄鹂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波心荡，冷月无声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疏影横斜水清浅，暗香浮动月黄昏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四句诗。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钱学森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在他心里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国为重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家为轻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科学最重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名利最轻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5</w:t>
      </w:r>
      <w:r w:rsidRPr="007758FB">
        <w:rPr>
          <w:rFonts w:ascii="Times New Roman" w:hAnsi="Times New Roman" w:cs="Times New Roman"/>
        </w:rPr>
        <w:t>年归国路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10</w:t>
      </w:r>
      <w:r w:rsidRPr="007758FB">
        <w:rPr>
          <w:rFonts w:ascii="Times New Roman" w:hAnsi="Times New Roman" w:cs="Times New Roman"/>
        </w:rPr>
        <w:t>年两弹成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开创祖国航天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他是先行人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劈荆斩棘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把智慧锻造成阶梯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留给后来的攀登者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他是知识的宝藏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是科学的旗帜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是中华民族知识分子的典范</w:t>
      </w:r>
      <w:r>
        <w:rPr>
          <w:rFonts w:ascii="Times New Roman" w:hAnsi="Times New Roman" w:cs="Times New Roman"/>
        </w:rPr>
        <w:t>。</w:t>
      </w:r>
    </w:p>
    <w:p w:rsidR="0027250F" w:rsidRDefault="0027250F" w:rsidP="0027250F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此题为开放性试题。答时应注意：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内容充实，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修辞运用准确，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富有感情。</w:t>
      </w:r>
    </w:p>
    <w:p w:rsidR="0027250F" w:rsidRDefault="0027250F" w:rsidP="0027250F">
      <w:pPr>
        <w:pStyle w:val="a3"/>
        <w:ind w:firstLineChars="200" w:firstLine="420"/>
        <w:jc w:val="center"/>
        <w:rPr>
          <w:rFonts w:ascii="Times New Roman" w:hAnsi="Times New Roman" w:cs="Times New Roman" w:hint="eastAsia"/>
          <w:lang w:val="nb-NO"/>
        </w:rPr>
      </w:pPr>
      <w:r w:rsidRPr="00355482">
        <w:rPr>
          <w:rFonts w:ascii="Times New Roman" w:hAnsi="Times New Roman" w:cs="Times New Roman"/>
          <w:lang w:val="nb-NO"/>
        </w:rPr>
        <w:br w:type="page"/>
      </w:r>
    </w:p>
    <w:p w:rsidR="0027250F" w:rsidRPr="0027250F" w:rsidRDefault="0027250F">
      <w:pPr>
        <w:rPr>
          <w:lang w:val="nb-NO"/>
        </w:rPr>
      </w:pPr>
    </w:p>
    <w:sectPr w:rsidR="0027250F" w:rsidRPr="00272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0D6" w:rsidRDefault="00FF40D6" w:rsidP="00F85F49">
      <w:r>
        <w:separator/>
      </w:r>
    </w:p>
  </w:endnote>
  <w:endnote w:type="continuationSeparator" w:id="0">
    <w:p w:rsidR="00FF40D6" w:rsidRDefault="00FF40D6" w:rsidP="00F8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0D6" w:rsidRDefault="00FF40D6" w:rsidP="00F85F49">
      <w:r>
        <w:separator/>
      </w:r>
    </w:p>
  </w:footnote>
  <w:footnote w:type="continuationSeparator" w:id="0">
    <w:p w:rsidR="00FF40D6" w:rsidRDefault="00FF40D6" w:rsidP="00F8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D42"/>
    <w:multiLevelType w:val="hybridMultilevel"/>
    <w:tmpl w:val="5EEAA996"/>
    <w:lvl w:ilvl="0" w:tplc="67B612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8C054F6"/>
    <w:multiLevelType w:val="hybridMultilevel"/>
    <w:tmpl w:val="5D585A84"/>
    <w:lvl w:ilvl="0" w:tplc="C5CA7CF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9547C6E"/>
    <w:multiLevelType w:val="hybridMultilevel"/>
    <w:tmpl w:val="AF46A17C"/>
    <w:lvl w:ilvl="0" w:tplc="D9F63B7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E0E2356"/>
    <w:multiLevelType w:val="hybridMultilevel"/>
    <w:tmpl w:val="5134AB92"/>
    <w:lvl w:ilvl="0" w:tplc="FFC003E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4D7116E"/>
    <w:multiLevelType w:val="hybridMultilevel"/>
    <w:tmpl w:val="043A7748"/>
    <w:lvl w:ilvl="0" w:tplc="817CF33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24D5170"/>
    <w:multiLevelType w:val="hybridMultilevel"/>
    <w:tmpl w:val="AB2C6528"/>
    <w:lvl w:ilvl="0" w:tplc="B2E213D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50B6D8C"/>
    <w:multiLevelType w:val="hybridMultilevel"/>
    <w:tmpl w:val="78C23DAA"/>
    <w:lvl w:ilvl="0" w:tplc="51EA0F6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2667C8D"/>
    <w:multiLevelType w:val="hybridMultilevel"/>
    <w:tmpl w:val="E9200802"/>
    <w:lvl w:ilvl="0" w:tplc="6528490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50F"/>
    <w:rsid w:val="0027250F"/>
    <w:rsid w:val="00F85F49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50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72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7250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F8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F85F49"/>
    <w:rPr>
      <w:kern w:val="2"/>
      <w:sz w:val="18"/>
      <w:szCs w:val="18"/>
    </w:rPr>
  </w:style>
  <w:style w:type="paragraph" w:styleId="a5">
    <w:name w:val="footer"/>
    <w:basedOn w:val="a"/>
    <w:link w:val="Char0"/>
    <w:rsid w:val="00F8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F85F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&#24038;&#25324;.tif" TargetMode="External"/><Relationship Id="rId18" Type="http://schemas.openxmlformats.org/officeDocument/2006/relationships/image" Target="&#21491;&#25324;.tif" TargetMode="External"/><Relationship Id="rId26" Type="http://schemas.openxmlformats.org/officeDocument/2006/relationships/image" Target="&#23457;&#39064;&#31572;&#39064;&#35268;&#33539;A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image" Target="&#33258;&#20027;&#39044;&#20064;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30693;&#35782;&#25972;&#21512;.tif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&#24038;&#25324;.tif" TargetMode="External"/><Relationship Id="rId23" Type="http://schemas.openxmlformats.org/officeDocument/2006/relationships/image" Target="&#24038;&#25324;.TIF" TargetMode="External"/><Relationship Id="rId28" Type="http://schemas.openxmlformats.org/officeDocument/2006/relationships/image" Target="&#24041;&#22266;&#25552;&#21319;.tif" TargetMode="External"/><Relationship Id="rId10" Type="http://schemas.openxmlformats.org/officeDocument/2006/relationships/image" Target="&#21491;&#25324;.TIF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&#37325;&#28857;&#31361;&#30772;.tif" TargetMode="External"/><Relationship Id="rId27" Type="http://schemas.openxmlformats.org/officeDocument/2006/relationships/image" Target="media/image7.png"/><Relationship Id="rId30" Type="http://schemas.openxmlformats.org/officeDocument/2006/relationships/image" Target="&#33258;&#25105;&#21453;&#24605;A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1717</Words>
  <Characters>9793</Characters>
  <Application>Microsoft Office Word</Application>
  <DocSecurity>0</DocSecurity>
  <Lines>81</Lines>
  <Paragraphs>22</Paragraphs>
  <ScaleCrop>false</ScaleCrop>
  <Company>xp</Company>
  <LinksUpToDate>false</LinksUpToDate>
  <CharactersWithSpaces>11488</CharactersWithSpaces>
  <SharedDoc>false</SharedDoc>
  <HLinks>
    <vt:vector size="96" baseType="variant">
      <vt:variant>
        <vt:i4>1660837281</vt:i4>
      </vt:variant>
      <vt:variant>
        <vt:i4>2160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2220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2438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2492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2552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2652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2712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3774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3834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4588</vt:i4>
      </vt:variant>
      <vt:variant>
        <vt:i4>1034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7204</vt:i4>
      </vt:variant>
      <vt:variant>
        <vt:i4>1035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7668</vt:i4>
      </vt:variant>
      <vt:variant>
        <vt:i4>1036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7728</vt:i4>
      </vt:variant>
      <vt:variant>
        <vt:i4>1037</vt:i4>
      </vt:variant>
      <vt:variant>
        <vt:i4>1</vt:i4>
      </vt:variant>
      <vt:variant>
        <vt:lpwstr>右括.TIF</vt:lpwstr>
      </vt:variant>
      <vt:variant>
        <vt:lpwstr/>
      </vt:variant>
      <vt:variant>
        <vt:i4>-2092652252</vt:i4>
      </vt:variant>
      <vt:variant>
        <vt:i4>10264</vt:i4>
      </vt:variant>
      <vt:variant>
        <vt:i4>1038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95370878</vt:i4>
      </vt:variant>
      <vt:variant>
        <vt:i4>12230</vt:i4>
      </vt:variant>
      <vt:variant>
        <vt:i4>1039</vt:i4>
      </vt:variant>
      <vt:variant>
        <vt:i4>1</vt:i4>
      </vt:variant>
      <vt:variant>
        <vt:lpwstr>巩固提升.tif</vt:lpwstr>
      </vt:variant>
      <vt:variant>
        <vt:lpwstr/>
      </vt:variant>
      <vt:variant>
        <vt:i4>38523442</vt:i4>
      </vt:variant>
      <vt:variant>
        <vt:i4>31328</vt:i4>
      </vt:variant>
      <vt:variant>
        <vt:i4>1040</vt:i4>
      </vt:variant>
      <vt:variant>
        <vt:i4>1</vt:i4>
      </vt:variant>
      <vt:variant>
        <vt:lpwstr>自我反思A.tif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学案13　仿写(含修辞)(一)</dc:title>
  <dc:creator>xp</dc:creator>
  <cp:lastModifiedBy>ts</cp:lastModifiedBy>
  <cp:revision>2</cp:revision>
  <dcterms:created xsi:type="dcterms:W3CDTF">2015-04-16T02:57:00Z</dcterms:created>
  <dcterms:modified xsi:type="dcterms:W3CDTF">2015-04-16T02:57:00Z</dcterms:modified>
</cp:coreProperties>
</file>