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31D" w:rsidRPr="00352685" w:rsidRDefault="0081431D" w:rsidP="00E92934">
      <w:pPr>
        <w:pStyle w:val="a3"/>
        <w:snapToGrid w:val="0"/>
        <w:spacing w:line="360" w:lineRule="auto"/>
        <w:ind w:leftChars="171" w:left="359"/>
        <w:jc w:val="center"/>
        <w:rPr>
          <w:rFonts w:ascii="黑体" w:eastAsia="黑体" w:hAnsi="黑体" w:cs="Times New Roman"/>
          <w:sz w:val="32"/>
          <w:szCs w:val="32"/>
        </w:rPr>
      </w:pPr>
      <w:bookmarkStart w:id="0" w:name="_GoBack"/>
      <w:bookmarkEnd w:id="0"/>
      <w:r w:rsidRPr="00352685">
        <w:rPr>
          <w:rFonts w:ascii="黑体" w:eastAsia="黑体" w:hAnsi="黑体" w:cs="Times New Roman"/>
          <w:sz w:val="32"/>
          <w:szCs w:val="32"/>
        </w:rPr>
        <w:t>古代诗歌鉴赏(一)</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w:t>
      </w:r>
      <w:r w:rsidR="004C71F4" w:rsidRPr="00E92934">
        <w:rPr>
          <w:rFonts w:hAnsi="宋体" w:cs="Times New Roman"/>
        </w:rPr>
        <w:t>．</w:t>
      </w:r>
      <w:r w:rsidRPr="00E92934">
        <w:rPr>
          <w:rFonts w:hAnsi="宋体" w:cs="Times New Roman"/>
        </w:rPr>
        <w:t>阅读下面这首</w:t>
      </w:r>
      <w:r w:rsidR="003A597F" w:rsidRPr="00E92934">
        <w:rPr>
          <w:rFonts w:hAnsi="宋体" w:cs="Times New Roman" w:hint="eastAsia"/>
        </w:rPr>
        <w:t>诗</w:t>
      </w:r>
      <w:r w:rsidRPr="00E92934">
        <w:rPr>
          <w:rFonts w:hAnsi="宋体" w:cs="Times New Roman"/>
        </w:rPr>
        <w:t>，然后回答问题。</w:t>
      </w:r>
    </w:p>
    <w:p w:rsidR="0081431D" w:rsidRPr="00E92934" w:rsidRDefault="004C71F4" w:rsidP="00E92934">
      <w:pPr>
        <w:pStyle w:val="a3"/>
        <w:snapToGrid w:val="0"/>
        <w:spacing w:line="360" w:lineRule="auto"/>
        <w:ind w:leftChars="171" w:left="359"/>
        <w:jc w:val="center"/>
        <w:rPr>
          <w:rFonts w:hAnsi="宋体" w:cs="Times New Roman" w:hint="eastAsia"/>
        </w:rPr>
      </w:pPr>
      <w:r w:rsidRPr="00E92934">
        <w:rPr>
          <w:rFonts w:hAnsi="宋体" w:cs="Times New Roman" w:hint="eastAsia"/>
        </w:rPr>
        <w:t>酬王处士九日见怀之作</w:t>
      </w:r>
    </w:p>
    <w:p w:rsidR="0081431D" w:rsidRPr="00E92934" w:rsidRDefault="004C71F4" w:rsidP="00E92934">
      <w:pPr>
        <w:pStyle w:val="a3"/>
        <w:snapToGrid w:val="0"/>
        <w:spacing w:line="360" w:lineRule="auto"/>
        <w:ind w:leftChars="171" w:left="359"/>
        <w:jc w:val="center"/>
        <w:rPr>
          <w:rFonts w:hAnsi="宋体" w:cs="Times New Roman" w:hint="eastAsia"/>
        </w:rPr>
      </w:pPr>
      <w:r w:rsidRPr="00E92934">
        <w:rPr>
          <w:rFonts w:hAnsi="宋体" w:cs="Times New Roman" w:hint="eastAsia"/>
        </w:rPr>
        <w:t>顾炎武</w:t>
      </w:r>
      <w:r w:rsidR="00E92934">
        <w:rPr>
          <w:rFonts w:hAnsi="宋体" w:cs="Times New Roman" w:hint="eastAsia"/>
          <w:vertAlign w:val="superscript"/>
        </w:rPr>
        <w:t>【</w:t>
      </w:r>
      <w:r w:rsidRPr="00E92934">
        <w:rPr>
          <w:rFonts w:hAnsi="宋体" w:cs="Times New Roman" w:hint="eastAsia"/>
          <w:vertAlign w:val="superscript"/>
        </w:rPr>
        <w:t>注</w:t>
      </w:r>
      <w:r w:rsidR="00E92934">
        <w:rPr>
          <w:rFonts w:hAnsi="宋体" w:cs="Times New Roman" w:hint="eastAsia"/>
          <w:vertAlign w:val="superscript"/>
        </w:rPr>
        <w:t>】</w:t>
      </w:r>
    </w:p>
    <w:p w:rsidR="004C71F4" w:rsidRPr="00E92934" w:rsidRDefault="004C71F4" w:rsidP="00E92934">
      <w:pPr>
        <w:pStyle w:val="a3"/>
        <w:snapToGrid w:val="0"/>
        <w:spacing w:line="360" w:lineRule="auto"/>
        <w:ind w:leftChars="171" w:left="359" w:firstLineChars="150" w:firstLine="315"/>
        <w:jc w:val="center"/>
        <w:rPr>
          <w:rFonts w:hAnsi="宋体" w:cs="Times New Roman" w:hint="eastAsia"/>
        </w:rPr>
      </w:pPr>
      <w:r w:rsidRPr="00E92934">
        <w:rPr>
          <w:rFonts w:hAnsi="宋体" w:cs="Times New Roman" w:hint="eastAsia"/>
        </w:rPr>
        <w:t>十日静秋老，相望各一涯。</w:t>
      </w:r>
    </w:p>
    <w:p w:rsidR="004C71F4" w:rsidRPr="00E92934" w:rsidRDefault="004C71F4" w:rsidP="00E92934">
      <w:pPr>
        <w:pStyle w:val="a3"/>
        <w:snapToGrid w:val="0"/>
        <w:spacing w:line="360" w:lineRule="auto"/>
        <w:ind w:leftChars="171" w:left="359" w:firstLineChars="150" w:firstLine="315"/>
        <w:jc w:val="center"/>
        <w:rPr>
          <w:rFonts w:hAnsi="宋体" w:cs="Times New Roman" w:hint="eastAsia"/>
        </w:rPr>
      </w:pPr>
      <w:r w:rsidRPr="00E92934">
        <w:rPr>
          <w:rFonts w:hAnsi="宋体" w:cs="Times New Roman" w:hint="eastAsia"/>
        </w:rPr>
        <w:t>离怀消浊酒，愁眼见黄花。</w:t>
      </w:r>
    </w:p>
    <w:p w:rsidR="004C71F4" w:rsidRPr="00E92934" w:rsidRDefault="004C71F4" w:rsidP="00E92934">
      <w:pPr>
        <w:pStyle w:val="a3"/>
        <w:snapToGrid w:val="0"/>
        <w:spacing w:line="360" w:lineRule="auto"/>
        <w:ind w:leftChars="171" w:left="359" w:firstLineChars="150" w:firstLine="315"/>
        <w:jc w:val="center"/>
        <w:rPr>
          <w:rFonts w:hAnsi="宋体" w:cs="Times New Roman" w:hint="eastAsia"/>
        </w:rPr>
      </w:pPr>
      <w:r w:rsidRPr="00E92934">
        <w:rPr>
          <w:rFonts w:hAnsi="宋体" w:cs="Times New Roman" w:hint="eastAsia"/>
        </w:rPr>
        <w:t>天地存肝胆，江山阅鬓华。</w:t>
      </w:r>
    </w:p>
    <w:p w:rsidR="004C71F4" w:rsidRPr="00E92934" w:rsidRDefault="004C71F4" w:rsidP="00E92934">
      <w:pPr>
        <w:pStyle w:val="a3"/>
        <w:snapToGrid w:val="0"/>
        <w:spacing w:line="360" w:lineRule="auto"/>
        <w:ind w:leftChars="171" w:left="359" w:firstLineChars="150" w:firstLine="315"/>
        <w:jc w:val="center"/>
        <w:rPr>
          <w:rFonts w:hAnsi="宋体" w:cs="Times New Roman" w:hint="eastAsia"/>
        </w:rPr>
      </w:pPr>
      <w:r w:rsidRPr="00E92934">
        <w:rPr>
          <w:rFonts w:hAnsi="宋体" w:cs="Times New Roman" w:hint="eastAsia"/>
        </w:rPr>
        <w:t>多蒙千里讯，逐客已无家。</w:t>
      </w:r>
    </w:p>
    <w:p w:rsidR="004C71F4" w:rsidRPr="00E92934" w:rsidRDefault="00E92934" w:rsidP="00E92934">
      <w:pPr>
        <w:pStyle w:val="a3"/>
        <w:tabs>
          <w:tab w:val="left" w:pos="4320"/>
          <w:tab w:val="left" w:pos="6300"/>
        </w:tabs>
        <w:snapToGrid w:val="0"/>
        <w:spacing w:line="360" w:lineRule="auto"/>
        <w:ind w:leftChars="228" w:left="479"/>
        <w:rPr>
          <w:rFonts w:hAnsi="宋体" w:cs="Times New Roman"/>
        </w:rPr>
      </w:pPr>
      <w:r>
        <w:rPr>
          <w:rFonts w:hAnsi="宋体" w:cs="Times New Roman" w:hint="eastAsia"/>
        </w:rPr>
        <w:t>【</w:t>
      </w:r>
      <w:r w:rsidR="004C71F4" w:rsidRPr="00E92934">
        <w:rPr>
          <w:rFonts w:hAnsi="宋体" w:cs="Times New Roman"/>
        </w:rPr>
        <w:t>注</w:t>
      </w:r>
      <w:r>
        <w:rPr>
          <w:rFonts w:hAnsi="宋体" w:cs="Times New Roman" w:hint="eastAsia"/>
        </w:rPr>
        <w:t>】</w:t>
      </w:r>
      <w:r w:rsidR="004C71F4" w:rsidRPr="00E92934">
        <w:rPr>
          <w:rFonts w:hAnsi="宋体" w:cs="Times New Roman"/>
        </w:rPr>
        <w:t>顾炎武，明清之际著名学者、诗人。明末投身反宦官、权贵斗争。清兵南下，参加人民抗清起义。入清后，多次拒绝清廷征召，流亡北方，考察山川形势，志存恢复。</w:t>
      </w:r>
    </w:p>
    <w:p w:rsidR="0081431D" w:rsidRPr="00E92934" w:rsidRDefault="004C71F4"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 xml:space="preserve"> </w:t>
      </w:r>
      <w:r w:rsidRPr="00E92934">
        <w:rPr>
          <w:rFonts w:hAnsi="宋体" w:cs="Times New Roman" w:hint="eastAsia"/>
        </w:rPr>
        <w:t xml:space="preserve">  </w:t>
      </w:r>
      <w:r w:rsidR="0081431D" w:rsidRPr="00E92934">
        <w:rPr>
          <w:rFonts w:hAnsi="宋体" w:cs="Times New Roman"/>
        </w:rPr>
        <w:t>(1)</w:t>
      </w:r>
      <w:r w:rsidR="00BA1DC9" w:rsidRPr="00E92934">
        <w:rPr>
          <w:rFonts w:hAnsi="宋体" w:cs="Times New Roman"/>
        </w:rPr>
        <w:t>分析“江山阅鬓华”中“阅”的妙处。</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答：________________________________________________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w:t>
      </w:r>
      <w:r w:rsidR="00BA1DC9" w:rsidRPr="00E92934">
        <w:rPr>
          <w:rFonts w:hAnsi="宋体" w:cs="Times New Roman"/>
        </w:rPr>
        <w:t>一般认为顾炎武的诗风接近杜甫——表达沉着蕴藉，感情严肃深挚。请结合诗歌多重主题作简要分析。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答：__________________________________________________________</w:t>
      </w:r>
    </w:p>
    <w:p w:rsidR="00BA1DC9" w:rsidRPr="00E92934" w:rsidRDefault="0081431D" w:rsidP="006430EB">
      <w:pPr>
        <w:pStyle w:val="a3"/>
        <w:tabs>
          <w:tab w:val="left" w:pos="4320"/>
          <w:tab w:val="left" w:pos="6300"/>
        </w:tabs>
        <w:snapToGrid w:val="0"/>
        <w:spacing w:line="360" w:lineRule="auto"/>
        <w:ind w:leftChars="200" w:left="420"/>
        <w:rPr>
          <w:rFonts w:hAnsi="宋体" w:cs="Times New Roman"/>
        </w:rPr>
      </w:pPr>
      <w:r w:rsidRPr="00352685">
        <w:rPr>
          <w:rFonts w:ascii="黑体" w:eastAsia="黑体" w:hAnsi="黑体" w:cs="Times New Roman"/>
        </w:rPr>
        <w:t>答案</w:t>
      </w:r>
      <w:r w:rsidRPr="00E92934">
        <w:rPr>
          <w:rFonts w:hAnsi="宋体" w:cs="Times New Roman"/>
        </w:rPr>
        <w:t xml:space="preserve">　</w:t>
      </w:r>
      <w:r w:rsidR="00BA1DC9" w:rsidRPr="00E92934">
        <w:rPr>
          <w:rFonts w:hAnsi="宋体" w:cs="Times New Roman"/>
        </w:rPr>
        <w:t>(1)“阅”有看到、见证之意。这里用了拟人手法，生动逼真地写出了江山见证了我头发变白的过程，表明了作者对恢复明朝矢志不渝、坚持到底的决心。</w:t>
      </w:r>
    </w:p>
    <w:p w:rsidR="00BA1DC9" w:rsidRPr="00E92934" w:rsidRDefault="00BA1DC9" w:rsidP="00E92934">
      <w:pPr>
        <w:pStyle w:val="a3"/>
        <w:tabs>
          <w:tab w:val="left" w:pos="4320"/>
          <w:tab w:val="left" w:pos="6300"/>
        </w:tabs>
        <w:snapToGrid w:val="0"/>
        <w:spacing w:line="360" w:lineRule="auto"/>
        <w:ind w:leftChars="200" w:left="420"/>
        <w:rPr>
          <w:rFonts w:hAnsi="宋体" w:cs="Times New Roman"/>
        </w:rPr>
      </w:pPr>
      <w:r w:rsidRPr="00E92934">
        <w:rPr>
          <w:rFonts w:hAnsi="宋体" w:cs="Times New Roman"/>
        </w:rPr>
        <w:t>(2)①这首诗既有对远在他乡的友人的思念，又有对自己身世飘零的感慨，更隐含着深沉的爱国情怀。</w:t>
      </w:r>
    </w:p>
    <w:p w:rsidR="00BA1DC9" w:rsidRPr="00E92934" w:rsidRDefault="00BA1DC9" w:rsidP="00E92934">
      <w:pPr>
        <w:pStyle w:val="a3"/>
        <w:tabs>
          <w:tab w:val="left" w:pos="4320"/>
          <w:tab w:val="left" w:pos="6300"/>
        </w:tabs>
        <w:snapToGrid w:val="0"/>
        <w:spacing w:line="360" w:lineRule="auto"/>
        <w:ind w:leftChars="200" w:left="420"/>
        <w:rPr>
          <w:rFonts w:hAnsi="宋体" w:cs="Times New Roman"/>
        </w:rPr>
      </w:pPr>
      <w:r w:rsidRPr="00E92934">
        <w:rPr>
          <w:rFonts w:hAnsi="宋体" w:cs="Times New Roman"/>
        </w:rPr>
        <w:t xml:space="preserve">②诗人把多重感情和眼前的具体情境紧密结合在一起，对爱国情怀表达含蓄而深沉。所以说诗风接近杜甫。 </w:t>
      </w:r>
    </w:p>
    <w:p w:rsidR="00BA1DC9" w:rsidRPr="00E92934" w:rsidRDefault="00BA1DC9" w:rsidP="00E92934">
      <w:pPr>
        <w:pStyle w:val="a3"/>
        <w:snapToGrid w:val="0"/>
        <w:spacing w:line="360" w:lineRule="auto"/>
        <w:ind w:leftChars="171" w:left="359" w:firstLineChars="200" w:firstLine="420"/>
        <w:rPr>
          <w:rFonts w:hAnsi="宋体" w:cs="Times New Roman" w:hint="eastAsia"/>
        </w:rPr>
      </w:pPr>
      <w:r w:rsidRPr="00E92934">
        <w:rPr>
          <w:rFonts w:hAnsi="宋体" w:cs="Times New Roman"/>
        </w:rPr>
        <w:t>(附：这是一首酬答诗。王处士，名炜，是作者的好友。此诗写出了他们虽天涯沦落，</w:t>
      </w:r>
      <w:r w:rsidRPr="00E92934">
        <w:rPr>
          <w:rFonts w:hAnsi="宋体" w:cs="Times New Roman" w:hint="eastAsia"/>
        </w:rPr>
        <w:t>却肝胆相照的友情，写得沉着深挚。它在抒写离情别愫之中，又交织着对国家兴亡的深沉感慨，而这两种情感却是如此有机地熔铸在一起，整首诗苍凉沉郁，情深意切，表达了作者对清朝统治者的不满，对恢复明朝统治的矢志不渝。颇能打动读者的心弦。诗文的风格深沉蕴藉，语势有停顿转折。</w:t>
      </w:r>
    </w:p>
    <w:p w:rsidR="0081431D" w:rsidRPr="00E92934" w:rsidRDefault="00BA1DC9" w:rsidP="00E92934">
      <w:pPr>
        <w:pStyle w:val="a3"/>
        <w:snapToGrid w:val="0"/>
        <w:spacing w:line="360" w:lineRule="auto"/>
        <w:ind w:leftChars="171" w:left="359" w:firstLineChars="200" w:firstLine="420"/>
        <w:rPr>
          <w:rFonts w:hAnsi="宋体" w:cs="Times New Roman" w:hint="eastAsia"/>
        </w:rPr>
      </w:pPr>
      <w:r w:rsidRPr="00E92934">
        <w:rPr>
          <w:rFonts w:hAnsi="宋体" w:cs="Times New Roman" w:hint="eastAsia"/>
        </w:rPr>
        <w:t>杜甫诗风</w:t>
      </w:r>
      <w:r w:rsidR="00BD7CC6" w:rsidRPr="00E92934">
        <w:rPr>
          <w:rFonts w:hAnsi="宋体" w:cs="Times New Roman" w:hint="eastAsia"/>
        </w:rPr>
        <w:t>—沉郁顿挫：沉郁是指其作品思想内容的博大精深，题材的严肃，感情的深</w:t>
      </w:r>
      <w:r w:rsidR="00BD7CC6" w:rsidRPr="00E92934">
        <w:rPr>
          <w:rFonts w:hAnsi="宋体" w:cs="Times New Roman"/>
        </w:rPr>
        <w:t>沉、深挚；顿挫是指其表现手法的沉着蕴藉，出语谋篇的曲折、变化的多端。)</w:t>
      </w:r>
    </w:p>
    <w:p w:rsidR="0081431D" w:rsidRPr="00E92934" w:rsidRDefault="0081431D" w:rsidP="00E92934">
      <w:pPr>
        <w:pStyle w:val="a3"/>
        <w:snapToGrid w:val="0"/>
        <w:spacing w:line="360" w:lineRule="auto"/>
        <w:ind w:leftChars="1" w:left="315" w:hangingChars="149" w:hanging="313"/>
        <w:rPr>
          <w:rFonts w:hAnsi="宋体" w:cs="Times New Roman"/>
        </w:rPr>
      </w:pPr>
      <w:r w:rsidRPr="00E92934">
        <w:rPr>
          <w:rFonts w:hAnsi="宋体" w:cs="Times New Roman"/>
        </w:rPr>
        <w:t>2．阅读下面这首元曲，然后回答问题。</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【双调·水仙子】 重观瀑布</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乔　吉</w:t>
      </w:r>
    </w:p>
    <w:p w:rsidR="0081431D" w:rsidRPr="00E92934" w:rsidRDefault="0081431D" w:rsidP="00E92934">
      <w:pPr>
        <w:pStyle w:val="a3"/>
        <w:snapToGrid w:val="0"/>
        <w:spacing w:line="360" w:lineRule="auto"/>
        <w:ind w:leftChars="171" w:left="359" w:firstLineChars="225" w:firstLine="473"/>
        <w:rPr>
          <w:rFonts w:hAnsi="宋体" w:cs="Times New Roman"/>
        </w:rPr>
      </w:pPr>
      <w:r w:rsidRPr="00E92934">
        <w:rPr>
          <w:rFonts w:hAnsi="宋体" w:cs="Times New Roman"/>
        </w:rPr>
        <w:t>天机织罢月梭闲，石壁高垂雪练寒。冰丝带雨悬霄汉，几千年晒未干。露华凉人怯</w:t>
      </w:r>
      <w:r w:rsidRPr="00E92934">
        <w:rPr>
          <w:rFonts w:hAnsi="宋体" w:cs="Times New Roman"/>
        </w:rPr>
        <w:lastRenderedPageBreak/>
        <w:t>衣单。似白虹饥涧，玉龙下山，晴雪飞滩。</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(1)请简析本诗中瀑布在形状、色彩、动态上的特点。</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(2)“冰丝带雨悬霄汉，几千年晒未干”是元曲中绘景的压卷，请赏析。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w:t>
      </w:r>
    </w:p>
    <w:p w:rsidR="0081431D" w:rsidRPr="00E92934" w:rsidRDefault="00352685"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0081431D" w:rsidRPr="00E92934">
        <w:rPr>
          <w:rFonts w:hAnsi="宋体" w:cs="Times New Roman"/>
        </w:rPr>
        <w:t xml:space="preserve">　(1)运用比喻手法，用“练”“丝”“虹”“龙”“高垂”“悬霄汉”等词语写出了瀑布修长高挂的形状；说它像“雪练”“冰丝”“白虹”“玉龙”“晴雪”，写出了瀑布洁净素白的颜色。以“饮涧”“下山”“飞滩”等词语，写出了瀑布飞泻的姿态、力度和撼人心魄的气势。</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冰丝”用比喻修辞手法，作者以大胆的想象，把瀑布比作一幅白练，从陡峭的石壁垂下，跨越千年，那白练的缕缕经纬线，湿漉漉的，带着水汽、丝丝细雨直从空中飘下，十分形象地描绘了远眺瀑布垂挂悬崖的姿态。</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3</w:t>
      </w:r>
      <w:r w:rsidR="004C71F4" w:rsidRPr="00E92934">
        <w:rPr>
          <w:rFonts w:hAnsi="宋体" w:cs="Times New Roman"/>
        </w:rPr>
        <w:t>．阅读下面这首</w:t>
      </w:r>
      <w:r w:rsidR="004C71F4" w:rsidRPr="00E92934">
        <w:rPr>
          <w:rFonts w:hAnsi="宋体" w:cs="Times New Roman" w:hint="eastAsia"/>
        </w:rPr>
        <w:t>宋词</w:t>
      </w:r>
      <w:r w:rsidRPr="00E92934">
        <w:rPr>
          <w:rFonts w:hAnsi="宋体" w:cs="Times New Roman"/>
        </w:rPr>
        <w:t>，完成题目。</w:t>
      </w:r>
    </w:p>
    <w:p w:rsidR="004C71F4" w:rsidRPr="00E92934" w:rsidRDefault="004C71F4" w:rsidP="00E92934">
      <w:pPr>
        <w:pStyle w:val="a3"/>
        <w:tabs>
          <w:tab w:val="left" w:pos="4320"/>
          <w:tab w:val="left" w:pos="6300"/>
        </w:tabs>
        <w:snapToGrid w:val="0"/>
        <w:spacing w:line="360" w:lineRule="auto"/>
        <w:ind w:firstLineChars="200" w:firstLine="420"/>
        <w:jc w:val="center"/>
        <w:rPr>
          <w:rFonts w:hAnsi="宋体" w:cs="Times New Roman"/>
        </w:rPr>
      </w:pPr>
      <w:r w:rsidRPr="00E92934">
        <w:rPr>
          <w:rFonts w:hAnsi="宋体" w:cs="Times New Roman"/>
        </w:rPr>
        <w:t>浪淘沙</w:t>
      </w:r>
    </w:p>
    <w:p w:rsidR="004C71F4" w:rsidRPr="00E92934" w:rsidRDefault="004C71F4" w:rsidP="00E92934">
      <w:pPr>
        <w:pStyle w:val="a3"/>
        <w:tabs>
          <w:tab w:val="left" w:pos="4320"/>
          <w:tab w:val="left" w:pos="6300"/>
        </w:tabs>
        <w:snapToGrid w:val="0"/>
        <w:spacing w:line="360" w:lineRule="auto"/>
        <w:ind w:firstLineChars="200" w:firstLine="420"/>
        <w:jc w:val="center"/>
        <w:rPr>
          <w:rFonts w:hAnsi="宋体" w:cs="Times New Roman"/>
        </w:rPr>
      </w:pPr>
      <w:r w:rsidRPr="00E92934">
        <w:rPr>
          <w:rFonts w:hAnsi="宋体" w:cs="Times New Roman"/>
        </w:rPr>
        <w:t>欧阳修</w:t>
      </w:r>
    </w:p>
    <w:p w:rsidR="004C71F4" w:rsidRPr="00E92934" w:rsidRDefault="004C71F4" w:rsidP="00E92934">
      <w:pPr>
        <w:pStyle w:val="a3"/>
        <w:tabs>
          <w:tab w:val="left" w:pos="4320"/>
          <w:tab w:val="left" w:pos="6300"/>
        </w:tabs>
        <w:snapToGrid w:val="0"/>
        <w:spacing w:line="360" w:lineRule="auto"/>
        <w:ind w:leftChars="200" w:left="420" w:firstLineChars="200" w:firstLine="420"/>
        <w:rPr>
          <w:rFonts w:hAnsi="宋体" w:cs="Times New Roman"/>
        </w:rPr>
      </w:pPr>
      <w:r w:rsidRPr="00E92934">
        <w:rPr>
          <w:rFonts w:hAnsi="宋体" w:cs="Times New Roman"/>
        </w:rPr>
        <w:t>把酒祝东风，且共从容，垂杨紫陌洛城东。总是当时携手处，游遍芳丛。　　聚散苦匆匆，此恨无穷。今年花胜去年红。可惜明年花更好，知与谁同？</w:t>
      </w:r>
    </w:p>
    <w:p w:rsidR="004C71F4" w:rsidRPr="00E92934" w:rsidRDefault="004C71F4" w:rsidP="00E92934">
      <w:pPr>
        <w:pStyle w:val="a3"/>
        <w:tabs>
          <w:tab w:val="left" w:pos="4320"/>
          <w:tab w:val="left" w:pos="6300"/>
        </w:tabs>
        <w:snapToGrid w:val="0"/>
        <w:spacing w:line="360" w:lineRule="auto"/>
        <w:ind w:firstLineChars="200" w:firstLine="420"/>
        <w:rPr>
          <w:rFonts w:hAnsi="宋体" w:cs="Times New Roman" w:hint="eastAsia"/>
        </w:rPr>
      </w:pPr>
      <w:r w:rsidRPr="00E92934">
        <w:rPr>
          <w:rFonts w:hAnsi="宋体" w:cs="Times New Roman"/>
        </w:rPr>
        <w:t>(1)这首词上片叙事，下片抒情。试问上片叙述了什么事？下片抒发了怎样的情感？</w:t>
      </w:r>
    </w:p>
    <w:p w:rsidR="004C71F4" w:rsidRPr="00E92934" w:rsidRDefault="004C71F4"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w:t>
      </w:r>
    </w:p>
    <w:p w:rsidR="004C71F4" w:rsidRPr="00E92934" w:rsidRDefault="004C71F4" w:rsidP="00E92934">
      <w:pPr>
        <w:pStyle w:val="a3"/>
        <w:tabs>
          <w:tab w:val="left" w:pos="4320"/>
          <w:tab w:val="left" w:pos="6300"/>
        </w:tabs>
        <w:snapToGrid w:val="0"/>
        <w:spacing w:line="360" w:lineRule="auto"/>
        <w:ind w:leftChars="200" w:left="420"/>
        <w:rPr>
          <w:rFonts w:hAnsi="宋体" w:cs="Times New Roman" w:hint="eastAsia"/>
        </w:rPr>
      </w:pPr>
      <w:r w:rsidRPr="00E92934">
        <w:rPr>
          <w:rFonts w:hAnsi="宋体" w:cs="Times New Roman"/>
        </w:rPr>
        <w:t>(2)有人认为“今年花胜去年红。可惜明年花更好，知与谁同”是篇中的绝妙之笔，试作简要分析。</w:t>
      </w:r>
    </w:p>
    <w:p w:rsidR="004C71F4" w:rsidRPr="00E92934" w:rsidRDefault="004C71F4" w:rsidP="00E92934">
      <w:pPr>
        <w:pStyle w:val="a3"/>
        <w:snapToGrid w:val="0"/>
        <w:spacing w:line="360" w:lineRule="auto"/>
        <w:ind w:leftChars="171" w:left="359"/>
        <w:rPr>
          <w:rFonts w:hAnsi="宋体" w:cs="Times New Roman" w:hint="eastAsia"/>
        </w:rPr>
      </w:pPr>
      <w:r w:rsidRPr="00E92934">
        <w:rPr>
          <w:rFonts w:hAnsi="宋体" w:cs="Times New Roman"/>
        </w:rPr>
        <w:t>答：_______________________________________________________</w:t>
      </w:r>
    </w:p>
    <w:p w:rsidR="004C71F4" w:rsidRPr="009D1C03" w:rsidRDefault="004C71F4" w:rsidP="00E92934">
      <w:pPr>
        <w:pStyle w:val="a3"/>
        <w:tabs>
          <w:tab w:val="left" w:pos="4320"/>
          <w:tab w:val="left" w:pos="6300"/>
        </w:tabs>
        <w:snapToGrid w:val="0"/>
        <w:spacing w:line="360" w:lineRule="auto"/>
        <w:ind w:leftChars="200" w:left="420"/>
        <w:rPr>
          <w:rFonts w:ascii="仿宋" w:eastAsia="仿宋" w:hAnsi="仿宋" w:cs="Times New Roman"/>
        </w:rPr>
      </w:pPr>
      <w:r w:rsidRPr="00352685">
        <w:rPr>
          <w:rFonts w:ascii="黑体" w:eastAsia="黑体" w:hAnsi="黑体" w:cs="Times New Roman"/>
        </w:rPr>
        <w:t>解析</w:t>
      </w:r>
      <w:r w:rsidRPr="00E92934">
        <w:rPr>
          <w:rFonts w:hAnsi="宋体" w:cs="Times New Roman"/>
        </w:rPr>
        <w:t xml:space="preserve">　</w:t>
      </w:r>
      <w:r w:rsidRPr="009D1C03">
        <w:rPr>
          <w:rFonts w:ascii="仿宋" w:eastAsia="仿宋" w:hAnsi="仿宋" w:cs="Times New Roman"/>
        </w:rPr>
        <w:t>(1)上片要抓住“携手”“游遍”，下片要抓住“恨无穷”“与谁同”进行分析。(2)以花好无人同赏，写出对朋友离去的伤感、怅恨，写作角度巧妙。答题时要写出这几句诗使用了什么手法，是如何表达感情的。</w:t>
      </w:r>
    </w:p>
    <w:p w:rsidR="004C71F4" w:rsidRPr="007313A4" w:rsidRDefault="00352685" w:rsidP="00E92934">
      <w:pPr>
        <w:pStyle w:val="a3"/>
        <w:tabs>
          <w:tab w:val="left" w:pos="4320"/>
          <w:tab w:val="left" w:pos="6300"/>
        </w:tabs>
        <w:snapToGrid w:val="0"/>
        <w:spacing w:line="360" w:lineRule="auto"/>
        <w:ind w:leftChars="200" w:left="420"/>
        <w:rPr>
          <w:rFonts w:hAnsi="宋体" w:cs="Times New Roman"/>
        </w:rPr>
      </w:pPr>
      <w:r w:rsidRPr="00352685">
        <w:rPr>
          <w:rFonts w:ascii="黑体" w:eastAsia="黑体" w:hAnsi="黑体" w:cs="Times New Roman"/>
        </w:rPr>
        <w:t>答案</w:t>
      </w:r>
      <w:r w:rsidR="004C71F4" w:rsidRPr="00E92934">
        <w:rPr>
          <w:rFonts w:hAnsi="宋体" w:cs="Times New Roman"/>
        </w:rPr>
        <w:t xml:space="preserve">　</w:t>
      </w:r>
      <w:r w:rsidR="004C71F4" w:rsidRPr="007313A4">
        <w:rPr>
          <w:rFonts w:hAnsi="宋体" w:cs="Times New Roman"/>
        </w:rPr>
        <w:t>(1)上片叙写与友人正在这大好春光中游览；下片抒发了与友人相逢却不能久聚的感伤、怅恨之情，也表现了</w:t>
      </w:r>
      <w:r w:rsidR="004C71F4" w:rsidRPr="007313A4">
        <w:rPr>
          <w:rFonts w:hAnsi="宋体"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1.5pt;height:1.5pt">
            <v:imagedata r:id="rId6" o:title="723113743655"/>
          </v:shape>
        </w:pict>
      </w:r>
      <w:r w:rsidR="004C71F4" w:rsidRPr="007313A4">
        <w:rPr>
          <w:rFonts w:hAnsi="宋体" w:cs="Times New Roman"/>
        </w:rPr>
        <w:t>对友人的深厚情谊。</w:t>
      </w:r>
    </w:p>
    <w:p w:rsidR="004C71F4" w:rsidRPr="007313A4" w:rsidRDefault="004C71F4" w:rsidP="00E92934">
      <w:pPr>
        <w:pStyle w:val="a3"/>
        <w:tabs>
          <w:tab w:val="left" w:pos="4320"/>
          <w:tab w:val="left" w:pos="6300"/>
        </w:tabs>
        <w:snapToGrid w:val="0"/>
        <w:spacing w:line="360" w:lineRule="auto"/>
        <w:ind w:leftChars="200" w:left="420"/>
        <w:rPr>
          <w:rFonts w:hAnsi="宋体" w:cs="Times New Roman"/>
        </w:rPr>
      </w:pPr>
      <w:r w:rsidRPr="007313A4">
        <w:rPr>
          <w:rFonts w:hAnsi="宋体" w:cs="Times New Roman"/>
        </w:rPr>
        <w:t>(2)这三句话将别情融入赏花之中，将三年的花加以比较，层层推进，以惜花写惜别，而别情之中，亦体现出友人的深情厚谊。“今年花胜去年红”“明年花更好”写的是鲜艳繁盛的景色，表现的却是感伤的心情，是以乐景写哀情。可见其构思新颖，富有诗意，是篇中的绝妙之笔。</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4．阅读下面这首宋词，然后回答问题。</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归朝欢·和苏坚伯固</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苏　轼</w:t>
      </w:r>
    </w:p>
    <w:p w:rsidR="0081431D" w:rsidRPr="00E92934" w:rsidRDefault="0081431D" w:rsidP="00E92934">
      <w:pPr>
        <w:pStyle w:val="a3"/>
        <w:snapToGrid w:val="0"/>
        <w:spacing w:line="360" w:lineRule="auto"/>
        <w:ind w:leftChars="171" w:left="359" w:firstLineChars="150" w:firstLine="315"/>
        <w:rPr>
          <w:rFonts w:hAnsi="宋体" w:cs="Times New Roman"/>
        </w:rPr>
      </w:pPr>
      <w:r w:rsidRPr="00E92934">
        <w:rPr>
          <w:rFonts w:hAnsi="宋体" w:cs="Times New Roman"/>
        </w:rPr>
        <w:lastRenderedPageBreak/>
        <w:t>我梦扁舟浮震泽，雪浪摇空千顷白。觉来满眼是庐山，倚天无数开青壁。此生长接淅</w:t>
      </w:r>
      <w:r w:rsidRPr="00E92934">
        <w:rPr>
          <w:rFonts w:hAnsi="宋体" w:cs="Times New Roman"/>
          <w:vertAlign w:val="superscript"/>
        </w:rPr>
        <w:t>①</w:t>
      </w:r>
      <w:r w:rsidRPr="00E92934">
        <w:rPr>
          <w:rFonts w:hAnsi="宋体" w:cs="Times New Roman"/>
        </w:rPr>
        <w:t>，与君同是江南客。梦中游、觉来清赏，同作飞梭掷。　　明日西风还挂席</w:t>
      </w:r>
      <w:r w:rsidRPr="00E92934">
        <w:rPr>
          <w:rFonts w:hAnsi="宋体" w:cs="Times New Roman"/>
          <w:vertAlign w:val="superscript"/>
        </w:rPr>
        <w:t>②</w:t>
      </w:r>
      <w:r w:rsidRPr="00E92934">
        <w:rPr>
          <w:rFonts w:hAnsi="宋体" w:cs="Times New Roman"/>
        </w:rPr>
        <w:t>，唱我新词泪沾臆。灵均去后楚山空，澧阳兰芷无颜色。君才如梦得，武陵更在西南极。《竹枝词》、莫徭</w:t>
      </w:r>
      <w:r w:rsidRPr="00E92934">
        <w:rPr>
          <w:rFonts w:hAnsi="宋体" w:cs="Times New Roman"/>
          <w:vertAlign w:val="superscript"/>
        </w:rPr>
        <w:t>③</w:t>
      </w:r>
      <w:r w:rsidRPr="00E92934">
        <w:rPr>
          <w:rFonts w:hAnsi="宋体" w:cs="Times New Roman"/>
        </w:rPr>
        <w:t>新唱，谁谓古今隔。</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【注】 ①接淅：行色匆忙。②挂席：挂起帆席，准备启程。③莫徭：楚地瑶族地区，苏坚(字伯固，苏轼老友)即将任职地。</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(1)概括这首词上片的行文思路。</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(2)“梦中游、觉来清赏，同作飞梭掷”一句中用了哪种修辞手法？请作简要说明。</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w:t>
      </w:r>
    </w:p>
    <w:p w:rsidR="0081431D"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(1)先写梦中泛舟震泽、波浪滔天的景象，再写眼前庐山倚天雄奇的景象，最后感慨人生到处奔波的境遇。</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(2)比喻。以“飞梭掷”喻梦中迷离幻象、眼前庐山清景，随着短暂相聚的友人即将离去而转瞬即逝。</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5</w:t>
      </w:r>
      <w:r w:rsidR="004916BD" w:rsidRPr="00E92934">
        <w:rPr>
          <w:rFonts w:hAnsi="宋体" w:cs="Times New Roman"/>
        </w:rPr>
        <w:t>．阅读下面这首</w:t>
      </w:r>
      <w:r w:rsidRPr="00E92934">
        <w:rPr>
          <w:rFonts w:hAnsi="宋体" w:cs="Times New Roman"/>
        </w:rPr>
        <w:t>诗，完成题目。</w:t>
      </w:r>
    </w:p>
    <w:p w:rsidR="004916BD" w:rsidRPr="00E92934" w:rsidRDefault="004916BD" w:rsidP="00E92934">
      <w:pPr>
        <w:pStyle w:val="a3"/>
        <w:snapToGrid w:val="0"/>
        <w:spacing w:line="360" w:lineRule="auto"/>
        <w:ind w:firstLineChars="200" w:firstLine="420"/>
        <w:jc w:val="center"/>
        <w:rPr>
          <w:rFonts w:hAnsi="宋体" w:cs="Times New Roman"/>
        </w:rPr>
      </w:pPr>
      <w:r w:rsidRPr="00E92934">
        <w:rPr>
          <w:rFonts w:hAnsi="宋体" w:cs="Times New Roman"/>
        </w:rPr>
        <w:t>舟中二首(其一)</w:t>
      </w:r>
      <w:r w:rsidRPr="00E92934">
        <w:rPr>
          <w:rFonts w:hAnsi="宋体" w:cs="Times New Roman"/>
          <w:vertAlign w:val="superscript"/>
        </w:rPr>
        <w:t>【注】</w:t>
      </w:r>
    </w:p>
    <w:p w:rsidR="004916BD" w:rsidRPr="00E92934" w:rsidRDefault="004916BD" w:rsidP="00E92934">
      <w:pPr>
        <w:pStyle w:val="a3"/>
        <w:snapToGrid w:val="0"/>
        <w:spacing w:line="360" w:lineRule="auto"/>
        <w:ind w:firstLineChars="200" w:firstLine="420"/>
        <w:jc w:val="center"/>
        <w:rPr>
          <w:rFonts w:hAnsi="宋体" w:cs="Times New Roman"/>
        </w:rPr>
      </w:pPr>
      <w:r w:rsidRPr="00E92934">
        <w:rPr>
          <w:rFonts w:hAnsi="宋体" w:cs="Times New Roman"/>
        </w:rPr>
        <w:t>陈师道</w:t>
      </w:r>
    </w:p>
    <w:p w:rsidR="004916BD" w:rsidRPr="00E92934" w:rsidRDefault="004916BD" w:rsidP="00E92934">
      <w:pPr>
        <w:pStyle w:val="a3"/>
        <w:snapToGrid w:val="0"/>
        <w:spacing w:line="360" w:lineRule="auto"/>
        <w:ind w:firstLineChars="200" w:firstLine="420"/>
        <w:jc w:val="center"/>
        <w:rPr>
          <w:rFonts w:hAnsi="宋体" w:cs="Times New Roman"/>
        </w:rPr>
      </w:pPr>
      <w:r w:rsidRPr="00E92934">
        <w:rPr>
          <w:rFonts w:hAnsi="宋体" w:cs="Times New Roman"/>
        </w:rPr>
        <w:t>恶风横江江卷浪，黄流湍猛风用壮。</w:t>
      </w:r>
    </w:p>
    <w:p w:rsidR="004916BD" w:rsidRPr="00E92934" w:rsidRDefault="004916BD" w:rsidP="00E92934">
      <w:pPr>
        <w:pStyle w:val="a3"/>
        <w:snapToGrid w:val="0"/>
        <w:spacing w:line="360" w:lineRule="auto"/>
        <w:ind w:firstLineChars="200" w:firstLine="420"/>
        <w:jc w:val="center"/>
        <w:rPr>
          <w:rFonts w:hAnsi="宋体" w:cs="Times New Roman"/>
        </w:rPr>
      </w:pPr>
      <w:r w:rsidRPr="00E92934">
        <w:rPr>
          <w:rFonts w:hAnsi="宋体" w:cs="Times New Roman"/>
        </w:rPr>
        <w:t>疾如万骑千里来，气压三江五湖上。</w:t>
      </w:r>
    </w:p>
    <w:p w:rsidR="004916BD" w:rsidRPr="00E92934" w:rsidRDefault="004916BD" w:rsidP="00E92934">
      <w:pPr>
        <w:pStyle w:val="a3"/>
        <w:snapToGrid w:val="0"/>
        <w:spacing w:line="360" w:lineRule="auto"/>
        <w:ind w:firstLineChars="200" w:firstLine="420"/>
        <w:jc w:val="center"/>
        <w:rPr>
          <w:rFonts w:hAnsi="宋体" w:cs="Times New Roman"/>
        </w:rPr>
      </w:pPr>
      <w:r w:rsidRPr="00E92934">
        <w:rPr>
          <w:rFonts w:hAnsi="宋体" w:cs="Times New Roman"/>
        </w:rPr>
        <w:t>岸上空荒火夜明，舟中坐起待残更。</w:t>
      </w:r>
    </w:p>
    <w:p w:rsidR="004916BD" w:rsidRPr="00E92934" w:rsidRDefault="004916BD" w:rsidP="00E92934">
      <w:pPr>
        <w:pStyle w:val="a3"/>
        <w:snapToGrid w:val="0"/>
        <w:spacing w:line="360" w:lineRule="auto"/>
        <w:ind w:firstLineChars="200" w:firstLine="420"/>
        <w:jc w:val="center"/>
        <w:rPr>
          <w:rFonts w:hAnsi="宋体" w:cs="Times New Roman"/>
        </w:rPr>
      </w:pPr>
      <w:r w:rsidRPr="00E92934">
        <w:rPr>
          <w:rFonts w:hAnsi="宋体" w:cs="Times New Roman"/>
        </w:rPr>
        <w:t>少年行路今头白，不尽还家去国情。</w:t>
      </w:r>
    </w:p>
    <w:p w:rsidR="0081431D" w:rsidRPr="00E92934" w:rsidRDefault="004916BD" w:rsidP="00E92934">
      <w:pPr>
        <w:pStyle w:val="a3"/>
        <w:snapToGrid w:val="0"/>
        <w:spacing w:line="360" w:lineRule="auto"/>
        <w:ind w:leftChars="171" w:left="359"/>
        <w:rPr>
          <w:rFonts w:hAnsi="宋体" w:cs="Times New Roman"/>
        </w:rPr>
      </w:pPr>
      <w:r w:rsidRPr="00E92934">
        <w:rPr>
          <w:rFonts w:hAnsi="宋体" w:cs="Times New Roman"/>
        </w:rPr>
        <w:t>【注】宋哲宗绍圣元年(1094)，作者因党争之祸受牵连被罢职。这首诗作于离任途中。</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w:t>
      </w:r>
      <w:r w:rsidR="004916BD" w:rsidRPr="00E92934">
        <w:rPr>
          <w:rFonts w:hAnsi="宋体" w:cs="Times New Roman"/>
        </w:rPr>
        <w:t>颔联运用了哪些修辞手法？请作简要赏析。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w:t>
      </w:r>
      <w:r w:rsidR="004916BD" w:rsidRPr="00E92934">
        <w:rPr>
          <w:rFonts w:hAnsi="宋体" w:cs="Times New Roman"/>
        </w:rPr>
        <w:t xml:space="preserve"> 这首诗表现出作者怎样的情感？请结合全诗作简要分析。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答：__________________________________________________________</w:t>
      </w:r>
    </w:p>
    <w:p w:rsidR="0081431D"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w:t>
      </w:r>
      <w:r w:rsidR="004916BD" w:rsidRPr="00E92934">
        <w:rPr>
          <w:rFonts w:hAnsi="宋体" w:cs="Times New Roman"/>
        </w:rPr>
        <w:t xml:space="preserve"> 比喻和夸张。将迅猛的风浪夸张地比作瞬息千里的万马，将风浪的气势夸张地形容为能镇压三江五湖；生动形象地写出了风浪的威势。</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w:t>
      </w:r>
      <w:r w:rsidR="004916BD" w:rsidRPr="00E92934">
        <w:rPr>
          <w:rFonts w:hAnsi="宋体" w:cs="Times New Roman"/>
        </w:rPr>
        <w:t xml:space="preserve"> “恶风”“黄流”预示作者生活环境的险恶，借此表达出作者被罢黜之后的愤懑之情；“空荒”“待残更”则表达出归家途中的孤寂落寞之情；借“今头白”“情不尽”表达出韶光已逝、壮志未酬的悲辛。</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6．阅读下面这首宋词，回答问题。</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一剪梅</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无名氏</w:t>
      </w:r>
    </w:p>
    <w:p w:rsidR="0081431D" w:rsidRPr="00E92934" w:rsidRDefault="0081431D" w:rsidP="00E92934">
      <w:pPr>
        <w:pStyle w:val="a3"/>
        <w:snapToGrid w:val="0"/>
        <w:spacing w:line="360" w:lineRule="auto"/>
        <w:ind w:leftChars="171" w:left="359" w:firstLineChars="225" w:firstLine="473"/>
        <w:rPr>
          <w:rFonts w:hAnsi="宋体" w:cs="Times New Roman"/>
        </w:rPr>
      </w:pPr>
      <w:r w:rsidRPr="00E92934">
        <w:rPr>
          <w:rFonts w:hAnsi="宋体" w:cs="Times New Roman"/>
        </w:rPr>
        <w:lastRenderedPageBreak/>
        <w:t>漠漠春阴酒半酣。风透春衫，雨透春衫。人家蚕事欲眠三。桑满筐篮，柘满筐篮。　　先自离怀百不堪。樯燕呢喃，梁燕呢喃。篝灯强把锦书看。人在江南，心在江南。</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【注】 此词作于江上舟中。</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(1)结合全词，分析“篝灯强把锦书看”一句中“强”字的表达效果。</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(2)请简要分析这首词中景与情之间的关系。</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w:t>
      </w:r>
    </w:p>
    <w:p w:rsidR="0081431D"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(1)“强”有勉强之意。写出了诗人灯下因思乡而想看家书，但又因看家书易勾起内心思乡之情而不忍看的矛盾心情；表现了诗人对亲人和故乡的深切眷恋之情。</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(2)上片写景，描绘了一幅早春时节充满生机的江南风景图；下片抒情，表达了词人离井怀乡的深沉愁苦之情。上片的乐景与下片的离情形成了鲜明的对比，突出表现了诗人深切的思乡之情。</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7．阅读下面这首诗，完成以下各题。</w:t>
      </w:r>
    </w:p>
    <w:p w:rsidR="00087CD7" w:rsidRPr="00E92934" w:rsidRDefault="00087CD7" w:rsidP="00E92934">
      <w:pPr>
        <w:pStyle w:val="a3"/>
        <w:snapToGrid w:val="0"/>
        <w:spacing w:line="360" w:lineRule="auto"/>
        <w:ind w:firstLineChars="200" w:firstLine="420"/>
        <w:jc w:val="center"/>
        <w:rPr>
          <w:rFonts w:hAnsi="宋体" w:cs="Times New Roman"/>
        </w:rPr>
      </w:pPr>
      <w:r w:rsidRPr="00E92934">
        <w:rPr>
          <w:rFonts w:hAnsi="宋体" w:cs="Times New Roman"/>
        </w:rPr>
        <w:t>答张十一</w:t>
      </w:r>
    </w:p>
    <w:p w:rsidR="00087CD7" w:rsidRPr="00E92934" w:rsidRDefault="00087CD7" w:rsidP="00E92934">
      <w:pPr>
        <w:pStyle w:val="a3"/>
        <w:snapToGrid w:val="0"/>
        <w:spacing w:line="360" w:lineRule="auto"/>
        <w:ind w:firstLineChars="200" w:firstLine="420"/>
        <w:jc w:val="center"/>
        <w:rPr>
          <w:rFonts w:hAnsi="宋体" w:cs="Times New Roman"/>
        </w:rPr>
      </w:pPr>
      <w:r w:rsidRPr="00E92934">
        <w:rPr>
          <w:rFonts w:hAnsi="宋体" w:cs="Times New Roman"/>
        </w:rPr>
        <w:t>韩　愈</w:t>
      </w:r>
      <w:r w:rsidRPr="00E92934">
        <w:rPr>
          <w:rFonts w:hAnsi="宋体" w:cs="Times New Roman"/>
          <w:vertAlign w:val="superscript"/>
        </w:rPr>
        <w:t>①</w:t>
      </w:r>
    </w:p>
    <w:p w:rsidR="00087CD7" w:rsidRPr="00E92934" w:rsidRDefault="00087CD7" w:rsidP="00E92934">
      <w:pPr>
        <w:pStyle w:val="a3"/>
        <w:snapToGrid w:val="0"/>
        <w:spacing w:line="360" w:lineRule="auto"/>
        <w:ind w:firstLineChars="200" w:firstLine="420"/>
        <w:jc w:val="center"/>
        <w:rPr>
          <w:rFonts w:hAnsi="宋体" w:cs="Times New Roman"/>
        </w:rPr>
      </w:pPr>
      <w:r w:rsidRPr="00E92934">
        <w:rPr>
          <w:rFonts w:hAnsi="宋体" w:cs="Times New Roman"/>
        </w:rPr>
        <w:t>山净江空水见沙，哀猿啼处两三家。</w:t>
      </w:r>
    </w:p>
    <w:p w:rsidR="00087CD7" w:rsidRPr="00E92934" w:rsidRDefault="00087CD7" w:rsidP="00E92934">
      <w:pPr>
        <w:pStyle w:val="a3"/>
        <w:snapToGrid w:val="0"/>
        <w:spacing w:line="360" w:lineRule="auto"/>
        <w:ind w:firstLineChars="200" w:firstLine="420"/>
        <w:jc w:val="center"/>
        <w:rPr>
          <w:rFonts w:hAnsi="宋体" w:cs="Times New Roman"/>
        </w:rPr>
      </w:pPr>
      <w:r w:rsidRPr="00E92934">
        <w:rPr>
          <w:rFonts w:hAnsi="宋体" w:cs="宋体" w:hint="eastAsia"/>
        </w:rPr>
        <w:t>筼筜</w:t>
      </w:r>
      <w:r w:rsidRPr="00E92934">
        <w:rPr>
          <w:rFonts w:hAnsi="宋体" w:cs="Times New Roman"/>
          <w:vertAlign w:val="superscript"/>
        </w:rPr>
        <w:t>②</w:t>
      </w:r>
      <w:r w:rsidRPr="00E92934">
        <w:rPr>
          <w:rFonts w:hAnsi="宋体" w:cs="Times New Roman"/>
        </w:rPr>
        <w:t>竞长纤纤笋，踯躅</w:t>
      </w:r>
      <w:r w:rsidRPr="00E92934">
        <w:rPr>
          <w:rFonts w:hAnsi="宋体" w:cs="Times New Roman"/>
          <w:vertAlign w:val="superscript"/>
        </w:rPr>
        <w:t>③</w:t>
      </w:r>
      <w:r w:rsidRPr="00E92934">
        <w:rPr>
          <w:rFonts w:hAnsi="宋体" w:cs="Times New Roman"/>
        </w:rPr>
        <w:t>闲开艳艳花。</w:t>
      </w:r>
    </w:p>
    <w:p w:rsidR="00087CD7" w:rsidRPr="00E92934" w:rsidRDefault="00087CD7" w:rsidP="00E92934">
      <w:pPr>
        <w:pStyle w:val="a3"/>
        <w:snapToGrid w:val="0"/>
        <w:spacing w:line="360" w:lineRule="auto"/>
        <w:ind w:firstLineChars="200" w:firstLine="420"/>
        <w:jc w:val="center"/>
        <w:rPr>
          <w:rFonts w:hAnsi="宋体" w:cs="Times New Roman"/>
        </w:rPr>
      </w:pPr>
      <w:r w:rsidRPr="00E92934">
        <w:rPr>
          <w:rFonts w:hAnsi="宋体" w:cs="Times New Roman"/>
        </w:rPr>
        <w:t>未报恩波知死所，莫令炎瘴</w:t>
      </w:r>
      <w:r w:rsidRPr="00E92934">
        <w:rPr>
          <w:rFonts w:hAnsi="宋体" w:cs="Times New Roman"/>
          <w:vertAlign w:val="superscript"/>
        </w:rPr>
        <w:t>④</w:t>
      </w:r>
      <w:r w:rsidRPr="00E92934">
        <w:rPr>
          <w:rFonts w:hAnsi="宋体" w:cs="Times New Roman"/>
        </w:rPr>
        <w:t>送生涯。</w:t>
      </w:r>
    </w:p>
    <w:p w:rsidR="00087CD7" w:rsidRPr="00E92934" w:rsidRDefault="00087CD7" w:rsidP="00E92934">
      <w:pPr>
        <w:pStyle w:val="a3"/>
        <w:snapToGrid w:val="0"/>
        <w:spacing w:line="360" w:lineRule="auto"/>
        <w:ind w:firstLineChars="200" w:firstLine="420"/>
        <w:jc w:val="center"/>
        <w:rPr>
          <w:rFonts w:hAnsi="宋体" w:cs="Times New Roman"/>
        </w:rPr>
      </w:pPr>
      <w:r w:rsidRPr="00E92934">
        <w:rPr>
          <w:rFonts w:hAnsi="宋体" w:cs="Times New Roman"/>
        </w:rPr>
        <w:t>吟君诗罢看双鬓，斗觉霜毛一半加。</w:t>
      </w:r>
    </w:p>
    <w:p w:rsidR="00087CD7" w:rsidRPr="00E92934" w:rsidRDefault="00087CD7" w:rsidP="00E92934">
      <w:pPr>
        <w:pStyle w:val="a3"/>
        <w:snapToGrid w:val="0"/>
        <w:spacing w:line="360" w:lineRule="auto"/>
        <w:ind w:leftChars="200" w:left="420"/>
        <w:rPr>
          <w:rFonts w:hAnsi="宋体" w:cs="Times New Roman"/>
        </w:rPr>
      </w:pPr>
      <w:r w:rsidRPr="00E92934">
        <w:rPr>
          <w:rFonts w:hAnsi="宋体" w:cs="Times New Roman"/>
        </w:rPr>
        <w:t>【注】①韩愈一生中两次遭贬，《答张十一》是他第一次被贬到广东阳山后的第二年春天作的。张十一，名署，公元803年(德宗贞元十九年)与韩愈同为监察御史，一起被贬。张署到郴州临武令任上曾有诗赠韩愈，韩愈写此诗作答。②</w:t>
      </w:r>
      <w:r w:rsidRPr="00E92934">
        <w:rPr>
          <w:rFonts w:hAnsi="宋体" w:cs="宋体" w:hint="eastAsia"/>
        </w:rPr>
        <w:t>筼筜</w:t>
      </w:r>
      <w:r w:rsidRPr="00E92934">
        <w:rPr>
          <w:rFonts w:hAnsi="宋体" w:cs="Times New Roman"/>
        </w:rPr>
        <w:t>(yúndāng)，竹名，生长于水边。③“踯躅”即羊踯躅花，花红黄色，可供观赏。④炎瘴，炎热的瘴气。</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w:t>
      </w:r>
      <w:r w:rsidR="00087CD7" w:rsidRPr="00E92934">
        <w:rPr>
          <w:rFonts w:hAnsi="宋体" w:cs="Times New Roman"/>
        </w:rPr>
        <w:t xml:space="preserve"> 诗的颔联最生动传神的字是哪两个字？为什么？请结合诗句进行分析。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w:t>
      </w:r>
      <w:r w:rsidR="00087CD7" w:rsidRPr="00E92934">
        <w:rPr>
          <w:rFonts w:hAnsi="宋体" w:cs="Times New Roman"/>
        </w:rPr>
        <w:t xml:space="preserve"> 诗的颈联是全诗的关键，试分析诗人在这两句诗中蕴含的感情。</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答：_________________________________________________________</w:t>
      </w:r>
    </w:p>
    <w:p w:rsidR="00087CD7"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w:t>
      </w:r>
      <w:r w:rsidR="00087CD7" w:rsidRPr="00E92934">
        <w:rPr>
          <w:rFonts w:hAnsi="宋体" w:cs="Times New Roman"/>
        </w:rPr>
        <w:t>最生动传神的是“竞”“闲”这两个字。“竞”字把嫩笋争相滋生的蓬勃景象写活了；“闲”字则把羊踯躅随处开放、清闲自得的意态揭示了出来。为荒僻的野景增添了春天的生气。</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w:t>
      </w:r>
      <w:r w:rsidR="00087CD7" w:rsidRPr="00E92934">
        <w:rPr>
          <w:rFonts w:hAnsi="宋体" w:cs="Times New Roman"/>
        </w:rPr>
        <w:t xml:space="preserve"> 这两句诗意谓皇帝的深恩自己尚未报答，死所也未可得知，但求不要在南方炎热的瘴气中虚度余生而已。蕴含的感情：有无辜被贬的愤怨与悲愁，又有对自己从此消沉下去的担心；有对自己被贬南荒回归无望的叹息，又有对未来建功立业的憧憬。</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8．阅读下面一首宋词，完成后面的问题。</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青玉案</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曹　组</w:t>
      </w:r>
    </w:p>
    <w:p w:rsidR="0081431D" w:rsidRPr="00E92934" w:rsidRDefault="00621438" w:rsidP="00E92934">
      <w:pPr>
        <w:pStyle w:val="a3"/>
        <w:snapToGrid w:val="0"/>
        <w:spacing w:line="360" w:lineRule="auto"/>
        <w:ind w:leftChars="171" w:left="359" w:firstLineChars="150" w:firstLine="315"/>
        <w:rPr>
          <w:rFonts w:hAnsi="宋体" w:cs="Times New Roman"/>
        </w:rPr>
      </w:pPr>
      <w:r>
        <w:rPr>
          <w:rFonts w:hAnsi="宋体" w:cs="Times New Roman" w:hint="eastAsia"/>
        </w:rPr>
        <w:t xml:space="preserve"> </w:t>
      </w:r>
      <w:r w:rsidR="0081431D" w:rsidRPr="00E92934">
        <w:rPr>
          <w:rFonts w:hAnsi="宋体" w:cs="Times New Roman"/>
        </w:rPr>
        <w:t>碧山锦树明秋霁。路转陡，疑无地。忽有人家临曲水，竹篱茅舍，酒旗沙岸，一簇成村市。　　凄凉只恐乡心起。凤楼远、回头谩</w:t>
      </w:r>
      <w:r w:rsidR="0081431D" w:rsidRPr="00E92934">
        <w:rPr>
          <w:rFonts w:hAnsi="宋体" w:cs="Times New Roman"/>
          <w:vertAlign w:val="superscript"/>
        </w:rPr>
        <w:t>①</w:t>
      </w:r>
      <w:r w:rsidR="0081431D" w:rsidRPr="00E92934">
        <w:rPr>
          <w:rFonts w:hAnsi="宋体" w:cs="Times New Roman"/>
        </w:rPr>
        <w:t>凝睇。何处今宵孤馆里，一声征雁，半窗残月，总是离人泪。</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【注】 ①谩：徒然、空自。</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(1)上片后四句写景，包含了词人哪些丰富而微妙的情感变化？试结合具体诗句作简要说明。</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(2)简要分析“凄凉只恐乡心起”一句在整首词中的作用。</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w:t>
      </w:r>
    </w:p>
    <w:p w:rsidR="0081431D"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(1)先是忽然看到临水人家的惊喜，接着写宁静安详的烟村给词人带来的一种有所依托的温暖和慰藉。同时，眼前如画的烟村，也触发了词人一缕思乡之情。</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(2)这一句既点明了题旨，又起到了承上启下的作用。承接上片写景，点出旅愁乡思的主题，领起下文，抒写独宿孤馆、乡思盈怀的惆怅之情。</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9</w:t>
      </w:r>
      <w:r w:rsidR="00087CD7" w:rsidRPr="00E92934">
        <w:rPr>
          <w:rFonts w:hAnsi="宋体" w:cs="Times New Roman"/>
        </w:rPr>
        <w:t>．阅读下面这首</w:t>
      </w:r>
      <w:r w:rsidR="00087CD7" w:rsidRPr="00E92934">
        <w:rPr>
          <w:rFonts w:hAnsi="宋体" w:cs="Times New Roman" w:hint="eastAsia"/>
        </w:rPr>
        <w:t>诗</w:t>
      </w:r>
      <w:r w:rsidRPr="00E92934">
        <w:rPr>
          <w:rFonts w:hAnsi="宋体" w:cs="Times New Roman"/>
        </w:rPr>
        <w:t>，回答问题。</w:t>
      </w:r>
    </w:p>
    <w:p w:rsidR="00087CD7" w:rsidRPr="00E92934" w:rsidRDefault="00087CD7" w:rsidP="00E92934">
      <w:pPr>
        <w:pStyle w:val="a3"/>
        <w:tabs>
          <w:tab w:val="left" w:pos="4320"/>
          <w:tab w:val="left" w:pos="6300"/>
        </w:tabs>
        <w:snapToGrid w:val="0"/>
        <w:spacing w:line="360" w:lineRule="auto"/>
        <w:ind w:firstLineChars="200" w:firstLine="420"/>
        <w:jc w:val="center"/>
        <w:rPr>
          <w:rFonts w:hAnsi="宋体" w:cs="Times New Roman"/>
        </w:rPr>
      </w:pPr>
      <w:r w:rsidRPr="00E92934">
        <w:rPr>
          <w:rFonts w:hAnsi="宋体" w:cs="Times New Roman"/>
        </w:rPr>
        <w:t>访中洲</w:t>
      </w:r>
    </w:p>
    <w:p w:rsidR="00087CD7" w:rsidRPr="00E92934" w:rsidRDefault="00087CD7" w:rsidP="00E92934">
      <w:pPr>
        <w:pStyle w:val="a3"/>
        <w:tabs>
          <w:tab w:val="left" w:pos="4320"/>
          <w:tab w:val="left" w:pos="6300"/>
        </w:tabs>
        <w:snapToGrid w:val="0"/>
        <w:spacing w:line="360" w:lineRule="auto"/>
        <w:ind w:firstLineChars="200" w:firstLine="420"/>
        <w:jc w:val="center"/>
        <w:rPr>
          <w:rFonts w:hAnsi="宋体" w:cs="Times New Roman"/>
        </w:rPr>
      </w:pPr>
      <w:r w:rsidRPr="00E92934">
        <w:rPr>
          <w:rFonts w:hAnsi="宋体" w:cs="Times New Roman"/>
        </w:rPr>
        <w:t>[宋]姚镛</w:t>
      </w:r>
    </w:p>
    <w:p w:rsidR="00087CD7" w:rsidRPr="00E92934" w:rsidRDefault="00087CD7" w:rsidP="00E92934">
      <w:pPr>
        <w:pStyle w:val="a3"/>
        <w:tabs>
          <w:tab w:val="left" w:pos="4320"/>
          <w:tab w:val="left" w:pos="6300"/>
        </w:tabs>
        <w:snapToGrid w:val="0"/>
        <w:spacing w:line="360" w:lineRule="auto"/>
        <w:ind w:firstLineChars="200" w:firstLine="420"/>
        <w:jc w:val="center"/>
        <w:rPr>
          <w:rFonts w:hAnsi="宋体" w:cs="Times New Roman"/>
        </w:rPr>
      </w:pPr>
      <w:r w:rsidRPr="00E92934">
        <w:rPr>
          <w:rFonts w:hAnsi="宋体" w:cs="Times New Roman"/>
        </w:rPr>
        <w:t>踏雨来敲竹下门。荷香清透紫绡裙。</w:t>
      </w:r>
    </w:p>
    <w:p w:rsidR="00087CD7" w:rsidRPr="00E92934" w:rsidRDefault="00087CD7" w:rsidP="00E92934">
      <w:pPr>
        <w:pStyle w:val="a3"/>
        <w:tabs>
          <w:tab w:val="left" w:pos="4320"/>
          <w:tab w:val="left" w:pos="6300"/>
        </w:tabs>
        <w:snapToGrid w:val="0"/>
        <w:spacing w:line="360" w:lineRule="auto"/>
        <w:ind w:firstLineChars="200" w:firstLine="420"/>
        <w:jc w:val="center"/>
        <w:rPr>
          <w:rFonts w:hAnsi="宋体" w:cs="Times New Roman"/>
        </w:rPr>
      </w:pPr>
      <w:r w:rsidRPr="00E92934">
        <w:rPr>
          <w:rFonts w:hAnsi="宋体" w:cs="Times New Roman"/>
        </w:rPr>
        <w:t>相连未暇论奇字</w:t>
      </w:r>
      <w:r w:rsidRPr="00E92934">
        <w:rPr>
          <w:rFonts w:hAnsi="宋体" w:cs="Times New Roman"/>
          <w:vertAlign w:val="superscript"/>
        </w:rPr>
        <w:t>①</w:t>
      </w:r>
      <w:r w:rsidRPr="00E92934">
        <w:rPr>
          <w:rFonts w:hAnsi="宋体" w:cs="Times New Roman"/>
        </w:rPr>
        <w:t>，先向水边看白云。</w:t>
      </w:r>
    </w:p>
    <w:p w:rsidR="00087CD7" w:rsidRPr="00E92934" w:rsidRDefault="00087CD7" w:rsidP="00E92934">
      <w:pPr>
        <w:pStyle w:val="a3"/>
        <w:tabs>
          <w:tab w:val="left" w:pos="4320"/>
          <w:tab w:val="left" w:pos="6300"/>
        </w:tabs>
        <w:snapToGrid w:val="0"/>
        <w:spacing w:line="360" w:lineRule="auto"/>
        <w:ind w:firstLineChars="200" w:firstLine="420"/>
        <w:rPr>
          <w:rFonts w:hAnsi="宋体" w:cs="Times New Roman"/>
        </w:rPr>
      </w:pPr>
      <w:r w:rsidRPr="00E92934">
        <w:rPr>
          <w:rFonts w:hAnsi="宋体" w:cs="Times New Roman"/>
        </w:rPr>
        <w:t>[注]①奇字：一种异于小篆的字体。</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w:t>
      </w:r>
      <w:r w:rsidR="00087CD7" w:rsidRPr="00E92934">
        <w:rPr>
          <w:rFonts w:hAnsi="宋体" w:cs="Times New Roman"/>
        </w:rPr>
        <w:t>本诗被访者并未出现，诗人运用了什么样的手法写出了“被访者”的形象？请简要分析。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w:t>
      </w:r>
      <w:r w:rsidR="00087CD7" w:rsidRPr="00E92934">
        <w:rPr>
          <w:rFonts w:hAnsi="宋体" w:cs="Times New Roman"/>
        </w:rPr>
        <w:t>诗歌塑造了一个怎样的“访者”形象？请结合全诗鉴赏分析。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w:t>
      </w:r>
    </w:p>
    <w:p w:rsidR="00087CD7" w:rsidRPr="00E92934" w:rsidRDefault="0081431D" w:rsidP="00E92934">
      <w:pPr>
        <w:pStyle w:val="a3"/>
        <w:tabs>
          <w:tab w:val="left" w:pos="4320"/>
          <w:tab w:val="left" w:pos="6300"/>
        </w:tabs>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w:t>
      </w:r>
      <w:r w:rsidR="00087CD7" w:rsidRPr="00E92934">
        <w:rPr>
          <w:rFonts w:hAnsi="宋体" w:cs="Times New Roman"/>
        </w:rPr>
        <w:t>(1)侧面烘托。诗人通过对“被访者”居住环境的描写，如他傍水而居，门前种有修竹，旁有荷花池，清香四溢，从侧面烘托出了被访者高雅隐逸的形象。</w:t>
      </w:r>
    </w:p>
    <w:p w:rsidR="0081431D" w:rsidRPr="00E92934" w:rsidRDefault="00087CD7" w:rsidP="00E92934">
      <w:pPr>
        <w:pStyle w:val="a3"/>
        <w:snapToGrid w:val="0"/>
        <w:spacing w:line="360" w:lineRule="auto"/>
        <w:ind w:leftChars="171" w:left="359"/>
        <w:rPr>
          <w:rFonts w:hAnsi="宋体" w:cs="Times New Roman"/>
        </w:rPr>
      </w:pPr>
      <w:r w:rsidRPr="00E92934">
        <w:rPr>
          <w:rFonts w:hAnsi="宋体" w:cs="Times New Roman"/>
        </w:rPr>
        <w:t>(2</w:t>
      </w:r>
      <w:r w:rsidRPr="00E92934">
        <w:rPr>
          <w:rFonts w:hAnsi="宋体" w:cs="Times New Roman"/>
        </w:rPr>
        <w:pict>
          <v:shape id="_x0000_i1026" type="#_x0000_t75" alt="学科网(www.zxxk.com)--教育资源门户，提供试卷、教案、课件、论文、素材及各类教学资源下载，还有大量而丰富的教学相关资讯！" style="width:2.25pt;height:1.5pt">
            <v:imagedata r:id="rId7" o:title="723113746212"/>
          </v:shape>
        </w:pict>
      </w:r>
      <w:r w:rsidRPr="00E92934">
        <w:rPr>
          <w:rFonts w:hAnsi="宋体" w:cs="Times New Roman"/>
        </w:rPr>
        <w:t>)“访者”是一个格调高雅，充满意趣的清逸之士。他访友不择晴日，而是踏雨而来，来访本是为了和好友探讨“奇字”，这本已不是什么经世致用之务，可是还没来得及交流就先急忙走向水边去看那雨中出岫的茫茫白云，可见其清逸情怀。</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10．阅读下面这首清诗，回答问题。</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登缥缈峰</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吴伟业</w:t>
      </w:r>
      <w:r w:rsidRPr="00E92934">
        <w:rPr>
          <w:rFonts w:hAnsi="宋体" w:cs="Times New Roman"/>
          <w:vertAlign w:val="superscript"/>
        </w:rPr>
        <w:t>①</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绝顶江湖</w:t>
      </w:r>
      <w:r w:rsidRPr="00E92934">
        <w:rPr>
          <w:rFonts w:hAnsi="宋体" w:cs="Times New Roman"/>
          <w:vertAlign w:val="superscript"/>
        </w:rPr>
        <w:t>②</w:t>
      </w:r>
      <w:r w:rsidRPr="00E92934">
        <w:rPr>
          <w:rFonts w:hAnsi="宋体" w:cs="Times New Roman"/>
        </w:rPr>
        <w:t>放眼明，飘然如欲御风行。</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最高尚有鱼龙气</w:t>
      </w:r>
      <w:r w:rsidRPr="00E92934">
        <w:rPr>
          <w:rFonts w:hAnsi="宋体" w:cs="Times New Roman"/>
          <w:vertAlign w:val="superscript"/>
        </w:rPr>
        <w:t>③</w:t>
      </w:r>
      <w:r w:rsidRPr="00E92934">
        <w:rPr>
          <w:rFonts w:hAnsi="宋体" w:cs="Times New Roman"/>
        </w:rPr>
        <w:t>，半岭全无鸟雀声。</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芳草青芜迷远近，夕阳金碧变阴晴。</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夫差霸业销沉尽，枫叶芦花钓艇横。</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注】①吴伟业(1609—1672)，明末清初诗人。字骏公，号梅村，江南太仓(今属江苏)人。吴伟业生活在明清易代之际，仇视李自成农民起义军，对清统治者也无好感。②江湖：偏义复词，义在“湖”，这里指太湖。③鱼龙气：指太湖水汽。</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(1)第二联写景运用了什么表现手法？请简要分析。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(2)这首诗的尾联表达了作者怎样的思想感情？</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w:t>
      </w:r>
    </w:p>
    <w:p w:rsidR="0081431D"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(1)第二联写景用了侧面描写的手法。到了山顶，还有太湖的水汽，极言太湖之广。到了山半腰就没有了鸟雀之声，极言缥缈峰之高。</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(2)这首诗的尾联表面是慨叹吴王夫差的霸业消沉完了，只剩下枫叶荻花和钓船了，实际上抒发的是吊古伤今的感慨，借对吴王夫差的慨叹，抒发对明王朝灭亡的感慨。</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11．阅读下面这首诗，然后回答问题。</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寒闺怨</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白居易</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寒月沉沉洞房静，真珠帘外梧桐影。</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秋霜欲下手先知，灯底裁缝剪刀冷。</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【注】唐代府兵制度规定，兵士自备甲仗、粮食和衣装，存入官库，行军时领取备用。但征戍日久，衣服破损，就要由家中寄去补充更换，特别是需要御寒的棉衣。</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(1)细读此诗，谈谈诗中所刻画的闺中女子心有何“怨”？</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(2)从表达技巧上看，此诗后两句妙在哪里？请简要赏析。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w:t>
      </w:r>
    </w:p>
    <w:p w:rsidR="0081431D"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(1)①天寒岁暮，征夫不归，内心思念、寂寞孤独。②秋霜欲下，冬衣未成，心中焦虑。</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(2)①女子灯下裁衣，忽感剪刀冰冷，连手也觉得凉了。②诗人于此不直接写出主人公内心的凄凉之意，而捕捉这一丝细腻的心理感受，表达女子内心之“怨”，虽简实丰，含蓄蕴藉，余味无穷。</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12．阅读下面这首唐诗，完成题目。</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早　梅</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柳宗元</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早梅发高树，迥映楚天碧。</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朔风飘夜香，繁霜滋晓白。</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欲为万里赠，杳杳山水隔。</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寒英坐销落，何用慰远客？</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【注】 柳宗元二十六岁入仕，一生二十一年的仕宦生涯竟有十四年遭贬谪流放。此诗写于他参加王叔文改革失败后被贬于永州时期。</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(1)这首诗刻画了怎样的早梅形象？</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(2)请简要分析这首诗抒发的情感。</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答：_______________________________________________________</w:t>
      </w:r>
    </w:p>
    <w:p w:rsidR="0081431D"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(1)一个“发”字，写出早梅昂首怒放生机盎然的形象；高树、楚天，映衬了她的雅洁不凡；朔风、繁霜的恶劣环境表现梅花不同凡花的风骨、不屈的品格。(答对两点即可)</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(2)既有对亲友的思念之情，也有对自身遭遇的不平之情，以及借梅花的销落而表达的理想不能实现的痛苦之情。</w:t>
      </w:r>
    </w:p>
    <w:p w:rsidR="0081431D" w:rsidRPr="00E92934" w:rsidRDefault="0081431D" w:rsidP="00E92934">
      <w:pPr>
        <w:pStyle w:val="a3"/>
        <w:snapToGrid w:val="0"/>
        <w:spacing w:line="360" w:lineRule="auto"/>
        <w:ind w:leftChars="1" w:left="315" w:hangingChars="149" w:hanging="313"/>
        <w:rPr>
          <w:rFonts w:hAnsi="宋体" w:cs="Times New Roman" w:hint="eastAsia"/>
        </w:rPr>
      </w:pPr>
      <w:r w:rsidRPr="00E92934">
        <w:rPr>
          <w:rFonts w:hAnsi="宋体" w:cs="Times New Roman"/>
        </w:rPr>
        <w:t>13．阅读下面这首唐诗，然后回答问题。</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江楼夕望招客</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白居易</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海天东望夕茫茫，山势川形阔复长。</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灯火万家城四畔，星河一道水中央。</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风吹古木晴天雨，月照平沙夏夜霜。</w:t>
      </w:r>
    </w:p>
    <w:p w:rsidR="0081431D" w:rsidRPr="00E92934" w:rsidRDefault="0081431D" w:rsidP="00E92934">
      <w:pPr>
        <w:pStyle w:val="a3"/>
        <w:snapToGrid w:val="0"/>
        <w:spacing w:line="360" w:lineRule="auto"/>
        <w:ind w:leftChars="171" w:left="359"/>
        <w:jc w:val="center"/>
        <w:rPr>
          <w:rFonts w:hAnsi="宋体" w:cs="Times New Roman"/>
        </w:rPr>
      </w:pPr>
      <w:r w:rsidRPr="00E92934">
        <w:rPr>
          <w:rFonts w:hAnsi="宋体" w:cs="Times New Roman"/>
        </w:rPr>
        <w:t>能就江楼消暑否？比君茅舍较清凉。</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(1)苏轼说“白公晚年诗极高妙”，“‘风吹古木晴天雨，月照平沙夏夜霜’，此少时所不到也”。请赏析颈联的高妙之处。</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w:t>
      </w:r>
    </w:p>
    <w:p w:rsidR="0081431D"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(2)关于此诗，有人说“夕”字统领全篇，有人说“望”字统领全篇。你的看法呢？请结合全诗作简要分析。</w:t>
      </w:r>
    </w:p>
    <w:p w:rsidR="0081431D" w:rsidRPr="00E92934" w:rsidRDefault="0081431D" w:rsidP="00E92934">
      <w:pPr>
        <w:pStyle w:val="a3"/>
        <w:snapToGrid w:val="0"/>
        <w:spacing w:line="360" w:lineRule="auto"/>
        <w:ind w:leftChars="171" w:left="359"/>
        <w:rPr>
          <w:rFonts w:hAnsi="宋体" w:cs="Times New Roman"/>
        </w:rPr>
      </w:pPr>
      <w:r w:rsidRPr="00E92934">
        <w:rPr>
          <w:rFonts w:hAnsi="宋体" w:cs="Times New Roman"/>
        </w:rPr>
        <w:t>答：____________________________________________________</w:t>
      </w:r>
    </w:p>
    <w:p w:rsidR="0081431D" w:rsidRPr="00E92934" w:rsidRDefault="0081431D" w:rsidP="00E92934">
      <w:pPr>
        <w:pStyle w:val="a3"/>
        <w:snapToGrid w:val="0"/>
        <w:spacing w:line="360" w:lineRule="auto"/>
        <w:ind w:leftChars="171" w:left="359"/>
        <w:rPr>
          <w:rFonts w:hAnsi="宋体" w:cs="Times New Roman"/>
        </w:rPr>
      </w:pPr>
      <w:r w:rsidRPr="00352685">
        <w:rPr>
          <w:rFonts w:ascii="黑体" w:eastAsia="黑体" w:hAnsi="黑体" w:cs="Times New Roman"/>
        </w:rPr>
        <w:t>答案</w:t>
      </w:r>
      <w:r w:rsidRPr="00E92934">
        <w:rPr>
          <w:rFonts w:hAnsi="宋体" w:cs="Times New Roman"/>
        </w:rPr>
        <w:t xml:space="preserve">　(1)风吹古木，声如落雨；月照平沙，似见寒霜。这两句诗运用新奇的比喻(视听结合，联想和想象)，逼真而传神地写出了夏夜宁静清凉的风光。</w:t>
      </w:r>
    </w:p>
    <w:p w:rsidR="00E92934" w:rsidRPr="00E92934" w:rsidRDefault="0081431D" w:rsidP="00E92934">
      <w:pPr>
        <w:pStyle w:val="a3"/>
        <w:snapToGrid w:val="0"/>
        <w:spacing w:line="360" w:lineRule="auto"/>
        <w:ind w:leftChars="171" w:left="359"/>
        <w:rPr>
          <w:rFonts w:hAnsi="宋体" w:cs="Times New Roman" w:hint="eastAsia"/>
        </w:rPr>
      </w:pPr>
      <w:r w:rsidRPr="00E92934">
        <w:rPr>
          <w:rFonts w:hAnsi="宋体" w:cs="Times New Roman"/>
        </w:rPr>
        <w:t>(2)①全诗以“夕”字统领全篇。首联写海天茫茫，山川阔长，都是“夕”中之景；颔联写“灯火”“星河”；颈联写风吹古木，月照平沙，这些景物都笼罩在月下“夕”中；正因为身处“夕”中的江楼，能够消暑，故尾联向朋友发出邀请，照应了题目中的“招客”。②全诗以“望”字统领全篇。首联写眺望的远景，山川壮阔而又高远；颔联写近景，万家灯火，映在水中的星河闪烁，都是俯瞰所见；颈联由上而下写风吹古木，月照平沙；而尾联则是“东望”所感，向朋友发出消暑邀请。</w:t>
      </w:r>
    </w:p>
    <w:sectPr w:rsidR="00E92934" w:rsidRPr="00E92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03A" w:rsidRDefault="0037003A" w:rsidP="005D71D3">
      <w:r>
        <w:separator/>
      </w:r>
    </w:p>
  </w:endnote>
  <w:endnote w:type="continuationSeparator" w:id="0">
    <w:p w:rsidR="0037003A" w:rsidRDefault="0037003A" w:rsidP="005D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03A" w:rsidRDefault="0037003A" w:rsidP="005D71D3">
      <w:r>
        <w:separator/>
      </w:r>
    </w:p>
  </w:footnote>
  <w:footnote w:type="continuationSeparator" w:id="0">
    <w:p w:rsidR="0037003A" w:rsidRDefault="0037003A" w:rsidP="005D7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1431D"/>
    <w:rsid w:val="00064648"/>
    <w:rsid w:val="00087CD7"/>
    <w:rsid w:val="00352685"/>
    <w:rsid w:val="0037003A"/>
    <w:rsid w:val="003A597F"/>
    <w:rsid w:val="003A7038"/>
    <w:rsid w:val="004916BD"/>
    <w:rsid w:val="004C71F4"/>
    <w:rsid w:val="004D574B"/>
    <w:rsid w:val="004E4DBD"/>
    <w:rsid w:val="0056155F"/>
    <w:rsid w:val="005D71D3"/>
    <w:rsid w:val="005F384E"/>
    <w:rsid w:val="00613E6A"/>
    <w:rsid w:val="00621438"/>
    <w:rsid w:val="006430EB"/>
    <w:rsid w:val="006927F0"/>
    <w:rsid w:val="007313A4"/>
    <w:rsid w:val="00797BFA"/>
    <w:rsid w:val="0081431D"/>
    <w:rsid w:val="009D1C03"/>
    <w:rsid w:val="00B30BEB"/>
    <w:rsid w:val="00B97B35"/>
    <w:rsid w:val="00BA1DC9"/>
    <w:rsid w:val="00BD7CC6"/>
    <w:rsid w:val="00CE4C52"/>
    <w:rsid w:val="00D36F83"/>
    <w:rsid w:val="00E92934"/>
    <w:rsid w:val="00FC5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1431D"/>
    <w:pPr>
      <w:widowControl w:val="0"/>
      <w:jc w:val="both"/>
    </w:pPr>
    <w:rPr>
      <w:kern w:val="2"/>
      <w:sz w:val="21"/>
      <w:szCs w:val="24"/>
    </w:rPr>
  </w:style>
  <w:style w:type="paragraph" w:styleId="1">
    <w:name w:val="heading 1"/>
    <w:basedOn w:val="a"/>
    <w:next w:val="a"/>
    <w:link w:val="1Char"/>
    <w:qFormat/>
    <w:rsid w:val="004916BD"/>
    <w:pPr>
      <w:keepNext/>
      <w:keepLines/>
      <w:widowControl/>
      <w:spacing w:before="480" w:line="276" w:lineRule="auto"/>
      <w:jc w:val="left"/>
      <w:outlineLvl w:val="0"/>
    </w:pPr>
    <w:rPr>
      <w:rFonts w:ascii="Cambria" w:hAnsi="Cambria"/>
      <w:b/>
      <w:bCs/>
      <w:color w:val="365F91"/>
      <w:kern w:val="0"/>
      <w:sz w:val="28"/>
      <w:szCs w:val="2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纯文本 Char,普通"/>
    <w:basedOn w:val="a"/>
    <w:rsid w:val="0081431D"/>
    <w:rPr>
      <w:rFonts w:ascii="宋体" w:hAnsi="Courier New" w:cs="Courier New"/>
      <w:szCs w:val="21"/>
    </w:rPr>
  </w:style>
  <w:style w:type="paragraph" w:styleId="a4">
    <w:name w:val="header"/>
    <w:basedOn w:val="a"/>
    <w:link w:val="Char"/>
    <w:rsid w:val="005D71D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5D71D3"/>
    <w:rPr>
      <w:kern w:val="2"/>
      <w:sz w:val="18"/>
      <w:szCs w:val="18"/>
    </w:rPr>
  </w:style>
  <w:style w:type="paragraph" w:styleId="a5">
    <w:name w:val="footer"/>
    <w:basedOn w:val="a"/>
    <w:link w:val="Char0"/>
    <w:rsid w:val="005D71D3"/>
    <w:pPr>
      <w:tabs>
        <w:tab w:val="center" w:pos="4153"/>
        <w:tab w:val="right" w:pos="8306"/>
      </w:tabs>
      <w:snapToGrid w:val="0"/>
      <w:jc w:val="left"/>
    </w:pPr>
    <w:rPr>
      <w:sz w:val="18"/>
      <w:szCs w:val="18"/>
    </w:rPr>
  </w:style>
  <w:style w:type="character" w:customStyle="1" w:styleId="Char0">
    <w:name w:val="页脚 Char"/>
    <w:link w:val="a5"/>
    <w:rsid w:val="005D71D3"/>
    <w:rPr>
      <w:kern w:val="2"/>
      <w:sz w:val="18"/>
      <w:szCs w:val="18"/>
    </w:rPr>
  </w:style>
  <w:style w:type="character" w:customStyle="1" w:styleId="1Char">
    <w:name w:val="标题 1 Char"/>
    <w:link w:val="1"/>
    <w:rsid w:val="004916BD"/>
    <w:rPr>
      <w:rFonts w:ascii="Cambria" w:eastAsia="宋体" w:hAnsi="Cambria"/>
      <w:b/>
      <w:bCs/>
      <w:color w:val="365F91"/>
      <w:sz w:val="28"/>
      <w:szCs w:val="28"/>
      <w:lang w:val="en-US" w:eastAsia="zh-CN" w:bidi="ar-SA"/>
    </w:rPr>
  </w:style>
  <w:style w:type="paragraph" w:customStyle="1" w:styleId="Char3">
    <w:name w:val=" Char3"/>
    <w:basedOn w:val="a"/>
    <w:rsid w:val="004916BD"/>
    <w:pPr>
      <w:widowControl/>
      <w:spacing w:line="300" w:lineRule="auto"/>
      <w:ind w:firstLineChars="200" w:firstLine="200"/>
    </w:pPr>
    <w:rPr>
      <w:szCs w:val="20"/>
    </w:rPr>
  </w:style>
  <w:style w:type="character" w:customStyle="1" w:styleId="CharChar2">
    <w:name w:val=" Char Char2"/>
    <w:rsid w:val="00087C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1005</Words>
  <Characters>5730</Characters>
  <Application>Microsoft Office Word</Application>
  <DocSecurity>0</DocSecurity>
  <Lines>47</Lines>
  <Paragraphs>13</Paragraphs>
  <ScaleCrop>false</ScaleCrop>
  <Company>微软中国</Company>
  <LinksUpToDate>false</LinksUpToDate>
  <CharactersWithSpaces>6722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ts</cp:lastModifiedBy>
  <cp:revision>2</cp:revision>
  <dcterms:created xsi:type="dcterms:W3CDTF">2015-04-16T02:58:00Z</dcterms:created>
  <dcterms:modified xsi:type="dcterms:W3CDTF">2015-04-16T02:58:00Z</dcterms:modified>
</cp:coreProperties>
</file>