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655" w:rsidRPr="00A42192" w:rsidRDefault="00B20655" w:rsidP="00B20655">
      <w:pPr>
        <w:jc w:val="center"/>
        <w:rPr>
          <w:rFonts w:ascii="黑体" w:eastAsia="黑体" w:hAnsi="黑体" w:hint="eastAsia"/>
          <w:b/>
          <w:color w:val="FF0000"/>
          <w:sz w:val="40"/>
        </w:rPr>
      </w:pPr>
      <w:r w:rsidRPr="00A42192">
        <w:rPr>
          <w:rFonts w:ascii="黑体" w:eastAsia="黑体" w:hAnsi="黑体" w:hint="eastAsia"/>
          <w:b/>
          <w:color w:val="FF0000"/>
          <w:sz w:val="40"/>
          <w:highlight w:val="yellow"/>
        </w:rPr>
        <w:t>高二（上）学段2语文考试阅卷反馈</w:t>
      </w:r>
    </w:p>
    <w:p w:rsidR="00B20655" w:rsidRDefault="00B20655" w:rsidP="00B20655">
      <w:pPr>
        <w:jc w:val="center"/>
        <w:rPr>
          <w:rFonts w:hint="eastAsia"/>
        </w:rPr>
      </w:pPr>
    </w:p>
    <w:p w:rsidR="004F4EBD" w:rsidRDefault="004F4EBD" w:rsidP="004F4EBD">
      <w:pPr>
        <w:jc w:val="center"/>
        <w:rPr>
          <w:rFonts w:hint="eastAsia"/>
        </w:rPr>
      </w:pPr>
      <w:r>
        <w:rPr>
          <w:rFonts w:hint="eastAsia"/>
        </w:rPr>
        <w:t>高二语文</w:t>
      </w:r>
      <w:proofErr w:type="gramStart"/>
      <w:r>
        <w:rPr>
          <w:rFonts w:hint="eastAsia"/>
        </w:rPr>
        <w:t>备课组</w:t>
      </w:r>
      <w:proofErr w:type="gramEnd"/>
      <w:r>
        <w:rPr>
          <w:rFonts w:hint="eastAsia"/>
        </w:rPr>
        <w:t xml:space="preserve"> </w:t>
      </w:r>
      <w:r>
        <w:t>2015-12-21</w:t>
      </w:r>
    </w:p>
    <w:p w:rsidR="004F4EBD" w:rsidRDefault="004F4EBD" w:rsidP="004F4EBD">
      <w:pPr>
        <w:jc w:val="center"/>
        <w:rPr>
          <w:rFonts w:hint="eastAsia"/>
        </w:rPr>
      </w:pPr>
    </w:p>
    <w:p w:rsidR="004F4EBD" w:rsidRDefault="004F4EBD" w:rsidP="00B20655">
      <w:pPr>
        <w:jc w:val="center"/>
        <w:rPr>
          <w:rFonts w:hint="eastAsia"/>
        </w:rPr>
      </w:pPr>
    </w:p>
    <w:p w:rsidR="004F4EBD" w:rsidRDefault="004F4EBD" w:rsidP="00B20655">
      <w:pPr>
        <w:jc w:val="left"/>
        <w:sectPr w:rsidR="004F4EBD" w:rsidSect="004F4EBD">
          <w:pgSz w:w="11906" w:h="16838"/>
          <w:pgMar w:top="1440" w:right="1080" w:bottom="1440" w:left="1080" w:header="851" w:footer="992" w:gutter="0"/>
          <w:cols w:space="425"/>
          <w:docGrid w:type="lines" w:linePitch="326"/>
        </w:sectPr>
      </w:pPr>
    </w:p>
    <w:p w:rsidR="00B20655" w:rsidRPr="004F4EBD" w:rsidRDefault="00B20655" w:rsidP="004F4EBD">
      <w:pPr>
        <w:spacing w:line="240" w:lineRule="exact"/>
        <w:jc w:val="left"/>
        <w:rPr>
          <w:rFonts w:ascii="黑体" w:eastAsia="黑体" w:hAnsi="黑体" w:hint="eastAsia"/>
          <w:b/>
          <w:color w:val="FF0000"/>
          <w:sz w:val="22"/>
          <w:szCs w:val="21"/>
        </w:rPr>
      </w:pPr>
      <w:r w:rsidRPr="004F4EBD">
        <w:rPr>
          <w:rFonts w:ascii="黑体" w:eastAsia="黑体" w:hAnsi="黑体" w:hint="eastAsia"/>
          <w:b/>
          <w:color w:val="FF0000"/>
          <w:sz w:val="22"/>
          <w:szCs w:val="21"/>
        </w:rPr>
        <w:lastRenderedPageBreak/>
        <w:t>翻译题阅卷反馈--尹迎君</w:t>
      </w:r>
    </w:p>
    <w:p w:rsidR="004F4EBD" w:rsidRPr="004F4EBD" w:rsidRDefault="004F4EBD" w:rsidP="004F4EBD">
      <w:pPr>
        <w:spacing w:line="240" w:lineRule="exact"/>
        <w:jc w:val="left"/>
        <w:rPr>
          <w:rFonts w:hint="eastAsia"/>
          <w:sz w:val="21"/>
          <w:szCs w:val="21"/>
        </w:rPr>
      </w:pPr>
    </w:p>
    <w:p w:rsidR="00B20655" w:rsidRPr="004F4EBD" w:rsidRDefault="00B20655" w:rsidP="00925E40">
      <w:pPr>
        <w:spacing w:line="240" w:lineRule="exact"/>
        <w:ind w:firstLineChars="200" w:firstLine="420"/>
        <w:jc w:val="left"/>
        <w:rPr>
          <w:rFonts w:hint="eastAsia"/>
          <w:sz w:val="21"/>
          <w:szCs w:val="21"/>
        </w:rPr>
      </w:pPr>
      <w:r w:rsidRPr="004F4EBD">
        <w:rPr>
          <w:rFonts w:hint="eastAsia"/>
          <w:sz w:val="21"/>
          <w:szCs w:val="21"/>
        </w:rPr>
        <w:t>翻译三道小题，共</w:t>
      </w:r>
      <w:r w:rsidRPr="004F4EBD">
        <w:rPr>
          <w:rFonts w:hint="eastAsia"/>
          <w:sz w:val="21"/>
          <w:szCs w:val="21"/>
        </w:rPr>
        <w:t>7</w:t>
      </w:r>
      <w:r w:rsidRPr="004F4EBD">
        <w:rPr>
          <w:rFonts w:hint="eastAsia"/>
          <w:sz w:val="21"/>
          <w:szCs w:val="21"/>
        </w:rPr>
        <w:t>分，均分</w:t>
      </w:r>
      <w:r w:rsidRPr="004F4EBD">
        <w:rPr>
          <w:rFonts w:hint="eastAsia"/>
          <w:sz w:val="21"/>
          <w:szCs w:val="21"/>
        </w:rPr>
        <w:t>4.1</w:t>
      </w:r>
      <w:r w:rsidRPr="004F4EBD">
        <w:rPr>
          <w:rFonts w:hint="eastAsia"/>
          <w:sz w:val="21"/>
          <w:szCs w:val="21"/>
        </w:rPr>
        <w:t>分。</w:t>
      </w:r>
    </w:p>
    <w:p w:rsidR="00B20655" w:rsidRPr="004F4EBD" w:rsidRDefault="00B20655" w:rsidP="00925E40">
      <w:pPr>
        <w:spacing w:line="240" w:lineRule="exact"/>
        <w:ind w:firstLineChars="150" w:firstLine="315"/>
        <w:jc w:val="left"/>
        <w:rPr>
          <w:rFonts w:hint="eastAsia"/>
          <w:sz w:val="21"/>
          <w:szCs w:val="21"/>
        </w:rPr>
      </w:pPr>
      <w:r w:rsidRPr="004F4EBD">
        <w:rPr>
          <w:rFonts w:hint="eastAsia"/>
          <w:sz w:val="21"/>
          <w:szCs w:val="21"/>
        </w:rPr>
        <w:t>（</w:t>
      </w:r>
      <w:r w:rsidRPr="004F4EBD">
        <w:rPr>
          <w:rFonts w:hint="eastAsia"/>
          <w:sz w:val="21"/>
          <w:szCs w:val="21"/>
        </w:rPr>
        <w:t>1</w:t>
      </w:r>
      <w:r w:rsidRPr="004F4EBD">
        <w:rPr>
          <w:rFonts w:hint="eastAsia"/>
          <w:sz w:val="21"/>
          <w:szCs w:val="21"/>
        </w:rPr>
        <w:t>）难度不大，只有小部分学生没有认真读注释，“名籍”翻译成“名字叫籍的人”，曲解了文意，实际上注释上写得清清楚楚“名”是一个动词，译为“直呼其名”。</w:t>
      </w:r>
    </w:p>
    <w:p w:rsidR="00B20655" w:rsidRPr="004F4EBD" w:rsidRDefault="00B20655" w:rsidP="00925E40">
      <w:pPr>
        <w:spacing w:line="240" w:lineRule="exact"/>
        <w:ind w:firstLineChars="200" w:firstLine="420"/>
        <w:jc w:val="left"/>
        <w:rPr>
          <w:rFonts w:hint="eastAsia"/>
          <w:sz w:val="21"/>
          <w:szCs w:val="21"/>
        </w:rPr>
      </w:pPr>
      <w:r w:rsidRPr="004F4EBD">
        <w:rPr>
          <w:rFonts w:hint="eastAsia"/>
          <w:sz w:val="21"/>
          <w:szCs w:val="21"/>
        </w:rPr>
        <w:t>（</w:t>
      </w:r>
      <w:r w:rsidRPr="004F4EBD">
        <w:rPr>
          <w:rFonts w:hint="eastAsia"/>
          <w:sz w:val="21"/>
          <w:szCs w:val="21"/>
        </w:rPr>
        <w:t>2</w:t>
      </w:r>
      <w:r w:rsidRPr="004F4EBD">
        <w:rPr>
          <w:rFonts w:hint="eastAsia"/>
          <w:sz w:val="21"/>
          <w:szCs w:val="21"/>
        </w:rPr>
        <w:t>）失分率最高，全年级仅两个同学拿得满分。“贵”是形容词用作名词，“以其贵重的身份”，“下”是方位名词用作动词，降低身份，屈居。“下人”并不是一个词而是词组，“屈居于客人之下”。提醒学生注意古代汉语是以单音节词为主的，重视古今异义词。</w:t>
      </w:r>
    </w:p>
    <w:p w:rsidR="00B20655" w:rsidRPr="004F4EBD" w:rsidRDefault="00B20655" w:rsidP="00925E40">
      <w:pPr>
        <w:spacing w:line="240" w:lineRule="exact"/>
        <w:ind w:firstLineChars="150" w:firstLine="315"/>
        <w:jc w:val="left"/>
        <w:rPr>
          <w:rFonts w:hint="eastAsia"/>
          <w:sz w:val="21"/>
          <w:szCs w:val="21"/>
        </w:rPr>
      </w:pPr>
      <w:bookmarkStart w:id="0" w:name="_GoBack"/>
      <w:bookmarkEnd w:id="0"/>
      <w:r w:rsidRPr="004F4EBD">
        <w:rPr>
          <w:rFonts w:hint="eastAsia"/>
          <w:sz w:val="21"/>
          <w:szCs w:val="21"/>
        </w:rPr>
        <w:t>（</w:t>
      </w:r>
      <w:r w:rsidRPr="004F4EBD">
        <w:rPr>
          <w:rFonts w:hint="eastAsia"/>
          <w:sz w:val="21"/>
          <w:szCs w:val="21"/>
        </w:rPr>
        <w:t>3</w:t>
      </w:r>
      <w:r w:rsidRPr="004F4EBD">
        <w:rPr>
          <w:rFonts w:hint="eastAsia"/>
          <w:sz w:val="21"/>
          <w:szCs w:val="21"/>
        </w:rPr>
        <w:t>）选自课内文言文《陈情表》，学生对关键字词记忆不够准确。“门衰</w:t>
      </w:r>
      <w:proofErr w:type="gramStart"/>
      <w:r w:rsidRPr="004F4EBD">
        <w:rPr>
          <w:rFonts w:hint="eastAsia"/>
          <w:sz w:val="21"/>
          <w:szCs w:val="21"/>
        </w:rPr>
        <w:t>祚</w:t>
      </w:r>
      <w:proofErr w:type="gramEnd"/>
      <w:r w:rsidRPr="004F4EBD">
        <w:rPr>
          <w:rFonts w:hint="eastAsia"/>
          <w:sz w:val="21"/>
          <w:szCs w:val="21"/>
        </w:rPr>
        <w:t>薄”的“祚”翻译为“福分”，“儿息”有不少学生翻译为“儿媳”甚至“儿子的叹息”。</w:t>
      </w:r>
    </w:p>
    <w:p w:rsidR="00B20655" w:rsidRPr="004F4EBD" w:rsidRDefault="00B20655" w:rsidP="004F4EBD">
      <w:pPr>
        <w:spacing w:line="240" w:lineRule="exact"/>
        <w:jc w:val="left"/>
        <w:rPr>
          <w:rFonts w:hint="eastAsia"/>
          <w:sz w:val="21"/>
          <w:szCs w:val="21"/>
        </w:rPr>
      </w:pPr>
    </w:p>
    <w:p w:rsidR="004F4EBD" w:rsidRPr="004F4EBD" w:rsidRDefault="004F4EBD" w:rsidP="004F4EBD">
      <w:pPr>
        <w:spacing w:line="240" w:lineRule="exact"/>
        <w:jc w:val="left"/>
        <w:rPr>
          <w:rFonts w:ascii="黑体" w:eastAsia="黑体" w:hAnsi="黑体" w:hint="eastAsia"/>
          <w:b/>
          <w:color w:val="FF0000"/>
          <w:sz w:val="22"/>
          <w:szCs w:val="21"/>
        </w:rPr>
      </w:pPr>
      <w:r w:rsidRPr="004F4EBD">
        <w:rPr>
          <w:rFonts w:ascii="黑体" w:eastAsia="黑体" w:hAnsi="黑体" w:hint="eastAsia"/>
          <w:b/>
          <w:color w:val="FF0000"/>
          <w:sz w:val="22"/>
          <w:szCs w:val="21"/>
        </w:rPr>
        <w:t>二段考诗歌鉴赏题存在的问题---李新林</w:t>
      </w:r>
    </w:p>
    <w:p w:rsidR="004F4EBD" w:rsidRPr="004F4EBD" w:rsidRDefault="004F4EBD" w:rsidP="004F4EBD">
      <w:pPr>
        <w:spacing w:line="240" w:lineRule="exact"/>
        <w:jc w:val="left"/>
        <w:rPr>
          <w:sz w:val="21"/>
          <w:szCs w:val="21"/>
        </w:rPr>
      </w:pPr>
    </w:p>
    <w:p w:rsidR="004F4EBD" w:rsidRPr="004F4EBD" w:rsidRDefault="004F4EBD" w:rsidP="004F4EBD">
      <w:pPr>
        <w:spacing w:line="240" w:lineRule="exact"/>
        <w:jc w:val="left"/>
        <w:rPr>
          <w:rFonts w:hint="eastAsia"/>
          <w:sz w:val="21"/>
          <w:szCs w:val="21"/>
        </w:rPr>
      </w:pPr>
      <w:r w:rsidRPr="004F4EBD">
        <w:rPr>
          <w:rFonts w:hint="eastAsia"/>
          <w:sz w:val="21"/>
          <w:szCs w:val="21"/>
        </w:rPr>
        <w:t>诗歌鉴赏题存在的问题：</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不能按照要求回答问题：第</w:t>
      </w:r>
      <w:r w:rsidRPr="004F4EBD">
        <w:rPr>
          <w:rFonts w:hint="eastAsia"/>
          <w:sz w:val="21"/>
          <w:szCs w:val="21"/>
        </w:rPr>
        <w:t xml:space="preserve">8 </w:t>
      </w:r>
      <w:r w:rsidRPr="004F4EBD">
        <w:rPr>
          <w:rFonts w:hint="eastAsia"/>
          <w:sz w:val="21"/>
          <w:szCs w:val="21"/>
        </w:rPr>
        <w:t>题要求回答表达的感情有何不同，很多同学回答成了氛围有何不同，景色有何不同，形象有何不同，答非所问。</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第</w:t>
      </w:r>
      <w:r w:rsidRPr="004F4EBD">
        <w:rPr>
          <w:rFonts w:hint="eastAsia"/>
          <w:sz w:val="21"/>
          <w:szCs w:val="21"/>
        </w:rPr>
        <w:t>9</w:t>
      </w:r>
      <w:r w:rsidRPr="004F4EBD">
        <w:rPr>
          <w:rFonts w:hint="eastAsia"/>
          <w:sz w:val="21"/>
          <w:szCs w:val="21"/>
        </w:rPr>
        <w:t>题要求分析下阕，有些同学分析全词，被扣分。这道</w:t>
      </w:r>
      <w:proofErr w:type="gramStart"/>
      <w:r w:rsidRPr="004F4EBD">
        <w:rPr>
          <w:rFonts w:hint="eastAsia"/>
          <w:sz w:val="21"/>
          <w:szCs w:val="21"/>
        </w:rPr>
        <w:t>题有些</w:t>
      </w:r>
      <w:proofErr w:type="gramEnd"/>
      <w:r w:rsidRPr="004F4EBD">
        <w:rPr>
          <w:rFonts w:hint="eastAsia"/>
          <w:sz w:val="21"/>
          <w:szCs w:val="21"/>
        </w:rPr>
        <w:t>同学只写结论，缺少分析，被扣分。</w:t>
      </w:r>
    </w:p>
    <w:p w:rsidR="004F4EBD" w:rsidRPr="004F4EBD" w:rsidRDefault="004F4EBD" w:rsidP="004F4EBD">
      <w:pPr>
        <w:spacing w:line="240" w:lineRule="exact"/>
        <w:ind w:firstLineChars="150" w:firstLine="315"/>
        <w:jc w:val="left"/>
        <w:rPr>
          <w:rFonts w:hint="eastAsia"/>
          <w:sz w:val="21"/>
          <w:szCs w:val="21"/>
        </w:rPr>
      </w:pPr>
    </w:p>
    <w:p w:rsidR="004F4EBD" w:rsidRPr="004F4EBD" w:rsidRDefault="004F4EBD" w:rsidP="004F4EBD">
      <w:pPr>
        <w:spacing w:line="240" w:lineRule="exact"/>
        <w:jc w:val="left"/>
        <w:rPr>
          <w:rFonts w:ascii="黑体" w:eastAsia="黑体" w:hAnsi="黑体" w:hint="eastAsia"/>
          <w:b/>
          <w:color w:val="FF0000"/>
          <w:sz w:val="22"/>
          <w:szCs w:val="21"/>
        </w:rPr>
      </w:pPr>
      <w:r w:rsidRPr="004F4EBD">
        <w:rPr>
          <w:rFonts w:ascii="黑体" w:eastAsia="黑体" w:hAnsi="黑体" w:hint="eastAsia"/>
          <w:b/>
          <w:color w:val="FF0000"/>
          <w:sz w:val="22"/>
          <w:szCs w:val="21"/>
        </w:rPr>
        <w:t>阅卷反馈：实用文本阅读（主观题16分）  林如元</w:t>
      </w:r>
    </w:p>
    <w:p w:rsidR="004F4EBD" w:rsidRPr="004F4EBD" w:rsidRDefault="004F4EBD" w:rsidP="004F4EBD">
      <w:pPr>
        <w:spacing w:line="240" w:lineRule="exact"/>
        <w:ind w:firstLineChars="150" w:firstLine="315"/>
        <w:jc w:val="left"/>
        <w:rPr>
          <w:rFonts w:hint="eastAsia"/>
          <w:sz w:val="21"/>
          <w:szCs w:val="21"/>
        </w:rPr>
      </w:pP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3</w:t>
      </w:r>
      <w:r w:rsidRPr="004F4EBD">
        <w:rPr>
          <w:rFonts w:hint="eastAsia"/>
          <w:sz w:val="21"/>
          <w:szCs w:val="21"/>
        </w:rPr>
        <w:t>题年级均分</w:t>
      </w:r>
      <w:r w:rsidRPr="004F4EBD">
        <w:rPr>
          <w:rFonts w:hint="eastAsia"/>
          <w:sz w:val="21"/>
          <w:szCs w:val="21"/>
        </w:rPr>
        <w:t>11.14</w:t>
      </w:r>
      <w:r w:rsidRPr="004F4EBD">
        <w:rPr>
          <w:rFonts w:hint="eastAsia"/>
          <w:sz w:val="21"/>
          <w:szCs w:val="21"/>
        </w:rPr>
        <w:t>分，其中</w:t>
      </w:r>
      <w:r w:rsidRPr="004F4EBD">
        <w:rPr>
          <w:rFonts w:hint="eastAsia"/>
          <w:sz w:val="21"/>
          <w:szCs w:val="21"/>
        </w:rPr>
        <w:t>12</w:t>
      </w:r>
      <w:r w:rsidRPr="004F4EBD">
        <w:rPr>
          <w:rFonts w:hint="eastAsia"/>
          <w:sz w:val="21"/>
          <w:szCs w:val="21"/>
        </w:rPr>
        <w:t>题</w:t>
      </w:r>
      <w:r w:rsidRPr="004F4EBD">
        <w:rPr>
          <w:rFonts w:hint="eastAsia"/>
          <w:sz w:val="21"/>
          <w:szCs w:val="21"/>
        </w:rPr>
        <w:t>3.8</w:t>
      </w:r>
      <w:r w:rsidRPr="004F4EBD">
        <w:rPr>
          <w:rFonts w:hint="eastAsia"/>
          <w:sz w:val="21"/>
          <w:szCs w:val="21"/>
        </w:rPr>
        <w:t>分，</w:t>
      </w:r>
      <w:r w:rsidRPr="004F4EBD">
        <w:rPr>
          <w:rFonts w:hint="eastAsia"/>
          <w:sz w:val="21"/>
          <w:szCs w:val="21"/>
        </w:rPr>
        <w:t>13</w:t>
      </w:r>
      <w:r w:rsidRPr="004F4EBD">
        <w:rPr>
          <w:rFonts w:hint="eastAsia"/>
          <w:sz w:val="21"/>
          <w:szCs w:val="21"/>
        </w:rPr>
        <w:t>题</w:t>
      </w:r>
      <w:r w:rsidRPr="004F4EBD">
        <w:rPr>
          <w:rFonts w:hint="eastAsia"/>
          <w:sz w:val="21"/>
          <w:szCs w:val="21"/>
        </w:rPr>
        <w:t>3.92</w:t>
      </w:r>
      <w:r w:rsidRPr="004F4EBD">
        <w:rPr>
          <w:rFonts w:hint="eastAsia"/>
          <w:sz w:val="21"/>
          <w:szCs w:val="21"/>
        </w:rPr>
        <w:t>分，</w:t>
      </w:r>
      <w:r w:rsidRPr="004F4EBD">
        <w:rPr>
          <w:rFonts w:hint="eastAsia"/>
          <w:sz w:val="21"/>
          <w:szCs w:val="21"/>
        </w:rPr>
        <w:t>14</w:t>
      </w:r>
      <w:r w:rsidRPr="004F4EBD">
        <w:rPr>
          <w:rFonts w:hint="eastAsia"/>
          <w:sz w:val="21"/>
          <w:szCs w:val="21"/>
        </w:rPr>
        <w:t>题</w:t>
      </w:r>
      <w:r w:rsidRPr="004F4EBD">
        <w:rPr>
          <w:rFonts w:hint="eastAsia"/>
          <w:sz w:val="21"/>
          <w:szCs w:val="21"/>
        </w:rPr>
        <w:t>3.4</w:t>
      </w:r>
      <w:r w:rsidRPr="004F4EBD">
        <w:rPr>
          <w:rFonts w:hint="eastAsia"/>
          <w:sz w:val="21"/>
          <w:szCs w:val="21"/>
        </w:rPr>
        <w:t>分。</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12</w:t>
      </w:r>
      <w:r w:rsidRPr="004F4EBD">
        <w:rPr>
          <w:rFonts w:hint="eastAsia"/>
          <w:sz w:val="21"/>
          <w:szCs w:val="21"/>
        </w:rPr>
        <w:t>题。</w:t>
      </w:r>
      <w:proofErr w:type="gramStart"/>
      <w:r w:rsidRPr="004F4EBD">
        <w:rPr>
          <w:rFonts w:hint="eastAsia"/>
          <w:sz w:val="21"/>
          <w:szCs w:val="21"/>
        </w:rPr>
        <w:t>屠</w:t>
      </w:r>
      <w:proofErr w:type="gramEnd"/>
      <w:r w:rsidRPr="004F4EBD">
        <w:rPr>
          <w:rFonts w:hint="eastAsia"/>
          <w:sz w:val="21"/>
          <w:szCs w:val="21"/>
        </w:rPr>
        <w:t>呦呦身上具有哪些可贵的品质</w:t>
      </w:r>
      <w:r w:rsidRPr="004F4EBD">
        <w:rPr>
          <w:rFonts w:hint="eastAsia"/>
          <w:sz w:val="21"/>
          <w:szCs w:val="21"/>
        </w:rPr>
        <w:t>?</w:t>
      </w:r>
      <w:r w:rsidRPr="004F4EBD">
        <w:rPr>
          <w:rFonts w:hint="eastAsia"/>
          <w:sz w:val="21"/>
          <w:szCs w:val="21"/>
        </w:rPr>
        <w:t>请分点概括并简要举例</w:t>
      </w:r>
      <w:r w:rsidRPr="004F4EBD">
        <w:rPr>
          <w:rFonts w:hint="eastAsia"/>
          <w:sz w:val="21"/>
          <w:szCs w:val="21"/>
        </w:rPr>
        <w:t xml:space="preserve"> (6</w:t>
      </w:r>
      <w:r w:rsidRPr="004F4EBD">
        <w:rPr>
          <w:rFonts w:hint="eastAsia"/>
          <w:sz w:val="21"/>
          <w:szCs w:val="21"/>
        </w:rPr>
        <w:t>分</w:t>
      </w:r>
      <w:r w:rsidRPr="004F4EBD">
        <w:rPr>
          <w:rFonts w:hint="eastAsia"/>
          <w:sz w:val="21"/>
          <w:szCs w:val="21"/>
        </w:rPr>
        <w:t xml:space="preserve">) </w:t>
      </w:r>
      <w:r w:rsidRPr="004F4EBD">
        <w:rPr>
          <w:rFonts w:hint="eastAsia"/>
          <w:sz w:val="21"/>
          <w:szCs w:val="21"/>
        </w:rPr>
        <w:t>。主要问题：第一，很多没有分点概括。第二，是只有概括没有举例。第三，归纳概括不准确，没有高度。很少有同学答到</w:t>
      </w:r>
      <w:proofErr w:type="gramStart"/>
      <w:r w:rsidRPr="004F4EBD">
        <w:rPr>
          <w:rFonts w:hint="eastAsia"/>
          <w:sz w:val="21"/>
          <w:szCs w:val="21"/>
        </w:rPr>
        <w:t>屠</w:t>
      </w:r>
      <w:proofErr w:type="gramEnd"/>
      <w:r w:rsidRPr="004F4EBD">
        <w:rPr>
          <w:rFonts w:hint="eastAsia"/>
          <w:sz w:val="21"/>
          <w:szCs w:val="21"/>
        </w:rPr>
        <w:t>呦呦身上追求真理、锲而不舍的科学精神，勤勉尽责、造福人类的高度责任感，朴实无华、吃苦耐劳的务实态度。大都只能从勤奋、坚韧、谦逊的角度去答。</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13</w:t>
      </w:r>
      <w:r w:rsidRPr="004F4EBD">
        <w:rPr>
          <w:rFonts w:hint="eastAsia"/>
          <w:sz w:val="21"/>
          <w:szCs w:val="21"/>
        </w:rPr>
        <w:t>题，</w:t>
      </w:r>
      <w:proofErr w:type="gramStart"/>
      <w:r w:rsidRPr="004F4EBD">
        <w:rPr>
          <w:rFonts w:hint="eastAsia"/>
          <w:sz w:val="21"/>
          <w:szCs w:val="21"/>
        </w:rPr>
        <w:t>屠</w:t>
      </w:r>
      <w:proofErr w:type="gramEnd"/>
      <w:r w:rsidRPr="004F4EBD">
        <w:rPr>
          <w:rFonts w:hint="eastAsia"/>
          <w:sz w:val="21"/>
          <w:szCs w:val="21"/>
        </w:rPr>
        <w:t>呦呦在抗疟药物研究中的发现和发明创造分别指什么</w:t>
      </w:r>
      <w:r w:rsidRPr="004F4EBD">
        <w:rPr>
          <w:rFonts w:hint="eastAsia"/>
          <w:sz w:val="21"/>
          <w:szCs w:val="21"/>
        </w:rPr>
        <w:t>?</w:t>
      </w:r>
      <w:r w:rsidRPr="004F4EBD">
        <w:rPr>
          <w:rFonts w:hint="eastAsia"/>
          <w:sz w:val="21"/>
          <w:szCs w:val="21"/>
        </w:rPr>
        <w:t>试简要说明。</w:t>
      </w:r>
      <w:r w:rsidRPr="004F4EBD">
        <w:rPr>
          <w:rFonts w:hint="eastAsia"/>
          <w:sz w:val="21"/>
          <w:szCs w:val="21"/>
        </w:rPr>
        <w:t>(4</w:t>
      </w:r>
      <w:r w:rsidRPr="004F4EBD">
        <w:rPr>
          <w:rFonts w:hint="eastAsia"/>
          <w:sz w:val="21"/>
          <w:szCs w:val="21"/>
        </w:rPr>
        <w:t>分</w:t>
      </w:r>
      <w:r w:rsidRPr="004F4EBD">
        <w:rPr>
          <w:rFonts w:hint="eastAsia"/>
          <w:sz w:val="21"/>
          <w:szCs w:val="21"/>
        </w:rPr>
        <w:t>)</w:t>
      </w:r>
      <w:r w:rsidRPr="004F4EBD">
        <w:rPr>
          <w:rFonts w:hint="eastAsia"/>
          <w:sz w:val="21"/>
          <w:szCs w:val="21"/>
        </w:rPr>
        <w:t>。大都能从发现发明两个角度去回答，但表述欠完善与准确，尤其没能答出双氢青蒿素是一种比天然青蒿素的效果还要好得多的抗疟药物，这是发明创造。</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14</w:t>
      </w:r>
      <w:r w:rsidRPr="004F4EBD">
        <w:rPr>
          <w:rFonts w:hint="eastAsia"/>
          <w:sz w:val="21"/>
          <w:szCs w:val="21"/>
        </w:rPr>
        <w:t>题，从</w:t>
      </w:r>
      <w:proofErr w:type="gramStart"/>
      <w:r w:rsidRPr="004F4EBD">
        <w:rPr>
          <w:rFonts w:hint="eastAsia"/>
          <w:sz w:val="21"/>
          <w:szCs w:val="21"/>
        </w:rPr>
        <w:t>屠</w:t>
      </w:r>
      <w:proofErr w:type="gramEnd"/>
      <w:r w:rsidRPr="004F4EBD">
        <w:rPr>
          <w:rFonts w:hint="eastAsia"/>
          <w:sz w:val="21"/>
          <w:szCs w:val="21"/>
        </w:rPr>
        <w:t>呦呦的“抗疟”之路中，你得到了哪些启示？请谈谈你的看法</w:t>
      </w:r>
      <w:r w:rsidRPr="004F4EBD">
        <w:rPr>
          <w:rFonts w:hint="eastAsia"/>
          <w:sz w:val="21"/>
          <w:szCs w:val="21"/>
        </w:rPr>
        <w:t xml:space="preserve"> (6</w:t>
      </w:r>
      <w:r w:rsidRPr="004F4EBD">
        <w:rPr>
          <w:rFonts w:hint="eastAsia"/>
          <w:sz w:val="21"/>
          <w:szCs w:val="21"/>
        </w:rPr>
        <w:t>分</w:t>
      </w:r>
      <w:r w:rsidRPr="004F4EBD">
        <w:rPr>
          <w:rFonts w:hint="eastAsia"/>
          <w:sz w:val="21"/>
          <w:szCs w:val="21"/>
        </w:rPr>
        <w:t xml:space="preserve">) </w:t>
      </w:r>
      <w:r w:rsidRPr="004F4EBD">
        <w:rPr>
          <w:rFonts w:hint="eastAsia"/>
          <w:sz w:val="21"/>
          <w:szCs w:val="21"/>
        </w:rPr>
        <w:t>。</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很多没看清题目要：你得到了哪些启示？请谈谈你的看法。没能结合自身感悟，只是简单地又把</w:t>
      </w:r>
      <w:r w:rsidRPr="004F4EBD">
        <w:rPr>
          <w:rFonts w:hint="eastAsia"/>
          <w:sz w:val="21"/>
          <w:szCs w:val="21"/>
        </w:rPr>
        <w:t>12</w:t>
      </w:r>
      <w:r w:rsidRPr="004F4EBD">
        <w:rPr>
          <w:rFonts w:hint="eastAsia"/>
          <w:sz w:val="21"/>
          <w:szCs w:val="21"/>
        </w:rPr>
        <w:t>题的</w:t>
      </w:r>
      <w:proofErr w:type="gramStart"/>
      <w:r w:rsidRPr="004F4EBD">
        <w:rPr>
          <w:rFonts w:hint="eastAsia"/>
          <w:sz w:val="21"/>
          <w:szCs w:val="21"/>
        </w:rPr>
        <w:t>屠</w:t>
      </w:r>
      <w:proofErr w:type="gramEnd"/>
      <w:r w:rsidRPr="004F4EBD">
        <w:rPr>
          <w:rFonts w:hint="eastAsia"/>
          <w:sz w:val="21"/>
          <w:szCs w:val="21"/>
        </w:rPr>
        <w:t>呦呦的可贵品质重复一遍，没有谈自己的看法。尤其没能谈到现代科学研究需要团队精神、合作意识。这是显而易见并且很重要的。</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以上答题反映出学生思维简单，认识肤浅，归纳概括与分析问题的能力很弱。这是亟待解决的一个问题。</w:t>
      </w:r>
    </w:p>
    <w:p w:rsidR="004F4EBD" w:rsidRPr="004F4EBD" w:rsidRDefault="004F4EBD" w:rsidP="004F4EBD">
      <w:pPr>
        <w:spacing w:line="240" w:lineRule="exact"/>
        <w:ind w:firstLineChars="150" w:firstLine="315"/>
        <w:jc w:val="left"/>
        <w:rPr>
          <w:rFonts w:hint="eastAsia"/>
          <w:sz w:val="21"/>
          <w:szCs w:val="21"/>
        </w:rPr>
      </w:pPr>
    </w:p>
    <w:p w:rsidR="004F4EBD" w:rsidRPr="004F4EBD" w:rsidRDefault="004F4EBD" w:rsidP="004F4EBD">
      <w:pPr>
        <w:spacing w:line="240" w:lineRule="exact"/>
        <w:ind w:firstLineChars="150" w:firstLine="315"/>
        <w:jc w:val="left"/>
        <w:rPr>
          <w:rFonts w:hint="eastAsia"/>
          <w:sz w:val="21"/>
          <w:szCs w:val="21"/>
        </w:rPr>
      </w:pPr>
    </w:p>
    <w:p w:rsidR="004F4EBD" w:rsidRPr="004F4EBD" w:rsidRDefault="004F4EBD" w:rsidP="004F4EBD">
      <w:pPr>
        <w:spacing w:line="240" w:lineRule="exact"/>
        <w:jc w:val="left"/>
        <w:rPr>
          <w:rFonts w:ascii="黑体" w:eastAsia="黑体" w:hAnsi="黑体" w:hint="eastAsia"/>
          <w:b/>
          <w:color w:val="FF0000"/>
          <w:sz w:val="22"/>
          <w:szCs w:val="21"/>
        </w:rPr>
      </w:pPr>
      <w:r w:rsidRPr="004F4EBD">
        <w:rPr>
          <w:rFonts w:ascii="黑体" w:eastAsia="黑体" w:hAnsi="黑体" w:hint="eastAsia"/>
          <w:b/>
          <w:color w:val="FF0000"/>
          <w:sz w:val="22"/>
          <w:szCs w:val="21"/>
        </w:rPr>
        <w:t>阅卷反馈：语言运用（主观题9分） 王中明</w:t>
      </w:r>
    </w:p>
    <w:p w:rsidR="004F4EBD" w:rsidRPr="004F4EBD" w:rsidRDefault="004F4EBD" w:rsidP="004F4EBD">
      <w:pPr>
        <w:spacing w:line="240" w:lineRule="exact"/>
        <w:ind w:firstLineChars="150" w:firstLine="315"/>
        <w:jc w:val="left"/>
        <w:rPr>
          <w:sz w:val="21"/>
          <w:szCs w:val="21"/>
        </w:rPr>
      </w:pP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21</w:t>
      </w:r>
      <w:r w:rsidRPr="004F4EBD">
        <w:rPr>
          <w:rFonts w:hint="eastAsia"/>
          <w:sz w:val="21"/>
          <w:szCs w:val="21"/>
        </w:rPr>
        <w:t>题年级均分</w:t>
      </w:r>
      <w:r w:rsidRPr="004F4EBD">
        <w:rPr>
          <w:rFonts w:hint="eastAsia"/>
          <w:sz w:val="21"/>
          <w:szCs w:val="21"/>
        </w:rPr>
        <w:t xml:space="preserve">1.81 </w:t>
      </w:r>
      <w:r w:rsidRPr="004F4EBD">
        <w:rPr>
          <w:rFonts w:hint="eastAsia"/>
          <w:sz w:val="21"/>
          <w:szCs w:val="21"/>
        </w:rPr>
        <w:t>，</w:t>
      </w:r>
      <w:r w:rsidRPr="004F4EBD">
        <w:rPr>
          <w:rFonts w:hint="eastAsia"/>
          <w:sz w:val="21"/>
          <w:szCs w:val="21"/>
        </w:rPr>
        <w:t>22</w:t>
      </w:r>
      <w:r w:rsidRPr="004F4EBD">
        <w:rPr>
          <w:rFonts w:hint="eastAsia"/>
          <w:sz w:val="21"/>
          <w:szCs w:val="21"/>
        </w:rPr>
        <w:t>题年级均分</w:t>
      </w:r>
      <w:r w:rsidRPr="004F4EBD">
        <w:rPr>
          <w:rFonts w:hint="eastAsia"/>
          <w:sz w:val="21"/>
          <w:szCs w:val="21"/>
        </w:rPr>
        <w:t>3.72</w:t>
      </w:r>
      <w:r w:rsidRPr="004F4EBD">
        <w:rPr>
          <w:rFonts w:hint="eastAsia"/>
          <w:sz w:val="21"/>
          <w:szCs w:val="21"/>
        </w:rPr>
        <w:t>，语用合计年级均分</w:t>
      </w:r>
      <w:r w:rsidRPr="004F4EBD">
        <w:rPr>
          <w:rFonts w:hint="eastAsia"/>
          <w:sz w:val="21"/>
          <w:szCs w:val="21"/>
        </w:rPr>
        <w:t>5.53</w:t>
      </w:r>
      <w:r w:rsidRPr="004F4EBD">
        <w:rPr>
          <w:rFonts w:hint="eastAsia"/>
          <w:sz w:val="21"/>
          <w:szCs w:val="21"/>
        </w:rPr>
        <w:t>。</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第</w:t>
      </w:r>
      <w:r w:rsidRPr="004F4EBD">
        <w:rPr>
          <w:rFonts w:hint="eastAsia"/>
          <w:sz w:val="21"/>
          <w:szCs w:val="21"/>
        </w:rPr>
        <w:t>21</w:t>
      </w:r>
      <w:r w:rsidRPr="004F4EBD">
        <w:rPr>
          <w:rFonts w:hint="eastAsia"/>
          <w:sz w:val="21"/>
          <w:szCs w:val="21"/>
        </w:rPr>
        <w:t>题语句补写主要问题：不会通过上下文探求所填写语句的隐含信息。三句中第一句错误最多，第二句次之，第三句答对的较多。</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语句补写题是新课</w:t>
      </w:r>
      <w:proofErr w:type="gramStart"/>
      <w:r w:rsidRPr="004F4EBD">
        <w:rPr>
          <w:rFonts w:hint="eastAsia"/>
          <w:sz w:val="21"/>
          <w:szCs w:val="21"/>
        </w:rPr>
        <w:t>标卷最</w:t>
      </w:r>
      <w:proofErr w:type="gramEnd"/>
      <w:r w:rsidRPr="004F4EBD">
        <w:rPr>
          <w:rFonts w:hint="eastAsia"/>
          <w:sz w:val="21"/>
          <w:szCs w:val="21"/>
        </w:rPr>
        <w:t>具特色、出现频率较高的语言表达题型。它是一种综合性题型，以考查语言连贯为主，兼考查压缩、仿写和推断能力。所提供的语段多是由五至六个句子组成的说明类或议论类语段。它需要考生有良好的语境把握能力、过硬的语言表达能力和基本功。</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下一步备考复习要注意：</w:t>
      </w:r>
      <w:r w:rsidRPr="004F4EBD">
        <w:rPr>
          <w:rFonts w:hint="eastAsia"/>
          <w:sz w:val="21"/>
          <w:szCs w:val="21"/>
        </w:rPr>
        <w:t>(1)</w:t>
      </w:r>
      <w:r w:rsidRPr="004F4EBD">
        <w:rPr>
          <w:rFonts w:hint="eastAsia"/>
          <w:sz w:val="21"/>
          <w:szCs w:val="21"/>
        </w:rPr>
        <w:t>准确把握题型特点，做针对性的训练。</w:t>
      </w:r>
      <w:r w:rsidRPr="004F4EBD">
        <w:rPr>
          <w:rFonts w:hint="eastAsia"/>
          <w:sz w:val="21"/>
          <w:szCs w:val="21"/>
        </w:rPr>
        <w:t>(2)</w:t>
      </w:r>
      <w:r w:rsidRPr="004F4EBD">
        <w:rPr>
          <w:rFonts w:hint="eastAsia"/>
          <w:sz w:val="21"/>
          <w:szCs w:val="21"/>
        </w:rPr>
        <w:t>掌握</w:t>
      </w:r>
      <w:proofErr w:type="gramStart"/>
      <w:r w:rsidRPr="004F4EBD">
        <w:rPr>
          <w:rFonts w:hint="eastAsia"/>
          <w:sz w:val="21"/>
          <w:szCs w:val="21"/>
        </w:rPr>
        <w:t>好语言</w:t>
      </w:r>
      <w:proofErr w:type="gramEnd"/>
      <w:r w:rsidRPr="004F4EBD">
        <w:rPr>
          <w:rFonts w:hint="eastAsia"/>
          <w:sz w:val="21"/>
          <w:szCs w:val="21"/>
        </w:rPr>
        <w:t>表达的连贯能力和压缩能力。所谓连贯能力，就是指要考虑到所拟写的句子既要在文意上贯通，又能在句式上、词语的衔接上保持一致。这类题型多有字数限制，如何让补写的句子语言表达简洁、切中要害，也须好好斟酌。</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第</w:t>
      </w:r>
      <w:r w:rsidRPr="004F4EBD">
        <w:rPr>
          <w:rFonts w:hint="eastAsia"/>
          <w:sz w:val="21"/>
          <w:szCs w:val="21"/>
        </w:rPr>
        <w:t>22</w:t>
      </w:r>
      <w:r w:rsidRPr="004F4EBD">
        <w:rPr>
          <w:rFonts w:hint="eastAsia"/>
          <w:sz w:val="21"/>
          <w:szCs w:val="21"/>
        </w:rPr>
        <w:t>题图文转换，首先要注意图标的构图要素，其次认真观察图片，理解其寓意。“中国青年志愿者”标志的构图，总体上是一个“心”的图形。“心”中间有一个既似手、又似鸽子的图案，大拇指</w:t>
      </w:r>
      <w:proofErr w:type="gramStart"/>
      <w:r w:rsidRPr="004F4EBD">
        <w:rPr>
          <w:rFonts w:hint="eastAsia"/>
          <w:sz w:val="21"/>
          <w:szCs w:val="21"/>
        </w:rPr>
        <w:t>像鸽头</w:t>
      </w:r>
      <w:proofErr w:type="gramEnd"/>
      <w:r w:rsidRPr="004F4EBD">
        <w:rPr>
          <w:rFonts w:hint="eastAsia"/>
          <w:sz w:val="21"/>
          <w:szCs w:val="21"/>
        </w:rPr>
        <w:t>，其余四</w:t>
      </w:r>
      <w:proofErr w:type="gramStart"/>
      <w:r w:rsidRPr="004F4EBD">
        <w:rPr>
          <w:rFonts w:hint="eastAsia"/>
          <w:sz w:val="21"/>
          <w:szCs w:val="21"/>
        </w:rPr>
        <w:t>指像鸽翅</w:t>
      </w:r>
      <w:proofErr w:type="gramEnd"/>
      <w:r w:rsidRPr="004F4EBD">
        <w:rPr>
          <w:rFonts w:hint="eastAsia"/>
          <w:sz w:val="21"/>
          <w:szCs w:val="21"/>
        </w:rPr>
        <w:t>。（</w:t>
      </w:r>
      <w:r w:rsidRPr="004F4EBD">
        <w:rPr>
          <w:rFonts w:hint="eastAsia"/>
          <w:sz w:val="21"/>
          <w:szCs w:val="21"/>
        </w:rPr>
        <w:t>3</w:t>
      </w:r>
      <w:r w:rsidRPr="004F4EBD">
        <w:rPr>
          <w:rFonts w:hint="eastAsia"/>
          <w:sz w:val="21"/>
          <w:szCs w:val="21"/>
        </w:rPr>
        <w:t>分）标志的深刻寓意：“心”象征着爱心，“手”象征着援助，“鸽子”象征着美好。整个图案寓意为：伸出援助之手，把爱心献给世界，将美好撒满人间。（</w:t>
      </w:r>
      <w:r w:rsidRPr="004F4EBD">
        <w:rPr>
          <w:rFonts w:hint="eastAsia"/>
          <w:sz w:val="21"/>
          <w:szCs w:val="21"/>
        </w:rPr>
        <w:t>3</w:t>
      </w:r>
      <w:r w:rsidRPr="004F4EBD">
        <w:rPr>
          <w:rFonts w:hint="eastAsia"/>
          <w:sz w:val="21"/>
          <w:szCs w:val="21"/>
        </w:rPr>
        <w:t>分）（言之有理即可）主要问题表现在两个方面：一是看不懂抽象化的图像的构成部分，理解图像寓意不准确；二是答案不会按照总分</w:t>
      </w:r>
      <w:proofErr w:type="gramStart"/>
      <w:r w:rsidRPr="004F4EBD">
        <w:rPr>
          <w:rFonts w:hint="eastAsia"/>
          <w:sz w:val="21"/>
          <w:szCs w:val="21"/>
        </w:rPr>
        <w:t>总结构</w:t>
      </w:r>
      <w:proofErr w:type="gramEnd"/>
      <w:r w:rsidRPr="004F4EBD">
        <w:rPr>
          <w:rFonts w:hint="eastAsia"/>
          <w:sz w:val="21"/>
          <w:szCs w:val="21"/>
        </w:rPr>
        <w:t>组织语言，层次混乱。</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对于徽标类的图文转换题，一定要关注两个方面，一是名称，如本题的标志是“中国青年志愿者”；二是注意徽标是由哪几个图案组成的，每个图案表达什么意思，如这个图案中的“心”“手”“鸽子”各有什么寓意，把它们组合在一起表达什么意思就清晰了。</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根据</w:t>
      </w:r>
      <w:proofErr w:type="gramStart"/>
      <w:r w:rsidRPr="004F4EBD">
        <w:rPr>
          <w:rFonts w:hint="eastAsia"/>
          <w:sz w:val="21"/>
          <w:szCs w:val="21"/>
        </w:rPr>
        <w:t>课标卷</w:t>
      </w:r>
      <w:proofErr w:type="gramEnd"/>
      <w:r w:rsidRPr="004F4EBD">
        <w:rPr>
          <w:rFonts w:hint="eastAsia"/>
          <w:sz w:val="21"/>
          <w:szCs w:val="21"/>
        </w:rPr>
        <w:t>的命题特点，我们应如何复习图文转换呢？</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加强读</w:t>
      </w:r>
      <w:proofErr w:type="gramStart"/>
      <w:r w:rsidRPr="004F4EBD">
        <w:rPr>
          <w:rFonts w:hint="eastAsia"/>
          <w:sz w:val="21"/>
          <w:szCs w:val="21"/>
        </w:rPr>
        <w:t>图能力</w:t>
      </w:r>
      <w:proofErr w:type="gramEnd"/>
      <w:r w:rsidRPr="004F4EBD">
        <w:rPr>
          <w:rFonts w:hint="eastAsia"/>
          <w:sz w:val="21"/>
          <w:szCs w:val="21"/>
        </w:rPr>
        <w:t>训练。图文转换题的前提是“图”，如果“图”读不懂、读不准，那么答题便成了无源之水。对高考中出现过的各种图表都要读一读，练一练，从中掌握一些读图的要领。必须做好这个专项训练。</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全面掌握各种题型的答题要领，做到对待每一种题型都有自己的应对之法。</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重视基本素养和写作基本功。语用题的考查，归根结底是对基本素养和写作基本功的考查，所以平时要特别注意生活积累和语言表达方面的积累。平时要多关注生活和社会，关注他人与自然，扎扎实实提高写作能力。</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注意学科间的打通。像图文转换，需要很好的读图</w:t>
      </w:r>
      <w:r w:rsidRPr="004F4EBD">
        <w:rPr>
          <w:rFonts w:hint="eastAsia"/>
          <w:sz w:val="21"/>
          <w:szCs w:val="21"/>
        </w:rPr>
        <w:lastRenderedPageBreak/>
        <w:t>能力，而图表类在理科学习、一些文科综合分析题中经常出现。因此，在这些学科内容的学习中，要有意识地训练读图能力，尤其是图表的观察能力、空间想象能力、准确的转换能力。</w:t>
      </w:r>
    </w:p>
    <w:p w:rsidR="004F4EBD" w:rsidRPr="004F4EBD" w:rsidRDefault="004F4EBD" w:rsidP="004F4EBD">
      <w:pPr>
        <w:spacing w:line="240" w:lineRule="exact"/>
        <w:ind w:firstLineChars="150" w:firstLine="315"/>
        <w:jc w:val="left"/>
        <w:rPr>
          <w:rFonts w:hint="eastAsia"/>
          <w:sz w:val="21"/>
          <w:szCs w:val="21"/>
        </w:rPr>
      </w:pPr>
    </w:p>
    <w:p w:rsidR="004F4EBD" w:rsidRPr="004F4EBD" w:rsidRDefault="004F4EBD" w:rsidP="004F4EBD">
      <w:pPr>
        <w:spacing w:line="240" w:lineRule="exact"/>
        <w:ind w:firstLineChars="150" w:firstLine="315"/>
        <w:jc w:val="left"/>
        <w:rPr>
          <w:rFonts w:hint="eastAsia"/>
          <w:sz w:val="21"/>
          <w:szCs w:val="21"/>
        </w:rPr>
      </w:pPr>
    </w:p>
    <w:p w:rsidR="004F4EBD" w:rsidRPr="004F4EBD" w:rsidRDefault="004F4EBD" w:rsidP="004F4EBD">
      <w:pPr>
        <w:spacing w:line="240" w:lineRule="exact"/>
        <w:jc w:val="left"/>
        <w:rPr>
          <w:rFonts w:ascii="黑体" w:eastAsia="黑体" w:hAnsi="黑体" w:hint="eastAsia"/>
          <w:b/>
          <w:color w:val="FF0000"/>
          <w:sz w:val="22"/>
          <w:szCs w:val="21"/>
        </w:rPr>
      </w:pPr>
      <w:r w:rsidRPr="004F4EBD">
        <w:rPr>
          <w:rFonts w:ascii="黑体" w:eastAsia="黑体" w:hAnsi="黑体" w:hint="eastAsia"/>
          <w:b/>
          <w:color w:val="FF0000"/>
          <w:sz w:val="22"/>
          <w:szCs w:val="21"/>
        </w:rPr>
        <w:t>默写题型阅卷反馈</w:t>
      </w:r>
      <w:r w:rsidRPr="004F4EBD">
        <w:rPr>
          <w:rFonts w:ascii="黑体" w:eastAsia="黑体" w:hAnsi="黑体" w:hint="eastAsia"/>
          <w:b/>
          <w:color w:val="FF0000"/>
          <w:sz w:val="22"/>
          <w:szCs w:val="21"/>
        </w:rPr>
        <w:t>----王中明</w:t>
      </w:r>
    </w:p>
    <w:p w:rsidR="004F4EBD" w:rsidRPr="004F4EBD" w:rsidRDefault="004F4EBD" w:rsidP="004F4EBD">
      <w:pPr>
        <w:spacing w:line="240" w:lineRule="exact"/>
        <w:ind w:firstLineChars="150" w:firstLine="315"/>
        <w:jc w:val="left"/>
        <w:rPr>
          <w:rFonts w:hint="eastAsia"/>
          <w:sz w:val="21"/>
          <w:szCs w:val="21"/>
        </w:rPr>
      </w:pP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(1)</w:t>
      </w:r>
      <w:r w:rsidRPr="004F4EBD">
        <w:rPr>
          <w:rFonts w:hint="eastAsia"/>
          <w:sz w:val="21"/>
          <w:szCs w:val="21"/>
        </w:rPr>
        <w:t>明确题型：本次默写题型包括两种：</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理解型默写：这类题型要求学生不仅要会背诵课文，而且还要求对课文的内容有所了解。要答好这类题，需要根据题干的提示或具体要求来填写句子。如：</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近朱者赤，近墨者黑，环境对人的影响是巨大的；但是，人在环境面前也不是无能为力的，《滕王阁序》中的</w:t>
      </w:r>
      <w:r w:rsidRPr="004F4EBD">
        <w:rPr>
          <w:rFonts w:hint="eastAsia"/>
          <w:sz w:val="21"/>
          <w:szCs w:val="21"/>
        </w:rPr>
        <w:t xml:space="preserve"> </w:t>
      </w:r>
      <w:r w:rsidRPr="004F4EBD">
        <w:rPr>
          <w:rFonts w:hint="eastAsia"/>
          <w:sz w:val="21"/>
          <w:szCs w:val="21"/>
        </w:rPr>
        <w:t>“酌贪泉而觉爽，处涸辙以犹欢”</w:t>
      </w:r>
      <w:r w:rsidRPr="004F4EBD">
        <w:rPr>
          <w:rFonts w:hint="eastAsia"/>
          <w:sz w:val="21"/>
          <w:szCs w:val="21"/>
        </w:rPr>
        <w:t>,</w:t>
      </w:r>
      <w:r w:rsidRPr="004F4EBD">
        <w:rPr>
          <w:rFonts w:hint="eastAsia"/>
          <w:sz w:val="21"/>
          <w:szCs w:val="21"/>
        </w:rPr>
        <w:t>就是有力的证明。</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情境型默写</w:t>
      </w:r>
      <w:r w:rsidRPr="004F4EBD">
        <w:rPr>
          <w:rFonts w:hint="eastAsia"/>
          <w:sz w:val="21"/>
          <w:szCs w:val="21"/>
        </w:rPr>
        <w:t>:</w:t>
      </w:r>
      <w:r w:rsidRPr="004F4EBD">
        <w:rPr>
          <w:rFonts w:hint="eastAsia"/>
          <w:sz w:val="21"/>
          <w:szCs w:val="21"/>
        </w:rPr>
        <w:t>这类题型常常创设一个具体情境，要求填写相应的句子。答好这类题，要注意所设计的“情境”是什么，据此调动记忆中的积累来填写相应的句子。如：</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《长恨歌》里杨玉环到底有多漂亮，我们不得而知，只知道她能让所有的宫娥彩女黯然失色！其诗句为回眸一笑百媚生</w:t>
      </w:r>
      <w:r w:rsidRPr="004F4EBD">
        <w:rPr>
          <w:rFonts w:hint="eastAsia"/>
          <w:sz w:val="21"/>
          <w:szCs w:val="21"/>
        </w:rPr>
        <w:t xml:space="preserve">, </w:t>
      </w:r>
      <w:r w:rsidRPr="004F4EBD">
        <w:rPr>
          <w:rFonts w:hint="eastAsia"/>
          <w:sz w:val="21"/>
          <w:szCs w:val="21"/>
        </w:rPr>
        <w:t>六宫粉黛无颜色。</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(2)</w:t>
      </w:r>
      <w:r w:rsidRPr="004F4EBD">
        <w:rPr>
          <w:rFonts w:hint="eastAsia"/>
          <w:sz w:val="21"/>
          <w:szCs w:val="21"/>
        </w:rPr>
        <w:t>错误类型：①张冠李戴。②写错别字。③漏字添字。④主观臆造，即考生自己“独创”句子。</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以上错误的发生，原因有二：一是知识掌握不牢固、不准确；二是答题不够认真，没有很好地检查。</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(3)</w:t>
      </w:r>
      <w:r w:rsidRPr="004F4EBD">
        <w:rPr>
          <w:rFonts w:hint="eastAsia"/>
          <w:sz w:val="21"/>
          <w:szCs w:val="21"/>
        </w:rPr>
        <w:t>努力方向：</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①抓住关键字。②圈点强化记。③</w:t>
      </w:r>
      <w:proofErr w:type="gramStart"/>
      <w:r w:rsidRPr="004F4EBD">
        <w:rPr>
          <w:rFonts w:hint="eastAsia"/>
          <w:sz w:val="21"/>
          <w:szCs w:val="21"/>
        </w:rPr>
        <w:t>诵写要</w:t>
      </w:r>
      <w:proofErr w:type="gramEnd"/>
      <w:r w:rsidRPr="004F4EBD">
        <w:rPr>
          <w:rFonts w:hint="eastAsia"/>
          <w:sz w:val="21"/>
          <w:szCs w:val="21"/>
        </w:rPr>
        <w:t>同步。④书写要规范。⑤填好要复查。⑥了然于胸。不仅要会背诵课文，而且还要求对课文的内容有所了解，不仅知其然，还要知其所以然，做到“活学活用”。</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lastRenderedPageBreak/>
        <w:t>(4)</w:t>
      </w:r>
      <w:r w:rsidRPr="004F4EBD">
        <w:rPr>
          <w:rFonts w:hint="eastAsia"/>
          <w:sz w:val="21"/>
          <w:szCs w:val="21"/>
        </w:rPr>
        <w:t>落实措施：</w:t>
      </w:r>
      <w:r w:rsidRPr="004F4EBD">
        <w:rPr>
          <w:rFonts w:hint="eastAsia"/>
          <w:sz w:val="21"/>
          <w:szCs w:val="21"/>
        </w:rPr>
        <w:t xml:space="preserve"> </w:t>
      </w:r>
      <w:r w:rsidRPr="004F4EBD">
        <w:rPr>
          <w:rFonts w:hint="eastAsia"/>
          <w:sz w:val="21"/>
          <w:szCs w:val="21"/>
        </w:rPr>
        <w:t>①分块切割，化整为零。②定期检查，强化落实。自查：编制与名句名篇识记材料同步的填空练习，每天自记、自测、自查。抽查：每天同学间进行相互抽查背诵，互相监督。考查：认真对待每次考试的名句名篇考题，并对测试中暴露出来的问题进行纠正。</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如果同学们对以上的意见能心领神会而且能按上面的要求去做，那么，古诗文默写这类试题便可稳操胜券了。</w:t>
      </w:r>
    </w:p>
    <w:p w:rsidR="004F4EBD" w:rsidRPr="004F4EBD" w:rsidRDefault="004F4EBD" w:rsidP="004F4EBD">
      <w:pPr>
        <w:spacing w:line="240" w:lineRule="exact"/>
        <w:ind w:firstLineChars="150" w:firstLine="315"/>
        <w:jc w:val="left"/>
        <w:rPr>
          <w:rFonts w:hint="eastAsia"/>
          <w:sz w:val="21"/>
          <w:szCs w:val="21"/>
        </w:rPr>
      </w:pPr>
    </w:p>
    <w:p w:rsidR="004F4EBD" w:rsidRPr="004F4EBD" w:rsidRDefault="004F4EBD" w:rsidP="004F4EBD">
      <w:pPr>
        <w:spacing w:line="240" w:lineRule="exact"/>
        <w:jc w:val="left"/>
        <w:rPr>
          <w:rFonts w:ascii="黑体" w:eastAsia="黑体" w:hAnsi="黑体" w:hint="eastAsia"/>
          <w:b/>
          <w:color w:val="FF0000"/>
          <w:sz w:val="22"/>
          <w:szCs w:val="21"/>
        </w:rPr>
      </w:pPr>
      <w:r w:rsidRPr="004F4EBD">
        <w:rPr>
          <w:rFonts w:ascii="黑体" w:eastAsia="黑体" w:hAnsi="黑体" w:hint="eastAsia"/>
          <w:b/>
          <w:color w:val="FF0000"/>
          <w:sz w:val="22"/>
          <w:szCs w:val="21"/>
        </w:rPr>
        <w:t>作文阅卷反馈---</w:t>
      </w:r>
      <w:proofErr w:type="gramStart"/>
      <w:r w:rsidRPr="004F4EBD">
        <w:rPr>
          <w:rFonts w:ascii="黑体" w:eastAsia="黑体" w:hAnsi="黑体" w:hint="eastAsia"/>
          <w:b/>
          <w:color w:val="FF0000"/>
          <w:sz w:val="22"/>
          <w:szCs w:val="21"/>
        </w:rPr>
        <w:t>童晓语</w:t>
      </w:r>
      <w:proofErr w:type="gramEnd"/>
    </w:p>
    <w:p w:rsidR="004F4EBD" w:rsidRPr="004F4EBD" w:rsidRDefault="004F4EBD" w:rsidP="004F4EBD">
      <w:pPr>
        <w:spacing w:line="240" w:lineRule="exact"/>
        <w:ind w:firstLineChars="150" w:firstLine="315"/>
        <w:jc w:val="left"/>
        <w:rPr>
          <w:rFonts w:hint="eastAsia"/>
          <w:sz w:val="21"/>
          <w:szCs w:val="21"/>
        </w:rPr>
      </w:pP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通常意义上的考场作文指导重点无非两个方面：写什么和怎么写。</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写什么指的是审题、立意（审题准确、立意鲜明）</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怎么写指的是方法、技能（结构、素材、论证方法、拟题等）</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先说“写什么”。</w:t>
      </w:r>
      <w:proofErr w:type="gramStart"/>
      <w:r w:rsidRPr="004F4EBD">
        <w:rPr>
          <w:rFonts w:hint="eastAsia"/>
          <w:sz w:val="21"/>
          <w:szCs w:val="21"/>
        </w:rPr>
        <w:t>题乃文章眼</w:t>
      </w:r>
      <w:proofErr w:type="gramEnd"/>
      <w:r w:rsidRPr="004F4EBD">
        <w:rPr>
          <w:rFonts w:hint="eastAsia"/>
          <w:sz w:val="21"/>
          <w:szCs w:val="21"/>
        </w:rPr>
        <w:t>、篇之魂。能否扣题，是考场作文成败的关键。</w:t>
      </w:r>
      <w:proofErr w:type="gramStart"/>
      <w:r w:rsidRPr="004F4EBD">
        <w:rPr>
          <w:rFonts w:hint="eastAsia"/>
          <w:sz w:val="21"/>
          <w:szCs w:val="21"/>
        </w:rPr>
        <w:t>第二学段考</w:t>
      </w:r>
      <w:proofErr w:type="gramEnd"/>
      <w:r w:rsidRPr="004F4EBD">
        <w:rPr>
          <w:rFonts w:hint="eastAsia"/>
          <w:sz w:val="21"/>
          <w:szCs w:val="21"/>
        </w:rPr>
        <w:t>的作文并未设置太高审题难度，但是偏离题意的同学却不在少数。有些是因误解而离题，或对题目的含义理解不准，或将题目中的局部当作整体，只</w:t>
      </w:r>
      <w:proofErr w:type="gramStart"/>
      <w:r w:rsidRPr="004F4EBD">
        <w:rPr>
          <w:rFonts w:hint="eastAsia"/>
          <w:sz w:val="21"/>
          <w:szCs w:val="21"/>
        </w:rPr>
        <w:t>扣其中</w:t>
      </w:r>
      <w:proofErr w:type="gramEnd"/>
      <w:r w:rsidRPr="004F4EBD">
        <w:rPr>
          <w:rFonts w:hint="eastAsia"/>
          <w:sz w:val="21"/>
          <w:szCs w:val="21"/>
        </w:rPr>
        <w:t>的一部分，比如只抓住“区分”和“抱怨”就开始离题万里地发挥，或者由“优等生”想到品德的重要性想到要做事先做人，由“吸取教训”想到“吃一堑长一智”，或者想在立意上“另辟蹊径”，结果造成偏离题意。</w:t>
      </w:r>
    </w:p>
    <w:p w:rsidR="004F4EBD" w:rsidRPr="004F4EBD" w:rsidRDefault="004F4EBD" w:rsidP="004F4EBD">
      <w:pPr>
        <w:spacing w:line="240" w:lineRule="exact"/>
        <w:ind w:firstLineChars="150" w:firstLine="315"/>
        <w:jc w:val="left"/>
        <w:rPr>
          <w:rFonts w:hint="eastAsia"/>
          <w:sz w:val="21"/>
          <w:szCs w:val="21"/>
        </w:rPr>
      </w:pPr>
      <w:r w:rsidRPr="004F4EBD">
        <w:rPr>
          <w:rFonts w:hint="eastAsia"/>
          <w:sz w:val="21"/>
          <w:szCs w:val="21"/>
        </w:rPr>
        <w:t>再说“怎么写”。这次有不少同学因随意而离题，没有紧扣题目和中心的写作意识，想到哪里写到哪里，写到哪里就顺势说下去，也不管是否符合主旨的需要，结构混乱，主次不分，由于写作的随意性，导致文章偏离了题意。</w:t>
      </w:r>
    </w:p>
    <w:p w:rsidR="004F4EBD" w:rsidRDefault="004F4EBD" w:rsidP="004F4EBD">
      <w:pPr>
        <w:ind w:firstLineChars="150" w:firstLine="360"/>
        <w:jc w:val="left"/>
        <w:sectPr w:rsidR="004F4EBD" w:rsidSect="004F4EBD">
          <w:type w:val="continuous"/>
          <w:pgSz w:w="11906" w:h="16838"/>
          <w:pgMar w:top="720" w:right="720" w:bottom="720" w:left="720" w:header="851" w:footer="992" w:gutter="0"/>
          <w:cols w:num="2" w:space="425"/>
          <w:docGrid w:type="lines" w:linePitch="326"/>
        </w:sectPr>
      </w:pPr>
    </w:p>
    <w:p w:rsidR="004F4EBD" w:rsidRPr="004F4EBD" w:rsidRDefault="004F4EBD" w:rsidP="004F4EBD">
      <w:pPr>
        <w:ind w:firstLineChars="150" w:firstLine="360"/>
        <w:jc w:val="left"/>
        <w:rPr>
          <w:rFonts w:hint="eastAsia"/>
        </w:rPr>
      </w:pPr>
    </w:p>
    <w:sectPr w:rsidR="004F4EBD" w:rsidRPr="004F4EBD" w:rsidSect="004F4EBD">
      <w:type w:val="continuous"/>
      <w:pgSz w:w="11906" w:h="16838"/>
      <w:pgMar w:top="1440" w:right="1080" w:bottom="1440" w:left="108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655"/>
    <w:rsid w:val="000A7CEF"/>
    <w:rsid w:val="004F4EBD"/>
    <w:rsid w:val="00925E40"/>
    <w:rsid w:val="00A42192"/>
    <w:rsid w:val="00B20655"/>
    <w:rsid w:val="00B34FF1"/>
    <w:rsid w:val="00BB6A19"/>
    <w:rsid w:val="00D76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476</Words>
  <Characters>2719</Characters>
  <Application>Microsoft Office Word</Application>
  <DocSecurity>0</DocSecurity>
  <Lines>22</Lines>
  <Paragraphs>6</Paragraphs>
  <ScaleCrop>false</ScaleCrop>
  <Company>Lenovo</Company>
  <LinksUpToDate>false</LinksUpToDate>
  <CharactersWithSpaces>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cp:lastPrinted>2015-12-21T01:19:00Z</cp:lastPrinted>
  <dcterms:created xsi:type="dcterms:W3CDTF">2015-12-21T01:10:00Z</dcterms:created>
  <dcterms:modified xsi:type="dcterms:W3CDTF">2015-12-21T01:20:00Z</dcterms:modified>
</cp:coreProperties>
</file>