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D5" w:rsidRDefault="00EE5B64" w:rsidP="00017EBC">
      <w:pPr>
        <w:adjustRightInd w:val="0"/>
        <w:snapToGrid w:val="0"/>
        <w:spacing w:line="288" w:lineRule="auto"/>
        <w:jc w:val="center"/>
        <w:rPr>
          <w:rFonts w:ascii="楷体_GB2312" w:eastAsia="楷体_GB2312" w:hint="eastAsia"/>
          <w:color w:val="auto"/>
          <w:szCs w:val="21"/>
        </w:rPr>
      </w:pPr>
      <w:r w:rsidRPr="003E4CD5">
        <w:rPr>
          <w:rFonts w:ascii="方正美黑简体" w:eastAsia="方正美黑简体" w:hint="eastAsia"/>
          <w:color w:val="auto"/>
          <w:sz w:val="36"/>
          <w:szCs w:val="36"/>
        </w:rPr>
        <w:t>深圳实验学校高中部2017高考</w:t>
      </w:r>
      <w:r w:rsidRPr="003E4CD5">
        <w:rPr>
          <w:rFonts w:ascii="方正美黑简体" w:eastAsia="方正美黑简体" w:hint="eastAsia"/>
          <w:color w:val="auto"/>
          <w:sz w:val="36"/>
          <w:szCs w:val="36"/>
        </w:rPr>
        <w:t>语文</w:t>
      </w:r>
      <w:r w:rsidRPr="003E4CD5">
        <w:rPr>
          <w:rFonts w:ascii="方正美黑简体" w:eastAsia="方正美黑简体" w:hint="eastAsia"/>
          <w:color w:val="auto"/>
          <w:sz w:val="36"/>
          <w:szCs w:val="36"/>
        </w:rPr>
        <w:t>猜题卷（1）</w:t>
      </w:r>
      <w:r w:rsidR="00017EBC" w:rsidRPr="00017EBC">
        <w:rPr>
          <w:b/>
          <w:color w:val="auto"/>
          <w:sz w:val="36"/>
          <w:szCs w:val="36"/>
        </w:rPr>
        <w:br/>
      </w:r>
    </w:p>
    <w:p w:rsidR="00B53CBD" w:rsidRDefault="00EE5B64" w:rsidP="00017EBC">
      <w:pPr>
        <w:adjustRightInd w:val="0"/>
        <w:snapToGrid w:val="0"/>
        <w:spacing w:line="288" w:lineRule="auto"/>
        <w:jc w:val="center"/>
        <w:rPr>
          <w:rFonts w:ascii="楷体_GB2312" w:eastAsia="楷体_GB2312" w:hint="eastAsia"/>
          <w:color w:val="auto"/>
          <w:szCs w:val="21"/>
        </w:rPr>
      </w:pPr>
      <w:r>
        <w:rPr>
          <w:rFonts w:ascii="楷体_GB2312" w:eastAsia="楷体_GB2312" w:hint="eastAsia"/>
          <w:color w:val="auto"/>
          <w:szCs w:val="21"/>
        </w:rPr>
        <w:t>高三语文 命题组 2017-03-23</w:t>
      </w:r>
    </w:p>
    <w:p w:rsidR="003E4CD5" w:rsidRPr="00017EBC" w:rsidRDefault="003E4CD5" w:rsidP="00017EBC">
      <w:pPr>
        <w:adjustRightInd w:val="0"/>
        <w:snapToGrid w:val="0"/>
        <w:spacing w:line="288" w:lineRule="auto"/>
        <w:jc w:val="center"/>
        <w:rPr>
          <w:rFonts w:ascii="楷体_GB2312" w:eastAsia="楷体_GB2312"/>
          <w:color w:val="auto"/>
          <w:szCs w:val="21"/>
        </w:rPr>
      </w:pPr>
    </w:p>
    <w:p w:rsidR="00482185" w:rsidRPr="00017EBC" w:rsidRDefault="00482185" w:rsidP="00017EBC">
      <w:pPr>
        <w:adjustRightInd w:val="0"/>
        <w:snapToGrid w:val="0"/>
        <w:spacing w:line="288" w:lineRule="auto"/>
        <w:jc w:val="center"/>
        <w:rPr>
          <w:b/>
          <w:color w:val="auto"/>
          <w:sz w:val="28"/>
          <w:szCs w:val="28"/>
        </w:rPr>
      </w:pPr>
      <w:r w:rsidRPr="00017EBC">
        <w:rPr>
          <w:rFonts w:hint="eastAsia"/>
          <w:b/>
          <w:color w:val="auto"/>
          <w:sz w:val="28"/>
          <w:szCs w:val="28"/>
        </w:rPr>
        <w:t>第</w:t>
      </w:r>
      <w:r w:rsidRPr="00017EBC">
        <w:rPr>
          <w:b/>
          <w:color w:val="auto"/>
          <w:sz w:val="28"/>
          <w:szCs w:val="28"/>
        </w:rPr>
        <w:t>I</w:t>
      </w:r>
      <w:r w:rsidRPr="00017EBC">
        <w:rPr>
          <w:rFonts w:hint="eastAsia"/>
          <w:b/>
          <w:color w:val="auto"/>
          <w:sz w:val="28"/>
          <w:szCs w:val="28"/>
        </w:rPr>
        <w:t>卷</w:t>
      </w:r>
      <w:r w:rsidRPr="00017EBC">
        <w:rPr>
          <w:b/>
          <w:color w:val="auto"/>
          <w:sz w:val="28"/>
          <w:szCs w:val="28"/>
        </w:rPr>
        <w:t xml:space="preserve">  </w:t>
      </w:r>
      <w:r w:rsidRPr="00017EBC">
        <w:rPr>
          <w:rFonts w:hint="eastAsia"/>
          <w:b/>
          <w:color w:val="auto"/>
          <w:sz w:val="28"/>
          <w:szCs w:val="28"/>
        </w:rPr>
        <w:t>阅读题</w:t>
      </w:r>
    </w:p>
    <w:p w:rsidR="00482185" w:rsidRPr="00017EBC" w:rsidRDefault="00017EBC" w:rsidP="00017EBC">
      <w:pPr>
        <w:adjustRightInd w:val="0"/>
        <w:snapToGrid w:val="0"/>
        <w:spacing w:line="288" w:lineRule="auto"/>
        <w:rPr>
          <w:rFonts w:ascii="黑体" w:eastAsia="黑体" w:hAnsi="黑体"/>
          <w:color w:val="auto"/>
          <w:szCs w:val="21"/>
        </w:rPr>
      </w:pPr>
      <w:r w:rsidRPr="00017EBC">
        <w:rPr>
          <w:rFonts w:ascii="黑体" w:eastAsia="黑体" w:hAnsi="黑体" w:hint="eastAsia"/>
          <w:color w:val="auto"/>
          <w:szCs w:val="21"/>
        </w:rPr>
        <w:t>一、</w:t>
      </w:r>
      <w:r w:rsidR="00482185" w:rsidRPr="00017EBC">
        <w:rPr>
          <w:rFonts w:ascii="黑体" w:eastAsia="黑体" w:hAnsi="黑体" w:hint="eastAsia"/>
          <w:color w:val="auto"/>
          <w:szCs w:val="21"/>
        </w:rPr>
        <w:t>现代文阅读（</w:t>
      </w:r>
      <w:r w:rsidR="00482185" w:rsidRPr="00017EBC">
        <w:rPr>
          <w:rFonts w:ascii="黑体" w:eastAsia="黑体" w:hAnsi="黑体"/>
          <w:color w:val="auto"/>
          <w:szCs w:val="21"/>
        </w:rPr>
        <w:t>35</w:t>
      </w:r>
      <w:r w:rsidR="00482185" w:rsidRPr="00017EBC">
        <w:rPr>
          <w:rFonts w:ascii="黑体" w:eastAsia="黑体" w:hAnsi="黑体" w:hint="eastAsia"/>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（一）论述类文本阅读（</w:t>
      </w:r>
      <w:r w:rsidRPr="00017EBC">
        <w:rPr>
          <w:b/>
          <w:color w:val="auto"/>
          <w:szCs w:val="21"/>
        </w:rPr>
        <w:t>9</w:t>
      </w:r>
      <w:r w:rsidRPr="00017EBC">
        <w:rPr>
          <w:rFonts w:hint="eastAsia"/>
          <w:b/>
          <w:color w:val="auto"/>
          <w:szCs w:val="21"/>
        </w:rPr>
        <w:t>分，每小题</w:t>
      </w:r>
      <w:r w:rsidRPr="00017EBC">
        <w:rPr>
          <w:b/>
          <w:color w:val="auto"/>
          <w:szCs w:val="21"/>
        </w:rPr>
        <w:t>3</w:t>
      </w:r>
      <w:r w:rsidRPr="00017EBC">
        <w:rPr>
          <w:rFonts w:hint="eastAsia"/>
          <w:b/>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阅读下面的文字，完成</w:t>
      </w:r>
      <w:r w:rsidRPr="00017EBC">
        <w:rPr>
          <w:b/>
          <w:color w:val="auto"/>
          <w:szCs w:val="21"/>
        </w:rPr>
        <w:t>1</w:t>
      </w:r>
      <w:r w:rsidRPr="00017EBC">
        <w:rPr>
          <w:rFonts w:hint="eastAsia"/>
          <w:b/>
          <w:color w:val="auto"/>
          <w:szCs w:val="21"/>
        </w:rPr>
        <w:t>～</w:t>
      </w:r>
      <w:r w:rsidRPr="00017EBC">
        <w:rPr>
          <w:b/>
          <w:color w:val="auto"/>
          <w:szCs w:val="21"/>
        </w:rPr>
        <w:t>3</w:t>
      </w:r>
      <w:r w:rsidRPr="00017EBC">
        <w:rPr>
          <w:rFonts w:hint="eastAsia"/>
          <w:b/>
          <w:color w:val="auto"/>
          <w:szCs w:val="21"/>
        </w:rPr>
        <w:t>题。</w:t>
      </w:r>
      <w:bookmarkStart w:id="0" w:name="_GoBack"/>
      <w:bookmarkEnd w:id="0"/>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回顾中国水彩画的发展历程，中国的水彩画正在走出一条独特的道路。在当今这个多元文化共存的时代，艺术家面临着新的、更多的选择。中国水彩在发展到一定阶段后，创新是必须面对的一个问题。</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水彩画作为一种艺术形式有着自身的发展规律和语言内涵，它的绘画语言表达方式与其他画种有所不同。流动的水和透明的色相互交融，使水彩画产生种种微妙的效果。这种水色交融的绘画过程使水彩画充满无限生机。虽然水彩画是外来画种，但是中国作为</w:t>
      </w:r>
      <w:proofErr w:type="gramStart"/>
      <w:r w:rsidRPr="00017EBC">
        <w:rPr>
          <w:rFonts w:eastAsia="楷体_GB2312" w:hint="eastAsia"/>
          <w:color w:val="auto"/>
          <w:szCs w:val="21"/>
        </w:rPr>
        <w:t>“</w:t>
      </w:r>
      <w:proofErr w:type="gramEnd"/>
      <w:r w:rsidRPr="00017EBC">
        <w:rPr>
          <w:rFonts w:eastAsia="楷体_GB2312" w:hint="eastAsia"/>
          <w:color w:val="auto"/>
          <w:szCs w:val="21"/>
        </w:rPr>
        <w:t>水“的民族，对水文化的研究已经有两千多年的历史，所以对水彩画中国有自己完整的理论基础。</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现代中国水彩画的基本特征是什么？现代绘画是现代社会生活、现代人思想情感的反映，它强调主观作用，侧重去表现生活而不是机械地去模仿生活，强调艺术家的个性，发挥画家的创造性。现代形态的水彩画，必定是具有现代感的多样化的水彩艺术。但是在这样一个高速发展的时代背景下，除了追求水彩</w:t>
      </w:r>
      <w:r w:rsidR="00AC2C84">
        <w:rPr>
          <w:rFonts w:eastAsia="楷体_GB2312" w:hint="eastAsia"/>
          <w:color w:val="auto"/>
          <w:szCs w:val="21"/>
        </w:rPr>
        <w:t>艺术的多样性之外，更重要的是“寻源”。水彩画的“寻源”并不是</w:t>
      </w:r>
      <w:r w:rsidRPr="00017EBC">
        <w:rPr>
          <w:rFonts w:eastAsia="楷体_GB2312" w:hint="eastAsia"/>
          <w:color w:val="auto"/>
          <w:szCs w:val="21"/>
        </w:rPr>
        <w:t>去研究水彩世界的源头，而是寻找中国人自己的文化之源。现在的很多中国水彩画家，盲目地把所谓的“现代思想”嫁接到水彩创作中，宣称要开创中国水彩的新时代等等，其实细想一下，这些中国水彩</w:t>
      </w:r>
      <w:r w:rsidR="00AC2C84">
        <w:rPr>
          <w:rFonts w:eastAsia="楷体_GB2312" w:hint="eastAsia"/>
          <w:color w:val="auto"/>
          <w:szCs w:val="21"/>
        </w:rPr>
        <w:t>的所谓创新发展其实经不起文化的推敲，不过是自我满足的一种</w:t>
      </w:r>
      <w:r w:rsidRPr="00017EBC">
        <w:rPr>
          <w:rFonts w:eastAsia="楷体_GB2312" w:hint="eastAsia"/>
          <w:color w:val="auto"/>
          <w:szCs w:val="21"/>
        </w:rPr>
        <w:t>表现罢了。</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中国水彩画的发展离不开中国传统文化，没有传统文化，就不可能产生出中国水彩独特的艺术表现形式与艺术风格。众所周知，中国传统文化主要由儒、释、道三家学说组成，在中华民族漫长的历史发展过程中，儒、释、道混合的中国传统文化深深地浸透到我国的政治、经济、文化、风俗等各个领域。要真正形成具有中华民族特色的水彩画，不是一朝一夕的过程。它并不是在水彩画中简单地添加水墨画的笔触、线条或在水彩画中表现了民族的风情风貌就是“民族化”了，而应当是内在的结合和很自然的渗透。</w:t>
      </w:r>
    </w:p>
    <w:p w:rsidR="00AC2C84"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中国的绘画艺术拥有自己独特的审美思想和表现形式，有历史形成的占支配地位的</w:t>
      </w:r>
      <w:proofErr w:type="gramStart"/>
      <w:r w:rsidRPr="00017EBC">
        <w:rPr>
          <w:rFonts w:eastAsia="楷体_GB2312" w:hint="eastAsia"/>
          <w:color w:val="auto"/>
          <w:szCs w:val="21"/>
        </w:rPr>
        <w:t>理想文化</w:t>
      </w:r>
      <w:proofErr w:type="gramEnd"/>
      <w:r w:rsidRPr="00017EBC">
        <w:rPr>
          <w:rFonts w:eastAsia="楷体_GB2312" w:hint="eastAsia"/>
          <w:color w:val="auto"/>
          <w:szCs w:val="21"/>
        </w:rPr>
        <w:t>传统。“写意”形态作为中国绘画艺术的一大特点，必然有其深厚的哲学思想基础和丰富的理论依据。它在绘画领域中指的是为了表达画家胸中的意象、情感和理想而不被可观物象的具体形体束缚，自由自在地尽情挥洒笔墨。水彩画的“写意”形态应该就是画家的主观世界与客观世界最激动人心的邂逅，是创作主体个性的集中体现，是在诉说画家的心灵。它目的在于追求具体物象之外的某种情趣、意趣，不以再现具体物象为己任。水彩画的“写意”形态提倡任意的自发行为，以非描述性的方式，或是流淌的，</w:t>
      </w:r>
      <w:r w:rsidR="00AC2C84">
        <w:rPr>
          <w:rFonts w:eastAsia="楷体_GB2312" w:hint="eastAsia"/>
          <w:color w:val="auto"/>
          <w:szCs w:val="21"/>
        </w:rPr>
        <w:t>或是挥洒的，或是徜徉的，以此来充分表达画家内心的感受。</w:t>
      </w:r>
      <w:r w:rsidRPr="00017EBC">
        <w:rPr>
          <w:rFonts w:eastAsia="楷体_GB2312" w:hint="eastAsia"/>
          <w:color w:val="auto"/>
          <w:szCs w:val="21"/>
        </w:rPr>
        <w:t>中国水彩在百余年的发展中，一方面表现技法上汲取了西方传统绘画写实的因素，同时又在画面意境的营造上受到传统绘画“天人合一”美学思想的影响。</w:t>
      </w:r>
    </w:p>
    <w:p w:rsidR="000505CE" w:rsidRPr="00017EBC" w:rsidRDefault="00261D0D" w:rsidP="00AC2C84">
      <w:pPr>
        <w:adjustRightInd w:val="0"/>
        <w:snapToGrid w:val="0"/>
        <w:spacing w:line="288" w:lineRule="auto"/>
        <w:ind w:firstLineChars="2000" w:firstLine="4200"/>
        <w:rPr>
          <w:color w:val="auto"/>
          <w:szCs w:val="21"/>
        </w:rPr>
      </w:pPr>
      <w:r w:rsidRPr="00017EBC">
        <w:rPr>
          <w:rFonts w:eastAsia="楷体_GB2312" w:hint="eastAsia"/>
          <w:color w:val="auto"/>
          <w:szCs w:val="21"/>
        </w:rPr>
        <w:t>（选自</w:t>
      </w:r>
      <w:r w:rsidRPr="00017EBC">
        <w:rPr>
          <w:rFonts w:eastAsia="楷体_GB2312" w:hint="eastAsia"/>
          <w:color w:val="auto"/>
          <w:szCs w:val="21"/>
        </w:rPr>
        <w:t>2016</w:t>
      </w:r>
      <w:r w:rsidRPr="00017EBC">
        <w:rPr>
          <w:rFonts w:eastAsia="楷体_GB2312" w:hint="eastAsia"/>
          <w:color w:val="auto"/>
          <w:szCs w:val="21"/>
        </w:rPr>
        <w:t>年</w:t>
      </w:r>
      <w:r w:rsidRPr="00017EBC">
        <w:rPr>
          <w:rFonts w:eastAsia="楷体_GB2312" w:hint="eastAsia"/>
          <w:color w:val="auto"/>
          <w:szCs w:val="21"/>
        </w:rPr>
        <w:t>5</w:t>
      </w:r>
      <w:r w:rsidRPr="00017EBC">
        <w:rPr>
          <w:rFonts w:eastAsia="楷体_GB2312" w:hint="eastAsia"/>
          <w:color w:val="auto"/>
          <w:szCs w:val="21"/>
        </w:rPr>
        <w:t>月《文化月刊》，有改动）</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1</w:t>
      </w:r>
      <w:r>
        <w:rPr>
          <w:rFonts w:hint="eastAsia"/>
          <w:color w:val="auto"/>
          <w:szCs w:val="21"/>
        </w:rPr>
        <w:t>．</w:t>
      </w:r>
      <w:r w:rsidRPr="00017EBC">
        <w:rPr>
          <w:rFonts w:hint="eastAsia"/>
          <w:color w:val="auto"/>
          <w:szCs w:val="21"/>
        </w:rPr>
        <w:t>下列关于原文内容的表述，不正确的一项是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在当今这个多元文化共存的时代，艺术家会有更多的选择，具体到水彩画，创新在所难免。</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由于水彩画是水与色相互交融，非常独特，所以他的绘画语言表达方式与其他画种截然不同。</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虽然水彩画是外来画种，但是中国有自己独特的文化底蕴，对水彩画有自己完整的理论基础。</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现代绘画注重画家的个性和创造性，作为现代绘画的一种，现代水彩画必定是具有现代感的多样化的水彩艺术。</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2</w:t>
      </w:r>
      <w:r>
        <w:rPr>
          <w:rFonts w:hint="eastAsia"/>
          <w:color w:val="auto"/>
          <w:szCs w:val="21"/>
        </w:rPr>
        <w:t>．</w:t>
      </w:r>
      <w:r w:rsidRPr="00017EBC">
        <w:rPr>
          <w:rFonts w:hint="eastAsia"/>
          <w:color w:val="auto"/>
          <w:szCs w:val="21"/>
        </w:rPr>
        <w:t>下列理解和分析，不符合原文意思的一项是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在当下中国，水彩艺术的多样性需要追求，但更需要寻源，寻源就是寻找水彩世界的源头和中国人</w:t>
      </w:r>
      <w:r w:rsidRPr="00017EBC">
        <w:rPr>
          <w:rFonts w:hint="eastAsia"/>
          <w:color w:val="auto"/>
          <w:szCs w:val="21"/>
        </w:rPr>
        <w:lastRenderedPageBreak/>
        <w:t>自己的文化源头。</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现在的很多中国水彩画家，盲目地把所谓的“现代思想”嫁接到水彩创作中，宣称开创中国水彩的新时代，这其实不过是一种自我满足罢了。</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中国水彩独特的艺术表现形式与艺术风格的形成，与中国传统文化息息相关，离不开中国传统文化的影响。</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中国传统文化在漫长的发展过程中对中国各个领域产生了深远的影响，具有中华民族特色的水彩画的形成也需要一个漫长的过程。</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3</w:t>
      </w:r>
      <w:r>
        <w:rPr>
          <w:rFonts w:hint="eastAsia"/>
          <w:color w:val="auto"/>
          <w:szCs w:val="21"/>
        </w:rPr>
        <w:t>．</w:t>
      </w:r>
      <w:r w:rsidRPr="00017EBC">
        <w:rPr>
          <w:rFonts w:hint="eastAsia"/>
          <w:color w:val="auto"/>
          <w:szCs w:val="21"/>
        </w:rPr>
        <w:t>根据原文内容，下列理解和分析不正确的一项是（</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水彩画和中国传统文化内在结合、自然渗透，才能够形成具有中华民族特色的水彩画，不是简单地表现民族风情风貌。</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写意作为中国绘画艺术的一大特点，其本质是让画家的意象、情感和理想不受束缚，自由自在地尽情挥洒笔墨。</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水彩画的“写意”形态不必以再现具体物象为己任，它着重在于追求具体物象之外的某种情趣、意趣。</w:t>
      </w:r>
    </w:p>
    <w:p w:rsidR="00482185"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中国水彩既汲取了西方传统绘画写实的因素，又受中国传统绘画“天人合一”美学思想的影响，所以它呈现出写意和写实矛盾的状态。</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w:t>
      </w:r>
      <w:r w:rsidR="00017EBC">
        <w:rPr>
          <w:rFonts w:hint="eastAsia"/>
          <w:b/>
          <w:color w:val="auto"/>
          <w:szCs w:val="21"/>
        </w:rPr>
        <w:t>二</w:t>
      </w:r>
      <w:r w:rsidRPr="00017EBC">
        <w:rPr>
          <w:rFonts w:hint="eastAsia"/>
          <w:b/>
          <w:color w:val="auto"/>
          <w:szCs w:val="21"/>
        </w:rPr>
        <w:t>）文学类文本阅读（</w:t>
      </w:r>
      <w:r w:rsidRPr="00017EBC">
        <w:rPr>
          <w:b/>
          <w:color w:val="auto"/>
          <w:szCs w:val="21"/>
        </w:rPr>
        <w:t>14</w:t>
      </w:r>
      <w:r w:rsidRPr="00017EBC">
        <w:rPr>
          <w:rFonts w:hint="eastAsia"/>
          <w:b/>
          <w:color w:val="auto"/>
          <w:szCs w:val="21"/>
        </w:rPr>
        <w:t>分）</w:t>
      </w:r>
      <w:r w:rsidRPr="00017EBC">
        <w:rPr>
          <w:b/>
          <w:color w:val="auto"/>
          <w:szCs w:val="21"/>
        </w:rPr>
        <w:t xml:space="preserve"> </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阅读下面的文字，完成</w:t>
      </w:r>
      <w:r w:rsidRPr="00017EBC">
        <w:rPr>
          <w:b/>
          <w:color w:val="auto"/>
          <w:szCs w:val="21"/>
        </w:rPr>
        <w:t>4</w:t>
      </w:r>
      <w:r w:rsidRPr="00017EBC">
        <w:rPr>
          <w:rFonts w:hint="eastAsia"/>
          <w:b/>
          <w:color w:val="auto"/>
          <w:szCs w:val="21"/>
        </w:rPr>
        <w:t>～</w:t>
      </w:r>
      <w:r w:rsidRPr="00017EBC">
        <w:rPr>
          <w:b/>
          <w:color w:val="auto"/>
          <w:szCs w:val="21"/>
        </w:rPr>
        <w:t>6</w:t>
      </w:r>
      <w:r w:rsidRPr="00017EBC">
        <w:rPr>
          <w:rFonts w:hint="eastAsia"/>
          <w:b/>
          <w:color w:val="auto"/>
          <w:szCs w:val="21"/>
        </w:rPr>
        <w:t>题。</w:t>
      </w:r>
      <w:r w:rsidRPr="00017EBC">
        <w:rPr>
          <w:b/>
          <w:color w:val="auto"/>
          <w:szCs w:val="21"/>
        </w:rPr>
        <w:t xml:space="preserve">  </w:t>
      </w:r>
    </w:p>
    <w:p w:rsidR="00482185" w:rsidRPr="00017EBC" w:rsidRDefault="00482185" w:rsidP="00017EBC">
      <w:pPr>
        <w:adjustRightInd w:val="0"/>
        <w:snapToGrid w:val="0"/>
        <w:spacing w:line="288" w:lineRule="auto"/>
        <w:jc w:val="center"/>
        <w:rPr>
          <w:color w:val="auto"/>
          <w:szCs w:val="21"/>
        </w:rPr>
      </w:pPr>
      <w:r w:rsidRPr="00017EBC">
        <w:rPr>
          <w:rFonts w:hint="eastAsia"/>
          <w:color w:val="auto"/>
          <w:szCs w:val="21"/>
        </w:rPr>
        <w:t>疯狂的苇荡</w:t>
      </w:r>
    </w:p>
    <w:p w:rsidR="00482185" w:rsidRPr="00017EBC" w:rsidRDefault="00DB0496" w:rsidP="00017EBC">
      <w:pPr>
        <w:adjustRightInd w:val="0"/>
        <w:snapToGrid w:val="0"/>
        <w:spacing w:line="288" w:lineRule="auto"/>
        <w:jc w:val="center"/>
        <w:rPr>
          <w:color w:val="auto"/>
          <w:szCs w:val="21"/>
        </w:rPr>
      </w:pPr>
      <w:r>
        <w:rPr>
          <w:rFonts w:hint="eastAsia"/>
          <w:color w:val="auto"/>
          <w:szCs w:val="21"/>
        </w:rPr>
        <w:t xml:space="preserve">                      </w:t>
      </w:r>
      <w:r w:rsidR="00482185" w:rsidRPr="00017EBC">
        <w:rPr>
          <w:rFonts w:hint="eastAsia"/>
          <w:color w:val="auto"/>
          <w:szCs w:val="21"/>
        </w:rPr>
        <w:t>张西祥</w:t>
      </w:r>
    </w:p>
    <w:p w:rsidR="00482185" w:rsidRPr="00017EBC" w:rsidRDefault="00482185" w:rsidP="00017EBC">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刘木犁怎么就疯了呢？我问邻居，问村长。这个走路斜着一只膀子，在人流中一插一插像犁地的人，居然掂起猎枪去追他亲孙子，疯得分不清前头跑的是兔子还是孙子。村长说：“这事恐怕还要从苇荡说起。”苇荡我知道，就是村北那片大水洼子，方圆上千亩。村长嘱咐说：“苇荡那地方你可别去了，木犁一直都掂着土铳躲在苇棵里，说不定从哪里冒出来给你一枪，集镇上几个</w:t>
      </w:r>
      <w:proofErr w:type="gramStart"/>
      <w:r w:rsidRPr="00017EBC">
        <w:rPr>
          <w:rFonts w:ascii="楷体" w:eastAsia="楷体" w:hAnsi="楷体" w:hint="eastAsia"/>
          <w:color w:val="auto"/>
          <w:szCs w:val="21"/>
        </w:rPr>
        <w:t>打渔</w:t>
      </w:r>
      <w:proofErr w:type="gramEnd"/>
      <w:r w:rsidRPr="00017EBC">
        <w:rPr>
          <w:rFonts w:ascii="楷体" w:eastAsia="楷体" w:hAnsi="楷体" w:hint="eastAsia"/>
          <w:color w:val="auto"/>
          <w:szCs w:val="21"/>
        </w:rPr>
        <w:t>打鸟的，都被他撵得像孙子，胆小的跑到家还大病一场。”我似信非信说：“这家伙年轻时以打猎为生我知道，怎么如今疯得连人和野物</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起打了？”村长说：“怪就怪在如今他不打野物，只打人，不管是谁走近苇荡，他冷不丁就给你一枪。”“那他藏在苇棵里吃什么，喝什么？成仙了？”村长说：“他儿子每隔三五天背去半蛇皮袋冷馒头，像喂狗，朝滩涂上一撂，调头就跑。”从村长的嘴里我知道</w:t>
      </w:r>
      <w:r w:rsidRPr="00017EBC">
        <w:rPr>
          <w:rFonts w:ascii="楷体" w:eastAsia="楷体" w:hAnsi="楷体"/>
          <w:color w:val="auto"/>
          <w:szCs w:val="21"/>
        </w:rPr>
        <w:t>,</w:t>
      </w:r>
      <w:r w:rsidRPr="00017EBC">
        <w:rPr>
          <w:rFonts w:ascii="楷体" w:eastAsia="楷体" w:hAnsi="楷体" w:hint="eastAsia"/>
          <w:color w:val="auto"/>
          <w:szCs w:val="21"/>
        </w:rPr>
        <w:t>木犁疯的原因很简单，木犁是想做一回真正的爷爷。这辈子拖着</w:t>
      </w:r>
      <w:proofErr w:type="gramStart"/>
      <w:r w:rsidRPr="00017EBC">
        <w:rPr>
          <w:rFonts w:ascii="楷体" w:eastAsia="楷体" w:hAnsi="楷体" w:hint="eastAsia"/>
          <w:color w:val="auto"/>
          <w:szCs w:val="21"/>
        </w:rPr>
        <w:t>一躯残</w:t>
      </w:r>
      <w:proofErr w:type="gramEnd"/>
      <w:r w:rsidRPr="00017EBC">
        <w:rPr>
          <w:rFonts w:ascii="楷体" w:eastAsia="楷体" w:hAnsi="楷体" w:hint="eastAsia"/>
          <w:color w:val="auto"/>
          <w:szCs w:val="21"/>
        </w:rPr>
        <w:t>身子，木犁自觉得丈夫没做好，父亲也没做好，女人丢下他和儿子回黄土垄了，孙子要上学了却没钱。乡长那回在镇头上的</w:t>
      </w:r>
      <w:proofErr w:type="gramStart"/>
      <w:r w:rsidRPr="00017EBC">
        <w:rPr>
          <w:rFonts w:ascii="楷体" w:eastAsia="楷体" w:hAnsi="楷体" w:hint="eastAsia"/>
          <w:color w:val="auto"/>
          <w:szCs w:val="21"/>
        </w:rPr>
        <w:t>大鸿宴应酬</w:t>
      </w:r>
      <w:proofErr w:type="gramEnd"/>
      <w:r w:rsidRPr="00017EBC">
        <w:rPr>
          <w:rFonts w:ascii="楷体" w:eastAsia="楷体" w:hAnsi="楷体" w:hint="eastAsia"/>
          <w:color w:val="auto"/>
          <w:szCs w:val="21"/>
        </w:rPr>
        <w:t>，说要给</w:t>
      </w:r>
      <w:proofErr w:type="gramStart"/>
      <w:r w:rsidRPr="00017EBC">
        <w:rPr>
          <w:rFonts w:ascii="楷体" w:eastAsia="楷体" w:hAnsi="楷体" w:hint="eastAsia"/>
          <w:color w:val="auto"/>
          <w:szCs w:val="21"/>
        </w:rPr>
        <w:t>苇荡找</w:t>
      </w:r>
      <w:proofErr w:type="gramEnd"/>
      <w:r w:rsidRPr="00017EBC">
        <w:rPr>
          <w:rFonts w:ascii="楷体" w:eastAsia="楷体" w:hAnsi="楷体" w:hint="eastAsia"/>
          <w:color w:val="auto"/>
          <w:szCs w:val="21"/>
        </w:rPr>
        <w:t>个专门守护员保护野生动物。没想到这话爬进木犁的耳朵。木犁志在必得，揣上干粮赶到乡政府准备背水一战加上软磨硬磨。乡长说：“此人可以考虑。</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，形象不好的人知耻而后勇，优点在于敬业，好使；二，便宜，要是雇个像样的，好赖也得七八百，这样的人给他</w:t>
      </w:r>
      <w:proofErr w:type="gramStart"/>
      <w:r w:rsidRPr="00017EBC">
        <w:rPr>
          <w:rFonts w:ascii="楷体" w:eastAsia="楷体" w:hAnsi="楷体" w:hint="eastAsia"/>
          <w:color w:val="auto"/>
          <w:szCs w:val="21"/>
        </w:rPr>
        <w:t>个</w:t>
      </w:r>
      <w:proofErr w:type="gramEnd"/>
      <w:r w:rsidRPr="00017EBC">
        <w:rPr>
          <w:rFonts w:ascii="楷体" w:eastAsia="楷体" w:hAnsi="楷体" w:hint="eastAsia"/>
          <w:color w:val="auto"/>
          <w:szCs w:val="21"/>
        </w:rPr>
        <w:t>二百文就打发了，先试着用两个月再说。”</w:t>
      </w:r>
    </w:p>
    <w:p w:rsidR="00482185" w:rsidRPr="00017EBC" w:rsidRDefault="00482185" w:rsidP="00017EBC">
      <w:pPr>
        <w:adjustRightInd w:val="0"/>
        <w:snapToGrid w:val="0"/>
        <w:spacing w:line="288" w:lineRule="auto"/>
        <w:ind w:firstLineChars="200" w:firstLine="420"/>
        <w:rPr>
          <w:color w:val="auto"/>
          <w:szCs w:val="21"/>
        </w:rPr>
      </w:pPr>
      <w:r w:rsidRPr="00017EBC">
        <w:rPr>
          <w:rFonts w:ascii="楷体" w:eastAsia="楷体" w:hAnsi="楷体" w:hint="eastAsia"/>
          <w:color w:val="auto"/>
          <w:szCs w:val="21"/>
        </w:rPr>
        <w:t>木犁守</w:t>
      </w:r>
      <w:proofErr w:type="gramStart"/>
      <w:r w:rsidRPr="00017EBC">
        <w:rPr>
          <w:rFonts w:ascii="楷体" w:eastAsia="楷体" w:hAnsi="楷体" w:hint="eastAsia"/>
          <w:color w:val="auto"/>
          <w:szCs w:val="21"/>
        </w:rPr>
        <w:t>苇荡头</w:t>
      </w:r>
      <w:proofErr w:type="gramEnd"/>
      <w:r w:rsidRPr="00017EBC">
        <w:rPr>
          <w:rFonts w:ascii="楷体" w:eastAsia="楷体" w:hAnsi="楷体" w:hint="eastAsia"/>
          <w:color w:val="auto"/>
          <w:szCs w:val="21"/>
        </w:rPr>
        <w:t>一个月，果然拿到二百元，孙子也果然有了新书包、文具盒和走进校门的新衣服。那是木犁浑身脱了一层皮换来的</w:t>
      </w:r>
      <w:r w:rsidRPr="00017EBC">
        <w:rPr>
          <w:rFonts w:ascii="楷体" w:eastAsia="楷体" w:hAnsi="楷体"/>
          <w:color w:val="auto"/>
          <w:szCs w:val="21"/>
        </w:rPr>
        <w:t>——</w:t>
      </w:r>
      <w:r w:rsidRPr="00017EBC">
        <w:rPr>
          <w:rFonts w:ascii="楷体" w:eastAsia="楷体" w:hAnsi="楷体" w:hint="eastAsia"/>
          <w:color w:val="auto"/>
          <w:szCs w:val="21"/>
        </w:rPr>
        <w:t>就在做看守的第四个晚上，木犁拼死</w:t>
      </w:r>
      <w:proofErr w:type="gramStart"/>
      <w:r w:rsidRPr="00017EBC">
        <w:rPr>
          <w:rFonts w:ascii="楷体" w:eastAsia="楷体" w:hAnsi="楷体" w:hint="eastAsia"/>
          <w:color w:val="auto"/>
          <w:szCs w:val="21"/>
        </w:rPr>
        <w:t>命抓住</w:t>
      </w:r>
      <w:proofErr w:type="gramEnd"/>
      <w:r w:rsidRPr="00017EBC">
        <w:rPr>
          <w:rFonts w:ascii="楷体" w:eastAsia="楷体" w:hAnsi="楷体" w:hint="eastAsia"/>
          <w:color w:val="auto"/>
          <w:szCs w:val="21"/>
        </w:rPr>
        <w:t>几个张网偷水鸟的贼，几个贼也轻而易举抓住了木犁。直到木犁被乱拳轰击得鼻青脸肿，木犁的两只手依然像铁钩，紧紧钩住人家要去见乡长，人家随即</w:t>
      </w:r>
      <w:proofErr w:type="gramStart"/>
      <w:r w:rsidRPr="00017EBC">
        <w:rPr>
          <w:rFonts w:ascii="楷体" w:eastAsia="楷体" w:hAnsi="楷体" w:hint="eastAsia"/>
          <w:color w:val="auto"/>
          <w:szCs w:val="21"/>
        </w:rPr>
        <w:t>提起腿把他</w:t>
      </w:r>
      <w:proofErr w:type="gramEnd"/>
      <w:r w:rsidRPr="00017EBC">
        <w:rPr>
          <w:rFonts w:ascii="楷体" w:eastAsia="楷体" w:hAnsi="楷体" w:hint="eastAsia"/>
          <w:color w:val="auto"/>
          <w:szCs w:val="21"/>
        </w:rPr>
        <w:t>的头杵进湖里喂水。村长说木犁就是这样受刺激的，也不知搭错了哪根神经，一头扎进深不可测的苇荡再也不露面。可是你见不到木犁，木犁却能看见你，只要有人走近苇荡，木犁不分良莠“咚”地就是</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土铳，霰弹在苇叶上留下“唰”的暴风</w:t>
      </w:r>
      <w:proofErr w:type="gramStart"/>
      <w:r w:rsidRPr="00017EBC">
        <w:rPr>
          <w:rFonts w:ascii="楷体" w:eastAsia="楷体" w:hAnsi="楷体" w:hint="eastAsia"/>
          <w:color w:val="auto"/>
          <w:szCs w:val="21"/>
        </w:rPr>
        <w:t>疾</w:t>
      </w:r>
      <w:proofErr w:type="gramEnd"/>
      <w:r w:rsidRPr="00017EBC">
        <w:rPr>
          <w:rFonts w:ascii="楷体" w:eastAsia="楷体" w:hAnsi="楷体" w:hint="eastAsia"/>
          <w:color w:val="auto"/>
          <w:szCs w:val="21"/>
        </w:rPr>
        <w:t>雨声，来人即便侥幸逃得了性命，也自觉被打穿了几根神经。好生生有鱼有野味的苇荡，却藏着火药桶，时不时要人的命，四方那些靠着苇荡找钱，靠野味打牙祭的贼胚子最先嚷嚷起来，众多电话接连打到乡长的办公桌上。乡长拖着不管，集镇派出所的压力就大了，于是端着真家伙的三个警员威武雄壮地呵斥，举着家伙凌厉尽致比划，就是听不见枪响；疯子不仅先声夺人开了第一枪，还抱起土铳没头没脑冲上来，结果可想而知。没想到这一番折腾还带来了负面效应，疯子的</w:t>
      </w:r>
      <w:proofErr w:type="gramStart"/>
      <w:r w:rsidRPr="00017EBC">
        <w:rPr>
          <w:rFonts w:ascii="楷体" w:eastAsia="楷体" w:hAnsi="楷体" w:hint="eastAsia"/>
          <w:color w:val="auto"/>
          <w:szCs w:val="21"/>
        </w:rPr>
        <w:t>骁勇被</w:t>
      </w:r>
      <w:proofErr w:type="gramEnd"/>
      <w:r w:rsidRPr="00017EBC">
        <w:rPr>
          <w:rFonts w:ascii="楷体" w:eastAsia="楷体" w:hAnsi="楷体" w:hint="eastAsia"/>
          <w:color w:val="auto"/>
          <w:szCs w:val="21"/>
        </w:rPr>
        <w:t>四方乡邻渲染出传奇色彩，苇荡也就此安宁下来。在苇荡安宁的大半年里，有人看</w:t>
      </w:r>
      <w:r w:rsidRPr="00017EBC">
        <w:rPr>
          <w:rFonts w:ascii="楷体" w:eastAsia="楷体" w:hAnsi="楷体" w:hint="eastAsia"/>
          <w:color w:val="auto"/>
          <w:szCs w:val="21"/>
        </w:rPr>
        <w:lastRenderedPageBreak/>
        <w:t>见消失多年的</w:t>
      </w:r>
      <w:proofErr w:type="gramStart"/>
      <w:r w:rsidRPr="00017EBC">
        <w:rPr>
          <w:rFonts w:ascii="楷体" w:eastAsia="楷体" w:hAnsi="楷体" w:hint="eastAsia"/>
          <w:color w:val="auto"/>
          <w:szCs w:val="21"/>
        </w:rPr>
        <w:t>琵鹭和</w:t>
      </w:r>
      <w:proofErr w:type="gramEnd"/>
      <w:r w:rsidRPr="00017EBC">
        <w:rPr>
          <w:rFonts w:ascii="楷体" w:eastAsia="楷体" w:hAnsi="楷体" w:hint="eastAsia"/>
          <w:color w:val="auto"/>
          <w:szCs w:val="21"/>
        </w:rPr>
        <w:t>天鹅又来筑巢生养。我再次回乡时，贸然听说木犁死了。村长在说到木犁死时，是吞吞吐吐的，总不肯说原因。我连灌了他几杯，村长就硬着舌头说：“木犁死的事只有俺和木犁的儿子知道，木犁的儿子那天又去撂冷馒头，猛发现前几天撂在滩涂上的馒头原封没动。儿子似有预感，找到用芦苇搭的窝棚子，爹是直挺挺躺在一把干草上，早凉了。儿子觉得事情重大，哭两声猛地转身就跑。”儿子是在村外的田头上遇见村长的，村长说：“如今你爹好赖也算半个吃官饭的人了，走，这事俺得给乡长汇报。”乡长一听，说：“这下可咋办？以后苇荡谁看守？”木犁儿子说：“这也是俺要向乡长汇报的，你看俺能不能接爹的班？”乡长神情古怪地说：“你不行，你怎能守得住？”见木犁的儿子好求</w:t>
      </w:r>
      <w:proofErr w:type="gramStart"/>
      <w:r w:rsidRPr="00017EBC">
        <w:rPr>
          <w:rFonts w:ascii="楷体" w:eastAsia="楷体" w:hAnsi="楷体" w:hint="eastAsia"/>
          <w:color w:val="auto"/>
          <w:szCs w:val="21"/>
        </w:rPr>
        <w:t>歹</w:t>
      </w:r>
      <w:proofErr w:type="gramEnd"/>
      <w:r w:rsidRPr="00017EBC">
        <w:rPr>
          <w:rFonts w:ascii="楷体" w:eastAsia="楷体" w:hAnsi="楷体" w:hint="eastAsia"/>
          <w:color w:val="auto"/>
          <w:szCs w:val="21"/>
        </w:rPr>
        <w:t>求，乡长忽然想起说，“你要真想接班也成，不过你得瞒着所有人，不能说你爹死了。关于你爹的后事，就由村长和你这做儿子的隐蔽着料理吧。”村长和木犁的儿子回到苇荡深处，埋完木犁，木犁的儿子一屁股坐下来，才彻头彻尾大哭了一场。那之后，木犁的儿子在看守苇荡时，惬意而轻松，每隔三五天只去</w:t>
      </w:r>
      <w:proofErr w:type="gramStart"/>
      <w:r w:rsidRPr="00017EBC">
        <w:rPr>
          <w:rFonts w:ascii="楷体" w:eastAsia="楷体" w:hAnsi="楷体" w:hint="eastAsia"/>
          <w:color w:val="auto"/>
          <w:szCs w:val="21"/>
        </w:rPr>
        <w:t>苇荡走</w:t>
      </w:r>
      <w:proofErr w:type="gramEnd"/>
      <w:r w:rsidRPr="00017EBC">
        <w:rPr>
          <w:rFonts w:ascii="楷体" w:eastAsia="楷体" w:hAnsi="楷体" w:hint="eastAsia"/>
          <w:color w:val="auto"/>
          <w:szCs w:val="21"/>
        </w:rPr>
        <w:t>一趟，背着蛇皮袋说是给爹送馒头，谁也不知袋子里装的是不是馒头，回来还不耽误做田上的活。于是每隔三五天，就听见苇荡的深处响一枪，二层小楼上就有人看见</w:t>
      </w:r>
      <w:proofErr w:type="gramStart"/>
      <w:r w:rsidRPr="00017EBC">
        <w:rPr>
          <w:rFonts w:ascii="楷体" w:eastAsia="楷体" w:hAnsi="楷体" w:hint="eastAsia"/>
          <w:color w:val="auto"/>
          <w:szCs w:val="21"/>
        </w:rPr>
        <w:t>长发垂腰的</w:t>
      </w:r>
      <w:proofErr w:type="gramEnd"/>
      <w:r w:rsidRPr="00017EBC">
        <w:rPr>
          <w:rFonts w:ascii="楷体" w:eastAsia="楷体" w:hAnsi="楷体" w:hint="eastAsia"/>
          <w:color w:val="auto"/>
          <w:szCs w:val="21"/>
        </w:rPr>
        <w:t>木犁。在木犁上方的蓝天上，水鸟儿在翻飞，青云在游走，</w:t>
      </w:r>
      <w:proofErr w:type="gramStart"/>
      <w:r w:rsidRPr="00017EBC">
        <w:rPr>
          <w:rFonts w:ascii="楷体" w:eastAsia="楷体" w:hAnsi="楷体" w:hint="eastAsia"/>
          <w:color w:val="auto"/>
          <w:szCs w:val="21"/>
        </w:rPr>
        <w:t>一番泰</w:t>
      </w:r>
      <w:proofErr w:type="gramEnd"/>
      <w:r w:rsidRPr="00017EBC">
        <w:rPr>
          <w:rFonts w:ascii="楷体" w:eastAsia="楷体" w:hAnsi="楷体" w:hint="eastAsia"/>
          <w:color w:val="auto"/>
          <w:szCs w:val="21"/>
        </w:rPr>
        <w:t>平景象。我狐疑地问村长：“你是在忽悠我吧？我在村头上碰见木犁的儿子时，那小子分明一个板刷头，那苇荡里长发垂腰的是谁？木犁的鬼魂么？”村长醉眼朦胧诡谲一笑，凑近小声说：“在苇荡深处的窝棚里，木犁留有一顶假发套，是用驴尾巴做成的……”</w:t>
      </w:r>
    </w:p>
    <w:p w:rsidR="00482185" w:rsidRPr="00017EBC" w:rsidRDefault="00482185" w:rsidP="00017EBC">
      <w:pPr>
        <w:adjustRightInd w:val="0"/>
        <w:snapToGrid w:val="0"/>
        <w:spacing w:line="288" w:lineRule="auto"/>
        <w:jc w:val="right"/>
        <w:rPr>
          <w:color w:val="auto"/>
          <w:szCs w:val="21"/>
        </w:rPr>
      </w:pPr>
      <w:r w:rsidRPr="00017EBC">
        <w:rPr>
          <w:rFonts w:hint="eastAsia"/>
          <w:color w:val="auto"/>
          <w:szCs w:val="21"/>
        </w:rPr>
        <w:t>（选自</w:t>
      </w:r>
      <w:r w:rsidRPr="00017EBC">
        <w:rPr>
          <w:color w:val="auto"/>
          <w:szCs w:val="21"/>
        </w:rPr>
        <w:t>2016</w:t>
      </w:r>
      <w:r w:rsidRPr="00017EBC">
        <w:rPr>
          <w:rFonts w:hint="eastAsia"/>
          <w:color w:val="auto"/>
          <w:szCs w:val="21"/>
        </w:rPr>
        <w:t>年</w:t>
      </w:r>
      <w:r w:rsidRPr="00017EBC">
        <w:rPr>
          <w:color w:val="auto"/>
          <w:szCs w:val="21"/>
        </w:rPr>
        <w:t>2</w:t>
      </w:r>
      <w:r w:rsidRPr="00017EBC">
        <w:rPr>
          <w:rFonts w:hint="eastAsia"/>
          <w:color w:val="auto"/>
          <w:szCs w:val="21"/>
        </w:rPr>
        <w:t>月《短篇小说》）</w:t>
      </w:r>
    </w:p>
    <w:p w:rsidR="00482185" w:rsidRPr="00017EBC" w:rsidRDefault="00482185" w:rsidP="00017EBC">
      <w:pPr>
        <w:adjustRightInd w:val="0"/>
        <w:snapToGrid w:val="0"/>
        <w:spacing w:line="288" w:lineRule="auto"/>
        <w:rPr>
          <w:color w:val="auto"/>
          <w:szCs w:val="21"/>
        </w:rPr>
      </w:pPr>
      <w:r w:rsidRPr="00017EBC">
        <w:rPr>
          <w:color w:val="auto"/>
          <w:szCs w:val="21"/>
        </w:rPr>
        <w:t>4</w:t>
      </w:r>
      <w:r w:rsidR="000505CE" w:rsidRPr="00017EBC">
        <w:rPr>
          <w:rFonts w:hint="eastAsia"/>
          <w:color w:val="auto"/>
          <w:szCs w:val="21"/>
        </w:rPr>
        <w:t>．</w:t>
      </w:r>
      <w:r w:rsidRPr="00017EBC">
        <w:rPr>
          <w:rFonts w:hint="eastAsia"/>
          <w:color w:val="auto"/>
          <w:szCs w:val="21"/>
        </w:rPr>
        <w:t>下列对小说的思想内容和艺术特色的分析鉴赏，最恰当的两项是（</w:t>
      </w:r>
      <w:r w:rsidR="00D4126A" w:rsidRPr="00017EBC">
        <w:rPr>
          <w:rFonts w:hint="eastAsia"/>
          <w:color w:val="auto"/>
          <w:szCs w:val="21"/>
        </w:rPr>
        <w:t>4</w:t>
      </w:r>
      <w:r w:rsidRPr="00017EBC">
        <w:rPr>
          <w:rFonts w:hint="eastAsia"/>
          <w:color w:val="auto"/>
          <w:szCs w:val="21"/>
        </w:rPr>
        <w:t>分）</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A</w:t>
      </w:r>
      <w:r w:rsidRPr="00017EBC">
        <w:rPr>
          <w:rFonts w:hint="eastAsia"/>
          <w:color w:val="auto"/>
          <w:szCs w:val="21"/>
        </w:rPr>
        <w:t>．小说语言很有特点，幽</w:t>
      </w:r>
      <w:r w:rsidR="00381436">
        <w:rPr>
          <w:rFonts w:hint="eastAsia"/>
          <w:color w:val="auto"/>
          <w:szCs w:val="21"/>
        </w:rPr>
        <w:t>默诙谐，比如“斜着一只膀子，在人流中一插一插像犁地”，让读者</w:t>
      </w:r>
      <w:r w:rsidRPr="00017EBC">
        <w:rPr>
          <w:rFonts w:hint="eastAsia"/>
          <w:color w:val="auto"/>
          <w:szCs w:val="21"/>
        </w:rPr>
        <w:t>如见其人。</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B</w:t>
      </w:r>
      <w:r w:rsidRPr="00017EBC">
        <w:rPr>
          <w:rFonts w:hint="eastAsia"/>
          <w:color w:val="auto"/>
          <w:szCs w:val="21"/>
        </w:rPr>
        <w:t>．木犁疯了，他疯的原</w:t>
      </w:r>
      <w:r w:rsidR="00381436">
        <w:rPr>
          <w:rFonts w:hint="eastAsia"/>
          <w:color w:val="auto"/>
          <w:szCs w:val="21"/>
        </w:rPr>
        <w:t>因是自觉得丈夫没做好，父亲也没做好，孙子要上学了却没钱</w:t>
      </w:r>
      <w:r w:rsidRPr="00017EBC">
        <w:rPr>
          <w:rFonts w:hint="eastAsia"/>
          <w:color w:val="auto"/>
          <w:szCs w:val="21"/>
        </w:rPr>
        <w:t>，内心愧疚万分。</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C</w:t>
      </w:r>
      <w:r w:rsidRPr="00017EBC">
        <w:rPr>
          <w:rFonts w:hint="eastAsia"/>
          <w:color w:val="auto"/>
          <w:szCs w:val="21"/>
        </w:rPr>
        <w:t>．苇荡里有野味，木犁却不让人靠近，严重影响到了附近村民的生活，导致了百姓的极大不满，纷纷反映到政府。</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D</w:t>
      </w:r>
      <w:r w:rsidRPr="00017EBC">
        <w:rPr>
          <w:rFonts w:hint="eastAsia"/>
          <w:color w:val="auto"/>
          <w:szCs w:val="21"/>
        </w:rPr>
        <w:t>．木犁的儿子要把木犁的死讯告诉村里人，可村长意识到如果告诉了村民，苇荡将很难保护，出于保护苇荡的目的拦住了他。</w:t>
      </w:r>
    </w:p>
    <w:p w:rsidR="000505CE"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E</w:t>
      </w:r>
      <w:r w:rsidRPr="00017EBC">
        <w:rPr>
          <w:rFonts w:hint="eastAsia"/>
          <w:color w:val="auto"/>
          <w:szCs w:val="21"/>
        </w:rPr>
        <w:t>．小说运用</w:t>
      </w:r>
      <w:proofErr w:type="gramStart"/>
      <w:r w:rsidRPr="00017EBC">
        <w:rPr>
          <w:rFonts w:hint="eastAsia"/>
          <w:color w:val="auto"/>
          <w:szCs w:val="21"/>
        </w:rPr>
        <w:t>了倒</w:t>
      </w:r>
      <w:proofErr w:type="gramEnd"/>
      <w:r w:rsidRPr="00017EBC">
        <w:rPr>
          <w:rFonts w:hint="eastAsia"/>
          <w:color w:val="auto"/>
          <w:szCs w:val="21"/>
        </w:rPr>
        <w:t>叙和设置悬念等技巧，让小说变得情节富有波澜，引人入胜，还起到了出人意料的效果。</w:t>
      </w:r>
    </w:p>
    <w:p w:rsidR="00482185" w:rsidRPr="00017EBC" w:rsidRDefault="005A528A" w:rsidP="00017EBC">
      <w:pPr>
        <w:adjustRightInd w:val="0"/>
        <w:snapToGrid w:val="0"/>
        <w:spacing w:line="288" w:lineRule="auto"/>
        <w:rPr>
          <w:color w:val="auto"/>
          <w:szCs w:val="21"/>
        </w:rPr>
      </w:pPr>
      <w:r w:rsidRPr="00017EBC">
        <w:rPr>
          <w:color w:val="auto"/>
          <w:szCs w:val="21"/>
        </w:rPr>
        <w:t>5</w:t>
      </w:r>
      <w:r w:rsidRPr="00017EBC">
        <w:rPr>
          <w:rFonts w:hint="eastAsia"/>
          <w:color w:val="auto"/>
          <w:szCs w:val="21"/>
        </w:rPr>
        <w:t>．</w:t>
      </w:r>
      <w:r w:rsidR="00482185" w:rsidRPr="00017EBC">
        <w:rPr>
          <w:rFonts w:hint="eastAsia"/>
          <w:color w:val="auto"/>
          <w:szCs w:val="21"/>
        </w:rPr>
        <w:t>小说以“疯狂的苇荡”为题，有什么好处？（</w:t>
      </w:r>
      <w:r w:rsidR="00482185" w:rsidRPr="00017EBC">
        <w:rPr>
          <w:color w:val="auto"/>
          <w:szCs w:val="21"/>
        </w:rPr>
        <w:t>4</w:t>
      </w:r>
      <w:r w:rsidR="00482185"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6</w:t>
      </w:r>
      <w:r w:rsidR="000505CE" w:rsidRPr="00017EBC">
        <w:rPr>
          <w:rFonts w:hint="eastAsia"/>
          <w:color w:val="auto"/>
          <w:szCs w:val="21"/>
        </w:rPr>
        <w:t>．</w:t>
      </w:r>
      <w:r w:rsidRPr="00017EBC">
        <w:rPr>
          <w:rFonts w:hint="eastAsia"/>
          <w:color w:val="auto"/>
          <w:szCs w:val="21"/>
        </w:rPr>
        <w:t>小说</w:t>
      </w:r>
      <w:proofErr w:type="gramStart"/>
      <w:r w:rsidRPr="00017EBC">
        <w:rPr>
          <w:rFonts w:hint="eastAsia"/>
          <w:color w:val="auto"/>
          <w:szCs w:val="21"/>
        </w:rPr>
        <w:t>结尾写木梨</w:t>
      </w:r>
      <w:proofErr w:type="gramEnd"/>
      <w:r w:rsidRPr="00017EBC">
        <w:rPr>
          <w:rFonts w:hint="eastAsia"/>
          <w:color w:val="auto"/>
          <w:szCs w:val="21"/>
        </w:rPr>
        <w:t>的儿子接班，有人认为儿子的这一做法值得称道，也有人认为他的做法欠妥，请联系文本，谈谈你的看法。（</w:t>
      </w:r>
      <w:r w:rsidR="00D4126A" w:rsidRPr="00017EBC">
        <w:rPr>
          <w:rFonts w:hint="eastAsia"/>
          <w:color w:val="auto"/>
          <w:szCs w:val="21"/>
        </w:rPr>
        <w:t>6</w:t>
      </w:r>
      <w:r w:rsidRPr="00017EBC">
        <w:rPr>
          <w:rFonts w:hint="eastAsia"/>
          <w:color w:val="auto"/>
          <w:szCs w:val="21"/>
        </w:rPr>
        <w:t>分）</w:t>
      </w:r>
    </w:p>
    <w:p w:rsidR="005A528A" w:rsidRPr="00017EBC" w:rsidRDefault="005A528A" w:rsidP="00017EBC">
      <w:pPr>
        <w:adjustRightInd w:val="0"/>
        <w:snapToGrid w:val="0"/>
        <w:spacing w:line="288" w:lineRule="auto"/>
        <w:rPr>
          <w:rStyle w:val="a4"/>
          <w:rFonts w:ascii="Helvetica" w:hAnsi="Helvetica" w:cs="Helvetica"/>
          <w:b w:val="0"/>
          <w:bCs/>
          <w:color w:val="auto"/>
          <w:szCs w:val="21"/>
          <w:u w:val="single"/>
          <w:shd w:val="clear" w:color="auto" w:fill="FFFFFF"/>
        </w:rPr>
      </w:pP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（三）实用类文本阅读。（</w:t>
      </w:r>
      <w:r w:rsidRPr="00017EBC">
        <w:rPr>
          <w:b/>
          <w:color w:val="auto"/>
          <w:szCs w:val="21"/>
        </w:rPr>
        <w:t>12</w:t>
      </w:r>
      <w:r w:rsidRPr="00017EBC">
        <w:rPr>
          <w:rFonts w:hint="eastAsia"/>
          <w:b/>
          <w:color w:val="auto"/>
          <w:szCs w:val="21"/>
        </w:rPr>
        <w:t>分）</w:t>
      </w:r>
    </w:p>
    <w:p w:rsidR="00482185" w:rsidRPr="00017EBC" w:rsidRDefault="00482185" w:rsidP="00017EBC">
      <w:pPr>
        <w:adjustRightInd w:val="0"/>
        <w:snapToGrid w:val="0"/>
        <w:spacing w:line="288" w:lineRule="auto"/>
        <w:rPr>
          <w:rStyle w:val="a4"/>
          <w:b w:val="0"/>
          <w:color w:val="auto"/>
          <w:szCs w:val="21"/>
        </w:rPr>
      </w:pPr>
      <w:r w:rsidRPr="00017EBC">
        <w:rPr>
          <w:rFonts w:hint="eastAsia"/>
          <w:b/>
          <w:color w:val="auto"/>
          <w:szCs w:val="21"/>
        </w:rPr>
        <w:t>阅读下面的文字，完成</w:t>
      </w:r>
      <w:r w:rsidRPr="00017EBC">
        <w:rPr>
          <w:b/>
          <w:color w:val="auto"/>
          <w:szCs w:val="21"/>
        </w:rPr>
        <w:t>7</w:t>
      </w:r>
      <w:r w:rsidRPr="00017EBC">
        <w:rPr>
          <w:rFonts w:hint="eastAsia"/>
          <w:b/>
          <w:color w:val="auto"/>
          <w:szCs w:val="21"/>
        </w:rPr>
        <w:t>～</w:t>
      </w:r>
      <w:r w:rsidRPr="00017EBC">
        <w:rPr>
          <w:b/>
          <w:color w:val="auto"/>
          <w:szCs w:val="21"/>
        </w:rPr>
        <w:t>9</w:t>
      </w:r>
      <w:r w:rsidRPr="00017EBC">
        <w:rPr>
          <w:rFonts w:hint="eastAsia"/>
          <w:b/>
          <w:color w:val="auto"/>
          <w:szCs w:val="21"/>
        </w:rPr>
        <w:t>题。</w:t>
      </w:r>
    </w:p>
    <w:p w:rsidR="00482185" w:rsidRPr="00017EBC" w:rsidRDefault="00482185" w:rsidP="00017EBC">
      <w:pPr>
        <w:adjustRightInd w:val="0"/>
        <w:snapToGrid w:val="0"/>
        <w:spacing w:line="288" w:lineRule="auto"/>
        <w:jc w:val="center"/>
        <w:rPr>
          <w:b/>
          <w:color w:val="auto"/>
          <w:szCs w:val="21"/>
        </w:rPr>
      </w:pPr>
      <w:r w:rsidRPr="00017EBC">
        <w:rPr>
          <w:rStyle w:val="a4"/>
          <w:rFonts w:ascii="Helvetica" w:hAnsi="Helvetica" w:cs="Helvetica" w:hint="eastAsia"/>
          <w:b w:val="0"/>
          <w:bCs/>
          <w:color w:val="auto"/>
          <w:szCs w:val="21"/>
          <w:shd w:val="clear" w:color="auto" w:fill="FFFFFF"/>
        </w:rPr>
        <w:t>沈鹏：澄怀观道翰墨仁心</w:t>
      </w:r>
    </w:p>
    <w:p w:rsidR="00482185" w:rsidRPr="00017EBC" w:rsidRDefault="00482185" w:rsidP="00017EBC">
      <w:pPr>
        <w:adjustRightInd w:val="0"/>
        <w:snapToGrid w:val="0"/>
        <w:spacing w:line="288" w:lineRule="auto"/>
        <w:jc w:val="center"/>
        <w:rPr>
          <w:color w:val="auto"/>
          <w:szCs w:val="21"/>
        </w:rPr>
      </w:pPr>
      <w:r w:rsidRPr="00017EBC">
        <w:rPr>
          <w:rFonts w:hint="eastAsia"/>
          <w:color w:val="auto"/>
          <w:szCs w:val="21"/>
        </w:rPr>
        <w:t>李琭</w:t>
      </w:r>
      <w:proofErr w:type="gramStart"/>
      <w:r w:rsidRPr="00017EBC">
        <w:rPr>
          <w:rFonts w:hint="eastAsia"/>
          <w:color w:val="auto"/>
          <w:szCs w:val="21"/>
        </w:rPr>
        <w:t>璐</w:t>
      </w:r>
      <w:proofErr w:type="gramEnd"/>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沈鹏是书法家、美术评论家、编辑出版家，更是学者、诗人。赵朴初先生曾赞其书法“大作不让明贤，至所欣佩”。</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北京五环外，一幢欧式的联排别墅，沈鹏坐在书案前。片刻，一幅行云流水的草书作品现于面前，而他，刚刚还和我风趣谈天，此前的幽默也瞬间凝作认真的静气。</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沈鹏指出，今天的书法已然“专业化”，“专业化”可能促进了对书法的专门研究，但这是在丢失了普遍“社会化”情况下的“专业化”，实际上书法的根基削弱了。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对于当代书法，沈鹏忧虑重重：“某些青年人对笔法、结构掌握较快，追求外在形式感与点面的视觉刺激，但却面临着原有文化的缺失，减弱了耐看性与文化底蕴。”</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沈鹏认为，由于书写中的“刻意”“蓄意”多于“无意”“随意”，现今的一些优秀之作，虽可称作机</w:t>
      </w:r>
      <w:r w:rsidRPr="00017EBC">
        <w:rPr>
          <w:rFonts w:ascii="楷体" w:eastAsia="楷体" w:hAnsi="楷体" w:hint="eastAsia"/>
          <w:color w:val="auto"/>
          <w:szCs w:val="21"/>
        </w:rPr>
        <w:lastRenderedPageBreak/>
        <w:t>智和灵巧，却达不到古人那样的指挥与风范。</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是的，书法如果远离文化，远离人文精神，便失落了自身，失去了本质。“专业化”促进技巧提高，但书法不仅仅是技巧，还有远比技巧更重要的素质。</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唐代张彦远强调“先文而后墨”，明代董其昌讲“读万卷书，行万里路”，书法家的“文”，有其独立于书法之外的一面，却也直接关系到书法作品的气息。书法家的人文素养，既是知识积累，也是精神境界。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“书法往‘专业化’发展，也可能形成新面貌，辟另一蹊径。还要看今后实践，总体来说，书法应该是多元的。”沈鹏说。</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沈鹏曾经用</w:t>
      </w:r>
      <w:r w:rsidRPr="00017EBC">
        <w:rPr>
          <w:rFonts w:ascii="楷体" w:eastAsia="楷体" w:hAnsi="楷体"/>
          <w:color w:val="auto"/>
          <w:szCs w:val="21"/>
        </w:rPr>
        <w:t>16</w:t>
      </w:r>
      <w:r w:rsidRPr="00017EBC">
        <w:rPr>
          <w:rFonts w:ascii="楷体" w:eastAsia="楷体" w:hAnsi="楷体" w:hint="eastAsia"/>
          <w:color w:val="auto"/>
          <w:szCs w:val="21"/>
        </w:rPr>
        <w:t>个字概括过书法工作者的全面修养：弘扬原创、尊重个性、书内书外、艺道并进。</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尊重个性’，是人文思想的要旨，尊重自己个性的同时，也尊重别人的个性。创造性建立在个性基础之上，但并非所有的‘个性’都合乎人文的‘共性’。因此，后面的八个字必不可少，否则难成大器。‘天生我材必有用’，善学者还要善于找到自身的‘才’的特点，扬其所长。对短处要‘避’，还要注意克服。”</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久雨初晴色色新，山</w:t>
      </w:r>
      <w:proofErr w:type="gramStart"/>
      <w:r w:rsidRPr="00017EBC">
        <w:rPr>
          <w:rFonts w:ascii="楷体" w:eastAsia="楷体" w:hAnsi="楷体" w:hint="eastAsia"/>
          <w:color w:val="auto"/>
          <w:szCs w:val="21"/>
        </w:rPr>
        <w:t>光峦表</w:t>
      </w:r>
      <w:proofErr w:type="gramEnd"/>
      <w:r w:rsidRPr="00017EBC">
        <w:rPr>
          <w:rFonts w:ascii="楷体" w:eastAsia="楷体" w:hAnsi="楷体" w:hint="eastAsia"/>
          <w:color w:val="auto"/>
          <w:szCs w:val="21"/>
        </w:rPr>
        <w:t>逐层分。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路回忽听风雷吼，百丈飞流大写人。</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这是先生的一首精彩诗作。然而，“人”，字虽好写，做好却难。不久前，沈鹏整理出多年收藏的六千余册图书，还有他的自书作品和名人书画，分别捐给了故乡、母校等地。</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“这比留在自己身边要好。”沈鹏的话朴实无华，毫无炫耀之意，只是旁人很难想象他为此付出的心血。</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“回报众乡亲，此身何</w:t>
      </w:r>
      <w:proofErr w:type="gramStart"/>
      <w:r w:rsidRPr="00017EBC">
        <w:rPr>
          <w:rFonts w:ascii="楷体" w:eastAsia="楷体" w:hAnsi="楷体" w:hint="eastAsia"/>
          <w:color w:val="auto"/>
          <w:szCs w:val="21"/>
        </w:rPr>
        <w:t>惮劳</w:t>
      </w:r>
      <w:proofErr w:type="gramEnd"/>
      <w:r w:rsidRPr="00017EBC">
        <w:rPr>
          <w:rFonts w:ascii="楷体" w:eastAsia="楷体" w:hAnsi="楷体" w:hint="eastAsia"/>
          <w:color w:val="auto"/>
          <w:szCs w:val="21"/>
        </w:rPr>
        <w:t>！”沈鹏把祖产“四进三院”的房屋捐献给江阴市政府，所得资金在江阴书画院设立了“沈鹏书画奖励基金”，每年奖励该院有成就的专兼职画师；他还先后担任江阴书画院名誉院长、</w:t>
      </w:r>
      <w:proofErr w:type="gramStart"/>
      <w:r w:rsidRPr="00017EBC">
        <w:rPr>
          <w:rFonts w:ascii="楷体" w:eastAsia="楷体" w:hAnsi="楷体" w:hint="eastAsia"/>
          <w:color w:val="auto"/>
          <w:szCs w:val="21"/>
        </w:rPr>
        <w:t>江阴天华艺术</w:t>
      </w:r>
      <w:proofErr w:type="gramEnd"/>
      <w:r w:rsidRPr="00017EBC">
        <w:rPr>
          <w:rFonts w:ascii="楷体" w:eastAsia="楷体" w:hAnsi="楷体" w:hint="eastAsia"/>
          <w:color w:val="auto"/>
          <w:szCs w:val="21"/>
        </w:rPr>
        <w:t>学校沈鹏书法学校名誉校长。</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都说字如其人。沈鹏外表文弱，倘若见过他，定难与“狂草”和“金文大篆”联系起来。然而，只要能懂得他的“狂”与“拙”，就一定能领略到这位书法大家深埋于心的感情世界。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沈夫人自称是先生的“书童”。但是，这个“角色”演起来不容易，条件苛刻：第一要有最快的速度，第二要各个学科都涉猎。</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“他问英语的一个单词你要马上查找，他查平找仄你要马上找出诗词原句。”其实，这位与沈鹏相濡以沫几十年的同龄“书童”，也已进入耄耋之年，但她也还在不停地学。</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是啊，不用思考生命的意义，沈鹏在别人眼中，一直在“做啊做啊做个不停”。或许，正是这么一种简单的智慧，令他以一种灼热而源自生命内在的本能</w:t>
      </w:r>
      <w:proofErr w:type="gramStart"/>
      <w:r w:rsidRPr="00017EBC">
        <w:rPr>
          <w:rFonts w:ascii="楷体" w:eastAsia="楷体" w:hAnsi="楷体" w:hint="eastAsia"/>
          <w:color w:val="auto"/>
          <w:szCs w:val="21"/>
        </w:rPr>
        <w:t>战胜着</w:t>
      </w:r>
      <w:proofErr w:type="gramEnd"/>
      <w:r w:rsidRPr="00017EBC">
        <w:rPr>
          <w:rFonts w:ascii="楷体" w:eastAsia="楷体" w:hAnsi="楷体" w:hint="eastAsia"/>
          <w:color w:val="auto"/>
          <w:szCs w:val="21"/>
        </w:rPr>
        <w:t>重重磨难，最终抵达优雅从容的大自在、大无畏。而这种精神，也令今天的我们自惭形秽。</w:t>
      </w:r>
    </w:p>
    <w:p w:rsidR="00482185" w:rsidRPr="00017EBC" w:rsidRDefault="00482185" w:rsidP="00017EBC">
      <w:pPr>
        <w:adjustRightInd w:val="0"/>
        <w:snapToGrid w:val="0"/>
        <w:spacing w:line="288" w:lineRule="auto"/>
        <w:rPr>
          <w:color w:val="auto"/>
          <w:szCs w:val="21"/>
        </w:rPr>
      </w:pPr>
      <w:r w:rsidRPr="00017EBC">
        <w:rPr>
          <w:color w:val="auto"/>
          <w:szCs w:val="21"/>
        </w:rPr>
        <w:t>7</w:t>
      </w:r>
      <w:r w:rsidR="005867E0">
        <w:rPr>
          <w:rFonts w:hint="eastAsia"/>
          <w:color w:val="auto"/>
          <w:szCs w:val="21"/>
        </w:rPr>
        <w:t>．</w:t>
      </w:r>
      <w:r w:rsidRPr="00017EBC">
        <w:rPr>
          <w:rFonts w:hint="eastAsia"/>
          <w:color w:val="auto"/>
          <w:szCs w:val="21"/>
        </w:rPr>
        <w:t>下列对材料有关内容的分析概括，最恰当的两项是（</w:t>
      </w:r>
      <w:r w:rsidRPr="00017EBC">
        <w:rPr>
          <w:color w:val="auto"/>
          <w:szCs w:val="21"/>
        </w:rPr>
        <w:t>4</w:t>
      </w:r>
      <w:r w:rsidRPr="00017EBC">
        <w:rPr>
          <w:rFonts w:hint="eastAsia"/>
          <w:color w:val="auto"/>
          <w:szCs w:val="21"/>
        </w:rPr>
        <w:t>分）</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文章开头一段先交代了沈鹏的身份，由此我们可见他在书法、美术、诗歌等方面的成就，然后借赵朴初先生之口，对他的多才多艺大加赞赏。</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B</w:t>
      </w:r>
      <w:r w:rsidR="005867E0">
        <w:rPr>
          <w:color w:val="auto"/>
          <w:szCs w:val="21"/>
        </w:rPr>
        <w:t>．</w:t>
      </w:r>
      <w:r w:rsidRPr="00017EBC">
        <w:rPr>
          <w:rFonts w:hint="eastAsia"/>
          <w:color w:val="auto"/>
          <w:szCs w:val="21"/>
        </w:rPr>
        <w:t>沈鹏在和人谈话聊天时幽默风趣，而一旦做起学问来就严肃认真了，作者在一次和沈鹏的交往中就深深地体会到这一点。</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C</w:t>
      </w:r>
      <w:r w:rsidR="005867E0">
        <w:rPr>
          <w:color w:val="auto"/>
          <w:szCs w:val="21"/>
        </w:rPr>
        <w:t>．</w:t>
      </w:r>
      <w:r w:rsidRPr="00017EBC">
        <w:rPr>
          <w:rFonts w:hint="eastAsia"/>
          <w:color w:val="auto"/>
          <w:szCs w:val="21"/>
        </w:rPr>
        <w:t>对于今天书法的“专业化”，沈鹏持完全否定态度，因为他认为“专业化”削弱了书法的根基，达不到古人那样的指挥与风范。</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D</w:t>
      </w:r>
      <w:r w:rsidR="005867E0">
        <w:rPr>
          <w:color w:val="auto"/>
          <w:szCs w:val="21"/>
        </w:rPr>
        <w:t>．</w:t>
      </w:r>
      <w:r w:rsidRPr="00017EBC">
        <w:rPr>
          <w:rFonts w:hint="eastAsia"/>
          <w:color w:val="auto"/>
          <w:szCs w:val="21"/>
        </w:rPr>
        <w:t>沈鹏用</w:t>
      </w:r>
      <w:r w:rsidRPr="00017EBC">
        <w:rPr>
          <w:color w:val="auto"/>
          <w:szCs w:val="21"/>
        </w:rPr>
        <w:t>16</w:t>
      </w:r>
      <w:r w:rsidRPr="00017EBC">
        <w:rPr>
          <w:rFonts w:hint="eastAsia"/>
          <w:color w:val="auto"/>
          <w:szCs w:val="21"/>
        </w:rPr>
        <w:t>个字对书法工作者提出要求，其中强调了“尊重个性”，但又对这个个性提出要求，即它要合乎人文的“共性”。</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E</w:t>
      </w:r>
      <w:r w:rsidR="005867E0">
        <w:rPr>
          <w:color w:val="auto"/>
          <w:szCs w:val="21"/>
        </w:rPr>
        <w:t>．</w:t>
      </w:r>
      <w:r w:rsidRPr="00017EBC">
        <w:rPr>
          <w:rFonts w:hint="eastAsia"/>
          <w:color w:val="auto"/>
          <w:szCs w:val="21"/>
        </w:rPr>
        <w:t>文章最后几段提到沈夫人，写到他要帮助沈鹏做学问，也写到她进入耄耋之年还在不停地学，</w:t>
      </w:r>
      <w:r w:rsidR="005A528A" w:rsidRPr="00017EBC">
        <w:rPr>
          <w:rFonts w:hint="eastAsia"/>
          <w:color w:val="auto"/>
          <w:szCs w:val="21"/>
        </w:rPr>
        <w:t>意在赞扬沈夫人帮助他人、</w:t>
      </w:r>
      <w:r w:rsidRPr="00017EBC">
        <w:rPr>
          <w:rFonts w:hint="eastAsia"/>
          <w:color w:val="auto"/>
          <w:szCs w:val="21"/>
        </w:rPr>
        <w:t>刻苦学习的精神。</w:t>
      </w:r>
    </w:p>
    <w:p w:rsidR="00482185" w:rsidRPr="00017EBC" w:rsidRDefault="00482185" w:rsidP="00017EBC">
      <w:pPr>
        <w:adjustRightInd w:val="0"/>
        <w:snapToGrid w:val="0"/>
        <w:spacing w:line="288" w:lineRule="auto"/>
        <w:rPr>
          <w:color w:val="auto"/>
          <w:szCs w:val="21"/>
        </w:rPr>
      </w:pPr>
      <w:r w:rsidRPr="00017EBC">
        <w:rPr>
          <w:color w:val="auto"/>
          <w:szCs w:val="21"/>
        </w:rPr>
        <w:t>8</w:t>
      </w:r>
      <w:r w:rsidR="005A528A" w:rsidRPr="00017EBC">
        <w:rPr>
          <w:rFonts w:hint="eastAsia"/>
          <w:color w:val="auto"/>
          <w:szCs w:val="21"/>
        </w:rPr>
        <w:t>．</w:t>
      </w:r>
      <w:r w:rsidRPr="00017EBC">
        <w:rPr>
          <w:rFonts w:hint="eastAsia"/>
          <w:color w:val="auto"/>
          <w:szCs w:val="21"/>
        </w:rPr>
        <w:t>沈鹏对于书法有哪些深刻见解？（</w:t>
      </w:r>
      <w:r w:rsidR="005A528A" w:rsidRPr="00017EBC">
        <w:rPr>
          <w:rFonts w:hint="eastAsia"/>
          <w:color w:val="auto"/>
          <w:szCs w:val="21"/>
        </w:rPr>
        <w:t>4</w:t>
      </w:r>
      <w:r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9</w:t>
      </w:r>
      <w:r w:rsidR="005A528A" w:rsidRPr="00017EBC">
        <w:rPr>
          <w:rFonts w:hint="eastAsia"/>
          <w:color w:val="auto"/>
          <w:szCs w:val="21"/>
        </w:rPr>
        <w:t>．</w:t>
      </w:r>
      <w:r w:rsidRPr="00017EBC">
        <w:rPr>
          <w:rFonts w:hint="eastAsia"/>
          <w:color w:val="auto"/>
          <w:szCs w:val="21"/>
        </w:rPr>
        <w:t>本文介绍了书法家沈鹏的一些情况，你能从本文中学到些什么？它对你有何人生启示？（</w:t>
      </w:r>
      <w:r w:rsidR="005A528A" w:rsidRPr="00017EBC">
        <w:rPr>
          <w:rFonts w:hint="eastAsia"/>
          <w:color w:val="auto"/>
          <w:szCs w:val="21"/>
        </w:rPr>
        <w:t>4</w:t>
      </w:r>
      <w:r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5867E0" w:rsidRDefault="005867E0"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lastRenderedPageBreak/>
        <w:t>二、</w:t>
      </w:r>
      <w:r w:rsidR="00482185" w:rsidRPr="005867E0">
        <w:rPr>
          <w:rFonts w:ascii="黑体" w:eastAsia="黑体" w:hAnsi="黑体" w:hint="eastAsia"/>
          <w:color w:val="auto"/>
          <w:szCs w:val="21"/>
        </w:rPr>
        <w:t>古代诗文阅读（</w:t>
      </w:r>
      <w:r w:rsidR="00482185" w:rsidRPr="005867E0">
        <w:rPr>
          <w:rFonts w:ascii="黑体" w:eastAsia="黑体" w:hAnsi="黑体"/>
          <w:color w:val="auto"/>
          <w:szCs w:val="21"/>
        </w:rPr>
        <w:t>35</w:t>
      </w:r>
      <w:r w:rsidR="00482185" w:rsidRPr="005867E0">
        <w:rPr>
          <w:rFonts w:ascii="黑体" w:eastAsia="黑体" w:hAnsi="黑体" w:hint="eastAsia"/>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（一）文言文阅读（</w:t>
      </w:r>
      <w:r w:rsidRPr="00017EBC">
        <w:rPr>
          <w:b/>
          <w:color w:val="auto"/>
          <w:szCs w:val="21"/>
        </w:rPr>
        <w:t>19</w:t>
      </w:r>
      <w:r w:rsidRPr="00017EBC">
        <w:rPr>
          <w:rFonts w:hint="eastAsia"/>
          <w:b/>
          <w:color w:val="auto"/>
          <w:szCs w:val="21"/>
        </w:rPr>
        <w:t>分）</w:t>
      </w: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阅读下面的文言文，完成</w:t>
      </w:r>
      <w:r w:rsidRPr="005867E0">
        <w:rPr>
          <w:b/>
          <w:color w:val="auto"/>
          <w:szCs w:val="21"/>
        </w:rPr>
        <w:t>10</w:t>
      </w:r>
      <w:r w:rsidRPr="005867E0">
        <w:rPr>
          <w:rFonts w:hint="eastAsia"/>
          <w:b/>
          <w:color w:val="auto"/>
          <w:szCs w:val="21"/>
        </w:rPr>
        <w:t>～</w:t>
      </w:r>
      <w:r w:rsidRPr="005867E0">
        <w:rPr>
          <w:b/>
          <w:color w:val="auto"/>
          <w:szCs w:val="21"/>
        </w:rPr>
        <w:t>13</w:t>
      </w:r>
      <w:r w:rsidRPr="005867E0">
        <w:rPr>
          <w:rFonts w:hint="eastAsia"/>
          <w:b/>
          <w:color w:val="auto"/>
          <w:szCs w:val="21"/>
        </w:rPr>
        <w:t>题。</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u w:val="wave"/>
        </w:rPr>
      </w:pPr>
      <w:r w:rsidRPr="00017EBC">
        <w:rPr>
          <w:rFonts w:ascii="楷体" w:eastAsia="楷体" w:hAnsi="楷体" w:hint="eastAsia"/>
          <w:color w:val="auto"/>
          <w:szCs w:val="21"/>
        </w:rPr>
        <w:t>张建封，字本立，邓州南阳人，</w:t>
      </w:r>
      <w:proofErr w:type="gramStart"/>
      <w:r w:rsidRPr="00017EBC">
        <w:rPr>
          <w:rFonts w:ascii="楷体" w:eastAsia="楷体" w:hAnsi="楷体" w:hint="eastAsia"/>
          <w:color w:val="auto"/>
          <w:szCs w:val="21"/>
        </w:rPr>
        <w:t>客隐兖州</w:t>
      </w:r>
      <w:proofErr w:type="gramEnd"/>
      <w:r w:rsidRPr="00017EBC">
        <w:rPr>
          <w:rFonts w:ascii="楷体" w:eastAsia="楷体" w:hAnsi="楷体" w:hint="eastAsia"/>
          <w:color w:val="auto"/>
          <w:szCs w:val="21"/>
        </w:rPr>
        <w:t>。少喜文章，能辩论，慷慨尚气，自许以功名显。李光弼镇河南，盗起苏、常间，</w:t>
      </w:r>
      <w:proofErr w:type="gramStart"/>
      <w:r w:rsidRPr="00017EBC">
        <w:rPr>
          <w:rFonts w:ascii="楷体" w:eastAsia="楷体" w:hAnsi="楷体" w:hint="eastAsia"/>
          <w:color w:val="auto"/>
          <w:szCs w:val="21"/>
        </w:rPr>
        <w:t>残掠乡县</w:t>
      </w:r>
      <w:proofErr w:type="gramEnd"/>
      <w:r w:rsidRPr="00017EBC">
        <w:rPr>
          <w:rFonts w:ascii="楷体" w:eastAsia="楷体" w:hAnsi="楷体" w:hint="eastAsia"/>
          <w:color w:val="auto"/>
          <w:szCs w:val="21"/>
        </w:rPr>
        <w:t>。代宗诏中人马日新与光</w:t>
      </w:r>
      <w:proofErr w:type="gramStart"/>
      <w:r w:rsidRPr="00017EBC">
        <w:rPr>
          <w:rFonts w:ascii="楷体" w:eastAsia="楷体" w:hAnsi="楷体" w:hint="eastAsia"/>
          <w:color w:val="auto"/>
          <w:szCs w:val="21"/>
        </w:rPr>
        <w:t>弼</w:t>
      </w:r>
      <w:proofErr w:type="gramEnd"/>
      <w:r w:rsidRPr="00017EBC">
        <w:rPr>
          <w:rFonts w:ascii="楷体" w:eastAsia="楷体" w:hAnsi="楷体" w:hint="eastAsia"/>
          <w:color w:val="auto"/>
          <w:szCs w:val="21"/>
        </w:rPr>
        <w:t>麾下皆讨。</w:t>
      </w:r>
      <w:proofErr w:type="gramStart"/>
      <w:r w:rsidRPr="00017EBC">
        <w:rPr>
          <w:rFonts w:ascii="楷体" w:eastAsia="楷体" w:hAnsi="楷体" w:hint="eastAsia"/>
          <w:color w:val="auto"/>
          <w:szCs w:val="21"/>
        </w:rPr>
        <w:t>建封见中人</w:t>
      </w:r>
      <w:proofErr w:type="gramEnd"/>
      <w:r w:rsidRPr="00017EBC">
        <w:rPr>
          <w:rFonts w:ascii="楷体" w:eastAsia="楷体" w:hAnsi="楷体" w:hint="eastAsia"/>
          <w:color w:val="auto"/>
          <w:szCs w:val="21"/>
        </w:rPr>
        <w:t>，请</w:t>
      </w:r>
      <w:proofErr w:type="gramStart"/>
      <w:r w:rsidRPr="00017EBC">
        <w:rPr>
          <w:rFonts w:ascii="楷体" w:eastAsia="楷体" w:hAnsi="楷体" w:hint="eastAsia"/>
          <w:color w:val="auto"/>
          <w:szCs w:val="21"/>
        </w:rPr>
        <w:t>前喻贼，可不须战</w:t>
      </w:r>
      <w:proofErr w:type="gramEnd"/>
      <w:r w:rsidRPr="00017EBC">
        <w:rPr>
          <w:rFonts w:ascii="楷体" w:eastAsia="楷体" w:hAnsi="楷体" w:hint="eastAsia"/>
          <w:color w:val="auto"/>
          <w:szCs w:val="21"/>
        </w:rPr>
        <w:t>。因</w:t>
      </w:r>
      <w:proofErr w:type="gramStart"/>
      <w:r w:rsidRPr="00017EBC">
        <w:rPr>
          <w:rFonts w:ascii="楷体" w:eastAsia="楷体" w:hAnsi="楷体" w:hint="eastAsia"/>
          <w:color w:val="auto"/>
          <w:szCs w:val="21"/>
        </w:rPr>
        <w:t>到贼屯开譬</w:t>
      </w:r>
      <w:proofErr w:type="gramEnd"/>
      <w:r w:rsidRPr="00017EBC">
        <w:rPr>
          <w:rFonts w:ascii="楷体" w:eastAsia="楷体" w:hAnsi="楷体" w:hint="eastAsia"/>
          <w:color w:val="auto"/>
          <w:szCs w:val="21"/>
        </w:rPr>
        <w:t>祸福，一日降数千人，</w:t>
      </w:r>
      <w:proofErr w:type="gramStart"/>
      <w:r w:rsidRPr="00017EBC">
        <w:rPr>
          <w:rFonts w:ascii="楷体" w:eastAsia="楷体" w:hAnsi="楷体" w:hint="eastAsia"/>
          <w:color w:val="auto"/>
          <w:szCs w:val="21"/>
        </w:rPr>
        <w:t>纵还田里</w:t>
      </w:r>
      <w:proofErr w:type="gramEnd"/>
      <w:r w:rsidRPr="00017EBC">
        <w:rPr>
          <w:rFonts w:ascii="楷体" w:eastAsia="楷体" w:hAnsi="楷体" w:hint="eastAsia"/>
          <w:color w:val="auto"/>
          <w:szCs w:val="21"/>
        </w:rPr>
        <w:t>，由是知名。</w:t>
      </w:r>
      <w:r w:rsidRPr="00017EBC">
        <w:rPr>
          <w:rFonts w:ascii="楷体" w:eastAsia="楷体" w:hAnsi="楷体" w:hint="eastAsia"/>
          <w:color w:val="auto"/>
          <w:szCs w:val="21"/>
          <w:u w:val="wave"/>
        </w:rPr>
        <w:t>时马</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为三城镇</w:t>
      </w:r>
      <w:proofErr w:type="gramStart"/>
      <w:r w:rsidRPr="00017EBC">
        <w:rPr>
          <w:rFonts w:ascii="楷体" w:eastAsia="楷体" w:hAnsi="楷体" w:hint="eastAsia"/>
          <w:color w:val="auto"/>
          <w:szCs w:val="21"/>
          <w:u w:val="wave"/>
        </w:rPr>
        <w:t>遏</w:t>
      </w:r>
      <w:proofErr w:type="gramEnd"/>
      <w:r w:rsidRPr="00017EBC">
        <w:rPr>
          <w:rFonts w:ascii="楷体" w:eastAsia="楷体" w:hAnsi="楷体" w:hint="eastAsia"/>
          <w:color w:val="auto"/>
          <w:szCs w:val="21"/>
          <w:u w:val="wave"/>
        </w:rPr>
        <w:t>使雅知之</w:t>
      </w:r>
      <w:r w:rsidRPr="00017EBC">
        <w:rPr>
          <w:rFonts w:ascii="楷体" w:eastAsia="楷体" w:hAnsi="楷体" w:hint="eastAsia"/>
          <w:color w:val="auto"/>
          <w:szCs w:val="21"/>
          <w:u w:val="wave"/>
          <w:em w:val="dot"/>
        </w:rPr>
        <w:t>表</w:t>
      </w:r>
      <w:r w:rsidRPr="00017EBC">
        <w:rPr>
          <w:rFonts w:ascii="楷体" w:eastAsia="楷体" w:hAnsi="楷体" w:hint="eastAsia"/>
          <w:color w:val="auto"/>
          <w:szCs w:val="21"/>
          <w:u w:val="wave"/>
        </w:rPr>
        <w:t>为判官</w:t>
      </w:r>
      <w:proofErr w:type="gramStart"/>
      <w:r w:rsidRPr="00017EBC">
        <w:rPr>
          <w:rFonts w:ascii="楷体" w:eastAsia="楷体" w:hAnsi="楷体" w:hint="eastAsia"/>
          <w:color w:val="auto"/>
          <w:szCs w:val="21"/>
          <w:u w:val="wave"/>
          <w:em w:val="dot"/>
        </w:rPr>
        <w:t>擢</w:t>
      </w:r>
      <w:proofErr w:type="gramEnd"/>
      <w:r w:rsidRPr="00017EBC">
        <w:rPr>
          <w:rFonts w:ascii="楷体" w:eastAsia="楷体" w:hAnsi="楷体" w:hint="eastAsia"/>
          <w:color w:val="auto"/>
          <w:szCs w:val="21"/>
          <w:u w:val="wave"/>
        </w:rPr>
        <w:t>监察御史</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伐李灵耀军中事多所</w:t>
      </w:r>
      <w:proofErr w:type="gramStart"/>
      <w:r w:rsidRPr="00017EBC">
        <w:rPr>
          <w:rFonts w:ascii="楷体" w:eastAsia="楷体" w:hAnsi="楷体" w:hint="eastAsia"/>
          <w:color w:val="auto"/>
          <w:szCs w:val="21"/>
          <w:u w:val="wave"/>
        </w:rPr>
        <w:t>诹</w:t>
      </w:r>
      <w:proofErr w:type="gramEnd"/>
      <w:r w:rsidRPr="00017EBC">
        <w:rPr>
          <w:rFonts w:ascii="楷体" w:eastAsia="楷体" w:hAnsi="楷体" w:hint="eastAsia"/>
          <w:color w:val="auto"/>
          <w:szCs w:val="21"/>
          <w:u w:val="wave"/>
        </w:rPr>
        <w:t>访杨炎将任以要职</w:t>
      </w:r>
      <w:proofErr w:type="gramStart"/>
      <w:r w:rsidRPr="00017EBC">
        <w:rPr>
          <w:rFonts w:ascii="楷体" w:eastAsia="楷体" w:hAnsi="楷体" w:hint="eastAsia"/>
          <w:color w:val="auto"/>
          <w:szCs w:val="21"/>
          <w:u w:val="wave"/>
        </w:rPr>
        <w:t>卢杞</w:t>
      </w:r>
      <w:proofErr w:type="gramEnd"/>
      <w:r w:rsidRPr="00017EBC">
        <w:rPr>
          <w:rFonts w:ascii="楷体" w:eastAsia="楷体" w:hAnsi="楷体" w:hint="eastAsia"/>
          <w:color w:val="auto"/>
          <w:szCs w:val="21"/>
          <w:u w:val="wave"/>
        </w:rPr>
        <w:t>不喜</w:t>
      </w:r>
      <w:r w:rsidRPr="00017EBC">
        <w:rPr>
          <w:rFonts w:ascii="楷体" w:eastAsia="楷体" w:hAnsi="楷体" w:hint="eastAsia"/>
          <w:color w:val="auto"/>
          <w:szCs w:val="21"/>
          <w:u w:val="wave"/>
          <w:em w:val="dot"/>
        </w:rPr>
        <w:t>出</w:t>
      </w:r>
      <w:r w:rsidRPr="00017EBC">
        <w:rPr>
          <w:rFonts w:ascii="楷体" w:eastAsia="楷体" w:hAnsi="楷体" w:hint="eastAsia"/>
          <w:color w:val="auto"/>
          <w:szCs w:val="21"/>
          <w:u w:val="wave"/>
        </w:rPr>
        <w:t>为岳州</w:t>
      </w:r>
      <w:r w:rsidRPr="00017EBC">
        <w:rPr>
          <w:rFonts w:ascii="楷体" w:eastAsia="楷体" w:hAnsi="楷体" w:hint="eastAsia"/>
          <w:color w:val="auto"/>
          <w:szCs w:val="21"/>
          <w:u w:val="wave"/>
          <w:em w:val="dot"/>
        </w:rPr>
        <w:t>刺史</w:t>
      </w:r>
      <w:r w:rsidRPr="00017EBC">
        <w:rPr>
          <w:rFonts w:ascii="楷体" w:eastAsia="楷体" w:hAnsi="楷体" w:hint="eastAsia"/>
          <w:color w:val="auto"/>
          <w:szCs w:val="21"/>
          <w:u w:val="wave"/>
          <w:vertAlign w:val="superscript"/>
        </w:rPr>
        <w:t>①</w:t>
      </w:r>
      <w:r w:rsidRPr="00017EBC">
        <w:rPr>
          <w:rFonts w:ascii="楷体" w:eastAsia="楷体" w:hAnsi="楷体" w:hint="eastAsia"/>
          <w:color w:val="auto"/>
          <w:szCs w:val="21"/>
          <w:u w:val="wave"/>
        </w:rPr>
        <w:t>。</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李</w:t>
      </w:r>
      <w:proofErr w:type="gramStart"/>
      <w:r w:rsidRPr="00017EBC">
        <w:rPr>
          <w:rFonts w:ascii="楷体" w:eastAsia="楷体" w:hAnsi="楷体" w:hint="eastAsia"/>
          <w:color w:val="auto"/>
          <w:szCs w:val="21"/>
        </w:rPr>
        <w:t>希烈既破</w:t>
      </w:r>
      <w:proofErr w:type="gramEnd"/>
      <w:r w:rsidRPr="00017EBC">
        <w:rPr>
          <w:rFonts w:ascii="楷体" w:eastAsia="楷体" w:hAnsi="楷体" w:hint="eastAsia"/>
          <w:color w:val="auto"/>
          <w:szCs w:val="21"/>
        </w:rPr>
        <w:t>梁崇义，跋扈</w:t>
      </w:r>
      <w:proofErr w:type="gramStart"/>
      <w:r w:rsidRPr="00017EBC">
        <w:rPr>
          <w:rFonts w:ascii="楷体" w:eastAsia="楷体" w:hAnsi="楷体" w:hint="eastAsia"/>
          <w:color w:val="auto"/>
          <w:szCs w:val="21"/>
        </w:rPr>
        <w:t>不</w:t>
      </w:r>
      <w:proofErr w:type="gramEnd"/>
      <w:r w:rsidRPr="00017EBC">
        <w:rPr>
          <w:rFonts w:ascii="楷体" w:eastAsia="楷体" w:hAnsi="楷体" w:hint="eastAsia"/>
          <w:color w:val="auto"/>
          <w:szCs w:val="21"/>
        </w:rPr>
        <w:t>臣，寿州刺史崔昭与相闻，德宗召宰相</w:t>
      </w:r>
      <w:proofErr w:type="gramStart"/>
      <w:r w:rsidRPr="00017EBC">
        <w:rPr>
          <w:rFonts w:ascii="楷体" w:eastAsia="楷体" w:hAnsi="楷体" w:hint="eastAsia"/>
          <w:color w:val="auto"/>
          <w:szCs w:val="21"/>
        </w:rPr>
        <w:t>选代昭者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杞</w:t>
      </w:r>
      <w:proofErr w:type="gramEnd"/>
      <w:r w:rsidRPr="00017EBC">
        <w:rPr>
          <w:rFonts w:ascii="楷体" w:eastAsia="楷体" w:hAnsi="楷体" w:hint="eastAsia"/>
          <w:color w:val="auto"/>
          <w:szCs w:val="21"/>
        </w:rPr>
        <w:t>仓卒不暇取它吏，即白用建封。</w:t>
      </w:r>
      <w:proofErr w:type="gramStart"/>
      <w:r w:rsidRPr="00017EBC">
        <w:rPr>
          <w:rFonts w:ascii="楷体" w:eastAsia="楷体" w:hAnsi="楷体" w:hint="eastAsia"/>
          <w:color w:val="auto"/>
          <w:szCs w:val="21"/>
        </w:rPr>
        <w:t>希烈数败</w:t>
      </w:r>
      <w:proofErr w:type="gramEnd"/>
      <w:r w:rsidRPr="00017EBC">
        <w:rPr>
          <w:rFonts w:ascii="楷体" w:eastAsia="楷体" w:hAnsi="楷体" w:hint="eastAsia"/>
          <w:color w:val="auto"/>
          <w:szCs w:val="21"/>
        </w:rPr>
        <w:t>王师，张甚，遂</w:t>
      </w:r>
      <w:proofErr w:type="gramStart"/>
      <w:r w:rsidRPr="00017EBC">
        <w:rPr>
          <w:rFonts w:ascii="楷体" w:eastAsia="楷体" w:hAnsi="楷体" w:hint="eastAsia"/>
          <w:color w:val="auto"/>
          <w:szCs w:val="21"/>
        </w:rPr>
        <w:t>僭</w:t>
      </w:r>
      <w:proofErr w:type="gramEnd"/>
      <w:r w:rsidRPr="00017EBC">
        <w:rPr>
          <w:rFonts w:ascii="楷体" w:eastAsia="楷体" w:hAnsi="楷体" w:hint="eastAsia"/>
          <w:color w:val="auto"/>
          <w:szCs w:val="21"/>
        </w:rPr>
        <w:t>即天子位。是时，四方尚多故，乃</w:t>
      </w:r>
      <w:proofErr w:type="gramStart"/>
      <w:r w:rsidRPr="00017EBC">
        <w:rPr>
          <w:rFonts w:ascii="楷体" w:eastAsia="楷体" w:hAnsi="楷体" w:hint="eastAsia"/>
          <w:color w:val="auto"/>
          <w:szCs w:val="21"/>
        </w:rPr>
        <w:t>缮陴隍</w:t>
      </w:r>
      <w:proofErr w:type="gramEnd"/>
      <w:r w:rsidRPr="00017EBC">
        <w:rPr>
          <w:rFonts w:ascii="楷体" w:eastAsia="楷体" w:hAnsi="楷体" w:hint="eastAsia"/>
          <w:color w:val="auto"/>
          <w:szCs w:val="21"/>
        </w:rPr>
        <w:t>，益治兵，四</w:t>
      </w:r>
      <w:proofErr w:type="gramStart"/>
      <w:r w:rsidRPr="00017EBC">
        <w:rPr>
          <w:rFonts w:ascii="楷体" w:eastAsia="楷体" w:hAnsi="楷体" w:hint="eastAsia"/>
          <w:color w:val="auto"/>
          <w:szCs w:val="21"/>
        </w:rPr>
        <w:t>鄙</w:t>
      </w:r>
      <w:proofErr w:type="gramEnd"/>
      <w:r w:rsidRPr="00017EBC">
        <w:rPr>
          <w:rFonts w:ascii="楷体" w:eastAsia="楷体" w:hAnsi="楷体" w:hint="eastAsia"/>
          <w:color w:val="auto"/>
          <w:szCs w:val="21"/>
        </w:rPr>
        <w:t>附悦。</w:t>
      </w:r>
      <w:proofErr w:type="gramStart"/>
      <w:r w:rsidRPr="00017EBC">
        <w:rPr>
          <w:rFonts w:ascii="楷体" w:eastAsia="楷体" w:hAnsi="楷体" w:hint="eastAsia"/>
          <w:color w:val="auto"/>
          <w:szCs w:val="21"/>
        </w:rPr>
        <w:t>希烈使票</w:t>
      </w:r>
      <w:proofErr w:type="gramEnd"/>
      <w:r w:rsidRPr="00017EBC">
        <w:rPr>
          <w:rFonts w:ascii="楷体" w:eastAsia="楷体" w:hAnsi="楷体" w:hint="eastAsia"/>
          <w:color w:val="auto"/>
          <w:szCs w:val="21"/>
        </w:rPr>
        <w:t>帅</w:t>
      </w:r>
      <w:proofErr w:type="gramStart"/>
      <w:r w:rsidRPr="00017EBC">
        <w:rPr>
          <w:rFonts w:ascii="楷体" w:eastAsia="楷体" w:hAnsi="楷体" w:hint="eastAsia"/>
          <w:color w:val="auto"/>
          <w:szCs w:val="21"/>
        </w:rPr>
        <w:t>悍卒来</w:t>
      </w:r>
      <w:proofErr w:type="gramEnd"/>
      <w:r w:rsidRPr="00017EBC">
        <w:rPr>
          <w:rFonts w:ascii="楷体" w:eastAsia="楷体" w:hAnsi="楷体" w:hint="eastAsia"/>
          <w:color w:val="auto"/>
          <w:szCs w:val="21"/>
        </w:rPr>
        <w:t>战，建封皆</w:t>
      </w:r>
      <w:proofErr w:type="gramStart"/>
      <w:r w:rsidRPr="00017EBC">
        <w:rPr>
          <w:rFonts w:ascii="楷体" w:eastAsia="楷体" w:hAnsi="楷体" w:hint="eastAsia"/>
          <w:color w:val="auto"/>
          <w:szCs w:val="21"/>
        </w:rPr>
        <w:t>沮衄</w:t>
      </w:r>
      <w:proofErr w:type="gramEnd"/>
      <w:r w:rsidRPr="00017EBC">
        <w:rPr>
          <w:rFonts w:ascii="楷体" w:eastAsia="楷体" w:hAnsi="楷体" w:hint="eastAsia"/>
          <w:color w:val="auto"/>
          <w:szCs w:val="21"/>
        </w:rPr>
        <w:t>之。贼平，进封阶。</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u w:val="single"/>
        </w:rPr>
      </w:pPr>
      <w:r w:rsidRPr="00017EBC">
        <w:rPr>
          <w:rFonts w:ascii="楷体" w:eastAsia="楷体" w:hAnsi="楷体" w:hint="eastAsia"/>
          <w:color w:val="auto"/>
          <w:szCs w:val="21"/>
        </w:rPr>
        <w:t>是时，</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者主宫市，无诏文验核，</w:t>
      </w:r>
      <w:r w:rsidRPr="008A6AF9">
        <w:rPr>
          <w:rFonts w:ascii="楷体" w:eastAsia="楷体" w:hAnsi="楷体" w:hint="eastAsia"/>
          <w:color w:val="auto"/>
          <w:szCs w:val="21"/>
          <w:u w:val="single"/>
        </w:rPr>
        <w:t>但称宫市，则莫敢谁何，大率</w:t>
      </w:r>
      <w:proofErr w:type="gramStart"/>
      <w:r w:rsidRPr="008A6AF9">
        <w:rPr>
          <w:rFonts w:ascii="楷体" w:eastAsia="楷体" w:hAnsi="楷体" w:hint="eastAsia"/>
          <w:color w:val="auto"/>
          <w:szCs w:val="21"/>
          <w:u w:val="single"/>
        </w:rPr>
        <w:t>与直十不偿一</w:t>
      </w:r>
      <w:proofErr w:type="gramEnd"/>
      <w:r w:rsidRPr="00017EBC">
        <w:rPr>
          <w:rFonts w:ascii="楷体" w:eastAsia="楷体" w:hAnsi="楷体" w:hint="eastAsia"/>
          <w:color w:val="auto"/>
          <w:szCs w:val="21"/>
        </w:rPr>
        <w:t>。</w:t>
      </w:r>
      <w:r w:rsidRPr="00017EBC">
        <w:rPr>
          <w:rFonts w:ascii="楷体" w:eastAsia="楷体" w:hAnsi="楷体" w:hint="eastAsia"/>
          <w:color w:val="auto"/>
          <w:szCs w:val="21"/>
          <w:u w:val="single"/>
        </w:rPr>
        <w:t>又</w:t>
      </w:r>
      <w:r w:rsidRPr="008A6AF9">
        <w:rPr>
          <w:rFonts w:ascii="楷体" w:eastAsia="楷体" w:hAnsi="楷体" w:hint="eastAsia"/>
          <w:color w:val="auto"/>
          <w:szCs w:val="21"/>
        </w:rPr>
        <w:t>邀</w:t>
      </w:r>
      <w:proofErr w:type="gramStart"/>
      <w:r w:rsidRPr="008A6AF9">
        <w:rPr>
          <w:rFonts w:ascii="楷体" w:eastAsia="楷体" w:hAnsi="楷体" w:hint="eastAsia"/>
          <w:color w:val="auto"/>
          <w:szCs w:val="21"/>
        </w:rPr>
        <w:t>阍闼</w:t>
      </w:r>
      <w:proofErr w:type="gramEnd"/>
      <w:r w:rsidRPr="008A6AF9">
        <w:rPr>
          <w:rFonts w:ascii="楷体" w:eastAsia="楷体" w:hAnsi="楷体" w:hint="eastAsia"/>
          <w:color w:val="auto"/>
          <w:szCs w:val="21"/>
          <w:vertAlign w:val="superscript"/>
        </w:rPr>
        <w:t>②</w:t>
      </w:r>
      <w:r w:rsidRPr="008A6AF9">
        <w:rPr>
          <w:rFonts w:ascii="楷体" w:eastAsia="楷体" w:hAnsi="楷体" w:hint="eastAsia"/>
          <w:color w:val="auto"/>
          <w:szCs w:val="21"/>
        </w:rPr>
        <w:t>所奉及脚</w:t>
      </w:r>
      <w:proofErr w:type="gramStart"/>
      <w:r w:rsidRPr="008A6AF9">
        <w:rPr>
          <w:rFonts w:ascii="楷体" w:eastAsia="楷体" w:hAnsi="楷体" w:hint="eastAsia"/>
          <w:color w:val="auto"/>
          <w:szCs w:val="21"/>
        </w:rPr>
        <w:t>佣</w:t>
      </w:r>
      <w:proofErr w:type="gramEnd"/>
      <w:r w:rsidRPr="008A6AF9">
        <w:rPr>
          <w:rFonts w:ascii="楷体" w:eastAsia="楷体" w:hAnsi="楷体" w:hint="eastAsia"/>
          <w:color w:val="auto"/>
          <w:szCs w:val="21"/>
        </w:rPr>
        <w:t>，至有重荷</w:t>
      </w:r>
      <w:proofErr w:type="gramStart"/>
      <w:r w:rsidRPr="008A6AF9">
        <w:rPr>
          <w:rFonts w:ascii="楷体" w:eastAsia="楷体" w:hAnsi="楷体" w:hint="eastAsia"/>
          <w:color w:val="auto"/>
          <w:szCs w:val="21"/>
        </w:rPr>
        <w:t>趋肆而徒返者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有农卖一驴</w:t>
      </w:r>
      <w:proofErr w:type="gramEnd"/>
      <w:r w:rsidRPr="00017EBC">
        <w:rPr>
          <w:rFonts w:ascii="楷体" w:eastAsia="楷体" w:hAnsi="楷体" w:hint="eastAsia"/>
          <w:color w:val="auto"/>
          <w:szCs w:val="21"/>
        </w:rPr>
        <w:t>薪，</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人以数尺帛易之，又取它费，</w:t>
      </w:r>
      <w:proofErr w:type="gramStart"/>
      <w:r w:rsidRPr="00017EBC">
        <w:rPr>
          <w:rFonts w:ascii="楷体" w:eastAsia="楷体" w:hAnsi="楷体" w:hint="eastAsia"/>
          <w:color w:val="auto"/>
          <w:szCs w:val="21"/>
        </w:rPr>
        <w:t>且驱驴入宫</w:t>
      </w:r>
      <w:proofErr w:type="gramEnd"/>
      <w:r w:rsidRPr="00017EBC">
        <w:rPr>
          <w:rFonts w:ascii="楷体" w:eastAsia="楷体" w:hAnsi="楷体" w:hint="eastAsia"/>
          <w:color w:val="auto"/>
          <w:szCs w:val="21"/>
        </w:rPr>
        <w:t>，而</w:t>
      </w:r>
      <w:proofErr w:type="gramStart"/>
      <w:r w:rsidRPr="00017EBC">
        <w:rPr>
          <w:rFonts w:ascii="楷体" w:eastAsia="楷体" w:hAnsi="楷体" w:hint="eastAsia"/>
          <w:color w:val="auto"/>
          <w:szCs w:val="21"/>
        </w:rPr>
        <w:t>农纳薪辞帛</w:t>
      </w:r>
      <w:proofErr w:type="gramEnd"/>
      <w:r w:rsidRPr="00017EBC">
        <w:rPr>
          <w:rFonts w:ascii="楷体" w:eastAsia="楷体" w:hAnsi="楷体" w:hint="eastAsia"/>
          <w:color w:val="auto"/>
          <w:szCs w:val="21"/>
        </w:rPr>
        <w:t>，欲亟去，不许，</w:t>
      </w:r>
      <w:proofErr w:type="gramStart"/>
      <w:r w:rsidRPr="00017EBC">
        <w:rPr>
          <w:rFonts w:ascii="楷体" w:eastAsia="楷体" w:hAnsi="楷体" w:hint="eastAsia"/>
          <w:color w:val="auto"/>
          <w:szCs w:val="21"/>
        </w:rPr>
        <w:t>恚</w:t>
      </w:r>
      <w:proofErr w:type="gramEnd"/>
      <w:r w:rsidRPr="00017EBC">
        <w:rPr>
          <w:rFonts w:ascii="楷体" w:eastAsia="楷体" w:hAnsi="楷体" w:hint="eastAsia"/>
          <w:color w:val="auto"/>
          <w:szCs w:val="21"/>
        </w:rPr>
        <w:t>曰：“惟有死耳！”遂击</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w:t>
      </w:r>
      <w:r w:rsidRPr="00017EBC">
        <w:rPr>
          <w:rFonts w:ascii="楷体" w:eastAsia="楷体" w:hAnsi="楷体" w:hint="eastAsia"/>
          <w:color w:val="auto"/>
          <w:szCs w:val="21"/>
          <w:em w:val="dot"/>
        </w:rPr>
        <w:t>有司</w:t>
      </w:r>
      <w:r w:rsidRPr="00017EBC">
        <w:rPr>
          <w:rFonts w:ascii="楷体" w:eastAsia="楷体" w:hAnsi="楷体" w:hint="eastAsia"/>
          <w:color w:val="auto"/>
          <w:szCs w:val="21"/>
        </w:rPr>
        <w:t>执之以闻，帝</w:t>
      </w:r>
      <w:proofErr w:type="gramStart"/>
      <w:r w:rsidRPr="00017EBC">
        <w:rPr>
          <w:rFonts w:ascii="楷体" w:eastAsia="楷体" w:hAnsi="楷体" w:hint="eastAsia"/>
          <w:color w:val="auto"/>
          <w:szCs w:val="21"/>
        </w:rPr>
        <w:t>黜宦</w:t>
      </w:r>
      <w:proofErr w:type="gramEnd"/>
      <w:r w:rsidRPr="00017EBC">
        <w:rPr>
          <w:rFonts w:ascii="楷体" w:eastAsia="楷体" w:hAnsi="楷体" w:hint="eastAsia"/>
          <w:color w:val="auto"/>
          <w:szCs w:val="21"/>
        </w:rPr>
        <w:t>人，</w:t>
      </w:r>
      <w:proofErr w:type="gramStart"/>
      <w:r w:rsidRPr="00017EBC">
        <w:rPr>
          <w:rFonts w:ascii="楷体" w:eastAsia="楷体" w:hAnsi="楷体" w:hint="eastAsia"/>
          <w:color w:val="auto"/>
          <w:szCs w:val="21"/>
        </w:rPr>
        <w:t>赐农帛</w:t>
      </w:r>
      <w:proofErr w:type="gramEnd"/>
      <w:r w:rsidRPr="00017EBC">
        <w:rPr>
          <w:rFonts w:ascii="楷体" w:eastAsia="楷体" w:hAnsi="楷体" w:hint="eastAsia"/>
          <w:color w:val="auto"/>
          <w:szCs w:val="21"/>
        </w:rPr>
        <w:t>十匹，</w:t>
      </w:r>
      <w:proofErr w:type="gramStart"/>
      <w:r w:rsidRPr="00017EBC">
        <w:rPr>
          <w:rFonts w:ascii="楷体" w:eastAsia="楷体" w:hAnsi="楷体" w:hint="eastAsia"/>
          <w:color w:val="auto"/>
          <w:szCs w:val="21"/>
        </w:rPr>
        <w:t>然宫市</w:t>
      </w:r>
      <w:proofErr w:type="gramEnd"/>
      <w:r w:rsidRPr="00017EBC">
        <w:rPr>
          <w:rFonts w:ascii="楷体" w:eastAsia="楷体" w:hAnsi="楷体" w:hint="eastAsia"/>
          <w:color w:val="auto"/>
          <w:szCs w:val="21"/>
        </w:rPr>
        <w:t>不废也。谏臣交章列上，皆不纳，故建</w:t>
      </w:r>
      <w:proofErr w:type="gramStart"/>
      <w:r w:rsidRPr="00017EBC">
        <w:rPr>
          <w:rFonts w:ascii="楷体" w:eastAsia="楷体" w:hAnsi="楷体" w:hint="eastAsia"/>
          <w:color w:val="auto"/>
          <w:szCs w:val="21"/>
        </w:rPr>
        <w:t>封请间</w:t>
      </w:r>
      <w:proofErr w:type="gramEnd"/>
      <w:r w:rsidRPr="00017EBC">
        <w:rPr>
          <w:rFonts w:ascii="楷体" w:eastAsia="楷体" w:hAnsi="楷体" w:hint="eastAsia"/>
          <w:color w:val="auto"/>
          <w:szCs w:val="21"/>
        </w:rPr>
        <w:t>为帝言之，帝颇顺听。会诏书</w:t>
      </w:r>
      <w:proofErr w:type="gramStart"/>
      <w:r w:rsidRPr="00017EBC">
        <w:rPr>
          <w:rFonts w:ascii="楷体" w:eastAsia="楷体" w:hAnsi="楷体" w:hint="eastAsia"/>
          <w:color w:val="auto"/>
          <w:szCs w:val="21"/>
        </w:rPr>
        <w:t>蠲</w:t>
      </w:r>
      <w:proofErr w:type="gramEnd"/>
      <w:r w:rsidRPr="00017EBC">
        <w:rPr>
          <w:rFonts w:ascii="楷体" w:eastAsia="楷体" w:hAnsi="楷体" w:hint="eastAsia"/>
          <w:color w:val="auto"/>
          <w:szCs w:val="21"/>
        </w:rPr>
        <w:t>民</w:t>
      </w:r>
      <w:proofErr w:type="gramStart"/>
      <w:r w:rsidRPr="00017EBC">
        <w:rPr>
          <w:rFonts w:ascii="楷体" w:eastAsia="楷体" w:hAnsi="楷体" w:hint="eastAsia"/>
          <w:color w:val="auto"/>
          <w:szCs w:val="21"/>
        </w:rPr>
        <w:t>逋</w:t>
      </w:r>
      <w:proofErr w:type="gramEnd"/>
      <w:r w:rsidRPr="00017EBC">
        <w:rPr>
          <w:rFonts w:ascii="楷体" w:eastAsia="楷体" w:hAnsi="楷体" w:hint="eastAsia"/>
          <w:color w:val="auto"/>
          <w:szCs w:val="21"/>
        </w:rPr>
        <w:t>赋，帝问何如，答曰：“</w:t>
      </w:r>
      <w:r w:rsidRPr="00017EBC">
        <w:rPr>
          <w:rFonts w:ascii="楷体" w:eastAsia="楷体" w:hAnsi="楷体" w:hint="eastAsia"/>
          <w:color w:val="auto"/>
          <w:szCs w:val="21"/>
          <w:u w:val="single"/>
        </w:rPr>
        <w:t>残</w:t>
      </w:r>
      <w:proofErr w:type="gramStart"/>
      <w:r w:rsidRPr="00017EBC">
        <w:rPr>
          <w:rFonts w:ascii="楷体" w:eastAsia="楷体" w:hAnsi="楷体" w:hint="eastAsia"/>
          <w:color w:val="auto"/>
          <w:szCs w:val="21"/>
          <w:u w:val="single"/>
        </w:rPr>
        <w:t>逋</w:t>
      </w:r>
      <w:proofErr w:type="gramEnd"/>
      <w:r w:rsidRPr="00017EBC">
        <w:rPr>
          <w:rFonts w:ascii="楷体" w:eastAsia="楷体" w:hAnsi="楷体" w:hint="eastAsia"/>
          <w:color w:val="auto"/>
          <w:szCs w:val="21"/>
          <w:u w:val="single"/>
        </w:rPr>
        <w:t>积负，决无可</w:t>
      </w:r>
      <w:proofErr w:type="gramStart"/>
      <w:r w:rsidRPr="00017EBC">
        <w:rPr>
          <w:rFonts w:ascii="楷体" w:eastAsia="楷体" w:hAnsi="楷体" w:hint="eastAsia"/>
          <w:color w:val="auto"/>
          <w:szCs w:val="21"/>
          <w:u w:val="single"/>
        </w:rPr>
        <w:t>敛</w:t>
      </w:r>
      <w:proofErr w:type="gramEnd"/>
      <w:r w:rsidRPr="00017EBC">
        <w:rPr>
          <w:rFonts w:ascii="楷体" w:eastAsia="楷体" w:hAnsi="楷体" w:hint="eastAsia"/>
          <w:color w:val="auto"/>
          <w:szCs w:val="21"/>
          <w:u w:val="single"/>
        </w:rPr>
        <w:t>，虽蠲除之，百姓尚无所益。”</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proofErr w:type="gramStart"/>
      <w:r w:rsidRPr="00017EBC">
        <w:rPr>
          <w:rFonts w:ascii="楷体" w:eastAsia="楷体" w:hAnsi="楷体" w:hint="eastAsia"/>
          <w:color w:val="auto"/>
          <w:szCs w:val="21"/>
        </w:rPr>
        <w:t>治徐凡</w:t>
      </w:r>
      <w:proofErr w:type="gramEnd"/>
      <w:r w:rsidRPr="00017EBC">
        <w:rPr>
          <w:rFonts w:ascii="楷体" w:eastAsia="楷体" w:hAnsi="楷体" w:hint="eastAsia"/>
          <w:color w:val="auto"/>
          <w:szCs w:val="21"/>
        </w:rPr>
        <w:t>十年，</w:t>
      </w:r>
      <w:proofErr w:type="gramStart"/>
      <w:r w:rsidRPr="00017EBC">
        <w:rPr>
          <w:rFonts w:ascii="楷体" w:eastAsia="楷体" w:hAnsi="楷体" w:hint="eastAsia"/>
          <w:color w:val="auto"/>
          <w:szCs w:val="21"/>
        </w:rPr>
        <w:t>躬于所事</w:t>
      </w:r>
      <w:proofErr w:type="gramEnd"/>
      <w:r w:rsidRPr="00017EBC">
        <w:rPr>
          <w:rFonts w:ascii="楷体" w:eastAsia="楷体" w:hAnsi="楷体" w:hint="eastAsia"/>
          <w:color w:val="auto"/>
          <w:szCs w:val="21"/>
        </w:rPr>
        <w:t>，一军大治。善容人过，至健</w:t>
      </w:r>
      <w:proofErr w:type="gramStart"/>
      <w:r w:rsidRPr="00017EBC">
        <w:rPr>
          <w:rFonts w:ascii="楷体" w:eastAsia="楷体" w:hAnsi="楷体" w:hint="eastAsia"/>
          <w:color w:val="auto"/>
          <w:szCs w:val="21"/>
        </w:rPr>
        <w:t>黠</w:t>
      </w:r>
      <w:proofErr w:type="gramEnd"/>
      <w:r w:rsidRPr="00017EBC">
        <w:rPr>
          <w:rFonts w:ascii="楷体" w:eastAsia="楷体" w:hAnsi="楷体" w:hint="eastAsia"/>
          <w:color w:val="auto"/>
          <w:szCs w:val="21"/>
        </w:rPr>
        <w:t>亦未尝</w:t>
      </w:r>
      <w:proofErr w:type="gramStart"/>
      <w:r w:rsidRPr="00017EBC">
        <w:rPr>
          <w:rFonts w:ascii="楷体" w:eastAsia="楷体" w:hAnsi="楷体" w:hint="eastAsia"/>
          <w:color w:val="auto"/>
          <w:szCs w:val="21"/>
        </w:rPr>
        <w:t>曲法假之</w:t>
      </w:r>
      <w:proofErr w:type="gramEnd"/>
      <w:r w:rsidRPr="00017EBC">
        <w:rPr>
          <w:rFonts w:ascii="楷体" w:eastAsia="楷体" w:hAnsi="楷体" w:hint="eastAsia"/>
          <w:color w:val="auto"/>
          <w:szCs w:val="21"/>
        </w:rPr>
        <w:t>。其言忠义感激，故下皆畏悦。性乐士，贤不肖游</w:t>
      </w:r>
      <w:proofErr w:type="gramStart"/>
      <w:r w:rsidRPr="00017EBC">
        <w:rPr>
          <w:rFonts w:ascii="楷体" w:eastAsia="楷体" w:hAnsi="楷体" w:hint="eastAsia"/>
          <w:color w:val="auto"/>
          <w:szCs w:val="21"/>
        </w:rPr>
        <w:t>其门者礼必</w:t>
      </w:r>
      <w:proofErr w:type="gramEnd"/>
      <w:r w:rsidRPr="00017EBC">
        <w:rPr>
          <w:rFonts w:ascii="楷体" w:eastAsia="楷体" w:hAnsi="楷体" w:hint="eastAsia"/>
          <w:color w:val="auto"/>
          <w:szCs w:val="21"/>
        </w:rPr>
        <w:t>均，故其往如归。许孟容、韩愈</w:t>
      </w:r>
      <w:proofErr w:type="gramStart"/>
      <w:r w:rsidRPr="00017EBC">
        <w:rPr>
          <w:rFonts w:ascii="楷体" w:eastAsia="楷体" w:hAnsi="楷体" w:hint="eastAsia"/>
          <w:color w:val="auto"/>
          <w:szCs w:val="21"/>
        </w:rPr>
        <w:t>皆奏署幕府</w:t>
      </w:r>
      <w:proofErr w:type="gramEnd"/>
      <w:r w:rsidRPr="00017EBC">
        <w:rPr>
          <w:rFonts w:ascii="楷体" w:eastAsia="楷体" w:hAnsi="楷体" w:hint="eastAsia"/>
          <w:color w:val="auto"/>
          <w:szCs w:val="21"/>
        </w:rPr>
        <w:t>，有文章传于时。</w:t>
      </w:r>
    </w:p>
    <w:p w:rsidR="00482185" w:rsidRPr="00017EBC" w:rsidRDefault="00482185" w:rsidP="005867E0">
      <w:pPr>
        <w:pStyle w:val="a5"/>
        <w:widowControl w:val="0"/>
        <w:adjustRightInd w:val="0"/>
        <w:snapToGrid w:val="0"/>
        <w:spacing w:before="0" w:beforeAutospacing="0" w:after="0" w:afterAutospacing="0" w:line="288" w:lineRule="auto"/>
        <w:jc w:val="right"/>
        <w:rPr>
          <w:rFonts w:ascii="Times New Roman" w:hAnsi="Times New Roman" w:cs="Times New Roman"/>
          <w:kern w:val="2"/>
          <w:sz w:val="21"/>
          <w:szCs w:val="21"/>
        </w:rPr>
      </w:pPr>
      <w:r w:rsidRPr="00017EBC">
        <w:rPr>
          <w:rFonts w:ascii="Times New Roman" w:hAnsi="Times New Roman" w:cs="Times New Roman" w:hint="eastAsia"/>
          <w:kern w:val="2"/>
          <w:sz w:val="21"/>
          <w:szCs w:val="21"/>
        </w:rPr>
        <w:t>（《新唐书·卷一五八·列传第八十三·张建封传》）</w:t>
      </w:r>
    </w:p>
    <w:p w:rsidR="00482185" w:rsidRPr="005867E0"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b/>
          <w:kern w:val="2"/>
          <w:sz w:val="21"/>
          <w:szCs w:val="21"/>
        </w:rPr>
      </w:pPr>
      <w:r w:rsidRPr="005867E0">
        <w:rPr>
          <w:rFonts w:ascii="Times New Roman" w:hAnsi="Times New Roman" w:cs="Times New Roman" w:hint="eastAsia"/>
          <w:b/>
          <w:kern w:val="2"/>
          <w:sz w:val="21"/>
          <w:szCs w:val="21"/>
        </w:rPr>
        <w:t>【注】①马</w:t>
      </w:r>
      <w:proofErr w:type="gramStart"/>
      <w:r w:rsidRPr="005867E0">
        <w:rPr>
          <w:rFonts w:ascii="Times New Roman" w:hAnsi="Times New Roman" w:cs="Times New Roman" w:hint="eastAsia"/>
          <w:b/>
          <w:kern w:val="2"/>
          <w:sz w:val="21"/>
          <w:szCs w:val="21"/>
        </w:rPr>
        <w:t>燧</w:t>
      </w:r>
      <w:proofErr w:type="gramEnd"/>
      <w:r w:rsidRPr="005867E0">
        <w:rPr>
          <w:rFonts w:ascii="Times New Roman" w:hAnsi="Times New Roman" w:cs="Times New Roman" w:hint="eastAsia"/>
          <w:b/>
          <w:kern w:val="2"/>
          <w:sz w:val="21"/>
          <w:szCs w:val="21"/>
        </w:rPr>
        <w:t>、李灵耀、杨炎、</w:t>
      </w:r>
      <w:proofErr w:type="gramStart"/>
      <w:r w:rsidRPr="005867E0">
        <w:rPr>
          <w:rFonts w:ascii="Times New Roman" w:hAnsi="Times New Roman" w:cs="Times New Roman" w:hint="eastAsia"/>
          <w:b/>
          <w:kern w:val="2"/>
          <w:sz w:val="21"/>
          <w:szCs w:val="21"/>
        </w:rPr>
        <w:t>卢杞</w:t>
      </w:r>
      <w:proofErr w:type="gramEnd"/>
      <w:r w:rsidRPr="005867E0">
        <w:rPr>
          <w:rFonts w:ascii="Times New Roman" w:hAnsi="Times New Roman" w:cs="Times New Roman" w:hint="eastAsia"/>
          <w:b/>
          <w:kern w:val="2"/>
          <w:sz w:val="21"/>
          <w:szCs w:val="21"/>
        </w:rPr>
        <w:t>均为人名。②</w:t>
      </w:r>
      <w:proofErr w:type="gramStart"/>
      <w:r w:rsidRPr="005867E0">
        <w:rPr>
          <w:rFonts w:ascii="Times New Roman" w:hAnsi="Times New Roman" w:cs="Times New Roman" w:hint="eastAsia"/>
          <w:b/>
          <w:kern w:val="2"/>
          <w:sz w:val="21"/>
          <w:szCs w:val="21"/>
        </w:rPr>
        <w:t>阍闼</w:t>
      </w:r>
      <w:proofErr w:type="gramEnd"/>
      <w:r w:rsidRPr="005867E0">
        <w:rPr>
          <w:rFonts w:ascii="Times New Roman" w:hAnsi="Times New Roman" w:cs="Times New Roman" w:hint="eastAsia"/>
          <w:b/>
          <w:kern w:val="2"/>
          <w:sz w:val="21"/>
          <w:szCs w:val="21"/>
        </w:rPr>
        <w:t>：宫门。</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kern w:val="2"/>
          <w:sz w:val="21"/>
          <w:szCs w:val="21"/>
        </w:rPr>
        <w:t>10</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对文中画波浪线部分的断句，正确的一项是（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009B1F14">
        <w:rPr>
          <w:rFonts w:ascii="Times New Roman" w:hAnsi="Times New Roman" w:cs="Times New Roman" w:hint="eastAsia"/>
          <w:kern w:val="2"/>
          <w:sz w:val="21"/>
          <w:szCs w:val="21"/>
        </w:rPr>
        <w:t>．时马</w:t>
      </w:r>
      <w:proofErr w:type="gramStart"/>
      <w:r w:rsidR="009B1F14">
        <w:rPr>
          <w:rFonts w:ascii="Times New Roman" w:hAnsi="Times New Roman" w:cs="Times New Roman" w:hint="eastAsia"/>
          <w:kern w:val="2"/>
          <w:sz w:val="21"/>
          <w:szCs w:val="21"/>
        </w:rPr>
        <w:t>燧</w:t>
      </w:r>
      <w:proofErr w:type="gramEnd"/>
      <w:r w:rsidR="009B1F14">
        <w:rPr>
          <w:rFonts w:ascii="Times New Roman" w:hAnsi="Times New Roman" w:cs="Times New Roman" w:hint="eastAsia"/>
          <w:kern w:val="2"/>
          <w:sz w:val="21"/>
          <w:szCs w:val="21"/>
        </w:rPr>
        <w:t>为三城镇</w:t>
      </w:r>
      <w:proofErr w:type="gramStart"/>
      <w:r w:rsidR="009B1F14">
        <w:rPr>
          <w:rFonts w:ascii="Times New Roman" w:hAnsi="Times New Roman" w:cs="Times New Roman" w:hint="eastAsia"/>
          <w:kern w:val="2"/>
          <w:sz w:val="21"/>
          <w:szCs w:val="21"/>
        </w:rPr>
        <w:t>遏</w:t>
      </w:r>
      <w:proofErr w:type="gramEnd"/>
      <w:r w:rsidR="009B1F14">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81386A" w:rsidRPr="00017EBC" w:rsidRDefault="00261D0D"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1</w:t>
      </w:r>
      <w:r w:rsidR="0081386A" w:rsidRPr="00017EBC">
        <w:rPr>
          <w:rFonts w:ascii="Times New Roman" w:hAnsi="Times New Roman" w:cs="Times New Roman" w:hint="eastAsia"/>
          <w:kern w:val="2"/>
          <w:sz w:val="21"/>
          <w:szCs w:val="21"/>
        </w:rPr>
        <w:t>1</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下列对文中加点词语的相关内容的解说不正确的一项是（</w:t>
      </w:r>
      <w:r w:rsidRPr="00017EBC">
        <w:rPr>
          <w:rFonts w:ascii="Times New Roman" w:hAnsi="Times New Roman" w:cs="Times New Roman" w:hint="eastAsia"/>
          <w:kern w:val="2"/>
          <w:sz w:val="21"/>
          <w:szCs w:val="21"/>
        </w:rPr>
        <w:t>3</w:t>
      </w:r>
      <w:r w:rsidRPr="00017EBC">
        <w:rPr>
          <w:rFonts w:ascii="Times New Roman" w:hAnsi="Times New Roman" w:cs="Times New Roman" w:hint="eastAsia"/>
          <w:kern w:val="2"/>
          <w:sz w:val="21"/>
          <w:szCs w:val="21"/>
        </w:rPr>
        <w:t>分）</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A</w:t>
      </w:r>
      <w:r w:rsidR="005867E0">
        <w:rPr>
          <w:rFonts w:ascii="Times New Roman" w:hAnsi="Times New Roman" w:cs="Times New Roman" w:hint="eastAsia"/>
          <w:kern w:val="2"/>
          <w:sz w:val="21"/>
          <w:szCs w:val="21"/>
        </w:rPr>
        <w:t>．</w:t>
      </w:r>
      <w:proofErr w:type="gramStart"/>
      <w:r w:rsidRPr="00017EBC">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：在原官职上提拔；出：离开京城外调（与“入”相对，古人一般以入京任官为荣）。</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B</w:t>
      </w:r>
      <w:r w:rsidR="005867E0">
        <w:rPr>
          <w:rFonts w:ascii="Times New Roman" w:hAnsi="Times New Roman" w:cs="Times New Roman" w:hint="eastAsia"/>
          <w:kern w:val="2"/>
          <w:sz w:val="21"/>
          <w:szCs w:val="21"/>
        </w:rPr>
        <w:t>．有司：</w:t>
      </w:r>
      <w:r w:rsidRPr="00017EBC">
        <w:rPr>
          <w:rFonts w:ascii="Times New Roman" w:hAnsi="Times New Roman" w:cs="Times New Roman" w:hint="eastAsia"/>
          <w:kern w:val="2"/>
          <w:sz w:val="21"/>
          <w:szCs w:val="21"/>
        </w:rPr>
        <w:t>古代设官分职，各有专司，故称有司。“司”即“主管、管理”。</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C</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“表”是中国古代向帝王上书陈情言事的一种特殊文体。是封建社会臣下对皇帝有所陈述、请求、建议时用的一种文体。</w:t>
      </w:r>
    </w:p>
    <w:p w:rsidR="0081386A"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D</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刺史制度是中国古代重要的地方监察制度。兴起于秦，完善于汉，是维护皇权的有力手段。</w:t>
      </w:r>
    </w:p>
    <w:p w:rsidR="0081386A" w:rsidRPr="00017EBC" w:rsidRDefault="0081386A"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12</w:t>
      </w:r>
      <w:r w:rsidRPr="00017EBC">
        <w:rPr>
          <w:rFonts w:ascii="Times New Roman" w:hAnsi="Times New Roman" w:cs="Times New Roman" w:hint="eastAsia"/>
          <w:kern w:val="2"/>
          <w:sz w:val="21"/>
          <w:szCs w:val="21"/>
        </w:rPr>
        <w:t>．下列对原文有关内容的概括和分析，不正确的一项是（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Pr="00017EBC">
        <w:rPr>
          <w:rFonts w:ascii="Times New Roman" w:hAnsi="Times New Roman" w:cs="Times New Roman" w:hint="eastAsia"/>
          <w:kern w:val="2"/>
          <w:sz w:val="21"/>
          <w:szCs w:val="21"/>
        </w:rPr>
        <w:t>．张建封慷慨豪迈，洞察事理。李光弼奉命讨伐苏、常一带</w:t>
      </w:r>
      <w:proofErr w:type="gramStart"/>
      <w:r w:rsidRPr="00017EBC">
        <w:rPr>
          <w:rFonts w:ascii="Times New Roman" w:hAnsi="Times New Roman" w:cs="Times New Roman" w:hint="eastAsia"/>
          <w:kern w:val="2"/>
          <w:sz w:val="21"/>
          <w:szCs w:val="21"/>
        </w:rPr>
        <w:t>的盔贼时</w:t>
      </w:r>
      <w:proofErr w:type="gramEnd"/>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封认为</w:t>
      </w:r>
      <w:proofErr w:type="gramEnd"/>
      <w:r w:rsidRPr="00017EBC">
        <w:rPr>
          <w:rFonts w:ascii="Times New Roman" w:hAnsi="Times New Roman" w:cs="Times New Roman" w:hint="eastAsia"/>
          <w:kern w:val="2"/>
          <w:sz w:val="21"/>
          <w:szCs w:val="21"/>
        </w:rPr>
        <w:t>不必交战，只要晓谕祸福就能令盗贼投降，果如所料。</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．张建封文武双全，治军有方。李希烈叛乱，派精兵强将攻打寿州，张建</w:t>
      </w:r>
      <w:proofErr w:type="gramStart"/>
      <w:r w:rsidRPr="00017EBC">
        <w:rPr>
          <w:rFonts w:ascii="Times New Roman" w:hAnsi="Times New Roman" w:cs="Times New Roman" w:hint="eastAsia"/>
          <w:kern w:val="2"/>
          <w:sz w:val="21"/>
          <w:szCs w:val="21"/>
        </w:rPr>
        <w:t>封修壕</w:t>
      </w:r>
      <w:proofErr w:type="gramEnd"/>
      <w:r w:rsidRPr="00017EBC">
        <w:rPr>
          <w:rFonts w:ascii="Times New Roman" w:hAnsi="Times New Roman" w:cs="Times New Roman" w:hint="eastAsia"/>
          <w:kern w:val="2"/>
          <w:sz w:val="21"/>
          <w:szCs w:val="21"/>
        </w:rPr>
        <w:t>练兵严加抵拒，叛军最后被平；治理徐州时，全军大治。</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封关心</w:t>
      </w:r>
      <w:proofErr w:type="gramEnd"/>
      <w:r w:rsidRPr="00017EBC">
        <w:rPr>
          <w:rFonts w:ascii="Times New Roman" w:hAnsi="Times New Roman" w:cs="Times New Roman" w:hint="eastAsia"/>
          <w:kern w:val="2"/>
          <w:sz w:val="21"/>
          <w:szCs w:val="21"/>
        </w:rPr>
        <w:t>民生，体恤民情。宦官主持宫市，欺行霸市，</w:t>
      </w:r>
      <w:proofErr w:type="gramStart"/>
      <w:r w:rsidRPr="00017EBC">
        <w:rPr>
          <w:rFonts w:ascii="Times New Roman" w:hAnsi="Times New Roman" w:cs="Times New Roman" w:hint="eastAsia"/>
          <w:kern w:val="2"/>
          <w:sz w:val="21"/>
          <w:szCs w:val="21"/>
        </w:rPr>
        <w:t>一</w:t>
      </w:r>
      <w:proofErr w:type="gramEnd"/>
      <w:r w:rsidRPr="00017EBC">
        <w:rPr>
          <w:rFonts w:ascii="Times New Roman" w:hAnsi="Times New Roman" w:cs="Times New Roman" w:hint="eastAsia"/>
          <w:kern w:val="2"/>
          <w:sz w:val="21"/>
          <w:szCs w:val="21"/>
        </w:rPr>
        <w:t>农夫反抗被拘，张建封向皇帝求情，并趁机请求废除宫市，皇帝欣然应允。</w:t>
      </w:r>
    </w:p>
    <w:p w:rsidR="00261D0D"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．张建封待人宽容，礼贤下士。张</w:t>
      </w:r>
      <w:proofErr w:type="gramStart"/>
      <w:r w:rsidRPr="00017EBC">
        <w:rPr>
          <w:rFonts w:ascii="Times New Roman" w:hAnsi="Times New Roman" w:cs="Times New Roman" w:hint="eastAsia"/>
          <w:kern w:val="2"/>
          <w:sz w:val="21"/>
          <w:szCs w:val="21"/>
        </w:rPr>
        <w:t>建封善容人</w:t>
      </w:r>
      <w:proofErr w:type="gramEnd"/>
      <w:r w:rsidRPr="00017EBC">
        <w:rPr>
          <w:rFonts w:ascii="Times New Roman" w:hAnsi="Times New Roman" w:cs="Times New Roman" w:hint="eastAsia"/>
          <w:kern w:val="2"/>
          <w:sz w:val="21"/>
          <w:szCs w:val="21"/>
        </w:rPr>
        <w:t>过，对恶人也法内宽容；喜欢延揽人才，不管贤能与否</w:t>
      </w:r>
      <w:proofErr w:type="gramStart"/>
      <w:r w:rsidRPr="00017EBC">
        <w:rPr>
          <w:rFonts w:ascii="Times New Roman" w:hAnsi="Times New Roman" w:cs="Times New Roman" w:hint="eastAsia"/>
          <w:kern w:val="2"/>
          <w:sz w:val="21"/>
          <w:szCs w:val="21"/>
        </w:rPr>
        <w:t>均同礼相待</w:t>
      </w:r>
      <w:proofErr w:type="gramEnd"/>
      <w:r w:rsidRPr="00017EBC">
        <w:rPr>
          <w:rFonts w:ascii="Times New Roman" w:hAnsi="Times New Roman" w:cs="Times New Roman" w:hint="eastAsia"/>
          <w:kern w:val="2"/>
          <w:sz w:val="21"/>
          <w:szCs w:val="21"/>
        </w:rPr>
        <w:t>，士人也觉得宾至如归。</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kern w:val="2"/>
          <w:sz w:val="21"/>
          <w:szCs w:val="21"/>
        </w:rPr>
        <w:t>13</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把文中画横线的句子翻译成现代汉语。（</w:t>
      </w:r>
      <w:r w:rsidRPr="00017EBC">
        <w:rPr>
          <w:rFonts w:ascii="Times New Roman" w:hAnsi="Times New Roman" w:cs="Times New Roman"/>
          <w:kern w:val="2"/>
          <w:sz w:val="21"/>
          <w:szCs w:val="21"/>
        </w:rPr>
        <w:t>10</w:t>
      </w:r>
      <w:r w:rsidRPr="00017EBC">
        <w:rPr>
          <w:rFonts w:ascii="Times New Roman" w:hAnsi="Times New Roman" w:cs="Times New Roman" w:hint="eastAsia"/>
          <w:kern w:val="2"/>
          <w:sz w:val="21"/>
          <w:szCs w:val="21"/>
        </w:rPr>
        <w:t>分）</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lastRenderedPageBreak/>
        <w:t>（</w:t>
      </w:r>
      <w:r w:rsidRPr="00017EBC">
        <w:rPr>
          <w:color w:val="auto"/>
          <w:szCs w:val="21"/>
        </w:rPr>
        <w:t>1</w:t>
      </w:r>
      <w:r w:rsidRPr="00017EBC">
        <w:rPr>
          <w:rFonts w:hint="eastAsia"/>
          <w:color w:val="auto"/>
          <w:szCs w:val="21"/>
        </w:rPr>
        <w:t>）</w:t>
      </w:r>
      <w:r w:rsidR="008A6AF9" w:rsidRPr="008A6AF9">
        <w:rPr>
          <w:rFonts w:hint="eastAsia"/>
          <w:color w:val="auto"/>
          <w:szCs w:val="21"/>
        </w:rPr>
        <w:t>但称宫市，则莫敢谁何，大率</w:t>
      </w:r>
      <w:proofErr w:type="gramStart"/>
      <w:r w:rsidR="008A6AF9" w:rsidRPr="008A6AF9">
        <w:rPr>
          <w:rFonts w:hint="eastAsia"/>
          <w:color w:val="auto"/>
          <w:szCs w:val="21"/>
        </w:rPr>
        <w:t>与直十不偿一</w:t>
      </w:r>
      <w:proofErr w:type="gramEnd"/>
      <w:r w:rsidRPr="00017EBC">
        <w:rPr>
          <w:rFonts w:hint="eastAsia"/>
          <w:color w:val="auto"/>
          <w:szCs w:val="21"/>
        </w:rPr>
        <w:t>。（</w:t>
      </w:r>
      <w:r w:rsidRPr="00017EBC">
        <w:rPr>
          <w:color w:val="auto"/>
          <w:szCs w:val="21"/>
        </w:rPr>
        <w:t>5</w:t>
      </w:r>
      <w:r w:rsidRPr="00017EBC">
        <w:rPr>
          <w:rFonts w:hint="eastAsia"/>
          <w:color w:val="auto"/>
          <w:szCs w:val="21"/>
        </w:rPr>
        <w:t>分）</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）残</w:t>
      </w:r>
      <w:proofErr w:type="gramStart"/>
      <w:r w:rsidRPr="00017EBC">
        <w:rPr>
          <w:rFonts w:hint="eastAsia"/>
          <w:color w:val="auto"/>
          <w:szCs w:val="21"/>
        </w:rPr>
        <w:t>逋</w:t>
      </w:r>
      <w:proofErr w:type="gramEnd"/>
      <w:r w:rsidRPr="00017EBC">
        <w:rPr>
          <w:rFonts w:hint="eastAsia"/>
          <w:color w:val="auto"/>
          <w:szCs w:val="21"/>
        </w:rPr>
        <w:t>积负，决无可</w:t>
      </w:r>
      <w:proofErr w:type="gramStart"/>
      <w:r w:rsidRPr="00017EBC">
        <w:rPr>
          <w:rFonts w:hint="eastAsia"/>
          <w:color w:val="auto"/>
          <w:szCs w:val="21"/>
        </w:rPr>
        <w:t>敛</w:t>
      </w:r>
      <w:proofErr w:type="gramEnd"/>
      <w:r w:rsidRPr="00017EBC">
        <w:rPr>
          <w:rFonts w:hint="eastAsia"/>
          <w:color w:val="auto"/>
          <w:szCs w:val="21"/>
        </w:rPr>
        <w:t>，虽蠲除之，百姓尚无所益。（</w:t>
      </w:r>
      <w:r w:rsidRPr="00017EBC">
        <w:rPr>
          <w:color w:val="auto"/>
          <w:szCs w:val="21"/>
        </w:rPr>
        <w:t>5</w:t>
      </w:r>
      <w:r w:rsidRPr="00017EBC">
        <w:rPr>
          <w:rFonts w:hint="eastAsia"/>
          <w:color w:val="auto"/>
          <w:szCs w:val="21"/>
        </w:rPr>
        <w:t>分）</w:t>
      </w:r>
    </w:p>
    <w:p w:rsidR="00482185" w:rsidRPr="00017EBC" w:rsidRDefault="00482185"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（二）古代诗歌阅读（</w:t>
      </w:r>
      <w:r w:rsidRPr="005867E0">
        <w:rPr>
          <w:b/>
          <w:color w:val="auto"/>
          <w:szCs w:val="21"/>
        </w:rPr>
        <w:t>11</w:t>
      </w:r>
      <w:r w:rsidRPr="005867E0">
        <w:rPr>
          <w:rFonts w:hint="eastAsia"/>
          <w:b/>
          <w:color w:val="auto"/>
          <w:szCs w:val="21"/>
        </w:rPr>
        <w:t>分）</w:t>
      </w: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阅读下面这首诗，完成</w:t>
      </w:r>
      <w:r w:rsidRPr="005867E0">
        <w:rPr>
          <w:b/>
          <w:color w:val="auto"/>
          <w:szCs w:val="21"/>
        </w:rPr>
        <w:t>14</w:t>
      </w:r>
      <w:r w:rsidRPr="005867E0">
        <w:rPr>
          <w:rFonts w:hint="eastAsia"/>
          <w:b/>
          <w:color w:val="auto"/>
          <w:szCs w:val="21"/>
        </w:rPr>
        <w:t>～</w:t>
      </w:r>
      <w:r w:rsidRPr="005867E0">
        <w:rPr>
          <w:b/>
          <w:color w:val="auto"/>
          <w:szCs w:val="21"/>
        </w:rPr>
        <w:t>15</w:t>
      </w:r>
      <w:r w:rsidRPr="005867E0">
        <w:rPr>
          <w:rFonts w:hint="eastAsia"/>
          <w:b/>
          <w:color w:val="auto"/>
          <w:szCs w:val="21"/>
        </w:rPr>
        <w:t>题。</w:t>
      </w:r>
    </w:p>
    <w:p w:rsidR="00482185" w:rsidRPr="005867E0" w:rsidRDefault="00482185" w:rsidP="005867E0">
      <w:pPr>
        <w:adjustRightInd w:val="0"/>
        <w:snapToGrid w:val="0"/>
        <w:spacing w:line="288" w:lineRule="auto"/>
        <w:jc w:val="center"/>
        <w:rPr>
          <w:rFonts w:ascii="黑体" w:eastAsia="黑体" w:hAnsi="黑体"/>
          <w:color w:val="auto"/>
          <w:szCs w:val="21"/>
        </w:rPr>
      </w:pPr>
      <w:r w:rsidRPr="005867E0">
        <w:rPr>
          <w:rFonts w:ascii="黑体" w:eastAsia="黑体" w:hAnsi="黑体" w:hint="eastAsia"/>
          <w:color w:val="auto"/>
          <w:szCs w:val="21"/>
        </w:rPr>
        <w:t>拟咏怀二十七首（其十八）</w:t>
      </w:r>
    </w:p>
    <w:p w:rsidR="00482185" w:rsidRPr="00017EBC" w:rsidRDefault="00482185" w:rsidP="005867E0">
      <w:pPr>
        <w:adjustRightInd w:val="0"/>
        <w:snapToGrid w:val="0"/>
        <w:spacing w:line="288" w:lineRule="auto"/>
        <w:jc w:val="center"/>
        <w:rPr>
          <w:color w:val="auto"/>
          <w:szCs w:val="21"/>
        </w:rPr>
      </w:pPr>
      <w:proofErr w:type="gramStart"/>
      <w:r w:rsidRPr="00017EBC">
        <w:rPr>
          <w:rFonts w:hint="eastAsia"/>
          <w:color w:val="auto"/>
          <w:szCs w:val="21"/>
        </w:rPr>
        <w:t>庾</w:t>
      </w:r>
      <w:proofErr w:type="gramEnd"/>
      <w:r w:rsidRPr="00017EBC">
        <w:rPr>
          <w:rFonts w:hint="eastAsia"/>
          <w:color w:val="auto"/>
          <w:szCs w:val="21"/>
        </w:rPr>
        <w:t>信</w:t>
      </w:r>
      <w:r w:rsidRPr="00017EBC">
        <w:rPr>
          <w:rFonts w:hint="eastAsia"/>
          <w:color w:val="auto"/>
          <w:szCs w:val="21"/>
          <w:vertAlign w:val="superscript"/>
        </w:rPr>
        <w:t>①</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寻思万户侯，中夜忽然愁。</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琴声遍屋里，书卷满床头。</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虽言梦蝴蝶，</w:t>
      </w:r>
      <w:proofErr w:type="gramStart"/>
      <w:r w:rsidRPr="00017EBC">
        <w:rPr>
          <w:rFonts w:ascii="楷体" w:eastAsia="楷体" w:hAnsi="楷体" w:hint="eastAsia"/>
          <w:color w:val="auto"/>
          <w:szCs w:val="21"/>
        </w:rPr>
        <w:t>定自非</w:t>
      </w:r>
      <w:proofErr w:type="gramEnd"/>
      <w:r w:rsidRPr="00017EBC">
        <w:rPr>
          <w:rFonts w:ascii="楷体" w:eastAsia="楷体" w:hAnsi="楷体" w:hint="eastAsia"/>
          <w:color w:val="auto"/>
          <w:szCs w:val="21"/>
        </w:rPr>
        <w:t>庄周。</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残月如初月，新秋似旧秋。</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露</w:t>
      </w:r>
      <w:proofErr w:type="gramStart"/>
      <w:r w:rsidRPr="00017EBC">
        <w:rPr>
          <w:rFonts w:ascii="楷体" w:eastAsia="楷体" w:hAnsi="楷体" w:hint="eastAsia"/>
          <w:color w:val="auto"/>
          <w:szCs w:val="21"/>
        </w:rPr>
        <w:t>泣</w:t>
      </w:r>
      <w:proofErr w:type="gramEnd"/>
      <w:r w:rsidRPr="00017EBC">
        <w:rPr>
          <w:rFonts w:ascii="楷体" w:eastAsia="楷体" w:hAnsi="楷体" w:hint="eastAsia"/>
          <w:color w:val="auto"/>
          <w:szCs w:val="21"/>
        </w:rPr>
        <w:t>连珠下，</w:t>
      </w:r>
      <w:proofErr w:type="gramStart"/>
      <w:r w:rsidRPr="00017EBC">
        <w:rPr>
          <w:rFonts w:ascii="楷体" w:eastAsia="楷体" w:hAnsi="楷体" w:hint="eastAsia"/>
          <w:color w:val="auto"/>
          <w:szCs w:val="21"/>
        </w:rPr>
        <w:t>萤飘碎</w:t>
      </w:r>
      <w:proofErr w:type="gramEnd"/>
      <w:r w:rsidRPr="00017EBC">
        <w:rPr>
          <w:rFonts w:ascii="楷体" w:eastAsia="楷体" w:hAnsi="楷体" w:hint="eastAsia"/>
          <w:color w:val="auto"/>
          <w:szCs w:val="21"/>
        </w:rPr>
        <w:t>火流。</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乐天乃知命，何时能不忧。</w:t>
      </w:r>
    </w:p>
    <w:p w:rsidR="00482185" w:rsidRPr="005867E0" w:rsidRDefault="005867E0" w:rsidP="00017EBC">
      <w:pPr>
        <w:adjustRightInd w:val="0"/>
        <w:snapToGrid w:val="0"/>
        <w:spacing w:line="288" w:lineRule="auto"/>
        <w:rPr>
          <w:b/>
          <w:color w:val="auto"/>
          <w:szCs w:val="21"/>
        </w:rPr>
      </w:pPr>
      <w:r>
        <w:rPr>
          <w:rFonts w:hint="eastAsia"/>
          <w:b/>
          <w:color w:val="auto"/>
          <w:szCs w:val="21"/>
        </w:rPr>
        <w:t>【</w:t>
      </w:r>
      <w:r w:rsidR="00482185" w:rsidRPr="005867E0">
        <w:rPr>
          <w:rFonts w:hint="eastAsia"/>
          <w:b/>
          <w:color w:val="auto"/>
          <w:szCs w:val="21"/>
        </w:rPr>
        <w:t>注</w:t>
      </w:r>
      <w:r>
        <w:rPr>
          <w:rFonts w:hint="eastAsia"/>
          <w:b/>
          <w:color w:val="auto"/>
          <w:szCs w:val="21"/>
        </w:rPr>
        <w:t>】</w:t>
      </w:r>
      <w:r w:rsidR="00482185" w:rsidRPr="005867E0">
        <w:rPr>
          <w:rFonts w:hint="eastAsia"/>
          <w:b/>
          <w:color w:val="auto"/>
          <w:szCs w:val="21"/>
        </w:rPr>
        <w:t>①</w:t>
      </w:r>
      <w:proofErr w:type="gramStart"/>
      <w:r w:rsidR="00482185" w:rsidRPr="005867E0">
        <w:rPr>
          <w:rFonts w:hint="eastAsia"/>
          <w:b/>
          <w:color w:val="auto"/>
          <w:szCs w:val="21"/>
        </w:rPr>
        <w:t>庾</w:t>
      </w:r>
      <w:proofErr w:type="gramEnd"/>
      <w:r w:rsidR="00482185" w:rsidRPr="005867E0">
        <w:rPr>
          <w:rFonts w:hint="eastAsia"/>
          <w:b/>
          <w:color w:val="auto"/>
          <w:szCs w:val="21"/>
        </w:rPr>
        <w:t>信：南北朝时期诗人，辅佐梁元帝，出使西魏被扣留，西魏灭梁后被迫</w:t>
      </w:r>
      <w:proofErr w:type="gramStart"/>
      <w:r w:rsidR="00482185" w:rsidRPr="005867E0">
        <w:rPr>
          <w:rFonts w:hint="eastAsia"/>
          <w:b/>
          <w:color w:val="auto"/>
          <w:szCs w:val="21"/>
        </w:rPr>
        <w:t>仕</w:t>
      </w:r>
      <w:proofErr w:type="gramEnd"/>
      <w:r w:rsidR="00482185" w:rsidRPr="005867E0">
        <w:rPr>
          <w:rFonts w:hint="eastAsia"/>
          <w:b/>
          <w:color w:val="auto"/>
          <w:szCs w:val="21"/>
        </w:rPr>
        <w:t>魏，后北周取代西魏又</w:t>
      </w:r>
      <w:proofErr w:type="gramStart"/>
      <w:r w:rsidR="00482185" w:rsidRPr="005867E0">
        <w:rPr>
          <w:rFonts w:hint="eastAsia"/>
          <w:b/>
          <w:color w:val="auto"/>
          <w:szCs w:val="21"/>
        </w:rPr>
        <w:t>仕</w:t>
      </w:r>
      <w:proofErr w:type="gramEnd"/>
      <w:r w:rsidR="00482185" w:rsidRPr="005867E0">
        <w:rPr>
          <w:rFonts w:hint="eastAsia"/>
          <w:b/>
          <w:color w:val="auto"/>
          <w:szCs w:val="21"/>
        </w:rPr>
        <w:t>北周，本诗为仕周时期所作。</w:t>
      </w:r>
    </w:p>
    <w:p w:rsidR="00482185" w:rsidRPr="00017EBC" w:rsidRDefault="00482185" w:rsidP="00017EBC">
      <w:pPr>
        <w:adjustRightInd w:val="0"/>
        <w:snapToGrid w:val="0"/>
        <w:spacing w:line="288" w:lineRule="auto"/>
        <w:rPr>
          <w:color w:val="auto"/>
          <w:szCs w:val="21"/>
        </w:rPr>
      </w:pPr>
      <w:r w:rsidRPr="00017EBC">
        <w:rPr>
          <w:color w:val="auto"/>
          <w:szCs w:val="21"/>
        </w:rPr>
        <w:t>14</w:t>
      </w:r>
      <w:r w:rsidR="005867E0">
        <w:rPr>
          <w:rFonts w:hint="eastAsia"/>
          <w:color w:val="auto"/>
          <w:szCs w:val="21"/>
        </w:rPr>
        <w:t>．</w:t>
      </w:r>
      <w:r w:rsidRPr="00017EBC">
        <w:rPr>
          <w:rFonts w:hint="eastAsia"/>
          <w:color w:val="auto"/>
          <w:szCs w:val="21"/>
        </w:rPr>
        <w:t>下列对本诗的理解与赏析，不正确的两项是（</w:t>
      </w:r>
      <w:r w:rsidRPr="00017EBC">
        <w:rPr>
          <w:color w:val="auto"/>
          <w:szCs w:val="21"/>
        </w:rPr>
        <w:t>6</w:t>
      </w:r>
      <w:r w:rsidRPr="00017EBC">
        <w:rPr>
          <w:rFonts w:hint="eastAsia"/>
          <w:color w:val="auto"/>
          <w:szCs w:val="21"/>
        </w:rPr>
        <w:t>分）</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诗作前半篇写中夜操琴、书卷满床的情景，后半篇写白露明月、萤火飘流的秋色，构成凄清孤寂的意境。</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B</w:t>
      </w:r>
      <w:r w:rsidR="005867E0">
        <w:rPr>
          <w:rFonts w:hint="eastAsia"/>
          <w:color w:val="auto"/>
          <w:szCs w:val="21"/>
        </w:rPr>
        <w:t>．</w:t>
      </w:r>
      <w:r w:rsidR="007B426B" w:rsidRPr="00017EBC">
        <w:rPr>
          <w:rFonts w:hint="eastAsia"/>
          <w:color w:val="auto"/>
          <w:szCs w:val="21"/>
        </w:rPr>
        <w:t>“中夜忽然愁”一句“托物言志”，夜半了，作者依然没有入睡，还在忧愁，突出愁之深、之切。</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C</w:t>
      </w:r>
      <w:r w:rsidR="005867E0">
        <w:rPr>
          <w:rFonts w:hint="eastAsia"/>
          <w:color w:val="auto"/>
          <w:szCs w:val="21"/>
        </w:rPr>
        <w:t>．</w:t>
      </w:r>
      <w:r w:rsidRPr="00017EBC">
        <w:rPr>
          <w:rFonts w:hint="eastAsia"/>
          <w:color w:val="auto"/>
          <w:szCs w:val="21"/>
        </w:rPr>
        <w:t>“虽言”两句运用</w:t>
      </w:r>
      <w:r w:rsidR="008A6AF9">
        <w:rPr>
          <w:rFonts w:hint="eastAsia"/>
          <w:color w:val="auto"/>
          <w:szCs w:val="21"/>
        </w:rPr>
        <w:t>“</w:t>
      </w:r>
      <w:r w:rsidRPr="00017EBC">
        <w:rPr>
          <w:rFonts w:hint="eastAsia"/>
          <w:color w:val="auto"/>
          <w:szCs w:val="21"/>
        </w:rPr>
        <w:t>庄周梦蝶</w:t>
      </w:r>
      <w:r w:rsidR="008A6AF9">
        <w:rPr>
          <w:rFonts w:hint="eastAsia"/>
          <w:color w:val="auto"/>
          <w:szCs w:val="21"/>
        </w:rPr>
        <w:t>”</w:t>
      </w:r>
      <w:r w:rsidRPr="00017EBC">
        <w:rPr>
          <w:rFonts w:hint="eastAsia"/>
          <w:color w:val="auto"/>
          <w:szCs w:val="21"/>
        </w:rPr>
        <w:t>的典故，</w:t>
      </w:r>
      <w:r w:rsidR="008A6AF9">
        <w:rPr>
          <w:rFonts w:hint="eastAsia"/>
          <w:color w:val="auto"/>
          <w:szCs w:val="21"/>
        </w:rPr>
        <w:t>表明自己可以像庄周一样，</w:t>
      </w:r>
      <w:r w:rsidRPr="00017EBC">
        <w:rPr>
          <w:rFonts w:hint="eastAsia"/>
          <w:color w:val="auto"/>
          <w:szCs w:val="21"/>
        </w:rPr>
        <w:t>摆脱时刻相随的愁思。</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D</w:t>
      </w:r>
      <w:r w:rsidR="005867E0">
        <w:rPr>
          <w:rFonts w:hint="eastAsia"/>
          <w:color w:val="auto"/>
          <w:szCs w:val="21"/>
        </w:rPr>
        <w:t>．</w:t>
      </w:r>
      <w:r w:rsidRPr="00017EBC">
        <w:rPr>
          <w:rFonts w:hint="eastAsia"/>
          <w:color w:val="auto"/>
          <w:szCs w:val="21"/>
        </w:rPr>
        <w:t>“残月”两句由“中夜”暗渡而来，</w:t>
      </w:r>
      <w:r w:rsidR="00FA57C9" w:rsidRPr="00017EBC">
        <w:rPr>
          <w:rFonts w:hint="eastAsia"/>
          <w:color w:val="auto"/>
          <w:szCs w:val="21"/>
        </w:rPr>
        <w:t>表达孤独凄凉的故国之思和自己日复一日年复一年的无聊与绝望。</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E</w:t>
      </w:r>
      <w:r w:rsidR="005867E0">
        <w:rPr>
          <w:rFonts w:hint="eastAsia"/>
          <w:color w:val="auto"/>
          <w:szCs w:val="21"/>
        </w:rPr>
        <w:t>．</w:t>
      </w:r>
      <w:r w:rsidRPr="00017EBC">
        <w:rPr>
          <w:rFonts w:hint="eastAsia"/>
          <w:color w:val="auto"/>
          <w:szCs w:val="21"/>
        </w:rPr>
        <w:t>“露泣”两句由“新秋”而来，烘托出诗人凄凉哀伤、虚无烦乱的内心状态，用词精切，对仗工巧。</w:t>
      </w: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15</w:t>
      </w:r>
      <w:r w:rsidR="005867E0">
        <w:rPr>
          <w:rFonts w:hint="eastAsia"/>
          <w:color w:val="auto"/>
          <w:szCs w:val="21"/>
        </w:rPr>
        <w:t>．</w:t>
      </w:r>
      <w:r w:rsidRPr="00017EBC">
        <w:rPr>
          <w:rFonts w:hint="eastAsia"/>
          <w:color w:val="auto"/>
          <w:szCs w:val="21"/>
        </w:rPr>
        <w:t>本诗和陶渊明的《归去来兮辞》中的“悦亲戚之情话，乐琴书以消忧”都使用了“琴”“书”两个意象，所抒情感有何不同？请结合相关诗句简要分析。（</w:t>
      </w:r>
      <w:r w:rsidRPr="00017EBC">
        <w:rPr>
          <w:color w:val="auto"/>
          <w:szCs w:val="21"/>
        </w:rPr>
        <w:t>5</w:t>
      </w:r>
      <w:r w:rsidRPr="00017EBC">
        <w:rPr>
          <w:rFonts w:hint="eastAsia"/>
          <w:color w:val="auto"/>
          <w:szCs w:val="21"/>
        </w:rPr>
        <w:t>分）</w:t>
      </w:r>
    </w:p>
    <w:p w:rsidR="00FA57C9" w:rsidRPr="00017EBC" w:rsidRDefault="00FA57C9"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（三）名篇名句默写（</w:t>
      </w:r>
      <w:r w:rsidRPr="005867E0">
        <w:rPr>
          <w:b/>
          <w:color w:val="auto"/>
          <w:szCs w:val="21"/>
        </w:rPr>
        <w:t>5</w:t>
      </w:r>
      <w:r w:rsidRPr="005867E0">
        <w:rPr>
          <w:rFonts w:hint="eastAsia"/>
          <w:b/>
          <w:color w:val="auto"/>
          <w:szCs w:val="21"/>
        </w:rPr>
        <w:t>分）</w:t>
      </w:r>
    </w:p>
    <w:p w:rsidR="00482185" w:rsidRPr="00017EBC" w:rsidRDefault="00482185" w:rsidP="00017EBC">
      <w:pPr>
        <w:adjustRightInd w:val="0"/>
        <w:snapToGrid w:val="0"/>
        <w:spacing w:line="288" w:lineRule="auto"/>
        <w:rPr>
          <w:color w:val="auto"/>
          <w:szCs w:val="21"/>
        </w:rPr>
      </w:pPr>
      <w:r w:rsidRPr="00017EBC">
        <w:rPr>
          <w:color w:val="auto"/>
          <w:szCs w:val="21"/>
        </w:rPr>
        <w:t>16</w:t>
      </w:r>
      <w:r w:rsidRPr="00017EBC">
        <w:rPr>
          <w:rFonts w:hint="eastAsia"/>
          <w:color w:val="auto"/>
          <w:szCs w:val="21"/>
        </w:rPr>
        <w:t>．补写出下列句子中的空缺部分。（</w:t>
      </w:r>
      <w:r w:rsidRPr="00017EBC">
        <w:rPr>
          <w:color w:val="auto"/>
          <w:szCs w:val="21"/>
        </w:rPr>
        <w:t>5</w:t>
      </w:r>
      <w:r w:rsidRPr="00017EBC">
        <w:rPr>
          <w:rFonts w:hint="eastAsia"/>
          <w:color w:val="auto"/>
          <w:szCs w:val="21"/>
        </w:rPr>
        <w:t>分）</w:t>
      </w:r>
    </w:p>
    <w:p w:rsidR="00482185" w:rsidRPr="00017EBC"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1</w:t>
      </w:r>
      <w:r w:rsidRPr="00017EBC">
        <w:rPr>
          <w:rFonts w:eastAsia="楷体_GB2312" w:hint="eastAsia"/>
          <w:color w:val="auto"/>
          <w:szCs w:val="21"/>
        </w:rPr>
        <w:t>）《闻王昌龄左迁龙标遥有此寄》一诗中融情入景，借明月表达飘零之感、离别之恨的诗句是“</w:t>
      </w:r>
      <w:r w:rsidRPr="00017EBC">
        <w:rPr>
          <w:rFonts w:eastAsia="楷体_GB2312"/>
          <w:color w:val="auto"/>
          <w:szCs w:val="21"/>
          <w:u w:val="single"/>
        </w:rPr>
        <w:t xml:space="preserve">             </w:t>
      </w:r>
      <w:r w:rsidRPr="00017EBC">
        <w:rPr>
          <w:rFonts w:eastAsia="楷体_GB2312" w:hint="eastAsia"/>
          <w:color w:val="auto"/>
          <w:szCs w:val="21"/>
        </w:rPr>
        <w:t>，</w:t>
      </w:r>
      <w:r w:rsidRPr="00017EBC">
        <w:rPr>
          <w:rFonts w:eastAsia="楷体_GB2312"/>
          <w:color w:val="auto"/>
          <w:szCs w:val="21"/>
          <w:u w:val="single"/>
        </w:rPr>
        <w:t xml:space="preserve">              </w:t>
      </w:r>
      <w:r w:rsidRPr="00017EBC">
        <w:rPr>
          <w:rFonts w:eastAsia="楷体_GB2312" w:hint="eastAsia"/>
          <w:color w:val="auto"/>
          <w:szCs w:val="21"/>
        </w:rPr>
        <w:t>”。</w:t>
      </w:r>
    </w:p>
    <w:p w:rsidR="00482185" w:rsidRPr="00017EBC"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2</w:t>
      </w:r>
      <w:r w:rsidRPr="00017EBC">
        <w:rPr>
          <w:rFonts w:eastAsia="楷体_GB2312" w:hint="eastAsia"/>
          <w:color w:val="auto"/>
          <w:szCs w:val="21"/>
        </w:rPr>
        <w:t>）苏轼《赤壁赋》中“</w:t>
      </w:r>
      <w:r w:rsidRPr="00017EBC">
        <w:rPr>
          <w:rFonts w:eastAsia="楷体_GB2312"/>
          <w:color w:val="auto"/>
          <w:szCs w:val="21"/>
          <w:u w:val="single"/>
        </w:rPr>
        <w:t xml:space="preserve">              </w:t>
      </w:r>
      <w:r w:rsidRPr="00017EBC">
        <w:rPr>
          <w:rFonts w:eastAsia="楷体_GB2312" w:hint="eastAsia"/>
          <w:color w:val="auto"/>
          <w:szCs w:val="21"/>
        </w:rPr>
        <w:t>，</w:t>
      </w:r>
      <w:r w:rsidRPr="00017EBC">
        <w:rPr>
          <w:rFonts w:eastAsia="楷体_GB2312"/>
          <w:color w:val="auto"/>
          <w:szCs w:val="21"/>
          <w:u w:val="single"/>
        </w:rPr>
        <w:t xml:space="preserve">              </w:t>
      </w:r>
      <w:r w:rsidRPr="00017EBC">
        <w:rPr>
          <w:rFonts w:eastAsia="楷体_GB2312" w:hint="eastAsia"/>
          <w:color w:val="auto"/>
          <w:szCs w:val="21"/>
        </w:rPr>
        <w:t>”紧承“余音袅袅，不绝如缕”，把洞箫的哀音表现得形象真切。</w:t>
      </w:r>
    </w:p>
    <w:p w:rsidR="00482185"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3</w:t>
      </w:r>
      <w:r w:rsidRPr="00017EBC">
        <w:rPr>
          <w:rFonts w:eastAsia="楷体_GB2312" w:hint="eastAsia"/>
          <w:color w:val="auto"/>
          <w:szCs w:val="21"/>
        </w:rPr>
        <w:t>）《荀子·劝学》中指出：“青，取之于蓝，而青于蓝。”这与韩愈《师说》中“</w:t>
      </w:r>
      <w:r w:rsidRPr="00017EBC">
        <w:rPr>
          <w:rFonts w:eastAsia="楷体_GB2312"/>
          <w:color w:val="auto"/>
          <w:szCs w:val="21"/>
          <w:u w:val="single"/>
        </w:rPr>
        <w:t xml:space="preserve">                </w:t>
      </w:r>
      <w:r w:rsidRPr="00017EBC">
        <w:rPr>
          <w:rFonts w:eastAsia="楷体_GB2312" w:hint="eastAsia"/>
          <w:color w:val="auto"/>
          <w:szCs w:val="21"/>
        </w:rPr>
        <w:t>”的观点是相同的。</w:t>
      </w:r>
    </w:p>
    <w:p w:rsidR="005867E0" w:rsidRPr="00017EBC" w:rsidRDefault="005867E0" w:rsidP="00017EBC">
      <w:pPr>
        <w:adjustRightInd w:val="0"/>
        <w:snapToGrid w:val="0"/>
        <w:spacing w:line="288" w:lineRule="auto"/>
        <w:rPr>
          <w:color w:val="auto"/>
          <w:szCs w:val="21"/>
        </w:rPr>
      </w:pPr>
    </w:p>
    <w:p w:rsidR="00482185" w:rsidRPr="005867E0" w:rsidRDefault="00482185" w:rsidP="005867E0">
      <w:pPr>
        <w:adjustRightInd w:val="0"/>
        <w:snapToGrid w:val="0"/>
        <w:spacing w:line="288" w:lineRule="auto"/>
        <w:jc w:val="center"/>
        <w:rPr>
          <w:b/>
          <w:color w:val="auto"/>
          <w:sz w:val="28"/>
          <w:szCs w:val="28"/>
        </w:rPr>
      </w:pPr>
      <w:r w:rsidRPr="005867E0">
        <w:rPr>
          <w:rFonts w:hint="eastAsia"/>
          <w:b/>
          <w:color w:val="auto"/>
          <w:sz w:val="28"/>
          <w:szCs w:val="28"/>
        </w:rPr>
        <w:t>第Ⅱ卷</w:t>
      </w:r>
    </w:p>
    <w:p w:rsidR="00482185" w:rsidRPr="005867E0" w:rsidRDefault="00482185"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t>三</w:t>
      </w:r>
      <w:r w:rsidR="005867E0" w:rsidRPr="005867E0">
        <w:rPr>
          <w:rFonts w:ascii="黑体" w:eastAsia="黑体" w:hAnsi="黑体" w:hint="eastAsia"/>
          <w:color w:val="auto"/>
          <w:szCs w:val="21"/>
        </w:rPr>
        <w:t>、</w:t>
      </w:r>
      <w:r w:rsidRPr="005867E0">
        <w:rPr>
          <w:rFonts w:ascii="黑体" w:eastAsia="黑体" w:hAnsi="黑体" w:hint="eastAsia"/>
          <w:color w:val="auto"/>
          <w:szCs w:val="21"/>
        </w:rPr>
        <w:t>语言文字运用（</w:t>
      </w:r>
      <w:r w:rsidRPr="005867E0">
        <w:rPr>
          <w:rFonts w:ascii="黑体" w:eastAsia="黑体" w:hAnsi="黑体"/>
          <w:color w:val="auto"/>
          <w:szCs w:val="21"/>
        </w:rPr>
        <w:t>20</w:t>
      </w:r>
      <w:r w:rsidRPr="005867E0">
        <w:rPr>
          <w:rFonts w:ascii="黑体" w:eastAsia="黑体" w:hAnsi="黑体" w:hint="eastAsia"/>
          <w:color w:val="auto"/>
          <w:szCs w:val="21"/>
        </w:rPr>
        <w:t>分）</w:t>
      </w:r>
    </w:p>
    <w:p w:rsidR="00482185" w:rsidRPr="00017EBC" w:rsidRDefault="00482185" w:rsidP="00017EBC">
      <w:pPr>
        <w:adjustRightInd w:val="0"/>
        <w:snapToGrid w:val="0"/>
        <w:spacing w:line="288" w:lineRule="auto"/>
        <w:rPr>
          <w:color w:val="auto"/>
          <w:szCs w:val="21"/>
        </w:rPr>
      </w:pPr>
      <w:r w:rsidRPr="00017EBC">
        <w:rPr>
          <w:color w:val="auto"/>
          <w:szCs w:val="21"/>
        </w:rPr>
        <w:t>17</w:t>
      </w:r>
      <w:r w:rsidRPr="00017EBC">
        <w:rPr>
          <w:rFonts w:hint="eastAsia"/>
          <w:color w:val="auto"/>
          <w:szCs w:val="21"/>
        </w:rPr>
        <w:t>．下列各句中加点成语的使用，全都正确的一项是（</w:t>
      </w:r>
      <w:r w:rsidRPr="00017EBC">
        <w:rPr>
          <w:color w:val="auto"/>
          <w:szCs w:val="21"/>
        </w:rPr>
        <w:t>3</w:t>
      </w:r>
      <w:r w:rsidRPr="00017EBC">
        <w:rPr>
          <w:rFonts w:hint="eastAsia"/>
          <w:color w:val="auto"/>
          <w:szCs w:val="21"/>
        </w:rPr>
        <w:t>分）</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①早在上世纪五十年代，建筑家梁</w:t>
      </w:r>
      <w:proofErr w:type="gramStart"/>
      <w:r w:rsidRPr="00017EBC">
        <w:rPr>
          <w:rFonts w:hint="eastAsia"/>
          <w:color w:val="auto"/>
          <w:szCs w:val="21"/>
        </w:rPr>
        <w:t>思成就</w:t>
      </w:r>
      <w:proofErr w:type="gramEnd"/>
      <w:r w:rsidRPr="00017EBC">
        <w:rPr>
          <w:rFonts w:hint="eastAsia"/>
          <w:color w:val="auto"/>
          <w:szCs w:val="21"/>
          <w:em w:val="dot"/>
        </w:rPr>
        <w:t>高瞻远瞩</w:t>
      </w:r>
      <w:r w:rsidRPr="00017EBC">
        <w:rPr>
          <w:rFonts w:hint="eastAsia"/>
          <w:color w:val="auto"/>
          <w:szCs w:val="21"/>
        </w:rPr>
        <w:t>地提出完整保留老北京城的规划方案，可惜经历大拆大建运动的北京城如今已失去了古城的韵味。</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②“蹭网”曾经为人不齿，然而</w:t>
      </w:r>
      <w:r w:rsidRPr="00017EBC">
        <w:rPr>
          <w:rFonts w:hint="eastAsia"/>
          <w:color w:val="auto"/>
          <w:szCs w:val="21"/>
          <w:em w:val="dot"/>
        </w:rPr>
        <w:t>曾几何时</w:t>
      </w:r>
      <w:r w:rsidRPr="00017EBC">
        <w:rPr>
          <w:rFonts w:hint="eastAsia"/>
          <w:color w:val="auto"/>
          <w:szCs w:val="21"/>
        </w:rPr>
        <w:t>，从人均消费好几百的私家菜馆到路边烧烤摊，免费</w:t>
      </w:r>
      <w:proofErr w:type="spellStart"/>
      <w:r w:rsidRPr="00017EBC">
        <w:rPr>
          <w:color w:val="auto"/>
          <w:szCs w:val="21"/>
        </w:rPr>
        <w:t>WiFi</w:t>
      </w:r>
      <w:proofErr w:type="spellEnd"/>
      <w:r w:rsidRPr="00017EBC">
        <w:rPr>
          <w:rFonts w:hint="eastAsia"/>
          <w:color w:val="auto"/>
          <w:szCs w:val="21"/>
        </w:rPr>
        <w:t>已成为标配。</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③这个建筑设计事务所设在绿地中央广场的顶层，在这里，员工们可以</w:t>
      </w:r>
      <w:r w:rsidRPr="00017EBC">
        <w:rPr>
          <w:rFonts w:hint="eastAsia"/>
          <w:color w:val="auto"/>
          <w:szCs w:val="21"/>
          <w:em w:val="dot"/>
        </w:rPr>
        <w:t>居高临下</w:t>
      </w:r>
      <w:r w:rsidRPr="00017EBC">
        <w:rPr>
          <w:rFonts w:hint="eastAsia"/>
          <w:color w:val="auto"/>
          <w:szCs w:val="21"/>
        </w:rPr>
        <w:t>地看到整个南昌城的</w:t>
      </w:r>
      <w:r w:rsidRPr="00017EBC">
        <w:rPr>
          <w:rFonts w:hint="eastAsia"/>
          <w:color w:val="auto"/>
          <w:szCs w:val="21"/>
        </w:rPr>
        <w:lastRenderedPageBreak/>
        <w:t>风景，视野格外开阔。</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④如何在地震中逃生，老师在课堂上已经做了</w:t>
      </w:r>
      <w:r w:rsidRPr="00017EBC">
        <w:rPr>
          <w:rFonts w:hint="eastAsia"/>
          <w:color w:val="auto"/>
          <w:szCs w:val="21"/>
          <w:em w:val="dot"/>
        </w:rPr>
        <w:t>具体而微</w:t>
      </w:r>
      <w:r w:rsidRPr="00017EBC">
        <w:rPr>
          <w:rFonts w:hint="eastAsia"/>
          <w:color w:val="auto"/>
          <w:szCs w:val="21"/>
        </w:rPr>
        <w:t>的讲解，而今天的演练更让我有了切身的体验。</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⑤文化</w:t>
      </w:r>
      <w:proofErr w:type="gramStart"/>
      <w:r w:rsidRPr="00017EBC">
        <w:rPr>
          <w:rFonts w:hint="eastAsia"/>
          <w:color w:val="auto"/>
          <w:szCs w:val="21"/>
        </w:rPr>
        <w:t>名嘴纪连</w:t>
      </w:r>
      <w:proofErr w:type="gramEnd"/>
      <w:r w:rsidRPr="00017EBC">
        <w:rPr>
          <w:rFonts w:hint="eastAsia"/>
          <w:color w:val="auto"/>
          <w:szCs w:val="21"/>
        </w:rPr>
        <w:t>海受邀做客山东卫视《新杏坛》，他</w:t>
      </w:r>
      <w:r w:rsidRPr="00017EBC">
        <w:rPr>
          <w:rFonts w:hint="eastAsia"/>
          <w:color w:val="auto"/>
          <w:szCs w:val="21"/>
          <w:em w:val="dot"/>
        </w:rPr>
        <w:t>惟妙惟肖</w:t>
      </w:r>
      <w:r w:rsidRPr="00017EBC">
        <w:rPr>
          <w:rFonts w:hint="eastAsia"/>
          <w:color w:val="auto"/>
          <w:szCs w:val="21"/>
        </w:rPr>
        <w:t>地为大家解读了唐僧为何去印度取经，取经路上一向桃花运极佳的唐僧是否动过一点凡心等问题。</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⑥公众人物广受关注，其言行对社会起着示范作用，所以更应该</w:t>
      </w:r>
      <w:r w:rsidRPr="00017EBC">
        <w:rPr>
          <w:rFonts w:hint="eastAsia"/>
          <w:color w:val="auto"/>
          <w:szCs w:val="21"/>
          <w:em w:val="dot"/>
        </w:rPr>
        <w:t>身先士卒</w:t>
      </w:r>
      <w:r w:rsidRPr="00017EBC">
        <w:rPr>
          <w:rFonts w:hint="eastAsia"/>
          <w:color w:val="auto"/>
          <w:szCs w:val="21"/>
        </w:rPr>
        <w:t>，努力做道德风尚的引领者和社会进步的推动者。</w:t>
      </w:r>
    </w:p>
    <w:p w:rsidR="00482185" w:rsidRPr="00017EBC" w:rsidRDefault="005867E0" w:rsidP="00017EBC">
      <w:pPr>
        <w:adjustRightInd w:val="0"/>
        <w:snapToGrid w:val="0"/>
        <w:spacing w:line="288" w:lineRule="auto"/>
        <w:rPr>
          <w:color w:val="auto"/>
          <w:szCs w:val="21"/>
        </w:rPr>
      </w:pPr>
      <w:r>
        <w:rPr>
          <w:rFonts w:hint="eastAsia"/>
          <w:color w:val="auto"/>
          <w:szCs w:val="21"/>
        </w:rPr>
        <w:t xml:space="preserve">　　</w:t>
      </w:r>
      <w:r w:rsidR="00482185" w:rsidRPr="00017EBC">
        <w:rPr>
          <w:color w:val="auto"/>
          <w:szCs w:val="21"/>
        </w:rPr>
        <w:t>A</w:t>
      </w:r>
      <w:r w:rsidR="00482185" w:rsidRPr="00017EBC">
        <w:rPr>
          <w:rFonts w:hint="eastAsia"/>
          <w:color w:val="auto"/>
          <w:szCs w:val="21"/>
        </w:rPr>
        <w:t>．②④⑥</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B</w:t>
      </w:r>
      <w:r w:rsidR="00482185" w:rsidRPr="00017EBC">
        <w:rPr>
          <w:rFonts w:hint="eastAsia"/>
          <w:color w:val="auto"/>
          <w:szCs w:val="21"/>
        </w:rPr>
        <w:t>．②③⑤</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C</w:t>
      </w:r>
      <w:r w:rsidR="00482185" w:rsidRPr="00017EBC">
        <w:rPr>
          <w:rFonts w:hint="eastAsia"/>
          <w:color w:val="auto"/>
          <w:szCs w:val="21"/>
        </w:rPr>
        <w:t>．①②③</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D</w:t>
      </w:r>
      <w:r w:rsidR="00482185" w:rsidRPr="00017EBC">
        <w:rPr>
          <w:rFonts w:hint="eastAsia"/>
          <w:color w:val="auto"/>
          <w:szCs w:val="21"/>
        </w:rPr>
        <w:t>．①②⑤</w:t>
      </w:r>
    </w:p>
    <w:p w:rsidR="00482185" w:rsidRPr="00017EBC" w:rsidRDefault="00482185" w:rsidP="00017EBC">
      <w:pPr>
        <w:adjustRightInd w:val="0"/>
        <w:snapToGrid w:val="0"/>
        <w:spacing w:line="288" w:lineRule="auto"/>
        <w:rPr>
          <w:color w:val="auto"/>
          <w:szCs w:val="21"/>
        </w:rPr>
      </w:pPr>
      <w:r w:rsidRPr="00017EBC">
        <w:rPr>
          <w:color w:val="auto"/>
          <w:szCs w:val="21"/>
        </w:rPr>
        <w:t>18</w:t>
      </w:r>
      <w:r w:rsidRPr="00017EBC">
        <w:rPr>
          <w:rFonts w:hint="eastAsia"/>
          <w:color w:val="auto"/>
          <w:szCs w:val="21"/>
        </w:rPr>
        <w:t>．下列各句中，没有语病的一句是（</w:t>
      </w:r>
      <w:r w:rsidRPr="00017EBC">
        <w:rPr>
          <w:color w:val="auto"/>
          <w:szCs w:val="21"/>
        </w:rPr>
        <w:t>3</w:t>
      </w:r>
      <w:r w:rsidRPr="00017EBC">
        <w:rPr>
          <w:rFonts w:hint="eastAsia"/>
          <w:color w:val="auto"/>
          <w:szCs w:val="21"/>
        </w:rPr>
        <w:t>分）</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A</w:t>
      </w:r>
      <w:r w:rsidRPr="00017EBC">
        <w:rPr>
          <w:rFonts w:hint="eastAsia"/>
          <w:color w:val="auto"/>
          <w:szCs w:val="21"/>
        </w:rPr>
        <w:t>．环保事件之所以经常性地频频发生，有专家分析认为，主要是由于一些地方政府单纯地依靠大规模投入获取经济增长速度，使得资源消耗惊人，环保问题日渐严重。</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B</w:t>
      </w:r>
      <w:r w:rsidRPr="00017EBC">
        <w:rPr>
          <w:rFonts w:hint="eastAsia"/>
          <w:color w:val="auto"/>
          <w:szCs w:val="21"/>
        </w:rPr>
        <w:t>．农业部与阿里巴巴在苏州签署了</w:t>
      </w:r>
      <w:proofErr w:type="gramStart"/>
      <w:r w:rsidRPr="00017EBC">
        <w:rPr>
          <w:rFonts w:hint="eastAsia"/>
          <w:color w:val="auto"/>
          <w:szCs w:val="21"/>
        </w:rPr>
        <w:t>农业电</w:t>
      </w:r>
      <w:proofErr w:type="gramEnd"/>
      <w:r w:rsidRPr="00017EBC">
        <w:rPr>
          <w:rFonts w:hint="eastAsia"/>
          <w:color w:val="auto"/>
          <w:szCs w:val="21"/>
        </w:rPr>
        <w:t>商合作协议，双方实现在信息进村入户工程、农业电子商务、电商扶贫、电</w:t>
      </w:r>
      <w:proofErr w:type="gramStart"/>
      <w:r w:rsidRPr="00017EBC">
        <w:rPr>
          <w:rFonts w:hint="eastAsia"/>
          <w:color w:val="auto"/>
          <w:szCs w:val="21"/>
        </w:rPr>
        <w:t>商培训</w:t>
      </w:r>
      <w:proofErr w:type="gramEnd"/>
      <w:r w:rsidRPr="00017EBC">
        <w:rPr>
          <w:rFonts w:hint="eastAsia"/>
          <w:color w:val="auto"/>
          <w:szCs w:val="21"/>
        </w:rPr>
        <w:t>等方面达成合作。</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C</w:t>
      </w:r>
      <w:r w:rsidRPr="00017EBC">
        <w:rPr>
          <w:rFonts w:hint="eastAsia"/>
          <w:color w:val="auto"/>
          <w:szCs w:val="21"/>
        </w:rPr>
        <w:t>．如何在继承古代书院优秀传统的基础上，对其可取部分进行现代化改造，使之适应当下的教育环境，是当代书院面临的共同课题。</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D</w:t>
      </w:r>
      <w:r w:rsidRPr="00017EBC">
        <w:rPr>
          <w:rFonts w:hint="eastAsia"/>
          <w:color w:val="auto"/>
          <w:szCs w:val="21"/>
        </w:rPr>
        <w:t>．事实上，每种教学模式都有其积极的一面，也都具有一定的局限性，世界上本没有万能的一劳永逸的一种高效课堂教学模式。</w:t>
      </w:r>
    </w:p>
    <w:p w:rsidR="00482185" w:rsidRPr="00017EBC" w:rsidRDefault="00482185" w:rsidP="00017EBC">
      <w:pPr>
        <w:adjustRightInd w:val="0"/>
        <w:snapToGrid w:val="0"/>
        <w:spacing w:line="288" w:lineRule="auto"/>
        <w:rPr>
          <w:color w:val="auto"/>
          <w:szCs w:val="21"/>
        </w:rPr>
      </w:pPr>
      <w:r w:rsidRPr="00017EBC">
        <w:rPr>
          <w:color w:val="auto"/>
          <w:szCs w:val="21"/>
        </w:rPr>
        <w:t>19</w:t>
      </w:r>
      <w:r w:rsidRPr="00017EBC">
        <w:rPr>
          <w:rFonts w:hint="eastAsia"/>
          <w:color w:val="auto"/>
          <w:szCs w:val="21"/>
        </w:rPr>
        <w:t>．填入下面文段空白处的词语，最恰当的一组是（</w:t>
      </w:r>
      <w:r w:rsidRPr="00017EBC">
        <w:rPr>
          <w:color w:val="auto"/>
          <w:szCs w:val="21"/>
        </w:rPr>
        <w:t>3</w:t>
      </w:r>
      <w:r w:rsidRPr="00017EBC">
        <w:rPr>
          <w:rFonts w:hint="eastAsia"/>
          <w:color w:val="auto"/>
          <w:szCs w:val="21"/>
        </w:rPr>
        <w:t>分）</w:t>
      </w:r>
    </w:p>
    <w:p w:rsidR="00482185" w:rsidRPr="005867E0" w:rsidRDefault="00482185" w:rsidP="005867E0">
      <w:pPr>
        <w:adjustRightInd w:val="0"/>
        <w:snapToGrid w:val="0"/>
        <w:spacing w:line="288" w:lineRule="auto"/>
        <w:ind w:firstLineChars="200" w:firstLine="420"/>
        <w:rPr>
          <w:rFonts w:ascii="楷体_GB2312" w:eastAsia="楷体_GB2312"/>
          <w:color w:val="auto"/>
          <w:szCs w:val="21"/>
        </w:rPr>
      </w:pPr>
      <w:r w:rsidRPr="005867E0">
        <w:rPr>
          <w:rFonts w:ascii="楷体_GB2312" w:eastAsia="楷体_GB2312" w:hint="eastAsia"/>
          <w:color w:val="auto"/>
          <w:szCs w:val="21"/>
        </w:rPr>
        <w:t xml:space="preserve">在天上播种的方式和地面不同，地面上 </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①</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是先播种后浇水，</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②</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由于我们带入太空的白色单元格是硬质材料，</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③</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吸水软化后，种子</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④</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能放进去，</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⑤</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我们是先浇水后播种。播种完后，我们会在装置里铺上一层保鲜膜，</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⑥</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和种庄稼的地膜一样。它的作用是保护植物，防止水分流失。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7"/>
        <w:gridCol w:w="1408"/>
        <w:gridCol w:w="1408"/>
        <w:gridCol w:w="1408"/>
        <w:gridCol w:w="1408"/>
        <w:gridCol w:w="1408"/>
        <w:gridCol w:w="1408"/>
      </w:tblGrid>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①</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②</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③</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④</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⑥</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A</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通常</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只要</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因此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也</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B</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一般</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但</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只有</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才</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所以</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C</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通常</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但</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只有</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才</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因此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也</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D</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一般</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只要</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所以</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r>
    </w:tbl>
    <w:p w:rsidR="00482185" w:rsidRPr="00017EBC" w:rsidRDefault="00482185"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color w:val="auto"/>
          <w:szCs w:val="21"/>
        </w:rPr>
        <w:t>20</w:t>
      </w:r>
      <w:r w:rsidRPr="00017EBC">
        <w:rPr>
          <w:rFonts w:hint="eastAsia"/>
          <w:color w:val="auto"/>
          <w:szCs w:val="21"/>
        </w:rPr>
        <w:t>．在下面一段文字横线处补写恰当的语句，使整段文字语意完整连贯，内容贴切，逻辑严密。每处不超过</w:t>
      </w:r>
      <w:r w:rsidRPr="00017EBC">
        <w:rPr>
          <w:color w:val="auto"/>
          <w:szCs w:val="21"/>
        </w:rPr>
        <w:t>15</w:t>
      </w:r>
      <w:r w:rsidRPr="00017EBC">
        <w:rPr>
          <w:rFonts w:hint="eastAsia"/>
          <w:color w:val="auto"/>
          <w:szCs w:val="21"/>
        </w:rPr>
        <w:t>个字。（</w:t>
      </w:r>
      <w:r w:rsidRPr="00017EBC">
        <w:rPr>
          <w:color w:val="auto"/>
          <w:szCs w:val="21"/>
        </w:rPr>
        <w:t>6</w:t>
      </w:r>
      <w:r w:rsidRPr="00017EBC">
        <w:rPr>
          <w:rFonts w:hint="eastAsia"/>
          <w:color w:val="auto"/>
          <w:szCs w:val="21"/>
        </w:rPr>
        <w:t>分）</w:t>
      </w:r>
    </w:p>
    <w:p w:rsidR="00482185" w:rsidRPr="00017EBC" w:rsidRDefault="00482185" w:rsidP="005867E0">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许多人都知道农作物收割之后受潮长霉会产生黄曲霉毒素。其实，黄曲霉在农作物的生长期间也可以形成。比如玉米，土壤中的黄曲霉“种子”会在玉米棒中“萌发”。</w:t>
      </w:r>
    </w:p>
    <w:p w:rsidR="00482185" w:rsidRPr="00017EBC" w:rsidRDefault="00482185" w:rsidP="00017EBC">
      <w:pPr>
        <w:adjustRightInd w:val="0"/>
        <w:snapToGrid w:val="0"/>
        <w:spacing w:line="288" w:lineRule="auto"/>
        <w:rPr>
          <w:color w:val="auto"/>
          <w:szCs w:val="21"/>
        </w:rPr>
      </w:pPr>
      <w:r w:rsidRPr="00017EBC">
        <w:rPr>
          <w:rFonts w:eastAsia="楷体_GB2312" w:hint="eastAsia"/>
          <w:color w:val="auto"/>
          <w:szCs w:val="21"/>
        </w:rPr>
        <w:t>对农业生产中黄曲霉毒素超标的玉米，科学家们</w:t>
      </w:r>
      <w:r w:rsidR="005867E0" w:rsidRPr="00017EBC">
        <w:rPr>
          <w:rFonts w:eastAsia="楷体_GB2312"/>
          <w:color w:val="auto"/>
          <w:szCs w:val="21"/>
          <w:u w:val="single"/>
        </w:rPr>
        <w:t xml:space="preserve">   </w:t>
      </w:r>
      <w:r w:rsidRPr="00017EBC">
        <w:rPr>
          <w:rFonts w:eastAsia="楷体_GB2312" w:hint="eastAsia"/>
          <w:color w:val="auto"/>
          <w:szCs w:val="21"/>
          <w:u w:val="single"/>
        </w:rPr>
        <w:t>①</w:t>
      </w:r>
      <w:r w:rsidRPr="00017EBC">
        <w:rPr>
          <w:rFonts w:eastAsia="楷体_GB2312"/>
          <w:color w:val="auto"/>
          <w:szCs w:val="21"/>
          <w:u w:val="single"/>
        </w:rPr>
        <w:t xml:space="preserve">   </w:t>
      </w:r>
      <w:r w:rsidRPr="00017EBC">
        <w:rPr>
          <w:rFonts w:eastAsia="楷体_GB2312" w:hint="eastAsia"/>
          <w:color w:val="auto"/>
          <w:szCs w:val="21"/>
        </w:rPr>
        <w:t>。比如可以与不超标的混合，把总的含量降到比较低。这种玉米不能用于人的食物，</w:t>
      </w:r>
      <w:r w:rsidR="005867E0" w:rsidRPr="00017EBC">
        <w:rPr>
          <w:rFonts w:eastAsia="楷体_GB2312"/>
          <w:color w:val="auto"/>
          <w:szCs w:val="21"/>
          <w:u w:val="single"/>
        </w:rPr>
        <w:t xml:space="preserve">   </w:t>
      </w:r>
      <w:r w:rsidRPr="00017EBC">
        <w:rPr>
          <w:rFonts w:eastAsia="楷体_GB2312" w:hint="eastAsia"/>
          <w:color w:val="auto"/>
          <w:szCs w:val="21"/>
          <w:u w:val="single"/>
        </w:rPr>
        <w:t>②</w:t>
      </w:r>
      <w:r w:rsidRPr="00017EBC">
        <w:rPr>
          <w:rFonts w:eastAsia="楷体_GB2312"/>
          <w:color w:val="auto"/>
          <w:szCs w:val="21"/>
          <w:u w:val="single"/>
        </w:rPr>
        <w:t xml:space="preserve">   </w:t>
      </w:r>
      <w:r w:rsidRPr="00017EBC">
        <w:rPr>
          <w:rFonts w:eastAsia="楷体_GB2312" w:hint="eastAsia"/>
          <w:color w:val="auto"/>
          <w:szCs w:val="21"/>
        </w:rPr>
        <w:t>。可以喂给成年的猪、牛、鸡等食用，黄曲霉</w:t>
      </w:r>
      <w:proofErr w:type="gramStart"/>
      <w:r w:rsidRPr="00017EBC">
        <w:rPr>
          <w:rFonts w:eastAsia="楷体_GB2312" w:hint="eastAsia"/>
          <w:color w:val="auto"/>
          <w:szCs w:val="21"/>
        </w:rPr>
        <w:t>素很难</w:t>
      </w:r>
      <w:proofErr w:type="gramEnd"/>
      <w:r w:rsidRPr="00017EBC">
        <w:rPr>
          <w:rFonts w:eastAsia="楷体_GB2312" w:hint="eastAsia"/>
          <w:color w:val="auto"/>
          <w:szCs w:val="21"/>
        </w:rPr>
        <w:t>残留在肉中。此外，</w:t>
      </w:r>
      <w:r w:rsidR="005867E0" w:rsidRPr="00017EBC">
        <w:rPr>
          <w:rFonts w:eastAsia="楷体_GB2312"/>
          <w:color w:val="auto"/>
          <w:szCs w:val="21"/>
          <w:u w:val="single"/>
        </w:rPr>
        <w:t xml:space="preserve">   </w:t>
      </w:r>
      <w:r w:rsidRPr="00017EBC">
        <w:rPr>
          <w:rFonts w:eastAsia="楷体_GB2312" w:hint="eastAsia"/>
          <w:color w:val="auto"/>
          <w:szCs w:val="21"/>
          <w:u w:val="single"/>
        </w:rPr>
        <w:t>③</w:t>
      </w:r>
      <w:r w:rsidRPr="00017EBC">
        <w:rPr>
          <w:rFonts w:eastAsia="楷体_GB2312"/>
          <w:color w:val="auto"/>
          <w:szCs w:val="21"/>
          <w:u w:val="single"/>
        </w:rPr>
        <w:t xml:space="preserve">   </w:t>
      </w:r>
      <w:r w:rsidRPr="00017EBC">
        <w:rPr>
          <w:rFonts w:eastAsia="楷体_GB2312" w:hint="eastAsia"/>
          <w:color w:val="auto"/>
          <w:szCs w:val="21"/>
        </w:rPr>
        <w:t>。经过蒸馏，黄曲霉毒素无法进入酒中。</w:t>
      </w:r>
    </w:p>
    <w:p w:rsidR="00482185" w:rsidRPr="00017EBC" w:rsidRDefault="005867E0" w:rsidP="00017EBC">
      <w:pPr>
        <w:shd w:val="clear" w:color="auto" w:fill="FFFFFF"/>
        <w:tabs>
          <w:tab w:val="left" w:pos="3705"/>
        </w:tabs>
        <w:adjustRightInd w:val="0"/>
        <w:snapToGrid w:val="0"/>
        <w:spacing w:line="288" w:lineRule="auto"/>
        <w:rPr>
          <w:color w:val="auto"/>
          <w:szCs w:val="21"/>
        </w:rPr>
      </w:pPr>
      <w:r>
        <w:rPr>
          <w:color w:val="auto"/>
          <w:szCs w:val="21"/>
        </w:rPr>
        <w:br w:type="page"/>
      </w:r>
      <w:r w:rsidR="00482185" w:rsidRPr="00017EBC">
        <w:rPr>
          <w:color w:val="auto"/>
          <w:szCs w:val="21"/>
        </w:rPr>
        <w:lastRenderedPageBreak/>
        <w:t>21</w:t>
      </w:r>
      <w:r>
        <w:rPr>
          <w:rFonts w:hint="eastAsia"/>
          <w:color w:val="auto"/>
          <w:szCs w:val="21"/>
        </w:rPr>
        <w:t>．</w:t>
      </w:r>
      <w:r w:rsidR="00482185" w:rsidRPr="00017EBC">
        <w:rPr>
          <w:rFonts w:hint="eastAsia"/>
          <w:color w:val="auto"/>
          <w:szCs w:val="21"/>
        </w:rPr>
        <w:t>根据下面图表内容和文字表述，回答下面问题。（</w:t>
      </w:r>
      <w:r w:rsidR="00482185" w:rsidRPr="00017EBC">
        <w:rPr>
          <w:color w:val="auto"/>
          <w:szCs w:val="21"/>
        </w:rPr>
        <w:t>5</w:t>
      </w:r>
      <w:r w:rsidR="00482185" w:rsidRPr="00017EBC">
        <w:rPr>
          <w:rFonts w:hint="eastAsia"/>
          <w:color w:val="auto"/>
          <w:szCs w:val="21"/>
        </w:rPr>
        <w:t>分）</w:t>
      </w:r>
    </w:p>
    <w:p w:rsidR="00482185" w:rsidRPr="00017EBC" w:rsidRDefault="00482185" w:rsidP="005867E0">
      <w:pPr>
        <w:tabs>
          <w:tab w:val="left" w:pos="3705"/>
        </w:tabs>
        <w:adjustRightInd w:val="0"/>
        <w:snapToGrid w:val="0"/>
        <w:spacing w:line="288" w:lineRule="auto"/>
        <w:jc w:val="center"/>
        <w:rPr>
          <w:color w:val="auto"/>
          <w:szCs w:val="21"/>
        </w:rPr>
      </w:pPr>
      <w:r w:rsidRPr="00017EBC">
        <w:rPr>
          <w:rFonts w:hint="eastAsia"/>
          <w:color w:val="auto"/>
          <w:szCs w:val="21"/>
        </w:rPr>
        <w:t>我国二氧化硫的排放及贡献率</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190"/>
        <w:gridCol w:w="2040"/>
        <w:gridCol w:w="2040"/>
      </w:tblGrid>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排放形式</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排放量（万吨）</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贡献率（</w:t>
            </w:r>
            <w:r w:rsidRPr="00017EBC">
              <w:rPr>
                <w:rFonts w:ascii="楷体" w:eastAsia="楷体" w:hAnsi="楷体"/>
                <w:color w:val="auto"/>
                <w:szCs w:val="21"/>
              </w:rPr>
              <w:t>%</w:t>
            </w:r>
            <w:r w:rsidRPr="00017EBC">
              <w:rPr>
                <w:rFonts w:ascii="楷体" w:eastAsia="楷体" w:hAnsi="楷体" w:hint="eastAsia"/>
                <w:color w:val="auto"/>
                <w:szCs w:val="21"/>
              </w:rPr>
              <w:t>）</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煤炭燃烧</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2179</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86.7</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炼钢</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168.5</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6.7</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炼油</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68</w:t>
            </w:r>
          </w:p>
        </w:tc>
        <w:tc>
          <w:tcPr>
            <w:tcW w:w="2040" w:type="dxa"/>
            <w:vAlign w:val="center"/>
          </w:tcPr>
          <w:p w:rsidR="00482185" w:rsidRPr="00017EBC" w:rsidRDefault="000E4212" w:rsidP="005867E0">
            <w:pPr>
              <w:adjustRightInd w:val="0"/>
              <w:snapToGrid w:val="0"/>
              <w:spacing w:line="288" w:lineRule="auto"/>
              <w:jc w:val="center"/>
              <w:rPr>
                <w:rFonts w:ascii="楷体" w:eastAsia="楷体" w:hAnsi="楷体"/>
                <w:color w:val="auto"/>
                <w:szCs w:val="21"/>
              </w:rPr>
            </w:pPr>
            <w:r>
              <w:rPr>
                <w:rFonts w:ascii="楷体" w:eastAsia="楷体" w:hAnsi="楷体"/>
                <w:color w:val="auto"/>
                <w:szCs w:val="21"/>
              </w:rPr>
              <w:t>2.</w:t>
            </w:r>
            <w:r>
              <w:rPr>
                <w:rFonts w:ascii="楷体" w:eastAsia="楷体" w:hAnsi="楷体" w:hint="eastAsia"/>
                <w:color w:val="auto"/>
                <w:szCs w:val="21"/>
              </w:rPr>
              <w:t>6</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机动车</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99.8</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4</w:t>
            </w:r>
          </w:p>
        </w:tc>
      </w:tr>
      <w:tr w:rsidR="005867E0"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合计</w:t>
            </w:r>
          </w:p>
        </w:tc>
        <w:tc>
          <w:tcPr>
            <w:tcW w:w="2040" w:type="dxa"/>
            <w:vAlign w:val="center"/>
          </w:tcPr>
          <w:p w:rsidR="00482185" w:rsidRPr="00017EBC" w:rsidRDefault="000E4212" w:rsidP="005867E0">
            <w:pPr>
              <w:adjustRightInd w:val="0"/>
              <w:snapToGrid w:val="0"/>
              <w:spacing w:line="288" w:lineRule="auto"/>
              <w:jc w:val="center"/>
              <w:rPr>
                <w:rFonts w:ascii="楷体" w:eastAsia="楷体" w:hAnsi="楷体"/>
                <w:color w:val="auto"/>
                <w:szCs w:val="21"/>
              </w:rPr>
            </w:pPr>
            <w:r>
              <w:rPr>
                <w:rFonts w:ascii="楷体" w:eastAsia="楷体" w:hAnsi="楷体"/>
                <w:color w:val="auto"/>
                <w:szCs w:val="21"/>
              </w:rPr>
              <w:t>251</w:t>
            </w:r>
            <w:r>
              <w:rPr>
                <w:rFonts w:ascii="楷体" w:eastAsia="楷体" w:hAnsi="楷体" w:hint="eastAsia"/>
                <w:color w:val="auto"/>
                <w:szCs w:val="21"/>
              </w:rPr>
              <w:t>5</w:t>
            </w:r>
            <w:r w:rsidR="00482185" w:rsidRPr="00017EBC">
              <w:rPr>
                <w:rFonts w:ascii="楷体" w:eastAsia="楷体" w:hAnsi="楷体"/>
                <w:color w:val="auto"/>
                <w:szCs w:val="21"/>
              </w:rPr>
              <w:t>.3</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100.0</w:t>
            </w:r>
          </w:p>
        </w:tc>
      </w:tr>
    </w:tbl>
    <w:p w:rsidR="00482185" w:rsidRPr="00017EBC" w:rsidRDefault="00482185" w:rsidP="00017EBC">
      <w:pPr>
        <w:adjustRightInd w:val="0"/>
        <w:snapToGrid w:val="0"/>
        <w:spacing w:line="288" w:lineRule="auto"/>
        <w:rPr>
          <w:rFonts w:ascii="宋体" w:cs="宋体"/>
          <w:color w:val="auto"/>
          <w:kern w:val="0"/>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注：二氧化硫与空气中其他污染物进行复杂的大气化学反应，形成硫酸盐、硝酸盐二次颗粒，由气体污染物转化为固体污染物，成为</w:t>
      </w:r>
      <w:r w:rsidRPr="00017EBC">
        <w:rPr>
          <w:color w:val="auto"/>
          <w:szCs w:val="21"/>
        </w:rPr>
        <w:t>PM2.5</w:t>
      </w:r>
      <w:r w:rsidRPr="00017EBC">
        <w:rPr>
          <w:rFonts w:hint="eastAsia"/>
          <w:color w:val="auto"/>
          <w:szCs w:val="21"/>
        </w:rPr>
        <w:t>升高的最主要因素，从而导致雾</w:t>
      </w:r>
      <w:proofErr w:type="gramStart"/>
      <w:r w:rsidRPr="00017EBC">
        <w:rPr>
          <w:rFonts w:hint="eastAsia"/>
          <w:color w:val="auto"/>
          <w:szCs w:val="21"/>
        </w:rPr>
        <w:t>霾</w:t>
      </w:r>
      <w:proofErr w:type="gramEnd"/>
      <w:r w:rsidRPr="00017EBC">
        <w:rPr>
          <w:rFonts w:hint="eastAsia"/>
          <w:color w:val="auto"/>
          <w:szCs w:val="21"/>
        </w:rPr>
        <w:t>天气的产生。</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1</w:t>
      </w:r>
      <w:r w:rsidRPr="00017EBC">
        <w:rPr>
          <w:rFonts w:hint="eastAsia"/>
          <w:color w:val="auto"/>
          <w:szCs w:val="21"/>
        </w:rPr>
        <w:t>）根据以上材料概括造成全国大范围雾</w:t>
      </w:r>
      <w:proofErr w:type="gramStart"/>
      <w:r w:rsidRPr="00017EBC">
        <w:rPr>
          <w:rFonts w:hint="eastAsia"/>
          <w:color w:val="auto"/>
          <w:szCs w:val="21"/>
        </w:rPr>
        <w:t>霾</w:t>
      </w:r>
      <w:proofErr w:type="gramEnd"/>
      <w:r w:rsidRPr="00017EBC">
        <w:rPr>
          <w:rFonts w:hint="eastAsia"/>
          <w:color w:val="auto"/>
          <w:szCs w:val="21"/>
        </w:rPr>
        <w:t>天气的主要原因是什么。（</w:t>
      </w:r>
      <w:r w:rsidRPr="00017EBC">
        <w:rPr>
          <w:color w:val="auto"/>
          <w:szCs w:val="21"/>
        </w:rPr>
        <w:t>35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2</w:t>
      </w:r>
      <w:r w:rsidR="009B1F14" w:rsidRPr="009B1F14">
        <w:rPr>
          <w:rFonts w:hint="eastAsia"/>
          <w:color w:val="auto"/>
          <w:szCs w:val="21"/>
        </w:rPr>
        <w:t>分）</w:t>
      </w:r>
    </w:p>
    <w:p w:rsidR="00482185" w:rsidRPr="00017EBC" w:rsidRDefault="00482185"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）根据上文提供的材料，谈谈你对治理雾</w:t>
      </w:r>
      <w:proofErr w:type="gramStart"/>
      <w:r w:rsidRPr="00017EBC">
        <w:rPr>
          <w:rFonts w:hint="eastAsia"/>
          <w:color w:val="auto"/>
          <w:szCs w:val="21"/>
        </w:rPr>
        <w:t>霾</w:t>
      </w:r>
      <w:proofErr w:type="gramEnd"/>
      <w:r w:rsidRPr="00017EBC">
        <w:rPr>
          <w:rFonts w:hint="eastAsia"/>
          <w:color w:val="auto"/>
          <w:szCs w:val="21"/>
        </w:rPr>
        <w:t>天气的建议。（</w:t>
      </w:r>
      <w:r w:rsidRPr="00017EBC">
        <w:rPr>
          <w:color w:val="auto"/>
          <w:szCs w:val="21"/>
        </w:rPr>
        <w:t>45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3</w:t>
      </w:r>
      <w:r w:rsidR="009B1F14" w:rsidRPr="009B1F14">
        <w:rPr>
          <w:rFonts w:hint="eastAsia"/>
          <w:color w:val="auto"/>
          <w:szCs w:val="21"/>
        </w:rPr>
        <w:t>分）</w:t>
      </w:r>
    </w:p>
    <w:p w:rsidR="005867E0" w:rsidRPr="005867E0" w:rsidRDefault="005867E0"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t>四</w:t>
      </w:r>
      <w:r w:rsidR="005867E0">
        <w:rPr>
          <w:rFonts w:ascii="黑体" w:eastAsia="黑体" w:hAnsi="黑体" w:hint="eastAsia"/>
          <w:color w:val="auto"/>
          <w:szCs w:val="21"/>
        </w:rPr>
        <w:t>、</w:t>
      </w:r>
      <w:r w:rsidRPr="005867E0">
        <w:rPr>
          <w:rFonts w:ascii="黑体" w:eastAsia="黑体" w:hAnsi="黑体" w:hint="eastAsia"/>
          <w:color w:val="auto"/>
          <w:szCs w:val="21"/>
        </w:rPr>
        <w:t>作文（</w:t>
      </w:r>
      <w:r w:rsidRPr="005867E0">
        <w:rPr>
          <w:rFonts w:ascii="黑体" w:eastAsia="黑体" w:hAnsi="黑体"/>
          <w:color w:val="auto"/>
          <w:szCs w:val="21"/>
        </w:rPr>
        <w:t>60</w:t>
      </w:r>
      <w:r w:rsidRPr="005867E0">
        <w:rPr>
          <w:rFonts w:ascii="黑体" w:eastAsia="黑体" w:hAnsi="黑体" w:hint="eastAsia"/>
          <w:color w:val="auto"/>
          <w:szCs w:val="21"/>
        </w:rPr>
        <w:t>分）</w:t>
      </w:r>
    </w:p>
    <w:p w:rsidR="00482185" w:rsidRPr="00017EBC" w:rsidRDefault="00482185" w:rsidP="00017EBC">
      <w:pPr>
        <w:pStyle w:val="a5"/>
        <w:widowControl w:val="0"/>
        <w:adjustRightInd w:val="0"/>
        <w:snapToGrid w:val="0"/>
        <w:spacing w:before="0" w:beforeAutospacing="0" w:after="0" w:afterAutospacing="0" w:line="288" w:lineRule="auto"/>
        <w:jc w:val="both"/>
        <w:rPr>
          <w:sz w:val="21"/>
          <w:szCs w:val="21"/>
        </w:rPr>
      </w:pPr>
      <w:r w:rsidRPr="00017EBC">
        <w:rPr>
          <w:sz w:val="21"/>
          <w:szCs w:val="21"/>
        </w:rPr>
        <w:t>22</w:t>
      </w:r>
      <w:r w:rsidRPr="00017EBC">
        <w:rPr>
          <w:rFonts w:hint="eastAsia"/>
          <w:sz w:val="21"/>
          <w:szCs w:val="21"/>
        </w:rPr>
        <w:t>．阅读下面的材料</w:t>
      </w:r>
      <w:r w:rsidRPr="00017EBC">
        <w:rPr>
          <w:sz w:val="21"/>
          <w:szCs w:val="21"/>
        </w:rPr>
        <w:t>,</w:t>
      </w:r>
      <w:r w:rsidRPr="00017EBC">
        <w:rPr>
          <w:rFonts w:hint="eastAsia"/>
          <w:sz w:val="21"/>
          <w:szCs w:val="21"/>
        </w:rPr>
        <w:t>根据要求写一篇不少于</w:t>
      </w:r>
      <w:r w:rsidRPr="00017EBC">
        <w:rPr>
          <w:sz w:val="21"/>
          <w:szCs w:val="21"/>
        </w:rPr>
        <w:t>800</w:t>
      </w:r>
      <w:r w:rsidRPr="00017EBC">
        <w:rPr>
          <w:rFonts w:hint="eastAsia"/>
          <w:sz w:val="21"/>
          <w:szCs w:val="21"/>
        </w:rPr>
        <w:t>字的文章。（</w:t>
      </w:r>
      <w:r w:rsidRPr="00017EBC">
        <w:rPr>
          <w:sz w:val="21"/>
          <w:szCs w:val="21"/>
        </w:rPr>
        <w:t>60</w:t>
      </w:r>
      <w:r w:rsidRPr="00017EBC">
        <w:rPr>
          <w:rFonts w:hint="eastAsia"/>
          <w:sz w:val="21"/>
          <w:szCs w:val="21"/>
        </w:rPr>
        <w:t>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二十多岁、年轻漂亮的师范大学毕业生李云飞，到山村做了一名教师。</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有一年，她接到了一笔捐款，这笔捐款的使用方式，迅速引起了社会各界的争议。她没有把钱用在“现实问题”上，比如增添一些新的教学工具、改善教学环境之类，而是在其他老师反对下，她将全班孩子“奢侈”地带到了深圳，让孩子们第一次走出山沟，亲身感受外面广阔的世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面对记者的一大堆的问题，年轻女教师只恬淡地说了一句话：“我们那里太穷了，但我想让我的学生知道山外有高楼。”</w:t>
      </w:r>
    </w:p>
    <w:p w:rsidR="00F30639" w:rsidRDefault="00F30639"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对于李云飞使用捐款的方式，你怎么看？请将你的看法写</w:t>
      </w:r>
      <w:r w:rsidR="000E4212">
        <w:rPr>
          <w:rFonts w:hint="eastAsia"/>
          <w:color w:val="auto"/>
          <w:szCs w:val="21"/>
        </w:rPr>
        <w:t>成</w:t>
      </w:r>
      <w:r w:rsidRPr="00017EBC">
        <w:rPr>
          <w:rFonts w:hint="eastAsia"/>
          <w:color w:val="auto"/>
          <w:szCs w:val="21"/>
        </w:rPr>
        <w:t>一篇文章。</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要求：选好角度，确定立意，明确文体，自拟标题；不要套作，不得抄袭。</w:t>
      </w:r>
    </w:p>
    <w:p w:rsidR="00482185" w:rsidRPr="00017EBC" w:rsidRDefault="00482185" w:rsidP="00017EBC">
      <w:pPr>
        <w:adjustRightInd w:val="0"/>
        <w:snapToGrid w:val="0"/>
        <w:spacing w:line="288" w:lineRule="auto"/>
        <w:rPr>
          <w:color w:val="auto"/>
        </w:rPr>
      </w:pPr>
    </w:p>
    <w:sectPr w:rsidR="00482185" w:rsidRPr="00017EBC" w:rsidSect="00A24F92">
      <w:footerReference w:type="default" r:id="rId8"/>
      <w:pgSz w:w="11907" w:h="16839" w:code="9"/>
      <w:pgMar w:top="1134" w:right="1134" w:bottom="1134" w:left="1134" w:header="851" w:footer="73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2DD" w:rsidRDefault="007302DD">
      <w:r>
        <w:separator/>
      </w:r>
    </w:p>
  </w:endnote>
  <w:endnote w:type="continuationSeparator" w:id="0">
    <w:p w:rsidR="007302DD" w:rsidRDefault="0073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BC" w:rsidRPr="00017EBC" w:rsidRDefault="00017EBC" w:rsidP="00017EBC">
    <w:pPr>
      <w:pStyle w:val="a8"/>
      <w:jc w:val="center"/>
      <w:rPr>
        <w:color w:val="auto"/>
      </w:rPr>
    </w:pPr>
    <w:r w:rsidRPr="00017EBC">
      <w:rPr>
        <w:rFonts w:hint="eastAsia"/>
        <w:color w:val="auto"/>
      </w:rPr>
      <w:t>高</w:t>
    </w:r>
    <w:r w:rsidR="003E4CD5">
      <w:rPr>
        <w:rFonts w:hint="eastAsia"/>
        <w:color w:val="auto"/>
      </w:rPr>
      <w:t>考</w:t>
    </w:r>
    <w:r w:rsidRPr="00017EBC">
      <w:rPr>
        <w:rFonts w:hint="eastAsia"/>
        <w:color w:val="auto"/>
      </w:rPr>
      <w:t>语文</w:t>
    </w:r>
    <w:r w:rsidR="003E4CD5">
      <w:rPr>
        <w:rFonts w:hint="eastAsia"/>
        <w:color w:val="auto"/>
      </w:rPr>
      <w:t>猜题</w:t>
    </w:r>
    <w:r w:rsidRPr="00017EBC">
      <w:rPr>
        <w:rFonts w:hint="eastAsia"/>
        <w:color w:val="auto"/>
      </w:rPr>
      <w:t>卷</w:t>
    </w:r>
    <w:r w:rsidR="003E4CD5">
      <w:rPr>
        <w:rFonts w:hint="eastAsia"/>
        <w:color w:val="auto"/>
      </w:rPr>
      <w:t>（</w:t>
    </w:r>
    <w:r w:rsidR="003E4CD5">
      <w:rPr>
        <w:rFonts w:hint="eastAsia"/>
        <w:color w:val="auto"/>
      </w:rPr>
      <w:t>1</w:t>
    </w:r>
    <w:r w:rsidR="003E4CD5">
      <w:rPr>
        <w:rFonts w:hint="eastAsia"/>
        <w:color w:val="auto"/>
      </w:rPr>
      <w:t>）</w:t>
    </w:r>
    <w:r w:rsidRPr="00017EBC">
      <w:rPr>
        <w:rFonts w:hint="eastAsia"/>
        <w:color w:val="auto"/>
      </w:rPr>
      <w:t xml:space="preserve">　第</w:t>
    </w:r>
    <w:r w:rsidRPr="00017EBC">
      <w:rPr>
        <w:color w:val="auto"/>
      </w:rPr>
      <w:fldChar w:fldCharType="begin"/>
    </w:r>
    <w:r w:rsidRPr="00017EBC">
      <w:rPr>
        <w:color w:val="auto"/>
      </w:rPr>
      <w:instrText xml:space="preserve"> page </w:instrText>
    </w:r>
    <w:r w:rsidRPr="00017EBC">
      <w:rPr>
        <w:color w:val="auto"/>
      </w:rPr>
      <w:fldChar w:fldCharType="separate"/>
    </w:r>
    <w:r w:rsidR="003E4CD5">
      <w:rPr>
        <w:noProof/>
        <w:color w:val="auto"/>
      </w:rPr>
      <w:t>1</w:t>
    </w:r>
    <w:r w:rsidRPr="00017EBC">
      <w:rPr>
        <w:color w:val="auto"/>
      </w:rPr>
      <w:fldChar w:fldCharType="end"/>
    </w:r>
    <w:r w:rsidRPr="00017EBC">
      <w:rPr>
        <w:color w:val="auto"/>
      </w:rPr>
      <w:t>页　共</w:t>
    </w:r>
    <w:r w:rsidRPr="00017EBC">
      <w:rPr>
        <w:color w:val="auto"/>
      </w:rPr>
      <w:fldChar w:fldCharType="begin"/>
    </w:r>
    <w:r w:rsidRPr="00017EBC">
      <w:rPr>
        <w:color w:val="auto"/>
      </w:rPr>
      <w:instrText xml:space="preserve"> numpages </w:instrText>
    </w:r>
    <w:r w:rsidRPr="00017EBC">
      <w:rPr>
        <w:color w:val="auto"/>
      </w:rPr>
      <w:fldChar w:fldCharType="separate"/>
    </w:r>
    <w:r w:rsidR="003E4CD5">
      <w:rPr>
        <w:noProof/>
        <w:color w:val="auto"/>
      </w:rPr>
      <w:t>8</w:t>
    </w:r>
    <w:r w:rsidRPr="00017EBC">
      <w:rPr>
        <w:noProof/>
        <w:color w:val="auto"/>
      </w:rPr>
      <w:fldChar w:fldCharType="end"/>
    </w:r>
    <w:r w:rsidRPr="00017EBC">
      <w:rPr>
        <w:color w:val="auto"/>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2DD" w:rsidRDefault="007302DD">
      <w:r>
        <w:separator/>
      </w:r>
    </w:p>
  </w:footnote>
  <w:footnote w:type="continuationSeparator" w:id="0">
    <w:p w:rsidR="007302DD" w:rsidRDefault="007302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70AD"/>
    <w:multiLevelType w:val="hybridMultilevel"/>
    <w:tmpl w:val="31E0BDC8"/>
    <w:lvl w:ilvl="0" w:tplc="1654171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144C6C00"/>
    <w:multiLevelType w:val="hybridMultilevel"/>
    <w:tmpl w:val="0FF0CCB6"/>
    <w:lvl w:ilvl="0" w:tplc="B5B0B2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
    <w:nsid w:val="2F5C0E0F"/>
    <w:multiLevelType w:val="hybridMultilevel"/>
    <w:tmpl w:val="33EA1CB0"/>
    <w:lvl w:ilvl="0" w:tplc="13CA723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4E932075"/>
    <w:multiLevelType w:val="hybridMultilevel"/>
    <w:tmpl w:val="CBFE6598"/>
    <w:lvl w:ilvl="0" w:tplc="A9BC3ED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2"/>
  </w:num>
  <w:num w:numId="2">
    <w:abstractNumId w:val="0"/>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E7D"/>
    <w:rsid w:val="00017EBC"/>
    <w:rsid w:val="00021ADF"/>
    <w:rsid w:val="0003480E"/>
    <w:rsid w:val="000505CE"/>
    <w:rsid w:val="000B3936"/>
    <w:rsid w:val="000E4212"/>
    <w:rsid w:val="00136502"/>
    <w:rsid w:val="00194516"/>
    <w:rsid w:val="001F4376"/>
    <w:rsid w:val="00261D0D"/>
    <w:rsid w:val="002B05B7"/>
    <w:rsid w:val="002B1720"/>
    <w:rsid w:val="003249C2"/>
    <w:rsid w:val="00340842"/>
    <w:rsid w:val="0035570F"/>
    <w:rsid w:val="00381436"/>
    <w:rsid w:val="00397659"/>
    <w:rsid w:val="003A3612"/>
    <w:rsid w:val="003E4CD5"/>
    <w:rsid w:val="003F6C51"/>
    <w:rsid w:val="00482185"/>
    <w:rsid w:val="00494C7C"/>
    <w:rsid w:val="004C3A1A"/>
    <w:rsid w:val="004D191E"/>
    <w:rsid w:val="004E2CB1"/>
    <w:rsid w:val="004E4395"/>
    <w:rsid w:val="005867E0"/>
    <w:rsid w:val="00597B55"/>
    <w:rsid w:val="005A528A"/>
    <w:rsid w:val="005B7625"/>
    <w:rsid w:val="00603F2D"/>
    <w:rsid w:val="0062681B"/>
    <w:rsid w:val="00632CDF"/>
    <w:rsid w:val="00642427"/>
    <w:rsid w:val="006B004F"/>
    <w:rsid w:val="007302DD"/>
    <w:rsid w:val="00734AFF"/>
    <w:rsid w:val="0077771A"/>
    <w:rsid w:val="007B426B"/>
    <w:rsid w:val="0081386A"/>
    <w:rsid w:val="00825921"/>
    <w:rsid w:val="008A3087"/>
    <w:rsid w:val="008A6AF9"/>
    <w:rsid w:val="008F1047"/>
    <w:rsid w:val="00961CC9"/>
    <w:rsid w:val="009B1F14"/>
    <w:rsid w:val="009E41F9"/>
    <w:rsid w:val="00A24F92"/>
    <w:rsid w:val="00A33D3A"/>
    <w:rsid w:val="00AC2C84"/>
    <w:rsid w:val="00AD3E8C"/>
    <w:rsid w:val="00B140F6"/>
    <w:rsid w:val="00B53CBD"/>
    <w:rsid w:val="00B6371D"/>
    <w:rsid w:val="00B90A54"/>
    <w:rsid w:val="00C23E61"/>
    <w:rsid w:val="00CD0F0E"/>
    <w:rsid w:val="00CF5F3F"/>
    <w:rsid w:val="00D34A3E"/>
    <w:rsid w:val="00D4126A"/>
    <w:rsid w:val="00D73E7D"/>
    <w:rsid w:val="00DB0496"/>
    <w:rsid w:val="00E00FCF"/>
    <w:rsid w:val="00E473E3"/>
    <w:rsid w:val="00EB1464"/>
    <w:rsid w:val="00ED7709"/>
    <w:rsid w:val="00EE5B64"/>
    <w:rsid w:val="00F30639"/>
    <w:rsid w:val="00F3656C"/>
    <w:rsid w:val="00F60B0A"/>
    <w:rsid w:val="00F67105"/>
    <w:rsid w:val="00FA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E7D"/>
    <w:pPr>
      <w:widowControl w:val="0"/>
      <w:jc w:val="both"/>
    </w:pPr>
    <w:rPr>
      <w:rFonts w:ascii="Times New Roman" w:hAnsi="Times New Roman"/>
      <w:color w:val="333399"/>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7D"/>
    <w:pPr>
      <w:ind w:firstLineChars="200" w:firstLine="420"/>
    </w:pPr>
    <w:rPr>
      <w:rFonts w:ascii="等线" w:eastAsia="等线" w:hAnsi="等线"/>
      <w:szCs w:val="22"/>
    </w:rPr>
  </w:style>
  <w:style w:type="character" w:styleId="a4">
    <w:name w:val="Strong"/>
    <w:uiPriority w:val="99"/>
    <w:qFormat/>
    <w:rsid w:val="00D73E7D"/>
    <w:rPr>
      <w:rFonts w:cs="Times New Roman"/>
      <w:b/>
    </w:rPr>
  </w:style>
  <w:style w:type="paragraph" w:styleId="a5">
    <w:name w:val="Normal (Web)"/>
    <w:basedOn w:val="a"/>
    <w:uiPriority w:val="99"/>
    <w:rsid w:val="009E41F9"/>
    <w:pPr>
      <w:widowControl/>
      <w:spacing w:before="100" w:beforeAutospacing="1" w:after="100" w:afterAutospacing="1"/>
      <w:jc w:val="left"/>
    </w:pPr>
    <w:rPr>
      <w:rFonts w:ascii="宋体" w:hAnsi="宋体" w:cs="宋体"/>
      <w:color w:val="auto"/>
      <w:kern w:val="0"/>
      <w:sz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4E2CB1"/>
    <w:pPr>
      <w:widowControl/>
      <w:spacing w:line="300" w:lineRule="auto"/>
      <w:ind w:firstLineChars="200" w:firstLine="200"/>
    </w:pPr>
    <w:rPr>
      <w:color w:val="auto"/>
      <w:szCs w:val="22"/>
    </w:rPr>
  </w:style>
  <w:style w:type="character" w:styleId="a6">
    <w:name w:val="Hyperlink"/>
    <w:uiPriority w:val="99"/>
    <w:rsid w:val="000B3936"/>
    <w:rPr>
      <w:rFonts w:cs="Times New Roman"/>
      <w:color w:val="0000FF"/>
      <w:u w:val="single"/>
    </w:rPr>
  </w:style>
  <w:style w:type="paragraph" w:styleId="a7">
    <w:name w:val="header"/>
    <w:basedOn w:val="a"/>
    <w:link w:val="Char"/>
    <w:uiPriority w:val="99"/>
    <w:rsid w:val="00961CC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rsid w:val="00854F7A"/>
    <w:rPr>
      <w:rFonts w:ascii="Times New Roman" w:hAnsi="Times New Roman"/>
      <w:color w:val="333399"/>
      <w:sz w:val="18"/>
      <w:szCs w:val="18"/>
    </w:rPr>
  </w:style>
  <w:style w:type="paragraph" w:styleId="a8">
    <w:name w:val="footer"/>
    <w:basedOn w:val="a"/>
    <w:link w:val="Char0"/>
    <w:uiPriority w:val="99"/>
    <w:rsid w:val="00961CC9"/>
    <w:pPr>
      <w:tabs>
        <w:tab w:val="center" w:pos="4153"/>
        <w:tab w:val="right" w:pos="8306"/>
      </w:tabs>
      <w:snapToGrid w:val="0"/>
      <w:jc w:val="left"/>
    </w:pPr>
    <w:rPr>
      <w:sz w:val="18"/>
      <w:szCs w:val="18"/>
    </w:rPr>
  </w:style>
  <w:style w:type="character" w:customStyle="1" w:styleId="Char0">
    <w:name w:val="页脚 Char"/>
    <w:link w:val="a8"/>
    <w:uiPriority w:val="99"/>
    <w:semiHidden/>
    <w:rsid w:val="00854F7A"/>
    <w:rPr>
      <w:rFonts w:ascii="Times New Roman" w:hAnsi="Times New Roman"/>
      <w:color w:val="333399"/>
      <w:sz w:val="18"/>
      <w:szCs w:val="18"/>
    </w:rPr>
  </w:style>
  <w:style w:type="paragraph" w:styleId="a9">
    <w:name w:val="Balloon Text"/>
    <w:basedOn w:val="a"/>
    <w:link w:val="Char1"/>
    <w:uiPriority w:val="99"/>
    <w:semiHidden/>
    <w:unhideWhenUsed/>
    <w:rsid w:val="001F4376"/>
    <w:rPr>
      <w:sz w:val="18"/>
      <w:szCs w:val="18"/>
    </w:rPr>
  </w:style>
  <w:style w:type="character" w:customStyle="1" w:styleId="Char1">
    <w:name w:val="批注框文本 Char"/>
    <w:link w:val="a9"/>
    <w:uiPriority w:val="99"/>
    <w:semiHidden/>
    <w:rsid w:val="001F4376"/>
    <w:rPr>
      <w:rFonts w:ascii="Times New Roman" w:hAnsi="Times New Roman"/>
      <w:color w:val="333399"/>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6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8</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40</cp:revision>
  <cp:lastPrinted>2017-01-09T01:20:00Z</cp:lastPrinted>
  <dcterms:created xsi:type="dcterms:W3CDTF">2017-01-05T07:36:00Z</dcterms:created>
  <dcterms:modified xsi:type="dcterms:W3CDTF">2017-03-21T07:30:00Z</dcterms:modified>
</cp:coreProperties>
</file>