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997" w:rsidRPr="00955997" w:rsidRDefault="00955997" w:rsidP="00955997">
      <w:pPr>
        <w:spacing w:line="276" w:lineRule="auto"/>
        <w:ind w:firstLineChars="200" w:firstLine="643"/>
        <w:jc w:val="center"/>
        <w:rPr>
          <w:rStyle w:val="a5"/>
          <w:rFonts w:ascii="宋体" w:eastAsia="宋体" w:hAnsi="宋体"/>
          <w:color w:val="323E32"/>
          <w:sz w:val="32"/>
          <w:szCs w:val="32"/>
        </w:rPr>
      </w:pPr>
      <w:r w:rsidRPr="00955997">
        <w:rPr>
          <w:rStyle w:val="a5"/>
          <w:rFonts w:ascii="宋体" w:eastAsia="宋体" w:hAnsi="宋体" w:hint="eastAsia"/>
          <w:color w:val="323E32"/>
          <w:sz w:val="32"/>
          <w:szCs w:val="32"/>
        </w:rPr>
        <w:t>论述文专题补充训练</w:t>
      </w:r>
    </w:p>
    <w:p w:rsidR="00E74306" w:rsidRPr="008C5274" w:rsidRDefault="00E74306" w:rsidP="00E74306">
      <w:pPr>
        <w:spacing w:line="280" w:lineRule="exact"/>
        <w:ind w:firstLineChars="200" w:firstLine="422"/>
        <w:rPr>
          <w:rFonts w:ascii="宋体" w:eastAsia="宋体" w:hAnsi="宋体"/>
          <w:sz w:val="21"/>
          <w:szCs w:val="21"/>
        </w:rPr>
      </w:pPr>
      <w:r w:rsidRPr="008C5274">
        <w:rPr>
          <w:rStyle w:val="a5"/>
          <w:rFonts w:ascii="宋体" w:eastAsia="宋体" w:hAnsi="宋体"/>
          <w:color w:val="323E32"/>
          <w:sz w:val="21"/>
          <w:szCs w:val="21"/>
        </w:rPr>
        <w:t>（2013年全国卷1）</w:t>
      </w:r>
      <w:r w:rsidRPr="008C5274">
        <w:rPr>
          <w:rFonts w:ascii="宋体" w:eastAsia="宋体" w:hAnsi="宋体"/>
          <w:sz w:val="21"/>
          <w:szCs w:val="21"/>
        </w:rPr>
        <w:t>阅读下面的文宇，完成1</w:t>
      </w:r>
      <w:r>
        <w:rPr>
          <w:rFonts w:ascii="宋体" w:eastAsia="宋体" w:hAnsi="宋体" w:hint="eastAsia"/>
          <w:sz w:val="21"/>
          <w:szCs w:val="21"/>
        </w:rPr>
        <w:t>—</w:t>
      </w:r>
      <w:r w:rsidRPr="008C5274">
        <w:rPr>
          <w:rFonts w:ascii="宋体" w:eastAsia="宋体" w:hAnsi="宋体"/>
          <w:sz w:val="21"/>
          <w:szCs w:val="21"/>
        </w:rPr>
        <w:t>3</w:t>
      </w:r>
      <w:r w:rsidR="00955997">
        <w:rPr>
          <w:rFonts w:ascii="宋体" w:eastAsia="宋体" w:hAnsi="宋体" w:hint="eastAsia"/>
          <w:sz w:val="21"/>
          <w:szCs w:val="21"/>
        </w:rPr>
        <w:t>题</w:t>
      </w:r>
      <w:r w:rsidRPr="008C5274">
        <w:rPr>
          <w:rFonts w:ascii="宋体" w:eastAsia="宋体" w:hAnsi="宋体"/>
          <w:sz w:val="21"/>
          <w:szCs w:val="21"/>
        </w:rPr>
        <w:t>．</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老子其人其书的时代，自司马迁《史记》以来即有异说。清代学者崇尚考据，对此议论纷纷，如汪中作《老子考异》，力主老子为战国时人，</w:t>
      </w:r>
      <w:proofErr w:type="gramStart"/>
      <w:r w:rsidRPr="008C5274">
        <w:rPr>
          <w:rFonts w:ascii="宋体" w:eastAsia="宋体" w:hAnsi="宋体"/>
          <w:sz w:val="21"/>
          <w:szCs w:val="21"/>
        </w:rPr>
        <w:t>益启争端</w:t>
      </w:r>
      <w:proofErr w:type="gramEnd"/>
      <w:r w:rsidRPr="008C5274">
        <w:rPr>
          <w:rFonts w:ascii="宋体" w:eastAsia="宋体" w:hAnsi="宋体"/>
          <w:sz w:val="21"/>
          <w:szCs w:val="21"/>
        </w:rPr>
        <w:t>。钱穆先生说：“老子伪迹不彰，真相不白，则先秦诸子学术思想之系统条贯始终不明，其源流派别终无可言。”大家都期待这个问题有新的解决线索。</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过去对于古书真伪及年代的讨论，只能以纸上材料证明纸上材料，没有其他的衡量标准，因而难有定论。用来印证《老子》的古书，大多受到辨伪家的怀疑，年代确不可移的，恐怕要数到《韩非子》、《吕氏春秋》和《淮南子》，但这几本书成书太晚，没有多少作用。近年战国秦汉简帛</w:t>
      </w:r>
      <w:proofErr w:type="gramStart"/>
      <w:r w:rsidRPr="008C5274">
        <w:rPr>
          <w:rFonts w:ascii="宋体" w:eastAsia="宋体" w:hAnsi="宋体"/>
          <w:sz w:val="21"/>
          <w:szCs w:val="21"/>
        </w:rPr>
        <w:t>佚籍大量</w:t>
      </w:r>
      <w:proofErr w:type="gramEnd"/>
      <w:r w:rsidRPr="008C5274">
        <w:rPr>
          <w:rFonts w:ascii="宋体" w:eastAsia="宋体" w:hAnsi="宋体"/>
          <w:sz w:val="21"/>
          <w:szCs w:val="21"/>
        </w:rPr>
        <w:t>出土，为学术界提供了许多前所未见的地下材料，这使我们有可能重新考虑《老子》的时代问题。</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1973年长沙马王堆三号墓出土的帛书，内有《老子》两种版本，甲本字体较早，不避汉高祖</w:t>
      </w:r>
      <w:proofErr w:type="gramStart"/>
      <w:r w:rsidRPr="008C5274">
        <w:rPr>
          <w:rFonts w:ascii="宋体" w:eastAsia="宋体" w:hAnsi="宋体"/>
          <w:sz w:val="21"/>
          <w:szCs w:val="21"/>
        </w:rPr>
        <w:t>讳</w:t>
      </w:r>
      <w:proofErr w:type="gramEnd"/>
      <w:r w:rsidRPr="008C5274">
        <w:rPr>
          <w:rFonts w:ascii="宋体" w:eastAsia="宋体" w:hAnsi="宋体"/>
          <w:sz w:val="21"/>
          <w:szCs w:val="21"/>
        </w:rPr>
        <w:t>，应抄写于高祖即帝位前，乙本避高祖</w:t>
      </w:r>
      <w:proofErr w:type="gramStart"/>
      <w:r w:rsidRPr="008C5274">
        <w:rPr>
          <w:rFonts w:ascii="宋体" w:eastAsia="宋体" w:hAnsi="宋体"/>
          <w:sz w:val="21"/>
          <w:szCs w:val="21"/>
        </w:rPr>
        <w:t>讳</w:t>
      </w:r>
      <w:proofErr w:type="gramEnd"/>
      <w:r w:rsidRPr="008C5274">
        <w:rPr>
          <w:rFonts w:ascii="宋体" w:eastAsia="宋体" w:hAnsi="宋体"/>
          <w:sz w:val="21"/>
          <w:szCs w:val="21"/>
        </w:rPr>
        <w:t>，可能抄写于文帝初。这两本《老子》抄写年代都晚，无益于《老子》著作年代的推定，但乙本前面有《黄帝书》四篇，系“黄”、“老”合抄之本，则从根本上改变了学术界对早期道家的认识。</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郭沫若先生曾指出，道家都是以“发明黄老道德意”为其指归，故也可称之为黄老学派。《老子》和《黄帝书》是道家的经典,以汉初被抄写在《老子》前面的《黄帝书》显然在当时公众心目中已据有崇高位置,不会是刚刚撰就的作品。同时，《黄帝书》与《申子》、《慎子》、《韩非子》等有许多共通文句，</w:t>
      </w:r>
      <w:proofErr w:type="gramStart"/>
      <w:r w:rsidRPr="008C5274">
        <w:rPr>
          <w:rFonts w:ascii="宋体" w:eastAsia="宋体" w:hAnsi="宋体"/>
          <w:sz w:val="21"/>
          <w:szCs w:val="21"/>
        </w:rPr>
        <w:t>而申不害</w:t>
      </w:r>
      <w:proofErr w:type="gramEnd"/>
      <w:r w:rsidRPr="008C5274">
        <w:rPr>
          <w:rFonts w:ascii="宋体" w:eastAsia="宋体" w:hAnsi="宋体"/>
          <w:sz w:val="21"/>
          <w:szCs w:val="21"/>
        </w:rPr>
        <w:t>、慎到、韩非子三人均曾学黄老之术，这些共通之处可认作对《黄帝书》的引用阐发。</w:t>
      </w:r>
      <w:proofErr w:type="gramStart"/>
      <w:r w:rsidRPr="008C5274">
        <w:rPr>
          <w:rFonts w:ascii="宋体" w:eastAsia="宋体" w:hAnsi="宋体"/>
          <w:sz w:val="21"/>
          <w:szCs w:val="21"/>
        </w:rPr>
        <w:t>申不害</w:t>
      </w:r>
      <w:proofErr w:type="gramEnd"/>
      <w:r w:rsidRPr="008C5274">
        <w:rPr>
          <w:rFonts w:ascii="宋体" w:eastAsia="宋体" w:hAnsi="宋体"/>
          <w:sz w:val="21"/>
          <w:szCs w:val="21"/>
        </w:rPr>
        <w:t>和</w:t>
      </w:r>
      <w:proofErr w:type="gramStart"/>
      <w:r w:rsidRPr="008C5274">
        <w:rPr>
          <w:rFonts w:ascii="宋体" w:eastAsia="宋体" w:hAnsi="宋体"/>
          <w:sz w:val="21"/>
          <w:szCs w:val="21"/>
        </w:rPr>
        <w:t>慎到</w:t>
      </w:r>
      <w:proofErr w:type="gramEnd"/>
      <w:r w:rsidRPr="008C5274">
        <w:rPr>
          <w:rFonts w:ascii="宋体" w:eastAsia="宋体" w:hAnsi="宋体"/>
          <w:sz w:val="21"/>
          <w:szCs w:val="21"/>
        </w:rPr>
        <w:t>的年代，前人推为战国中期，《黄帝书》不应更晚。至于《黄帝书》与《老子》的共通之处也甚多，如《黄帝书•经法》篇云“王天下者有玄德”，什么是“玄德”，文中未见解释。查《老子》五十一章：“生而</w:t>
      </w:r>
      <w:proofErr w:type="gramStart"/>
      <w:r w:rsidRPr="008C5274">
        <w:rPr>
          <w:rFonts w:ascii="宋体" w:eastAsia="宋体" w:hAnsi="宋体"/>
          <w:sz w:val="21"/>
          <w:szCs w:val="21"/>
        </w:rPr>
        <w:t>不</w:t>
      </w:r>
      <w:proofErr w:type="gramEnd"/>
      <w:r w:rsidRPr="008C5274">
        <w:rPr>
          <w:rFonts w:ascii="宋体" w:eastAsia="宋体" w:hAnsi="宋体"/>
          <w:sz w:val="21"/>
          <w:szCs w:val="21"/>
        </w:rPr>
        <w:t>有，为而不恃，长而不宰，是谓玄德。”帛书所讲“玄德”显然由此而来。此例甚多，那么为《黄帝书》所称引的《老子》必须再早上一个时期，也就是不会晚于战国早期。</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古书中有关老子和孔子关系的记述很多，但矛盾和可疑之点不少。近来有陈鼓应先生《老学先于孔学》一文，专门讨论《论语》受《老子》的影响，用以证成“《老子》成书早于《论语》”。如《论语•卫灵公》：“子曰：‘无为而治者，其舜也与？夫何为哉？恭己正南面而已矣。’”“无为而治”是老子的学说，细味孔子的话，是讲唯有舜称得起无为而治，很像是针对已有的学说而发。《论语•宪问》：“或曰：‘以德报怨，保如？’子曰：‘何以报德？以直报怨，以德报德。’”朱熹指出：“或人所称今见《老子》书。”因此这一条是《论语》引用《老子》的铁证，而且是对《老子》的铁证，而且是对《老子》的批评。从这些情形来看，古书所记老子长于孔子，可以认为是确实可信的。（摘编自李学勤《&lt;老子&gt;的年代》）</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1. 下面关于作者写作本文的原因的表述，不符合原文意思的一项是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A.从司马迁《史记》开始，关于老子和《老子》一书的时代问题就有不痛说法。清代汪中作《老子考异》以后，学者们更加纷争不已。</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B.钱穆说过：如果老子其人其书的时代不明，那么先秦诸子学术思想的联系和发展就无法弄清，《老子》和道家的源流、派别也无从谈起。</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C.以前用来印证《老子》的古书，大多本身就被人指为伪书。《韩非子》、《吕氏春秋》等虽然年代确凿无疑，但是成书太晚，也无济于事。</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D.近年来战国秦汉简帛文献大量出士，给学术界提供了许多纸上材料以外的东西，这使得老子和《老子》一书的时代问题有了解决的可能。</w:t>
      </w:r>
    </w:p>
    <w:p w:rsidR="00BF709B" w:rsidRDefault="00BF709B" w:rsidP="00BF709B">
      <w:pPr>
        <w:pStyle w:val="a8"/>
        <w:ind w:firstLineChars="200" w:firstLine="420"/>
        <w:rPr>
          <w:rFonts w:ascii="Times New Roman" w:hAnsi="Times New Roman" w:cs="Times New Roman"/>
        </w:rPr>
      </w:pPr>
      <w:r w:rsidRPr="00B632AA">
        <w:rPr>
          <w:rFonts w:ascii="Times New Roman" w:hAnsi="Times New Roman" w:cs="Times New Roman" w:hint="eastAsia"/>
        </w:rPr>
        <w:t>1</w:t>
      </w:r>
      <w:r>
        <w:rPr>
          <w:rFonts w:ascii="Times New Roman" w:hAnsi="Times New Roman" w:cs="Times New Roman" w:hint="eastAsia"/>
        </w:rPr>
        <w:t>．</w:t>
      </w:r>
      <w:r w:rsidRPr="00B632A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632A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632AA">
        <w:rPr>
          <w:rFonts w:ascii="Times New Roman" w:eastAsia="仿宋_GB2312" w:hAnsi="Times New Roman" w:cs="Times New Roman"/>
        </w:rPr>
        <w:t>本题考查筛选并整合文中信息的能力。</w:t>
      </w:r>
      <w:r w:rsidRPr="00B632AA">
        <w:rPr>
          <w:rFonts w:ascii="Times New Roman" w:eastAsia="仿宋_GB2312" w:hAnsi="Times New Roman" w:cs="Times New Roman"/>
        </w:rPr>
        <w:t>B</w:t>
      </w:r>
      <w:r w:rsidRPr="00B632AA">
        <w:rPr>
          <w:rFonts w:ascii="Times New Roman" w:eastAsia="仿宋_GB2312" w:hAnsi="Times New Roman" w:cs="Times New Roman"/>
        </w:rPr>
        <w:t>项偷换概念</w:t>
      </w:r>
      <w:r>
        <w:rPr>
          <w:rFonts w:ascii="仿宋_GB2312" w:eastAsia="仿宋_GB2312" w:hAnsi="仿宋_GB2312" w:cs="仿宋_GB2312" w:hint="eastAsia"/>
        </w:rPr>
        <w:t>，</w:t>
      </w:r>
      <w:r w:rsidRPr="00B632AA">
        <w:rPr>
          <w:rFonts w:ascii="Times New Roman" w:eastAsia="仿宋_GB2312" w:hAnsi="Times New Roman" w:cs="Times New Roman"/>
        </w:rPr>
        <w:t>第一段</w:t>
      </w:r>
      <w:r w:rsidRPr="00B632AA">
        <w:rPr>
          <w:rFonts w:hAnsi="宋体" w:cs="Times New Roman"/>
        </w:rPr>
        <w:t>“</w:t>
      </w:r>
      <w:r w:rsidRPr="00B632AA">
        <w:rPr>
          <w:rFonts w:ascii="Times New Roman" w:eastAsia="仿宋_GB2312" w:hAnsi="Times New Roman" w:cs="Times New Roman"/>
        </w:rPr>
        <w:t>老子伪迹不彰</w:t>
      </w:r>
      <w:r>
        <w:rPr>
          <w:rFonts w:ascii="仿宋_GB2312" w:eastAsia="仿宋_GB2312" w:hAnsi="仿宋_GB2312" w:cs="仿宋_GB2312" w:hint="eastAsia"/>
        </w:rPr>
        <w:t>，</w:t>
      </w:r>
      <w:r w:rsidRPr="00B632AA">
        <w:rPr>
          <w:rFonts w:ascii="Times New Roman" w:eastAsia="仿宋_GB2312" w:hAnsi="Times New Roman" w:cs="Times New Roman"/>
        </w:rPr>
        <w:t>真相不白</w:t>
      </w:r>
      <w:r>
        <w:rPr>
          <w:rFonts w:ascii="仿宋_GB2312" w:eastAsia="仿宋_GB2312" w:hAnsi="仿宋_GB2312" w:cs="仿宋_GB2312" w:hint="eastAsia"/>
        </w:rPr>
        <w:t>，</w:t>
      </w:r>
      <w:r w:rsidRPr="00B632AA">
        <w:rPr>
          <w:rFonts w:ascii="Times New Roman" w:eastAsia="仿宋_GB2312" w:hAnsi="Times New Roman" w:cs="Times New Roman"/>
        </w:rPr>
        <w:t>则先秦诸子学术思想之系统条贯始终不明</w:t>
      </w:r>
      <w:r>
        <w:rPr>
          <w:rFonts w:ascii="仿宋_GB2312" w:eastAsia="仿宋_GB2312" w:hAnsi="仿宋_GB2312" w:cs="仿宋_GB2312" w:hint="eastAsia"/>
        </w:rPr>
        <w:t>，</w:t>
      </w:r>
      <w:r w:rsidRPr="00B632AA">
        <w:rPr>
          <w:rFonts w:ascii="Times New Roman" w:eastAsia="仿宋_GB2312" w:hAnsi="Times New Roman" w:cs="Times New Roman"/>
        </w:rPr>
        <w:t>其源流派别终无可言。</w:t>
      </w:r>
      <w:r w:rsidRPr="00B632AA">
        <w:rPr>
          <w:rFonts w:hAnsi="宋体" w:cs="Times New Roman"/>
        </w:rPr>
        <w:t>”“</w:t>
      </w:r>
      <w:r w:rsidRPr="00B632AA">
        <w:rPr>
          <w:rFonts w:ascii="Times New Roman" w:eastAsia="仿宋_GB2312" w:hAnsi="Times New Roman" w:cs="Times New Roman"/>
        </w:rPr>
        <w:t>其源流派别</w:t>
      </w:r>
      <w:r w:rsidRPr="00B632AA">
        <w:rPr>
          <w:rFonts w:hAnsi="宋体" w:cs="Times New Roman"/>
        </w:rPr>
        <w:t>”</w:t>
      </w:r>
      <w:r w:rsidRPr="00B632AA">
        <w:rPr>
          <w:rFonts w:ascii="Times New Roman" w:eastAsia="仿宋_GB2312" w:hAnsi="Times New Roman" w:cs="Times New Roman"/>
        </w:rPr>
        <w:t>不是指</w:t>
      </w:r>
      <w:r w:rsidRPr="00B632AA">
        <w:rPr>
          <w:rFonts w:hAnsi="宋体" w:cs="Times New Roman"/>
        </w:rPr>
        <w:t>“</w:t>
      </w:r>
      <w:r w:rsidRPr="00B632AA">
        <w:rPr>
          <w:rFonts w:ascii="Times New Roman" w:eastAsia="仿宋_GB2312" w:hAnsi="Times New Roman" w:cs="Times New Roman"/>
        </w:rPr>
        <w:t>《老子》和道家</w:t>
      </w:r>
      <w:r>
        <w:rPr>
          <w:rFonts w:ascii="Times New Roman" w:eastAsia="仿宋_GB2312" w:hAnsi="Times New Roman" w:cs="Times New Roman"/>
        </w:rPr>
        <w:t>．</w:t>
      </w:r>
      <w:r w:rsidRPr="00B632AA">
        <w:rPr>
          <w:rFonts w:hAnsi="宋体" w:cs="Times New Roman"/>
        </w:rPr>
        <w:t>”</w:t>
      </w:r>
      <w:r>
        <w:rPr>
          <w:rFonts w:ascii="仿宋_GB2312" w:eastAsia="仿宋_GB2312" w:hAnsi="仿宋_GB2312" w:cs="仿宋_GB2312" w:hint="eastAsia"/>
        </w:rPr>
        <w:t>，</w:t>
      </w:r>
      <w:r w:rsidRPr="00B632AA">
        <w:rPr>
          <w:rFonts w:ascii="Times New Roman" w:eastAsia="仿宋_GB2312" w:hAnsi="Times New Roman" w:cs="Times New Roman"/>
        </w:rPr>
        <w:t>而是指</w:t>
      </w:r>
      <w:r w:rsidRPr="00B632AA">
        <w:rPr>
          <w:rFonts w:hAnsi="宋体" w:cs="Times New Roman"/>
        </w:rPr>
        <w:t>“</w:t>
      </w:r>
      <w:r w:rsidRPr="00B632AA">
        <w:rPr>
          <w:rFonts w:ascii="Times New Roman" w:eastAsia="仿宋_GB2312" w:hAnsi="Times New Roman" w:cs="Times New Roman"/>
        </w:rPr>
        <w:t>先秦诸子</w:t>
      </w:r>
      <w:r w:rsidRPr="00B632AA">
        <w:rPr>
          <w:rFonts w:hAnsi="宋体" w:cs="Times New Roman"/>
        </w:rPr>
        <w:t>”</w:t>
      </w:r>
      <w:r w:rsidRPr="00B632AA">
        <w:rPr>
          <w:rFonts w:ascii="Times New Roman" w:eastAsia="仿宋_GB2312" w:hAnsi="Times New Roman" w:cs="Times New Roman"/>
        </w:rPr>
        <w:t>。</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2．下面解释和分析，不符合原文意思的一项是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A.虽然从字体和避讳来看，马王堆汉墓《老子》帛书甲本和乙本的抄写年代可以大致确认，但是这对于《老子》著作年代的推定没什么用处。</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B．《黄帝书》和《老子》有许多相似的语句，但许多名词的解释只见于《老子》而不见于《黄帝书》，所以《老子》成书应该早于《黄帝书》。</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C.陈鼓应曾撰写《老学先于孔学》一文，指出《论语》中多有受到《老子》影响之处，其目的是证明《老子》一书的产生比《论语》早。</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D.《老子》有“以德报怨”之说，所以“子曰：‘何以报德？以直报怨，以德报德。’”一句应该是《论语》引用《老子》的铁证，并且是对《老子》的批评。</w:t>
      </w:r>
    </w:p>
    <w:p w:rsidR="00BF709B" w:rsidRDefault="00BF709B" w:rsidP="00BF709B">
      <w:pPr>
        <w:pStyle w:val="a8"/>
        <w:ind w:firstLineChars="200" w:firstLine="420"/>
        <w:rPr>
          <w:rFonts w:ascii="Times New Roman" w:hAnsi="Times New Roman" w:cs="Times New Roman"/>
        </w:rPr>
      </w:pPr>
      <w:r w:rsidRPr="00B632AA">
        <w:rPr>
          <w:rFonts w:ascii="Times New Roman" w:hAnsi="Times New Roman" w:cs="Times New Roman" w:hint="eastAsia"/>
        </w:rPr>
        <w:t>2</w:t>
      </w:r>
      <w:r>
        <w:rPr>
          <w:rFonts w:ascii="Times New Roman" w:hAnsi="Times New Roman" w:cs="Times New Roman" w:hint="eastAsia"/>
        </w:rPr>
        <w:t>．</w:t>
      </w:r>
      <w:r w:rsidRPr="00B632AA">
        <w:rPr>
          <w:rFonts w:ascii="Times New Roman" w:hAnsi="Times New Roman" w:cs="Times New Roman" w:hint="eastAsia"/>
        </w:rPr>
        <w:t>D</w:t>
      </w:r>
      <w:r>
        <w:rPr>
          <w:rFonts w:ascii="Times New Roman" w:hAnsi="Times New Roman" w:cs="Times New Roman"/>
        </w:rPr>
        <w:t xml:space="preserve">　</w:t>
      </w:r>
      <w:r>
        <w:rPr>
          <w:rFonts w:ascii="Times New Roman" w:eastAsia="黑体" w:hAnsi="Times New Roman" w:cs="Times New Roman"/>
        </w:rPr>
        <w:t>[</w:t>
      </w:r>
      <w:r w:rsidRPr="00B632A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632AA">
        <w:rPr>
          <w:rFonts w:ascii="Times New Roman" w:eastAsia="仿宋_GB2312" w:hAnsi="Times New Roman" w:cs="Times New Roman"/>
        </w:rPr>
        <w:t>本题考查理解分析文章信息的能力。</w:t>
      </w:r>
      <w:r w:rsidRPr="00B632AA">
        <w:rPr>
          <w:rFonts w:ascii="Times New Roman" w:eastAsia="仿宋_GB2312" w:hAnsi="Times New Roman" w:cs="Times New Roman"/>
        </w:rPr>
        <w:t>D</w:t>
      </w:r>
      <w:r w:rsidRPr="00B632AA">
        <w:rPr>
          <w:rFonts w:ascii="Times New Roman" w:eastAsia="仿宋_GB2312" w:hAnsi="Times New Roman" w:cs="Times New Roman"/>
        </w:rPr>
        <w:t>项断章取义</w:t>
      </w:r>
      <w:r>
        <w:rPr>
          <w:rFonts w:ascii="仿宋_GB2312" w:eastAsia="仿宋_GB2312" w:hAnsi="仿宋_GB2312" w:cs="仿宋_GB2312" w:hint="eastAsia"/>
        </w:rPr>
        <w:t>，</w:t>
      </w:r>
      <w:r w:rsidRPr="00B632AA">
        <w:rPr>
          <w:rFonts w:ascii="Times New Roman" w:eastAsia="仿宋_GB2312" w:hAnsi="Times New Roman" w:cs="Times New Roman"/>
        </w:rPr>
        <w:t>最后一段</w:t>
      </w:r>
      <w:r w:rsidRPr="00B632AA">
        <w:rPr>
          <w:rFonts w:hAnsi="宋体" w:cs="Times New Roman"/>
        </w:rPr>
        <w:t>“</w:t>
      </w:r>
      <w:r w:rsidRPr="00B632AA">
        <w:rPr>
          <w:rFonts w:ascii="Times New Roman" w:eastAsia="仿宋_GB2312" w:hAnsi="Times New Roman" w:cs="Times New Roman"/>
        </w:rPr>
        <w:t>朱熹指出：</w:t>
      </w:r>
      <w:r w:rsidRPr="00B632AA">
        <w:rPr>
          <w:rFonts w:hAnsi="宋体" w:cs="Times New Roman"/>
        </w:rPr>
        <w:t>‘</w:t>
      </w:r>
      <w:r w:rsidRPr="00B632AA">
        <w:rPr>
          <w:rFonts w:ascii="Times New Roman" w:eastAsia="仿宋_GB2312" w:hAnsi="Times New Roman" w:cs="Times New Roman"/>
        </w:rPr>
        <w:t>或人所称</w:t>
      </w:r>
      <w:r w:rsidRPr="00B632AA">
        <w:rPr>
          <w:rFonts w:ascii="Times New Roman" w:eastAsia="仿宋_GB2312" w:hAnsi="Times New Roman" w:cs="Times New Roman"/>
        </w:rPr>
        <w:lastRenderedPageBreak/>
        <w:t>今见《老子》书。</w:t>
      </w:r>
      <w:r w:rsidRPr="00B632AA">
        <w:rPr>
          <w:rFonts w:hAnsi="宋体" w:cs="Times New Roman"/>
        </w:rPr>
        <w:t>’</w:t>
      </w:r>
      <w:r w:rsidRPr="00B632AA">
        <w:rPr>
          <w:rFonts w:ascii="Times New Roman" w:eastAsia="仿宋_GB2312" w:hAnsi="Times New Roman" w:cs="Times New Roman"/>
        </w:rPr>
        <w:t>因此这一条是《论语》引用《老子》的铁证</w:t>
      </w:r>
      <w:r>
        <w:rPr>
          <w:rFonts w:ascii="仿宋_GB2312" w:eastAsia="仿宋_GB2312" w:hAnsi="仿宋_GB2312" w:cs="仿宋_GB2312" w:hint="eastAsia"/>
        </w:rPr>
        <w:t>，</w:t>
      </w:r>
      <w:r w:rsidRPr="00B632AA">
        <w:rPr>
          <w:rFonts w:ascii="Times New Roman" w:eastAsia="仿宋_GB2312" w:hAnsi="Times New Roman" w:cs="Times New Roman"/>
        </w:rPr>
        <w:t>而且是对《老子》的批评</w:t>
      </w:r>
      <w:r w:rsidRPr="00B632AA">
        <w:rPr>
          <w:rFonts w:hAnsi="宋体" w:cs="Times New Roman"/>
        </w:rPr>
        <w:t>”</w:t>
      </w:r>
      <w:r>
        <w:rPr>
          <w:rFonts w:ascii="仿宋_GB2312" w:eastAsia="仿宋_GB2312" w:hAnsi="仿宋_GB2312" w:cs="仿宋_GB2312" w:hint="eastAsia"/>
        </w:rPr>
        <w:t>，</w:t>
      </w:r>
      <w:r w:rsidRPr="00B632AA">
        <w:rPr>
          <w:rFonts w:ascii="Times New Roman" w:eastAsia="仿宋_GB2312" w:hAnsi="Times New Roman" w:cs="Times New Roman"/>
        </w:rPr>
        <w:t>也就是说</w:t>
      </w:r>
      <w:r>
        <w:rPr>
          <w:rFonts w:ascii="仿宋_GB2312" w:eastAsia="仿宋_GB2312" w:hAnsi="仿宋_GB2312" w:cs="仿宋_GB2312" w:hint="eastAsia"/>
        </w:rPr>
        <w:t>，</w:t>
      </w:r>
      <w:r w:rsidRPr="00B632AA">
        <w:rPr>
          <w:rFonts w:hAnsi="宋体" w:cs="仿宋_GB2312" w:hint="eastAsia"/>
        </w:rPr>
        <w:t>“</w:t>
      </w:r>
      <w:r w:rsidRPr="00B632AA">
        <w:rPr>
          <w:rFonts w:ascii="Times New Roman" w:eastAsia="仿宋_GB2312" w:hAnsi="Times New Roman" w:cs="Times New Roman"/>
        </w:rPr>
        <w:t>《论语》引用《老子》的铁证</w:t>
      </w:r>
      <w:r w:rsidRPr="00B632AA">
        <w:rPr>
          <w:rFonts w:hAnsi="宋体" w:cs="Times New Roman"/>
        </w:rPr>
        <w:t>”</w:t>
      </w:r>
      <w:r w:rsidRPr="00B632AA">
        <w:rPr>
          <w:rFonts w:ascii="Times New Roman" w:eastAsia="仿宋_GB2312" w:hAnsi="Times New Roman" w:cs="Times New Roman"/>
        </w:rPr>
        <w:t>应指朱熹的论断。</w:t>
      </w:r>
      <w:r>
        <w:rPr>
          <w:rFonts w:ascii="Times New Roman" w:eastAsia="仿宋_GB2312" w:hAnsi="Times New Roman" w:cs="Times New Roman"/>
        </w:rPr>
        <w:t xml:space="preserve">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3.根据原文内容，下列理解和分析不正确的一项是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A.对于古书真伪和年代问题，本文采用了两个方面的证据来证明，即不但有古书上的材料，还加上了考古发掘的地下材料，从而增强了论证的力量。</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B.道家以“发明黄老道德意”为其指归，马王堆汉墓《老子》帛书乙本是“黄”、“老”合抄之本，这证明在西汉初年黄老学派已经形成。</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w:t>
      </w:r>
      <w:proofErr w:type="gramStart"/>
      <w:r w:rsidRPr="008C5274">
        <w:rPr>
          <w:rFonts w:ascii="宋体" w:eastAsia="宋体" w:hAnsi="宋体"/>
          <w:sz w:val="21"/>
          <w:szCs w:val="21"/>
        </w:rPr>
        <w:t>申不害</w:t>
      </w:r>
      <w:proofErr w:type="gramEnd"/>
      <w:r w:rsidRPr="008C5274">
        <w:rPr>
          <w:rFonts w:ascii="宋体" w:eastAsia="宋体" w:hAnsi="宋体"/>
          <w:sz w:val="21"/>
          <w:szCs w:val="21"/>
        </w:rPr>
        <w:t>、慎到、韩非都学过黄老之术，他们著作的语句与《黄帝书》也多有相同相似，可见这三人的引用阐发，与《黄帝书》后来享有崇高地位极有关系。</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D.《论语》引用老子“无为而治”等意见，并加以阐发，这不但证明老子年长于孔子，大概也能印证史书上孔子曾经问学于老子一事。</w:t>
      </w:r>
    </w:p>
    <w:p w:rsidR="00BF709B" w:rsidRDefault="00E74306" w:rsidP="00BF709B">
      <w:pPr>
        <w:pStyle w:val="a8"/>
        <w:ind w:firstLineChars="200" w:firstLine="420"/>
        <w:rPr>
          <w:rFonts w:ascii="Times New Roman" w:hAnsi="Times New Roman" w:cs="Times New Roman"/>
        </w:rPr>
      </w:pPr>
      <w:r w:rsidRPr="008C5274">
        <w:rPr>
          <w:rFonts w:hAnsi="宋体"/>
        </w:rPr>
        <w:t> </w:t>
      </w:r>
      <w:r w:rsidR="00BF709B" w:rsidRPr="00B632AA">
        <w:rPr>
          <w:rFonts w:ascii="Times New Roman" w:hAnsi="Times New Roman" w:cs="Times New Roman" w:hint="eastAsia"/>
        </w:rPr>
        <w:t>3</w:t>
      </w:r>
      <w:r w:rsidR="00BF709B">
        <w:rPr>
          <w:rFonts w:ascii="Times New Roman" w:hAnsi="Times New Roman" w:cs="Times New Roman" w:hint="eastAsia"/>
        </w:rPr>
        <w:t>．</w:t>
      </w:r>
      <w:r w:rsidR="00BF709B" w:rsidRPr="00B632AA">
        <w:rPr>
          <w:rFonts w:ascii="Times New Roman" w:hAnsi="Times New Roman" w:cs="Times New Roman" w:hint="eastAsia"/>
        </w:rPr>
        <w:t>C</w:t>
      </w:r>
      <w:r w:rsidR="00BF709B">
        <w:rPr>
          <w:rFonts w:ascii="Times New Roman" w:hAnsi="Times New Roman" w:cs="Times New Roman"/>
        </w:rPr>
        <w:t xml:space="preserve">　</w:t>
      </w:r>
      <w:r w:rsidR="00BF709B">
        <w:rPr>
          <w:rFonts w:ascii="Times New Roman" w:eastAsia="黑体" w:hAnsi="Times New Roman" w:cs="Times New Roman"/>
        </w:rPr>
        <w:t>[</w:t>
      </w:r>
      <w:r w:rsidR="00BF709B" w:rsidRPr="00B632AA">
        <w:rPr>
          <w:rFonts w:ascii="Times New Roman" w:eastAsia="黑体" w:hAnsi="Times New Roman" w:cs="Times New Roman"/>
        </w:rPr>
        <w:t>解析</w:t>
      </w:r>
      <w:r w:rsidR="00BF709B">
        <w:rPr>
          <w:rFonts w:ascii="Times New Roman" w:eastAsia="黑体" w:hAnsi="Times New Roman" w:cs="Times New Roman"/>
        </w:rPr>
        <w:t>]</w:t>
      </w:r>
      <w:r w:rsidR="00BF709B">
        <w:rPr>
          <w:rFonts w:ascii="Times New Roman" w:hAnsi="Times New Roman" w:cs="Times New Roman"/>
        </w:rPr>
        <w:t xml:space="preserve"> </w:t>
      </w:r>
      <w:r w:rsidR="00BF709B" w:rsidRPr="00B632AA">
        <w:rPr>
          <w:rFonts w:ascii="Times New Roman" w:eastAsia="仿宋_GB2312" w:hAnsi="Times New Roman" w:cs="Times New Roman"/>
        </w:rPr>
        <w:t>本题考查分析概括文章内容要点及中心意思的能力。</w:t>
      </w:r>
      <w:r w:rsidR="00BF709B" w:rsidRPr="00B632AA">
        <w:rPr>
          <w:rFonts w:ascii="Times New Roman" w:eastAsia="仿宋_GB2312" w:hAnsi="Times New Roman" w:cs="Times New Roman"/>
        </w:rPr>
        <w:t>C</w:t>
      </w:r>
      <w:r w:rsidR="00BF709B" w:rsidRPr="00B632AA">
        <w:rPr>
          <w:rFonts w:ascii="Times New Roman" w:eastAsia="仿宋_GB2312" w:hAnsi="Times New Roman" w:cs="Times New Roman"/>
        </w:rPr>
        <w:t>项无中生有</w:t>
      </w:r>
      <w:r w:rsidR="00BF709B">
        <w:rPr>
          <w:rFonts w:ascii="仿宋_GB2312" w:eastAsia="仿宋_GB2312" w:hAnsi="仿宋_GB2312" w:cs="仿宋_GB2312" w:hint="eastAsia"/>
        </w:rPr>
        <w:t>，</w:t>
      </w:r>
      <w:r w:rsidR="00BF709B" w:rsidRPr="00B632AA">
        <w:rPr>
          <w:rFonts w:ascii="Times New Roman" w:eastAsia="仿宋_GB2312" w:hAnsi="Times New Roman" w:cs="Times New Roman"/>
        </w:rPr>
        <w:t>倒数第二段</w:t>
      </w:r>
      <w:r w:rsidR="00BF709B" w:rsidRPr="00B632AA">
        <w:rPr>
          <w:rFonts w:hAnsi="宋体" w:cs="Times New Roman"/>
        </w:rPr>
        <w:t>“</w:t>
      </w:r>
      <w:r w:rsidR="00BF709B" w:rsidRPr="00B632AA">
        <w:rPr>
          <w:rFonts w:ascii="Times New Roman" w:eastAsia="仿宋_GB2312" w:hAnsi="Times New Roman" w:cs="Times New Roman"/>
        </w:rPr>
        <w:t>而申不害、慎到、韩非三人均曾学黄老之术</w:t>
      </w:r>
      <w:r w:rsidR="00BF709B">
        <w:rPr>
          <w:rFonts w:ascii="仿宋_GB2312" w:eastAsia="仿宋_GB2312" w:hAnsi="仿宋_GB2312" w:cs="仿宋_GB2312" w:hint="eastAsia"/>
        </w:rPr>
        <w:t>，</w:t>
      </w:r>
      <w:r w:rsidR="00BF709B" w:rsidRPr="00B632AA">
        <w:rPr>
          <w:rFonts w:ascii="Times New Roman" w:eastAsia="仿宋_GB2312" w:hAnsi="Times New Roman" w:cs="Times New Roman"/>
        </w:rPr>
        <w:t>这些共通之处可认作对《黄帝书》的引用阐发</w:t>
      </w:r>
      <w:r w:rsidR="00BF709B" w:rsidRPr="00B632AA">
        <w:rPr>
          <w:rFonts w:hAnsi="宋体" w:cs="Times New Roman"/>
        </w:rPr>
        <w:t>”</w:t>
      </w:r>
      <w:r w:rsidR="00BF709B" w:rsidRPr="00B632AA">
        <w:rPr>
          <w:rFonts w:ascii="Times New Roman" w:eastAsia="仿宋_GB2312" w:hAnsi="Times New Roman" w:cs="Times New Roman"/>
        </w:rPr>
        <w:t>。选项中的</w:t>
      </w:r>
      <w:r w:rsidR="00BF709B">
        <w:rPr>
          <w:rFonts w:ascii="Times New Roman" w:eastAsia="仿宋_GB2312" w:hAnsi="Times New Roman" w:cs="Times New Roman"/>
        </w:rPr>
        <w:t xml:space="preserve"> </w:t>
      </w:r>
      <w:r w:rsidR="00BF709B" w:rsidRPr="00B632AA">
        <w:rPr>
          <w:rFonts w:hAnsi="宋体" w:cs="Times New Roman"/>
        </w:rPr>
        <w:t>“</w:t>
      </w:r>
      <w:r w:rsidR="00BF709B" w:rsidRPr="00B632AA">
        <w:rPr>
          <w:rFonts w:ascii="Times New Roman" w:eastAsia="仿宋_GB2312" w:hAnsi="Times New Roman" w:cs="Times New Roman"/>
        </w:rPr>
        <w:t>与《黄帝书》后来享有崇高地位极有关系</w:t>
      </w:r>
      <w:r w:rsidR="00BF709B" w:rsidRPr="00B632AA">
        <w:rPr>
          <w:rFonts w:hAnsi="宋体" w:cs="Times New Roman"/>
        </w:rPr>
        <w:t>”</w:t>
      </w:r>
      <w:r w:rsidR="00BF709B" w:rsidRPr="00B632AA">
        <w:rPr>
          <w:rFonts w:ascii="Times New Roman" w:eastAsia="仿宋_GB2312" w:hAnsi="Times New Roman" w:cs="Times New Roman"/>
        </w:rPr>
        <w:t>在文中找不到依据。</w:t>
      </w:r>
    </w:p>
    <w:p w:rsidR="00E74306" w:rsidRPr="00BF709B" w:rsidRDefault="00E74306" w:rsidP="00E74306">
      <w:pPr>
        <w:spacing w:line="280" w:lineRule="exact"/>
        <w:ind w:firstLineChars="200" w:firstLine="420"/>
        <w:rPr>
          <w:rFonts w:ascii="宋体" w:eastAsia="宋体" w:hAnsi="宋体"/>
          <w:sz w:val="21"/>
          <w:szCs w:val="21"/>
        </w:rPr>
      </w:pPr>
    </w:p>
    <w:p w:rsidR="00E74306" w:rsidRPr="008C5274" w:rsidRDefault="00E74306" w:rsidP="00E74306">
      <w:pPr>
        <w:spacing w:line="280" w:lineRule="exact"/>
        <w:ind w:firstLineChars="200" w:firstLine="422"/>
        <w:rPr>
          <w:rFonts w:ascii="宋体" w:eastAsia="宋体" w:hAnsi="宋体"/>
          <w:sz w:val="21"/>
          <w:szCs w:val="21"/>
        </w:rPr>
      </w:pPr>
      <w:r w:rsidRPr="008C5274">
        <w:rPr>
          <w:rStyle w:val="a5"/>
          <w:rFonts w:ascii="宋体" w:eastAsia="宋体" w:hAnsi="宋体"/>
          <w:color w:val="323E32"/>
          <w:sz w:val="21"/>
          <w:szCs w:val="21"/>
        </w:rPr>
        <w:t>（2013年全国卷2）</w:t>
      </w:r>
      <w:r w:rsidRPr="008C5274">
        <w:rPr>
          <w:rFonts w:ascii="宋体" w:eastAsia="宋体" w:hAnsi="宋体"/>
          <w:sz w:val="21"/>
          <w:szCs w:val="21"/>
        </w:rPr>
        <w:t>阅读下面的文字，完成1-3题</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20世纪后期，陕西凤雏村出土了刻有“凤”字的甲骨四片，这些 “凤”字的形体大致相同，均为头上带有象征神权或王权的抽象化了的毛角的短尾鸟。东汉许慎《说文解字》云：“鸑鷟，凤属，神鸟也。.……江中有鸑鷟，似</w:t>
      </w:r>
      <w:proofErr w:type="gramStart"/>
      <w:r w:rsidRPr="008C5274">
        <w:rPr>
          <w:rFonts w:ascii="宋体" w:eastAsia="宋体" w:hAnsi="宋体"/>
          <w:sz w:val="21"/>
          <w:szCs w:val="21"/>
        </w:rPr>
        <w:t>凫</w:t>
      </w:r>
      <w:proofErr w:type="gramEnd"/>
      <w:r w:rsidRPr="008C5274">
        <w:rPr>
          <w:rFonts w:ascii="宋体" w:eastAsia="宋体" w:hAnsi="宋体"/>
          <w:sz w:val="21"/>
          <w:szCs w:val="21"/>
        </w:rPr>
        <w:t>而大，</w:t>
      </w:r>
      <w:proofErr w:type="gramStart"/>
      <w:r w:rsidRPr="008C5274">
        <w:rPr>
          <w:rFonts w:ascii="宋体" w:eastAsia="宋体" w:hAnsi="宋体"/>
          <w:sz w:val="21"/>
          <w:szCs w:val="21"/>
        </w:rPr>
        <w:t>赤</w:t>
      </w:r>
      <w:proofErr w:type="gramEnd"/>
      <w:r w:rsidRPr="008C5274">
        <w:rPr>
          <w:rFonts w:ascii="宋体" w:eastAsia="宋体" w:hAnsi="宋体"/>
          <w:sz w:val="21"/>
          <w:szCs w:val="21"/>
        </w:rPr>
        <w:t>目。”据此，古代传说中鸣于岐山、</w:t>
      </w:r>
      <w:proofErr w:type="gramStart"/>
      <w:r w:rsidRPr="008C5274">
        <w:rPr>
          <w:rFonts w:ascii="宋体" w:eastAsia="宋体" w:hAnsi="宋体"/>
          <w:sz w:val="21"/>
          <w:szCs w:val="21"/>
        </w:rPr>
        <w:t>兆示周王朝</w:t>
      </w:r>
      <w:proofErr w:type="gramEnd"/>
      <w:r w:rsidRPr="008C5274">
        <w:rPr>
          <w:rFonts w:ascii="宋体" w:eastAsia="宋体" w:hAnsi="宋体"/>
          <w:sz w:val="21"/>
          <w:szCs w:val="21"/>
        </w:rPr>
        <w:t>兴起的神鸟凤凰，其原型应该是一种形象普通、类似水鸭的短尾水鸟。</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那么，普通的</w:t>
      </w:r>
      <w:proofErr w:type="gramStart"/>
      <w:r w:rsidRPr="008C5274">
        <w:rPr>
          <w:rFonts w:ascii="宋体" w:eastAsia="宋体" w:hAnsi="宋体"/>
          <w:sz w:val="21"/>
          <w:szCs w:val="21"/>
        </w:rPr>
        <w:t>短尾鸟“凤”</w:t>
      </w:r>
      <w:proofErr w:type="gramEnd"/>
      <w:r w:rsidRPr="008C5274">
        <w:rPr>
          <w:rFonts w:ascii="宋体" w:eastAsia="宋体" w:hAnsi="宋体"/>
          <w:sz w:val="21"/>
          <w:szCs w:val="21"/>
        </w:rPr>
        <w:t>为何在周代变为华冠长尾、祥瑞美丽的神鸟了呢?我们看到，在商代早期和中期的青铜器纹饰中，只有鸟纹而没有凤纹，</w:t>
      </w:r>
      <w:proofErr w:type="gramStart"/>
      <w:r w:rsidRPr="008C5274">
        <w:rPr>
          <w:rFonts w:ascii="宋体" w:eastAsia="宋体" w:hAnsi="宋体"/>
          <w:sz w:val="21"/>
          <w:szCs w:val="21"/>
        </w:rPr>
        <w:t>弄正的</w:t>
      </w:r>
      <w:proofErr w:type="gramEnd"/>
      <w:r w:rsidRPr="008C5274">
        <w:rPr>
          <w:rFonts w:ascii="宋体" w:eastAsia="宋体" w:hAnsi="宋体"/>
          <w:sz w:val="21"/>
          <w:szCs w:val="21"/>
        </w:rPr>
        <w:t>凤形直到殷商晚期才出现，而且此时是华</w:t>
      </w:r>
      <w:proofErr w:type="gramStart"/>
      <w:r w:rsidRPr="008C5274">
        <w:rPr>
          <w:rFonts w:ascii="宋体" w:eastAsia="宋体" w:hAnsi="宋体"/>
          <w:sz w:val="21"/>
          <w:szCs w:val="21"/>
        </w:rPr>
        <w:t>冠短尾鸟</w:t>
      </w:r>
      <w:proofErr w:type="gramEnd"/>
      <w:r w:rsidRPr="008C5274">
        <w:rPr>
          <w:rFonts w:ascii="宋体" w:eastAsia="宋体" w:hAnsi="宋体"/>
          <w:sz w:val="21"/>
          <w:szCs w:val="21"/>
        </w:rPr>
        <w:t>和华丽而饰有眼</w:t>
      </w:r>
      <w:proofErr w:type="gramStart"/>
      <w:r w:rsidRPr="008C5274">
        <w:rPr>
          <w:rFonts w:ascii="宋体" w:eastAsia="宋体" w:hAnsi="宋体"/>
          <w:sz w:val="21"/>
          <w:szCs w:val="21"/>
        </w:rPr>
        <w:t>翎</w:t>
      </w:r>
      <w:proofErr w:type="gramEnd"/>
      <w:r w:rsidRPr="008C5274">
        <w:rPr>
          <w:rFonts w:ascii="宋体" w:eastAsia="宋体" w:hAnsi="宋体"/>
          <w:sz w:val="21"/>
          <w:szCs w:val="21"/>
        </w:rPr>
        <w:t>的长尾鸟同时出现，可见“凤”是由鸟演变而来的。综观甲骨文和商代青铜器，凤鸟的演变应该是鸟在先，凤在后，贯穿整个商代的不是</w:t>
      </w:r>
      <w:proofErr w:type="gramStart"/>
      <w:r w:rsidRPr="008C5274">
        <w:rPr>
          <w:rFonts w:ascii="宋体" w:eastAsia="宋体" w:hAnsi="宋体"/>
          <w:sz w:val="21"/>
          <w:szCs w:val="21"/>
        </w:rPr>
        <w:t>凤</w:t>
      </w:r>
      <w:proofErr w:type="gramEnd"/>
      <w:r w:rsidRPr="008C5274">
        <w:rPr>
          <w:rFonts w:ascii="宋体" w:eastAsia="宋体" w:hAnsi="宋体"/>
          <w:sz w:val="21"/>
          <w:szCs w:val="21"/>
        </w:rPr>
        <w:t>而是鸟。“天命玄鸟，降而生商”，在商人的历史</w:t>
      </w:r>
      <w:proofErr w:type="gramStart"/>
      <w:r w:rsidRPr="008C5274">
        <w:rPr>
          <w:rFonts w:ascii="宋体" w:eastAsia="宋体" w:hAnsi="宋体"/>
          <w:sz w:val="21"/>
          <w:szCs w:val="21"/>
        </w:rPr>
        <w:t>中鸟始终</w:t>
      </w:r>
      <w:proofErr w:type="gramEnd"/>
      <w:r w:rsidRPr="008C5274">
        <w:rPr>
          <w:rFonts w:ascii="宋体" w:eastAsia="宋体" w:hAnsi="宋体"/>
          <w:sz w:val="21"/>
          <w:szCs w:val="21"/>
        </w:rPr>
        <w:t>扮演着图腾始祖的重要角色。</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《左传》记载</w:t>
      </w:r>
      <w:proofErr w:type="gramStart"/>
      <w:r w:rsidRPr="008C5274">
        <w:rPr>
          <w:rFonts w:ascii="宋体" w:eastAsia="宋体" w:hAnsi="宋体"/>
          <w:sz w:val="21"/>
          <w:szCs w:val="21"/>
        </w:rPr>
        <w:t>郯</w:t>
      </w:r>
      <w:proofErr w:type="gramEnd"/>
      <w:r w:rsidRPr="008C5274">
        <w:rPr>
          <w:rFonts w:ascii="宋体" w:eastAsia="宋体" w:hAnsi="宋体"/>
          <w:sz w:val="21"/>
          <w:szCs w:val="21"/>
        </w:rPr>
        <w:t>子说:“我高祖少皞</w:t>
      </w:r>
      <w:proofErr w:type="gramStart"/>
      <w:r w:rsidRPr="008C5274">
        <w:rPr>
          <w:rFonts w:ascii="宋体" w:eastAsia="宋体" w:hAnsi="宋体"/>
          <w:sz w:val="21"/>
          <w:szCs w:val="21"/>
        </w:rPr>
        <w:t>挚</w:t>
      </w:r>
      <w:proofErr w:type="gramEnd"/>
      <w:r w:rsidRPr="008C5274">
        <w:rPr>
          <w:rFonts w:ascii="宋体" w:eastAsia="宋体" w:hAnsi="宋体"/>
          <w:sz w:val="21"/>
          <w:szCs w:val="21"/>
        </w:rPr>
        <w:t>之立也，凤鸟适至，故纪于鸟，为鸟师而鸟名。凤鸟氏历正也，……九扈为九农正。”凤</w:t>
      </w:r>
      <w:proofErr w:type="gramStart"/>
      <w:r w:rsidRPr="008C5274">
        <w:rPr>
          <w:rFonts w:ascii="宋体" w:eastAsia="宋体" w:hAnsi="宋体"/>
          <w:sz w:val="21"/>
          <w:szCs w:val="21"/>
        </w:rPr>
        <w:t>鸟氏成为</w:t>
      </w:r>
      <w:proofErr w:type="gramEnd"/>
      <w:r w:rsidRPr="008C5274">
        <w:rPr>
          <w:rFonts w:ascii="宋体" w:eastAsia="宋体" w:hAnsi="宋体"/>
          <w:sz w:val="21"/>
          <w:szCs w:val="21"/>
        </w:rPr>
        <w:t>“历正”之官，是由于它知天时，九扈成为“九农正”，也是由于它们带来了耕种、耘田和收获的信息。殷人先祖之所以“鸟师而鸟名”，应该是由于这些随着信风</w:t>
      </w:r>
      <w:proofErr w:type="gramStart"/>
      <w:r w:rsidRPr="008C5274">
        <w:rPr>
          <w:rFonts w:ascii="宋体" w:eastAsia="宋体" w:hAnsi="宋体"/>
          <w:sz w:val="21"/>
          <w:szCs w:val="21"/>
        </w:rPr>
        <w:t>迁徒</w:t>
      </w:r>
      <w:proofErr w:type="gramEnd"/>
      <w:r w:rsidRPr="008C5274">
        <w:rPr>
          <w:rFonts w:ascii="宋体" w:eastAsia="宋体" w:hAnsi="宋体"/>
          <w:sz w:val="21"/>
          <w:szCs w:val="21"/>
        </w:rPr>
        <w:t>的鸟，给以少皞为首的商人的农业生产带来了四季节令的消息。</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对凤鸟的崇拜起于商代，其鼎盛却在周代。正是在周代，“凤”完成了其发展程序中最后也是最重要的环节：变为神鸟凤凰。许多历史资料记载了周王室在克商前后对“天命”的重视。《尚书》“周书”十二篇中大量出现的“命”字多指天命，“殷革夏命”也是常见的语句。武王在甲子日牧野之战结束后，紧接着就“不革服”“格于庙”(来不及换衣服就到神庙参拜)，这个“庙”自然不可能是周庙，而是商人的神庙。这说明周王室急于把商人的正统接过来，成为中原合法的统治者。周人之所以宣扬天命，归根结底在于强调“周改殷命”是出自天的意志和抉择。那么有谁能给周人带来“上天之命”呢? 根据当时的社会共识，最合适的就应该是“天的使者”——凤鸟。《国语》云:“昔武王伐殷，岁在</w:t>
      </w:r>
      <w:proofErr w:type="gramStart"/>
      <w:r w:rsidRPr="008C5274">
        <w:rPr>
          <w:rFonts w:ascii="宋体" w:eastAsia="宋体" w:hAnsi="宋体"/>
          <w:sz w:val="21"/>
          <w:szCs w:val="21"/>
        </w:rPr>
        <w:t>鹑</w:t>
      </w:r>
      <w:proofErr w:type="gramEnd"/>
      <w:r w:rsidRPr="008C5274">
        <w:rPr>
          <w:rFonts w:ascii="宋体" w:eastAsia="宋体" w:hAnsi="宋体"/>
          <w:sz w:val="21"/>
          <w:szCs w:val="21"/>
        </w:rPr>
        <w:t>火。”</w:t>
      </w:r>
      <w:proofErr w:type="gramStart"/>
      <w:r w:rsidRPr="008C5274">
        <w:rPr>
          <w:rFonts w:ascii="宋体" w:eastAsia="宋体" w:hAnsi="宋体"/>
          <w:sz w:val="21"/>
          <w:szCs w:val="21"/>
        </w:rPr>
        <w:t>岁即岁星</w:t>
      </w:r>
      <w:proofErr w:type="gramEnd"/>
      <w:r w:rsidRPr="008C5274">
        <w:rPr>
          <w:rFonts w:ascii="宋体" w:eastAsia="宋体" w:hAnsi="宋体"/>
          <w:sz w:val="21"/>
          <w:szCs w:val="21"/>
        </w:rPr>
        <w:t>，</w:t>
      </w:r>
      <w:proofErr w:type="gramStart"/>
      <w:r w:rsidRPr="008C5274">
        <w:rPr>
          <w:rFonts w:ascii="宋体" w:eastAsia="宋体" w:hAnsi="宋体"/>
          <w:sz w:val="21"/>
          <w:szCs w:val="21"/>
        </w:rPr>
        <w:t>鹑</w:t>
      </w:r>
      <w:proofErr w:type="gramEnd"/>
      <w:r w:rsidRPr="008C5274">
        <w:rPr>
          <w:rFonts w:ascii="宋体" w:eastAsia="宋体" w:hAnsi="宋体"/>
          <w:sz w:val="21"/>
          <w:szCs w:val="21"/>
        </w:rPr>
        <w:t>火即柳宿。古人把</w:t>
      </w:r>
      <w:proofErr w:type="gramStart"/>
      <w:r w:rsidRPr="008C5274">
        <w:rPr>
          <w:rFonts w:ascii="宋体" w:eastAsia="宋体" w:hAnsi="宋体"/>
          <w:sz w:val="21"/>
          <w:szCs w:val="21"/>
        </w:rPr>
        <w:t>赤</w:t>
      </w:r>
      <w:proofErr w:type="gramEnd"/>
      <w:r w:rsidRPr="008C5274">
        <w:rPr>
          <w:rFonts w:ascii="宋体" w:eastAsia="宋体" w:hAnsi="宋体"/>
          <w:sz w:val="21"/>
          <w:szCs w:val="21"/>
        </w:rPr>
        <w:t>凤</w:t>
      </w:r>
      <w:proofErr w:type="gramStart"/>
      <w:r w:rsidRPr="008C5274">
        <w:rPr>
          <w:rFonts w:ascii="宋体" w:eastAsia="宋体" w:hAnsi="宋体"/>
          <w:sz w:val="21"/>
          <w:szCs w:val="21"/>
        </w:rPr>
        <w:t>叫作鹑</w:t>
      </w:r>
      <w:proofErr w:type="gramEnd"/>
      <w:r w:rsidRPr="008C5274">
        <w:rPr>
          <w:rFonts w:ascii="宋体" w:eastAsia="宋体" w:hAnsi="宋体"/>
          <w:sz w:val="21"/>
          <w:szCs w:val="21"/>
        </w:rPr>
        <w:t>，看来周人选择克商的时间也是寓有深意的。</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    （摘编</w:t>
      </w:r>
      <w:proofErr w:type="gramStart"/>
      <w:r w:rsidRPr="008C5274">
        <w:rPr>
          <w:rFonts w:ascii="宋体" w:eastAsia="宋体" w:hAnsi="宋体"/>
          <w:sz w:val="21"/>
          <w:szCs w:val="21"/>
        </w:rPr>
        <w:t>自何丹《试论中国凤文化的“历史素地”及其在文化类型学上的深层涵义》</w:t>
      </w:r>
      <w:proofErr w:type="gramEnd"/>
      <w:r w:rsidRPr="008C5274">
        <w:rPr>
          <w:rFonts w:ascii="宋体" w:eastAsia="宋体" w:hAnsi="宋体"/>
          <w:sz w:val="21"/>
          <w:szCs w:val="21"/>
        </w:rPr>
        <w:t>）</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1.下列</w:t>
      </w:r>
      <w:proofErr w:type="gramStart"/>
      <w:r w:rsidRPr="008C5274">
        <w:rPr>
          <w:rFonts w:ascii="宋体" w:eastAsia="宋体" w:hAnsi="宋体"/>
          <w:sz w:val="21"/>
          <w:szCs w:val="21"/>
        </w:rPr>
        <w:t>关于凤</w:t>
      </w:r>
      <w:proofErr w:type="gramEnd"/>
      <w:r w:rsidRPr="008C5274">
        <w:rPr>
          <w:rFonts w:ascii="宋体" w:eastAsia="宋体" w:hAnsi="宋体"/>
          <w:sz w:val="21"/>
          <w:szCs w:val="21"/>
        </w:rPr>
        <w:t>的形象的表述，不正确的一项是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 20世纪后期在陕西风雏村出土的甲骨文中，凤都表现为短尾鸟的形象。</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B.在东汉许慎的《说文解字》中，作为风属的鸑鷟是跟</w:t>
      </w:r>
      <w:proofErr w:type="gramStart"/>
      <w:r w:rsidRPr="008C5274">
        <w:rPr>
          <w:rFonts w:ascii="宋体" w:eastAsia="宋体" w:hAnsi="宋体"/>
          <w:sz w:val="21"/>
          <w:szCs w:val="21"/>
        </w:rPr>
        <w:t>凫</w:t>
      </w:r>
      <w:proofErr w:type="gramEnd"/>
      <w:r w:rsidRPr="008C5274">
        <w:rPr>
          <w:rFonts w:ascii="宋体" w:eastAsia="宋体" w:hAnsi="宋体"/>
          <w:sz w:val="21"/>
          <w:szCs w:val="21"/>
        </w:rPr>
        <w:t>一般大的红眼睛水鸟。</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C.综合甲骨文和上古文献记载看，凤的原型是一种类似水鸭的普通短尾水鸟。</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D.在周代文化中，</w:t>
      </w:r>
      <w:proofErr w:type="gramStart"/>
      <w:r w:rsidRPr="008C5274">
        <w:rPr>
          <w:rFonts w:ascii="宋体" w:eastAsia="宋体" w:hAnsi="宋体"/>
          <w:sz w:val="21"/>
          <w:szCs w:val="21"/>
        </w:rPr>
        <w:t>凤已经</w:t>
      </w:r>
      <w:proofErr w:type="gramEnd"/>
      <w:r w:rsidRPr="008C5274">
        <w:rPr>
          <w:rFonts w:ascii="宋体" w:eastAsia="宋体" w:hAnsi="宋体"/>
          <w:sz w:val="21"/>
          <w:szCs w:val="21"/>
        </w:rPr>
        <w:t>从短尾水鸟变成一种华冠长尾、祥瑞美丽的神鸟。</w:t>
      </w:r>
    </w:p>
    <w:p w:rsidR="00BF709B" w:rsidRDefault="00BF709B" w:rsidP="00BF709B">
      <w:pPr>
        <w:pStyle w:val="a8"/>
        <w:ind w:firstLineChars="200" w:firstLine="420"/>
        <w:rPr>
          <w:rFonts w:ascii="Times New Roman" w:hAnsi="Times New Roman" w:cs="Times New Roman"/>
        </w:rPr>
      </w:pPr>
      <w:r w:rsidRPr="00B632AA">
        <w:rPr>
          <w:rFonts w:ascii="Times New Roman" w:hAnsi="Times New Roman" w:cs="Times New Roman" w:hint="eastAsia"/>
        </w:rPr>
        <w:t>1</w:t>
      </w:r>
      <w:r>
        <w:rPr>
          <w:rFonts w:ascii="Times New Roman" w:hAnsi="Times New Roman" w:cs="Times New Roman" w:hint="eastAsia"/>
        </w:rPr>
        <w:t>．</w:t>
      </w:r>
      <w:r w:rsidRPr="00B632A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632A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632AA">
        <w:rPr>
          <w:rFonts w:ascii="Times New Roman" w:eastAsia="仿宋_GB2312" w:hAnsi="Times New Roman" w:cs="Times New Roman"/>
        </w:rPr>
        <w:t>本题考查筛选并整合文中信息的能</w:t>
      </w:r>
      <w:r w:rsidRPr="00B632AA">
        <w:rPr>
          <w:rFonts w:ascii="Times New Roman" w:eastAsia="仿宋_GB2312" w:hAnsi="Times New Roman" w:cs="Times New Roman" w:hint="eastAsia"/>
        </w:rPr>
        <w:t>力。原文第一段说</w:t>
      </w:r>
      <w:r w:rsidRPr="00B632AA">
        <w:rPr>
          <w:rFonts w:hAnsi="宋体" w:cs="Times New Roman" w:hint="eastAsia"/>
        </w:rPr>
        <w:t>“</w:t>
      </w:r>
      <w:r>
        <w:rPr>
          <w:rFonts w:ascii="Times New Roman" w:eastAsia="仿宋_GB2312" w:hAnsi="Times New Roman" w:cs="Times New Roman"/>
          <w:noProof/>
        </w:rPr>
        <w:drawing>
          <wp:inline distT="0" distB="0" distL="0" distR="0" wp14:anchorId="362E4DE7" wp14:editId="296F76C1">
            <wp:extent cx="100965" cy="112395"/>
            <wp:effectExtent l="0" t="0" r="0" b="1905"/>
            <wp:docPr id="6" name="图片 6" descr="E:\13秋成书文件\2014高考题(分类)\语文\DUU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3秋成书文件\2014高考题(分类)\语文\DUU3.EPS"/>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00965" cy="112395"/>
                    </a:xfrm>
                    <a:prstGeom prst="rect">
                      <a:avLst/>
                    </a:prstGeom>
                    <a:noFill/>
                    <a:ln>
                      <a:noFill/>
                    </a:ln>
                  </pic:spPr>
                </pic:pic>
              </a:graphicData>
            </a:graphic>
          </wp:inline>
        </w:drawing>
      </w:r>
      <w:r>
        <w:rPr>
          <w:rFonts w:ascii="Times New Roman" w:eastAsia="仿宋_GB2312" w:hAnsi="Times New Roman" w:cs="Times New Roman"/>
          <w:noProof/>
        </w:rPr>
        <w:drawing>
          <wp:inline distT="0" distB="0" distL="0" distR="0" wp14:anchorId="342B9831" wp14:editId="077A4D9F">
            <wp:extent cx="100965" cy="112395"/>
            <wp:effectExtent l="0" t="0" r="0" b="1905"/>
            <wp:docPr id="5" name="图片 5" descr="E:\13秋成书文件\2014高考题(分类)\语文\DUU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3秋成书文件\2014高考题(分类)\语文\DUU4.EPS"/>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00965" cy="112395"/>
                    </a:xfrm>
                    <a:prstGeom prst="rect">
                      <a:avLst/>
                    </a:prstGeom>
                    <a:noFill/>
                    <a:ln>
                      <a:noFill/>
                    </a:ln>
                  </pic:spPr>
                </pic:pic>
              </a:graphicData>
            </a:graphic>
          </wp:inline>
        </w:drawing>
      </w:r>
      <w:r>
        <w:rPr>
          <w:rFonts w:ascii="仿宋_GB2312" w:eastAsia="仿宋_GB2312" w:hAnsi="仿宋_GB2312" w:cs="仿宋_GB2312" w:hint="eastAsia"/>
        </w:rPr>
        <w:t>，</w:t>
      </w:r>
      <w:r w:rsidRPr="00B632AA">
        <w:rPr>
          <w:rFonts w:ascii="Times New Roman" w:eastAsia="仿宋_GB2312" w:hAnsi="Times New Roman" w:cs="Times New Roman"/>
        </w:rPr>
        <w:t>凤属</w:t>
      </w:r>
      <w:r>
        <w:rPr>
          <w:rFonts w:ascii="仿宋_GB2312" w:eastAsia="仿宋_GB2312" w:hAnsi="仿宋_GB2312" w:cs="仿宋_GB2312" w:hint="eastAsia"/>
        </w:rPr>
        <w:t>，</w:t>
      </w:r>
      <w:r w:rsidRPr="00B632AA">
        <w:rPr>
          <w:rFonts w:ascii="Times New Roman" w:eastAsia="仿宋_GB2312" w:hAnsi="Times New Roman" w:cs="Times New Roman"/>
        </w:rPr>
        <w:t>神鸟也。</w:t>
      </w:r>
      <w:r w:rsidRPr="00B632AA">
        <w:rPr>
          <w:rFonts w:hAnsi="宋体" w:cs="Times New Roman"/>
        </w:rPr>
        <w:t>……</w:t>
      </w:r>
      <w:r w:rsidRPr="00B632AA">
        <w:rPr>
          <w:rFonts w:ascii="Times New Roman" w:eastAsia="仿宋_GB2312" w:hAnsi="Times New Roman" w:cs="Times New Roman"/>
        </w:rPr>
        <w:t>江中有</w:t>
      </w:r>
      <w:r>
        <w:rPr>
          <w:rFonts w:ascii="Times New Roman" w:eastAsia="仿宋_GB2312" w:hAnsi="Times New Roman" w:cs="Times New Roman"/>
          <w:noProof/>
        </w:rPr>
        <w:drawing>
          <wp:inline distT="0" distB="0" distL="0" distR="0" wp14:anchorId="7A007A9D" wp14:editId="7F6CDF87">
            <wp:extent cx="100965" cy="112395"/>
            <wp:effectExtent l="0" t="0" r="0" b="1905"/>
            <wp:docPr id="4" name="图片 4" descr="E:\13秋成书文件\2014高考题(分类)\语文\DUU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3秋成书文件\2014高考题(分类)\语文\DUU3.EPS"/>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00965" cy="112395"/>
                    </a:xfrm>
                    <a:prstGeom prst="rect">
                      <a:avLst/>
                    </a:prstGeom>
                    <a:noFill/>
                    <a:ln>
                      <a:noFill/>
                    </a:ln>
                  </pic:spPr>
                </pic:pic>
              </a:graphicData>
            </a:graphic>
          </wp:inline>
        </w:drawing>
      </w:r>
      <w:r>
        <w:rPr>
          <w:rFonts w:ascii="Times New Roman" w:eastAsia="仿宋_GB2312" w:hAnsi="Times New Roman" w:cs="Times New Roman"/>
          <w:noProof/>
        </w:rPr>
        <w:drawing>
          <wp:inline distT="0" distB="0" distL="0" distR="0" wp14:anchorId="0EC8400C" wp14:editId="334DC588">
            <wp:extent cx="100965" cy="112395"/>
            <wp:effectExtent l="0" t="0" r="0" b="1905"/>
            <wp:docPr id="3" name="图片 3" descr="E:\13秋成书文件\2014高考题(分类)\语文\DUU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3秋成书文件\2014高考题(分类)\语文\DUU4.EPS"/>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00965" cy="112395"/>
                    </a:xfrm>
                    <a:prstGeom prst="rect">
                      <a:avLst/>
                    </a:prstGeom>
                    <a:noFill/>
                    <a:ln>
                      <a:noFill/>
                    </a:ln>
                  </pic:spPr>
                </pic:pic>
              </a:graphicData>
            </a:graphic>
          </wp:inline>
        </w:drawing>
      </w:r>
      <w:r>
        <w:rPr>
          <w:rFonts w:ascii="仿宋_GB2312" w:eastAsia="仿宋_GB2312" w:hAnsi="仿宋_GB2312" w:cs="仿宋_GB2312" w:hint="eastAsia"/>
        </w:rPr>
        <w:t>，</w:t>
      </w:r>
      <w:r w:rsidRPr="00B632AA">
        <w:rPr>
          <w:rFonts w:ascii="Times New Roman" w:eastAsia="仿宋_GB2312" w:hAnsi="Times New Roman" w:cs="Times New Roman"/>
        </w:rPr>
        <w:t>似</w:t>
      </w:r>
      <w:proofErr w:type="gramStart"/>
      <w:r w:rsidRPr="00B632AA">
        <w:rPr>
          <w:rFonts w:ascii="Times New Roman" w:eastAsia="仿宋_GB2312" w:hAnsi="Times New Roman" w:cs="Times New Roman"/>
        </w:rPr>
        <w:t>凫</w:t>
      </w:r>
      <w:proofErr w:type="gramEnd"/>
      <w:r w:rsidRPr="00B632AA">
        <w:rPr>
          <w:rFonts w:ascii="Times New Roman" w:eastAsia="仿宋_GB2312" w:hAnsi="Times New Roman" w:cs="Times New Roman"/>
        </w:rPr>
        <w:t>而大</w:t>
      </w:r>
      <w:r>
        <w:rPr>
          <w:rFonts w:ascii="仿宋_GB2312" w:eastAsia="仿宋_GB2312" w:hAnsi="仿宋_GB2312" w:cs="仿宋_GB2312" w:hint="eastAsia"/>
        </w:rPr>
        <w:t>，</w:t>
      </w:r>
      <w:proofErr w:type="gramStart"/>
      <w:r w:rsidRPr="00B632AA">
        <w:rPr>
          <w:rFonts w:ascii="Times New Roman" w:eastAsia="仿宋_GB2312" w:hAnsi="Times New Roman" w:cs="Times New Roman"/>
        </w:rPr>
        <w:t>赤</w:t>
      </w:r>
      <w:proofErr w:type="gramEnd"/>
      <w:r w:rsidRPr="00B632AA">
        <w:rPr>
          <w:rFonts w:ascii="Times New Roman" w:eastAsia="仿宋_GB2312" w:hAnsi="Times New Roman" w:cs="Times New Roman"/>
        </w:rPr>
        <w:t>目。</w:t>
      </w:r>
      <w:r w:rsidRPr="00B632AA">
        <w:rPr>
          <w:rFonts w:hAnsi="宋体" w:cs="Times New Roman"/>
        </w:rPr>
        <w:t>”</w:t>
      </w:r>
      <w:r w:rsidRPr="00B632AA">
        <w:rPr>
          <w:rFonts w:ascii="Times New Roman" w:eastAsia="仿宋_GB2312" w:hAnsi="Times New Roman" w:cs="Times New Roman"/>
        </w:rPr>
        <w:t>B</w:t>
      </w:r>
      <w:r w:rsidRPr="00B632AA">
        <w:rPr>
          <w:rFonts w:ascii="Times New Roman" w:eastAsia="仿宋_GB2312" w:hAnsi="Times New Roman" w:cs="Times New Roman"/>
        </w:rPr>
        <w:t>项中的</w:t>
      </w:r>
      <w:r w:rsidRPr="00B632AA">
        <w:rPr>
          <w:rFonts w:hAnsi="宋体" w:cs="Times New Roman"/>
        </w:rPr>
        <w:t>“</w:t>
      </w:r>
      <w:r>
        <w:rPr>
          <w:rFonts w:ascii="Times New Roman" w:eastAsia="仿宋_GB2312" w:hAnsi="Times New Roman" w:cs="Times New Roman"/>
          <w:noProof/>
        </w:rPr>
        <w:drawing>
          <wp:inline distT="0" distB="0" distL="0" distR="0" wp14:anchorId="499FBC96" wp14:editId="10129997">
            <wp:extent cx="100965" cy="112395"/>
            <wp:effectExtent l="0" t="0" r="0" b="1905"/>
            <wp:docPr id="2" name="图片 2" descr="E:\13秋成书文件\2014高考题(分类)\语文\DUU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3秋成书文件\2014高考题(分类)\语文\DUU3.EPS"/>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00965" cy="112395"/>
                    </a:xfrm>
                    <a:prstGeom prst="rect">
                      <a:avLst/>
                    </a:prstGeom>
                    <a:noFill/>
                    <a:ln>
                      <a:noFill/>
                    </a:ln>
                  </pic:spPr>
                </pic:pic>
              </a:graphicData>
            </a:graphic>
          </wp:inline>
        </w:drawing>
      </w:r>
      <w:r>
        <w:rPr>
          <w:rFonts w:ascii="Times New Roman" w:eastAsia="仿宋_GB2312" w:hAnsi="Times New Roman" w:cs="Times New Roman"/>
          <w:noProof/>
        </w:rPr>
        <w:drawing>
          <wp:inline distT="0" distB="0" distL="0" distR="0" wp14:anchorId="349AFA31" wp14:editId="387CF674">
            <wp:extent cx="100965" cy="112395"/>
            <wp:effectExtent l="0" t="0" r="0" b="1905"/>
            <wp:docPr id="1" name="图片 1" descr="E:\13秋成书文件\2014高考题(分类)\语文\DUU4.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13秋成书文件\2014高考题(分类)\语文\DUU4.EPS"/>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00965" cy="112395"/>
                    </a:xfrm>
                    <a:prstGeom prst="rect">
                      <a:avLst/>
                    </a:prstGeom>
                    <a:noFill/>
                    <a:ln>
                      <a:noFill/>
                    </a:ln>
                  </pic:spPr>
                </pic:pic>
              </a:graphicData>
            </a:graphic>
          </wp:inline>
        </w:drawing>
      </w:r>
      <w:r w:rsidRPr="00B632AA">
        <w:rPr>
          <w:rFonts w:ascii="Times New Roman" w:eastAsia="仿宋_GB2312" w:hAnsi="Times New Roman" w:cs="Times New Roman"/>
        </w:rPr>
        <w:t>是跟</w:t>
      </w:r>
      <w:proofErr w:type="gramStart"/>
      <w:r w:rsidRPr="00B632AA">
        <w:rPr>
          <w:rFonts w:ascii="Times New Roman" w:eastAsia="仿宋_GB2312" w:hAnsi="Times New Roman" w:cs="Times New Roman"/>
        </w:rPr>
        <w:t>凫</w:t>
      </w:r>
      <w:proofErr w:type="gramEnd"/>
      <w:r w:rsidRPr="00B632AA">
        <w:rPr>
          <w:rFonts w:ascii="Times New Roman" w:eastAsia="仿宋_GB2312" w:hAnsi="Times New Roman" w:cs="Times New Roman"/>
        </w:rPr>
        <w:t>一般大的红眼睛水鸟</w:t>
      </w:r>
      <w:r w:rsidRPr="00B632AA">
        <w:rPr>
          <w:rFonts w:hAnsi="宋体" w:cs="Times New Roman"/>
        </w:rPr>
        <w:t>”</w:t>
      </w:r>
      <w:r w:rsidRPr="00B632AA">
        <w:rPr>
          <w:rFonts w:ascii="Times New Roman" w:eastAsia="仿宋_GB2312" w:hAnsi="Times New Roman" w:cs="Times New Roman"/>
        </w:rPr>
        <w:t>断章取义</w:t>
      </w:r>
      <w:r>
        <w:rPr>
          <w:rFonts w:ascii="仿宋_GB2312" w:eastAsia="仿宋_GB2312" w:hAnsi="仿宋_GB2312" w:cs="仿宋_GB2312" w:hint="eastAsia"/>
        </w:rPr>
        <w:t>，</w:t>
      </w:r>
      <w:r w:rsidRPr="00B632AA">
        <w:rPr>
          <w:rFonts w:ascii="Times New Roman" w:eastAsia="仿宋_GB2312" w:hAnsi="Times New Roman" w:cs="Times New Roman"/>
        </w:rPr>
        <w:t>应为</w:t>
      </w:r>
      <w:r w:rsidRPr="00B632AA">
        <w:rPr>
          <w:rFonts w:hAnsi="宋体" w:cs="Times New Roman"/>
        </w:rPr>
        <w:t>“</w:t>
      </w:r>
      <w:r w:rsidRPr="00B632AA">
        <w:rPr>
          <w:rFonts w:ascii="Times New Roman" w:eastAsia="仿宋_GB2312" w:hAnsi="Times New Roman" w:cs="Times New Roman"/>
        </w:rPr>
        <w:t>似</w:t>
      </w:r>
      <w:proofErr w:type="gramStart"/>
      <w:r w:rsidRPr="00B632AA">
        <w:rPr>
          <w:rFonts w:ascii="Times New Roman" w:eastAsia="仿宋_GB2312" w:hAnsi="Times New Roman" w:cs="Times New Roman"/>
        </w:rPr>
        <w:t>凫</w:t>
      </w:r>
      <w:proofErr w:type="gramEnd"/>
      <w:r w:rsidRPr="00B632AA">
        <w:rPr>
          <w:rFonts w:ascii="Times New Roman" w:eastAsia="仿宋_GB2312" w:hAnsi="Times New Roman" w:cs="Times New Roman"/>
        </w:rPr>
        <w:t>而大</w:t>
      </w:r>
      <w:r>
        <w:rPr>
          <w:rFonts w:ascii="仿宋_GB2312" w:eastAsia="仿宋_GB2312" w:hAnsi="仿宋_GB2312" w:cs="仿宋_GB2312" w:hint="eastAsia"/>
        </w:rPr>
        <w:t>，</w:t>
      </w:r>
      <w:proofErr w:type="gramStart"/>
      <w:r w:rsidRPr="00B632AA">
        <w:rPr>
          <w:rFonts w:ascii="Times New Roman" w:eastAsia="仿宋_GB2312" w:hAnsi="Times New Roman" w:cs="Times New Roman"/>
        </w:rPr>
        <w:t>赤</w:t>
      </w:r>
      <w:proofErr w:type="gramEnd"/>
      <w:r w:rsidRPr="00B632AA">
        <w:rPr>
          <w:rFonts w:ascii="Times New Roman" w:eastAsia="仿宋_GB2312" w:hAnsi="Times New Roman" w:cs="Times New Roman"/>
        </w:rPr>
        <w:t>目</w:t>
      </w:r>
      <w:r w:rsidRPr="00B632AA">
        <w:rPr>
          <w:rFonts w:hAnsi="宋体" w:cs="Times New Roman"/>
        </w:rPr>
        <w:t>”</w:t>
      </w:r>
      <w:r w:rsidRPr="00B632AA">
        <w:rPr>
          <w:rFonts w:ascii="Times New Roman" w:eastAsia="仿宋_GB2312" w:hAnsi="Times New Roman" w:cs="Times New Roman"/>
        </w:rPr>
        <w:t>。</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2.下列表述，不符合原文意思的一项是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A.在商代晚期的青铜器纹饰中，华丽而饰有眼</w:t>
      </w:r>
      <w:proofErr w:type="gramStart"/>
      <w:r w:rsidRPr="008C5274">
        <w:rPr>
          <w:rFonts w:ascii="宋体" w:eastAsia="宋体" w:hAnsi="宋体"/>
          <w:sz w:val="21"/>
          <w:szCs w:val="21"/>
        </w:rPr>
        <w:t>翎</w:t>
      </w:r>
      <w:proofErr w:type="gramEnd"/>
      <w:r w:rsidRPr="008C5274">
        <w:rPr>
          <w:rFonts w:ascii="宋体" w:eastAsia="宋体" w:hAnsi="宋体"/>
          <w:sz w:val="21"/>
          <w:szCs w:val="21"/>
        </w:rPr>
        <w:t>的长尾鸟形状的凤纹还没有出现。</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B.从青铜器纹饰和“天命玄鸟，降而生商”这句话看，鸟是殷商人传说中的图腾始祖。</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C.凤鸟知天时，九</w:t>
      </w:r>
      <w:proofErr w:type="gramStart"/>
      <w:r w:rsidRPr="008C5274">
        <w:rPr>
          <w:rFonts w:ascii="宋体" w:eastAsia="宋体" w:hAnsi="宋体"/>
          <w:sz w:val="21"/>
          <w:szCs w:val="21"/>
        </w:rPr>
        <w:t>扈</w:t>
      </w:r>
      <w:proofErr w:type="gramEnd"/>
      <w:r w:rsidRPr="008C5274">
        <w:rPr>
          <w:rFonts w:ascii="宋体" w:eastAsia="宋体" w:hAnsi="宋体"/>
          <w:sz w:val="21"/>
          <w:szCs w:val="21"/>
        </w:rPr>
        <w:t>带来耕种、耘田和收获的信息，所以殷人先祖“鸟师而鸟名”。</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D.周人的凤崇拜是从商人那里沿袭而来的，而周人的</w:t>
      </w:r>
      <w:proofErr w:type="gramStart"/>
      <w:r w:rsidRPr="008C5274">
        <w:rPr>
          <w:rFonts w:ascii="宋体" w:eastAsia="宋体" w:hAnsi="宋体"/>
          <w:sz w:val="21"/>
          <w:szCs w:val="21"/>
        </w:rPr>
        <w:t>崇凤热</w:t>
      </w:r>
      <w:proofErr w:type="gramEnd"/>
      <w:r w:rsidRPr="008C5274">
        <w:rPr>
          <w:rFonts w:ascii="宋体" w:eastAsia="宋体" w:hAnsi="宋体"/>
          <w:sz w:val="21"/>
          <w:szCs w:val="21"/>
        </w:rPr>
        <w:t>甚至超过了商人。</w:t>
      </w:r>
    </w:p>
    <w:p w:rsidR="00BF709B" w:rsidRPr="00BF709B" w:rsidRDefault="00BF709B" w:rsidP="00BF709B">
      <w:pPr>
        <w:pStyle w:val="a8"/>
        <w:ind w:firstLineChars="200" w:firstLine="420"/>
        <w:rPr>
          <w:rStyle w:val="a5"/>
          <w:rFonts w:ascii="Times New Roman" w:hAnsi="Times New Roman" w:cs="Times New Roman"/>
          <w:b w:val="0"/>
          <w:bCs w:val="0"/>
        </w:rPr>
      </w:pPr>
      <w:r w:rsidRPr="00B632AA">
        <w:rPr>
          <w:rFonts w:ascii="Times New Roman" w:hAnsi="Times New Roman" w:cs="Times New Roman" w:hint="eastAsia"/>
        </w:rPr>
        <w:lastRenderedPageBreak/>
        <w:t>2</w:t>
      </w:r>
      <w:r>
        <w:rPr>
          <w:rFonts w:ascii="Times New Roman" w:hAnsi="Times New Roman" w:cs="Times New Roman" w:hint="eastAsia"/>
        </w:rPr>
        <w:t>．</w:t>
      </w:r>
      <w:r w:rsidRPr="00B632AA">
        <w:rPr>
          <w:rFonts w:ascii="Times New Roman" w:hAnsi="Times New Roman" w:cs="Times New Roman" w:hint="eastAsia"/>
        </w:rPr>
        <w:t>A</w:t>
      </w:r>
      <w:r>
        <w:rPr>
          <w:rFonts w:ascii="Times New Roman" w:hAnsi="Times New Roman" w:cs="Times New Roman"/>
        </w:rPr>
        <w:t xml:space="preserve">　</w:t>
      </w:r>
      <w:r>
        <w:rPr>
          <w:rFonts w:ascii="Times New Roman" w:eastAsia="黑体" w:hAnsi="Times New Roman" w:cs="Times New Roman"/>
        </w:rPr>
        <w:t>[</w:t>
      </w:r>
      <w:r w:rsidRPr="00B632A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632AA">
        <w:rPr>
          <w:rFonts w:ascii="Times New Roman" w:eastAsia="仿宋_GB2312" w:hAnsi="Times New Roman" w:cs="Times New Roman"/>
        </w:rPr>
        <w:t>本题考查筛选并整合文中信息的能力。原文第二段有</w:t>
      </w:r>
      <w:r w:rsidRPr="00B632AA">
        <w:rPr>
          <w:rFonts w:hAnsi="宋体" w:cs="Times New Roman"/>
        </w:rPr>
        <w:t>“</w:t>
      </w:r>
      <w:r w:rsidRPr="00B632AA">
        <w:rPr>
          <w:rFonts w:ascii="Times New Roman" w:eastAsia="仿宋_GB2312" w:hAnsi="Times New Roman" w:cs="Times New Roman"/>
        </w:rPr>
        <w:t>我们看到</w:t>
      </w:r>
      <w:r>
        <w:rPr>
          <w:rFonts w:ascii="仿宋_GB2312" w:eastAsia="仿宋_GB2312" w:hAnsi="仿宋_GB2312" w:cs="仿宋_GB2312" w:hint="eastAsia"/>
        </w:rPr>
        <w:t>，</w:t>
      </w:r>
      <w:r w:rsidRPr="00B632AA">
        <w:rPr>
          <w:rFonts w:ascii="Times New Roman" w:eastAsia="仿宋_GB2312" w:hAnsi="Times New Roman" w:cs="Times New Roman"/>
        </w:rPr>
        <w:t>在商代早期和中期的青铜</w:t>
      </w:r>
      <w:r w:rsidRPr="00B632AA">
        <w:rPr>
          <w:rFonts w:ascii="Times New Roman" w:eastAsia="仿宋_GB2312" w:hAnsi="Times New Roman" w:cs="Times New Roman" w:hint="eastAsia"/>
        </w:rPr>
        <w:t>器纹饰中</w:t>
      </w:r>
      <w:r>
        <w:rPr>
          <w:rFonts w:ascii="仿宋_GB2312" w:eastAsia="仿宋_GB2312" w:hAnsi="仿宋_GB2312" w:cs="仿宋_GB2312" w:hint="eastAsia"/>
        </w:rPr>
        <w:t>，</w:t>
      </w:r>
      <w:r w:rsidRPr="00B632AA">
        <w:rPr>
          <w:rFonts w:ascii="仿宋_GB2312" w:eastAsia="仿宋_GB2312" w:hAnsi="仿宋_GB2312" w:cs="仿宋_GB2312" w:hint="eastAsia"/>
        </w:rPr>
        <w:t>只有鸟纹而没有</w:t>
      </w:r>
      <w:r w:rsidRPr="00B632AA">
        <w:rPr>
          <w:rFonts w:ascii="Times New Roman" w:eastAsia="仿宋_GB2312" w:hAnsi="Times New Roman" w:cs="Times New Roman" w:hint="eastAsia"/>
        </w:rPr>
        <w:t>凤纹</w:t>
      </w:r>
      <w:r>
        <w:rPr>
          <w:rFonts w:ascii="仿宋_GB2312" w:eastAsia="仿宋_GB2312" w:hAnsi="仿宋_GB2312" w:cs="仿宋_GB2312" w:hint="eastAsia"/>
        </w:rPr>
        <w:t>，</w:t>
      </w:r>
      <w:r w:rsidRPr="00B632AA">
        <w:rPr>
          <w:rFonts w:ascii="仿宋_GB2312" w:eastAsia="仿宋_GB2312" w:hAnsi="仿宋_GB2312" w:cs="仿宋_GB2312" w:hint="eastAsia"/>
        </w:rPr>
        <w:t>真正的凤形直到殷商晚期才出现</w:t>
      </w:r>
      <w:r>
        <w:rPr>
          <w:rFonts w:ascii="仿宋_GB2312" w:eastAsia="仿宋_GB2312" w:hAnsi="仿宋_GB2312" w:cs="仿宋_GB2312" w:hint="eastAsia"/>
        </w:rPr>
        <w:t>，</w:t>
      </w:r>
      <w:r w:rsidRPr="00B632AA">
        <w:rPr>
          <w:rFonts w:ascii="仿宋_GB2312" w:eastAsia="仿宋_GB2312" w:hAnsi="仿宋_GB2312" w:cs="仿宋_GB2312" w:hint="eastAsia"/>
        </w:rPr>
        <w:t>而且此时是华冠短尾鸟和华丽而饰有眼</w:t>
      </w:r>
      <w:proofErr w:type="gramStart"/>
      <w:r w:rsidRPr="00B632AA">
        <w:rPr>
          <w:rFonts w:ascii="仿宋_GB2312" w:eastAsia="仿宋_GB2312" w:hAnsi="仿宋_GB2312" w:cs="仿宋_GB2312" w:hint="eastAsia"/>
        </w:rPr>
        <w:t>翎</w:t>
      </w:r>
      <w:proofErr w:type="gramEnd"/>
      <w:r w:rsidRPr="00B632AA">
        <w:rPr>
          <w:rFonts w:ascii="仿宋_GB2312" w:eastAsia="仿宋_GB2312" w:hAnsi="仿宋_GB2312" w:cs="仿宋_GB2312" w:hint="eastAsia"/>
        </w:rPr>
        <w:t>的长尾鸟同时出现</w:t>
      </w:r>
      <w:r w:rsidRPr="00B632AA">
        <w:rPr>
          <w:rFonts w:hAnsi="宋体" w:cs="仿宋_GB2312" w:hint="eastAsia"/>
        </w:rPr>
        <w:t>”</w:t>
      </w:r>
      <w:r>
        <w:rPr>
          <w:rFonts w:ascii="仿宋_GB2312" w:eastAsia="仿宋_GB2312" w:hAnsi="仿宋_GB2312" w:cs="仿宋_GB2312" w:hint="eastAsia"/>
        </w:rPr>
        <w:t>，</w:t>
      </w:r>
      <w:r w:rsidRPr="00B632AA">
        <w:rPr>
          <w:rFonts w:ascii="Times New Roman" w:eastAsia="仿宋_GB2312" w:hAnsi="Times New Roman" w:cs="Times New Roman"/>
        </w:rPr>
        <w:t>A</w:t>
      </w:r>
      <w:proofErr w:type="gramStart"/>
      <w:r w:rsidRPr="00B632AA">
        <w:rPr>
          <w:rFonts w:ascii="Times New Roman" w:eastAsia="仿宋_GB2312" w:hAnsi="Times New Roman" w:cs="Times New Roman"/>
        </w:rPr>
        <w:t>项理解</w:t>
      </w:r>
      <w:proofErr w:type="gramEnd"/>
      <w:r w:rsidRPr="00B632AA">
        <w:rPr>
          <w:rFonts w:ascii="Times New Roman" w:eastAsia="仿宋_GB2312" w:hAnsi="Times New Roman" w:cs="Times New Roman"/>
        </w:rPr>
        <w:t>有误。</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3.根据原文内容，下列理解和分析不正确的一项是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A.后代所见的“凤”并不是自然界的一种鸟。在中国文化史上，凤的形象最为重要的演变开始于殷商晚期，最终完成于周代。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B.周文王、周武王都曾称臣于商纣王。为了表明自己是商朝先王的臣下，周武王在子日牧野之战结束后，马上就参拜了商人的神庙。</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C.《尚书》“周书”是记载周王朝史事之书，在“周书”十二篇中大量宣传天命、“殷革夏命”，实际上就是在宣传“周改殷命，’。</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D.周人之所以把牧野</w:t>
      </w:r>
      <w:proofErr w:type="gramStart"/>
      <w:r w:rsidRPr="008C5274">
        <w:rPr>
          <w:rFonts w:ascii="宋体" w:eastAsia="宋体" w:hAnsi="宋体"/>
          <w:sz w:val="21"/>
          <w:szCs w:val="21"/>
        </w:rPr>
        <w:t>之战克商</w:t>
      </w:r>
      <w:proofErr w:type="gramEnd"/>
      <w:r w:rsidRPr="008C5274">
        <w:rPr>
          <w:rFonts w:ascii="宋体" w:eastAsia="宋体" w:hAnsi="宋体"/>
          <w:sz w:val="21"/>
          <w:szCs w:val="21"/>
        </w:rPr>
        <w:t>的时间定在甲子日，即岁星在</w:t>
      </w:r>
      <w:proofErr w:type="gramStart"/>
      <w:r w:rsidRPr="008C5274">
        <w:rPr>
          <w:rFonts w:ascii="宋体" w:eastAsia="宋体" w:hAnsi="宋体"/>
          <w:sz w:val="21"/>
          <w:szCs w:val="21"/>
        </w:rPr>
        <w:t>鹑</w:t>
      </w:r>
      <w:proofErr w:type="gramEnd"/>
      <w:r w:rsidRPr="008C5274">
        <w:rPr>
          <w:rFonts w:ascii="宋体" w:eastAsia="宋体" w:hAnsi="宋体"/>
          <w:sz w:val="21"/>
          <w:szCs w:val="21"/>
        </w:rPr>
        <w:t>火的时候，就是因为</w:t>
      </w:r>
      <w:proofErr w:type="gramStart"/>
      <w:r w:rsidRPr="008C5274">
        <w:rPr>
          <w:rFonts w:ascii="宋体" w:eastAsia="宋体" w:hAnsi="宋体"/>
          <w:sz w:val="21"/>
          <w:szCs w:val="21"/>
        </w:rPr>
        <w:t>鹑</w:t>
      </w:r>
      <w:proofErr w:type="gramEnd"/>
      <w:r w:rsidRPr="008C5274">
        <w:rPr>
          <w:rFonts w:ascii="宋体" w:eastAsia="宋体" w:hAnsi="宋体"/>
          <w:sz w:val="21"/>
          <w:szCs w:val="21"/>
        </w:rPr>
        <w:t>是</w:t>
      </w:r>
      <w:proofErr w:type="gramStart"/>
      <w:r w:rsidRPr="008C5274">
        <w:rPr>
          <w:rFonts w:ascii="宋体" w:eastAsia="宋体" w:hAnsi="宋体"/>
          <w:sz w:val="21"/>
          <w:szCs w:val="21"/>
        </w:rPr>
        <w:t>赤</w:t>
      </w:r>
      <w:proofErr w:type="gramEnd"/>
      <w:r w:rsidRPr="008C5274">
        <w:rPr>
          <w:rFonts w:ascii="宋体" w:eastAsia="宋体" w:hAnsi="宋体"/>
          <w:sz w:val="21"/>
          <w:szCs w:val="21"/>
        </w:rPr>
        <w:t>凤，而</w:t>
      </w:r>
      <w:proofErr w:type="gramStart"/>
      <w:r w:rsidRPr="008C5274">
        <w:rPr>
          <w:rFonts w:ascii="宋体" w:eastAsia="宋体" w:hAnsi="宋体"/>
          <w:sz w:val="21"/>
          <w:szCs w:val="21"/>
        </w:rPr>
        <w:t>赤</w:t>
      </w:r>
      <w:proofErr w:type="gramEnd"/>
      <w:r w:rsidRPr="008C5274">
        <w:rPr>
          <w:rFonts w:ascii="宋体" w:eastAsia="宋体" w:hAnsi="宋体"/>
          <w:sz w:val="21"/>
          <w:szCs w:val="21"/>
        </w:rPr>
        <w:t>凤将带来“上天之命”。</w:t>
      </w:r>
    </w:p>
    <w:p w:rsidR="00BF709B" w:rsidRDefault="00BF709B" w:rsidP="00BF709B">
      <w:pPr>
        <w:pStyle w:val="a8"/>
        <w:ind w:firstLineChars="200" w:firstLine="420"/>
        <w:rPr>
          <w:rFonts w:ascii="仿宋_GB2312" w:eastAsia="仿宋_GB2312" w:hAnsi="仿宋_GB2312" w:cs="仿宋_GB2312"/>
        </w:rPr>
      </w:pPr>
      <w:r w:rsidRPr="00B632AA">
        <w:rPr>
          <w:rFonts w:ascii="Times New Roman" w:hAnsi="Times New Roman" w:cs="Times New Roman" w:hint="eastAsia"/>
        </w:rPr>
        <w:t>3</w:t>
      </w:r>
      <w:r>
        <w:rPr>
          <w:rFonts w:ascii="Times New Roman" w:hAnsi="Times New Roman" w:cs="Times New Roman" w:hint="eastAsia"/>
        </w:rPr>
        <w:t>．</w:t>
      </w:r>
      <w:r w:rsidRPr="00B632AA">
        <w:rPr>
          <w:rFonts w:ascii="Times New Roman" w:hAnsi="Times New Roman" w:cs="Times New Roman" w:hint="eastAsia"/>
        </w:rPr>
        <w:t>B</w:t>
      </w:r>
      <w:r>
        <w:rPr>
          <w:rFonts w:ascii="Times New Roman" w:hAnsi="Times New Roman" w:cs="Times New Roman"/>
        </w:rPr>
        <w:t xml:space="preserve">　</w:t>
      </w:r>
      <w:r>
        <w:rPr>
          <w:rFonts w:ascii="Times New Roman" w:eastAsia="黑体" w:hAnsi="Times New Roman" w:cs="Times New Roman"/>
        </w:rPr>
        <w:t>[</w:t>
      </w:r>
      <w:r w:rsidRPr="00B632AA">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B632AA">
        <w:rPr>
          <w:rFonts w:ascii="Times New Roman" w:eastAsia="仿宋_GB2312" w:hAnsi="Times New Roman" w:cs="Times New Roman"/>
        </w:rPr>
        <w:t>本题考查归纳内容要点和分析概括作者在文中的观点态度的能力。</w:t>
      </w:r>
    </w:p>
    <w:p w:rsidR="00BF709B" w:rsidRDefault="00BF709B" w:rsidP="00BF709B">
      <w:pPr>
        <w:pStyle w:val="a8"/>
        <w:ind w:firstLineChars="200" w:firstLine="420"/>
        <w:rPr>
          <w:rFonts w:ascii="Times New Roman" w:hAnsi="Times New Roman" w:cs="Times New Roman"/>
        </w:rPr>
      </w:pPr>
      <w:r w:rsidRPr="00B632AA">
        <w:rPr>
          <w:rFonts w:ascii="Times New Roman" w:eastAsia="仿宋_GB2312" w:hAnsi="Times New Roman" w:cs="Times New Roman"/>
        </w:rPr>
        <w:t>解答此题的基本思路是：</w:t>
      </w:r>
      <w:r w:rsidRPr="00B632AA">
        <w:rPr>
          <w:rFonts w:eastAsia="仿宋_GB2312" w:hAnsi="宋体" w:cs="Times New Roman"/>
        </w:rPr>
        <w:t>①</w:t>
      </w:r>
      <w:r w:rsidRPr="00B632AA">
        <w:rPr>
          <w:rFonts w:ascii="Times New Roman" w:eastAsia="仿宋_GB2312" w:hAnsi="Times New Roman" w:cs="Times New Roman"/>
        </w:rPr>
        <w:t>通篇阅读</w:t>
      </w:r>
      <w:r>
        <w:rPr>
          <w:rFonts w:ascii="仿宋_GB2312" w:eastAsia="仿宋_GB2312" w:hAnsi="仿宋_GB2312" w:cs="仿宋_GB2312" w:hint="eastAsia"/>
        </w:rPr>
        <w:t>，</w:t>
      </w:r>
      <w:r w:rsidRPr="00B632AA">
        <w:rPr>
          <w:rFonts w:ascii="Times New Roman" w:eastAsia="仿宋_GB2312" w:hAnsi="Times New Roman" w:cs="Times New Roman"/>
        </w:rPr>
        <w:t>整体感知原文；</w:t>
      </w:r>
      <w:r w:rsidRPr="00B632AA">
        <w:rPr>
          <w:rFonts w:eastAsia="仿宋_GB2312" w:hAnsi="宋体" w:cs="Times New Roman" w:hint="eastAsia"/>
        </w:rPr>
        <w:t>②</w:t>
      </w:r>
      <w:r w:rsidRPr="00B632AA">
        <w:rPr>
          <w:rFonts w:ascii="Times New Roman" w:eastAsia="仿宋_GB2312" w:hAnsi="Times New Roman" w:cs="Times New Roman" w:hint="eastAsia"/>
        </w:rPr>
        <w:t>找到该</w:t>
      </w:r>
      <w:r w:rsidRPr="00B632AA">
        <w:rPr>
          <w:rFonts w:ascii="仿宋_GB2312" w:eastAsia="仿宋_GB2312" w:hAnsi="仿宋_GB2312" w:cs="仿宋_GB2312" w:hint="eastAsia"/>
        </w:rPr>
        <w:t>题信息所在的段落或区</w:t>
      </w:r>
      <w:r w:rsidRPr="00B632AA">
        <w:rPr>
          <w:rFonts w:ascii="Times New Roman" w:eastAsia="仿宋_GB2312" w:hAnsi="Times New Roman" w:cs="Times New Roman" w:hint="eastAsia"/>
        </w:rPr>
        <w:t>域；</w:t>
      </w:r>
      <w:r w:rsidRPr="00B632AA">
        <w:rPr>
          <w:rFonts w:eastAsia="仿宋_GB2312" w:hAnsi="宋体" w:cs="Times New Roman" w:hint="eastAsia"/>
        </w:rPr>
        <w:t>③</w:t>
      </w:r>
      <w:r w:rsidRPr="00B632AA">
        <w:rPr>
          <w:rFonts w:ascii="Times New Roman" w:eastAsia="仿宋_GB2312" w:hAnsi="Times New Roman" w:cs="Times New Roman" w:hint="eastAsia"/>
        </w:rPr>
        <w:t>对该段落或区域内容要点进行概括与分析；</w:t>
      </w:r>
      <w:r w:rsidRPr="00B632AA">
        <w:rPr>
          <w:rFonts w:eastAsia="仿宋_GB2312" w:hAnsi="宋体" w:cs="Times New Roman" w:hint="eastAsia"/>
        </w:rPr>
        <w:t>④</w:t>
      </w:r>
      <w:r w:rsidRPr="00B632AA">
        <w:rPr>
          <w:rFonts w:ascii="Times New Roman" w:eastAsia="仿宋_GB2312" w:hAnsi="Times New Roman" w:cs="Times New Roman" w:hint="eastAsia"/>
        </w:rPr>
        <w:t>将选项中的相关信息与这些概括与分析进行对照</w:t>
      </w:r>
      <w:r>
        <w:rPr>
          <w:rFonts w:ascii="仿宋_GB2312" w:eastAsia="仿宋_GB2312" w:hAnsi="仿宋_GB2312" w:cs="仿宋_GB2312" w:hint="eastAsia"/>
        </w:rPr>
        <w:t>，</w:t>
      </w:r>
      <w:r w:rsidRPr="00B632AA">
        <w:rPr>
          <w:rFonts w:ascii="仿宋_GB2312" w:eastAsia="仿宋_GB2312" w:hAnsi="仿宋_GB2312" w:cs="仿宋_GB2312" w:hint="eastAsia"/>
        </w:rPr>
        <w:t>从而得到本题的答案。第四段中说</w:t>
      </w:r>
      <w:r w:rsidRPr="00B632AA">
        <w:rPr>
          <w:rFonts w:hAnsi="宋体" w:cs="仿宋_GB2312" w:hint="eastAsia"/>
        </w:rPr>
        <w:t>“</w:t>
      </w:r>
      <w:r w:rsidRPr="00B632AA">
        <w:rPr>
          <w:rFonts w:ascii="仿宋_GB2312" w:eastAsia="仿宋_GB2312" w:hAnsi="仿宋_GB2312" w:cs="仿宋_GB2312" w:hint="eastAsia"/>
        </w:rPr>
        <w:t>武王在甲子日牧野之战结束后</w:t>
      </w:r>
      <w:r>
        <w:rPr>
          <w:rFonts w:ascii="仿宋_GB2312" w:eastAsia="仿宋_GB2312" w:hAnsi="仿宋_GB2312" w:cs="仿宋_GB2312" w:hint="eastAsia"/>
        </w:rPr>
        <w:t>，</w:t>
      </w:r>
      <w:r w:rsidRPr="00B632AA">
        <w:rPr>
          <w:rFonts w:ascii="仿宋_GB2312" w:eastAsia="仿宋_GB2312" w:hAnsi="仿宋_GB2312" w:cs="仿宋_GB2312" w:hint="eastAsia"/>
        </w:rPr>
        <w:t>紧接着就</w:t>
      </w:r>
      <w:r w:rsidRPr="00B632AA">
        <w:rPr>
          <w:rFonts w:hAnsi="宋体" w:cs="仿宋_GB2312" w:hint="eastAsia"/>
        </w:rPr>
        <w:t>‘</w:t>
      </w:r>
      <w:r w:rsidRPr="00B632AA">
        <w:rPr>
          <w:rFonts w:ascii="仿宋_GB2312" w:eastAsia="仿宋_GB2312" w:hAnsi="仿宋_GB2312" w:cs="仿宋_GB2312" w:hint="eastAsia"/>
        </w:rPr>
        <w:t>不革服</w:t>
      </w:r>
      <w:r w:rsidRPr="00B632AA">
        <w:rPr>
          <w:rFonts w:hAnsi="宋体" w:cs="仿宋_GB2312" w:hint="eastAsia"/>
        </w:rPr>
        <w:t>’‘</w:t>
      </w:r>
      <w:r w:rsidRPr="00B632AA">
        <w:rPr>
          <w:rFonts w:ascii="仿宋_GB2312" w:eastAsia="仿宋_GB2312" w:hAnsi="仿宋_GB2312" w:cs="仿宋_GB2312" w:hint="eastAsia"/>
        </w:rPr>
        <w:t>格于庙</w:t>
      </w:r>
      <w:r w:rsidRPr="00B632AA">
        <w:rPr>
          <w:rFonts w:hAnsi="宋体" w:cs="仿宋_GB2312" w:hint="eastAsia"/>
        </w:rPr>
        <w:t>’</w:t>
      </w:r>
      <w:r>
        <w:rPr>
          <w:rFonts w:ascii="仿宋_GB2312" w:eastAsia="仿宋_GB2312" w:hAnsi="仿宋_GB2312" w:cs="仿宋_GB2312" w:hint="eastAsia"/>
        </w:rPr>
        <w:t>(</w:t>
      </w:r>
      <w:r w:rsidRPr="00B632AA">
        <w:rPr>
          <w:rFonts w:ascii="仿宋_GB2312" w:eastAsia="仿宋_GB2312" w:hAnsi="仿宋_GB2312" w:cs="仿宋_GB2312" w:hint="eastAsia"/>
        </w:rPr>
        <w:t>来不及换衣服就到神庙参拜</w:t>
      </w:r>
      <w:r>
        <w:rPr>
          <w:rFonts w:ascii="仿宋_GB2312" w:eastAsia="仿宋_GB2312" w:hAnsi="仿宋_GB2312" w:cs="仿宋_GB2312" w:hint="eastAsia"/>
        </w:rPr>
        <w:t>)，</w:t>
      </w:r>
      <w:r w:rsidRPr="00B632AA">
        <w:rPr>
          <w:rFonts w:ascii="仿宋_GB2312" w:eastAsia="仿宋_GB2312" w:hAnsi="仿宋_GB2312" w:cs="仿宋_GB2312" w:hint="eastAsia"/>
        </w:rPr>
        <w:t>这个</w:t>
      </w:r>
      <w:r w:rsidRPr="00B632AA">
        <w:rPr>
          <w:rFonts w:hAnsi="宋体" w:cs="仿宋_GB2312" w:hint="eastAsia"/>
        </w:rPr>
        <w:t>‘</w:t>
      </w:r>
      <w:r w:rsidRPr="00B632AA">
        <w:rPr>
          <w:rFonts w:ascii="仿宋_GB2312" w:eastAsia="仿宋_GB2312" w:hAnsi="仿宋_GB2312" w:cs="仿宋_GB2312" w:hint="eastAsia"/>
        </w:rPr>
        <w:t>庙</w:t>
      </w:r>
      <w:r w:rsidRPr="00B632AA">
        <w:rPr>
          <w:rFonts w:hAnsi="宋体" w:cs="仿宋_GB2312" w:hint="eastAsia"/>
        </w:rPr>
        <w:t>’</w:t>
      </w:r>
      <w:r w:rsidRPr="00B632AA">
        <w:rPr>
          <w:rFonts w:ascii="仿宋_GB2312" w:eastAsia="仿宋_GB2312" w:hAnsi="仿宋_GB2312" w:cs="仿宋_GB2312" w:hint="eastAsia"/>
        </w:rPr>
        <w:t>自然不可能是周庙</w:t>
      </w:r>
      <w:r>
        <w:rPr>
          <w:rFonts w:ascii="仿宋_GB2312" w:eastAsia="仿宋_GB2312" w:hAnsi="仿宋_GB2312" w:cs="仿宋_GB2312" w:hint="eastAsia"/>
        </w:rPr>
        <w:t>，</w:t>
      </w:r>
      <w:r w:rsidRPr="00B632AA">
        <w:rPr>
          <w:rFonts w:ascii="仿宋_GB2312" w:eastAsia="仿宋_GB2312" w:hAnsi="仿宋_GB2312" w:cs="仿宋_GB2312" w:hint="eastAsia"/>
        </w:rPr>
        <w:t>而是商人的神庙。这说明周王室急于把商人的正统接过来</w:t>
      </w:r>
      <w:r>
        <w:rPr>
          <w:rFonts w:ascii="仿宋_GB2312" w:eastAsia="仿宋_GB2312" w:hAnsi="仿宋_GB2312" w:cs="仿宋_GB2312" w:hint="eastAsia"/>
        </w:rPr>
        <w:t>，</w:t>
      </w:r>
      <w:r w:rsidRPr="00B632AA">
        <w:rPr>
          <w:rFonts w:ascii="仿宋_GB2312" w:eastAsia="仿宋_GB2312" w:hAnsi="仿宋_GB2312" w:cs="仿宋_GB2312" w:hint="eastAsia"/>
        </w:rPr>
        <w:t>成为中原合法的统治者</w:t>
      </w:r>
      <w:r w:rsidRPr="00B632AA">
        <w:rPr>
          <w:rFonts w:hAnsi="宋体" w:cs="仿宋_GB2312" w:hint="eastAsia"/>
        </w:rPr>
        <w:t>”</w:t>
      </w:r>
      <w:r>
        <w:rPr>
          <w:rFonts w:ascii="仿宋_GB2312" w:eastAsia="仿宋_GB2312" w:hAnsi="仿宋_GB2312" w:cs="仿宋_GB2312" w:hint="eastAsia"/>
        </w:rPr>
        <w:t>，</w:t>
      </w:r>
      <w:r w:rsidRPr="00B632AA">
        <w:rPr>
          <w:rFonts w:ascii="仿宋_GB2312" w:eastAsia="仿宋_GB2312" w:hAnsi="仿宋_GB2312" w:cs="仿宋_GB2312" w:hint="eastAsia"/>
        </w:rPr>
        <w:t>可见</w:t>
      </w:r>
      <w:r w:rsidRPr="00B632AA">
        <w:rPr>
          <w:rFonts w:ascii="Times New Roman" w:eastAsia="仿宋_GB2312" w:hAnsi="Times New Roman" w:cs="Times New Roman"/>
        </w:rPr>
        <w:t>B</w:t>
      </w:r>
      <w:r w:rsidRPr="00B632AA">
        <w:rPr>
          <w:rFonts w:ascii="Times New Roman" w:eastAsia="仿宋_GB2312" w:hAnsi="Times New Roman" w:cs="Times New Roman"/>
        </w:rPr>
        <w:t>项</w:t>
      </w:r>
      <w:r w:rsidRPr="00B632AA">
        <w:rPr>
          <w:rFonts w:hAnsi="宋体" w:cs="Times New Roman"/>
        </w:rPr>
        <w:t>“</w:t>
      </w:r>
      <w:r w:rsidRPr="00B632AA">
        <w:rPr>
          <w:rFonts w:ascii="Times New Roman" w:eastAsia="仿宋_GB2312" w:hAnsi="Times New Roman" w:cs="Times New Roman"/>
        </w:rPr>
        <w:t>为了表明自己是商朝先王的臣下</w:t>
      </w:r>
      <w:r w:rsidRPr="00B632AA">
        <w:rPr>
          <w:rFonts w:hAnsi="宋体" w:cs="Times New Roman"/>
        </w:rPr>
        <w:t>”</w:t>
      </w:r>
      <w:r w:rsidRPr="00B632AA">
        <w:rPr>
          <w:rFonts w:ascii="Times New Roman" w:eastAsia="仿宋_GB2312" w:hAnsi="Times New Roman" w:cs="Times New Roman"/>
        </w:rPr>
        <w:t>曲解文意。</w:t>
      </w:r>
    </w:p>
    <w:p w:rsidR="00E74306" w:rsidRPr="008C5274" w:rsidRDefault="00E74306" w:rsidP="00E74306">
      <w:pPr>
        <w:spacing w:line="280" w:lineRule="exact"/>
        <w:ind w:firstLineChars="200" w:firstLine="422"/>
        <w:rPr>
          <w:rFonts w:ascii="宋体" w:eastAsia="宋体" w:hAnsi="宋体"/>
          <w:sz w:val="21"/>
          <w:szCs w:val="21"/>
        </w:rPr>
      </w:pPr>
      <w:r w:rsidRPr="008C5274">
        <w:rPr>
          <w:rStyle w:val="a5"/>
          <w:rFonts w:ascii="宋体" w:eastAsia="宋体" w:hAnsi="宋体"/>
          <w:color w:val="323E32"/>
          <w:sz w:val="21"/>
          <w:szCs w:val="21"/>
        </w:rPr>
        <w:t>（2012年全国新课标卷）</w:t>
      </w:r>
      <w:r w:rsidRPr="008C5274">
        <w:rPr>
          <w:rFonts w:ascii="宋体" w:eastAsia="宋体" w:hAnsi="宋体"/>
          <w:sz w:val="21"/>
          <w:szCs w:val="21"/>
        </w:rPr>
        <w:t>阅读下面的文宇，完成1</w:t>
      </w:r>
      <w:r>
        <w:rPr>
          <w:rFonts w:ascii="宋体" w:eastAsia="宋体" w:hAnsi="宋体" w:hint="eastAsia"/>
          <w:sz w:val="21"/>
          <w:szCs w:val="21"/>
        </w:rPr>
        <w:t>-</w:t>
      </w:r>
      <w:r w:rsidRPr="008C5274">
        <w:rPr>
          <w:rFonts w:ascii="宋体" w:eastAsia="宋体" w:hAnsi="宋体"/>
          <w:sz w:val="21"/>
          <w:szCs w:val="21"/>
        </w:rPr>
        <w:t>3題。</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黑箱”是控制论中的概念。意为在认识上主体对其内部情况全然不知的对象。“科技黑箱”的含义与此有所不同，它是一种特殊的存贮知识、运行知识的设施或过程，使用者如同面对黑箱，不必打开，也不必理解和掌握其中的知识，只需按规则操作即可得到预期的结果。例如电脑、手机、摄像机、芯片，以及药品等，可以说，几乎技术的全部中间和最终成果都是科技黑箱。在科技黑箱的生产过程中，科学知识是基础，价值观和伦理道德则对科学知识进行选择。除此以外，科技黑箱中还整合了大量人文的、社会的知识，并且或多或少渗透了企业文化和理念。这样，在电脑或手机中就集成了物理学、计算机科学、管理学、经济学、美学，以及对市场的调研和政府的相关政策等知识。</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科技黑箱是特殊的传播与共享知识的媒体，具有三大特点。首先，它使得每一个使用者——不仅牛顿，都能直接“站在巨人的肩上”继续前进。试想，如果要全世界的电脑使用者都透彻掌握电脑的工作原理，掌握芯片上的电子理论，那需要多少时间？知识正是通过科技黑箱这一途径而达到最大限度的共享。如今，计算机天才、黑客的年龄越来越小，神童不断出现，他们未必理解计算机的制作过程就能编写软件、破译密码。每一代新科技黑箱的出现，就为相对“无知识”的年轻一代的崛起与赶超提供了机会。其次，处在相对低端的科技黑箱往往与语境和主体无关，而处于高端的科技黑箱则需满足特定主体在特定场合乃至心理的需要。人们很少能对一把锤子做什么改进，而使用一个月后的电脑则已经深深地打上了个人的印记，这就说明，在认识变得简单易行之时，实践变得复杂和重要。最后，当科技为我们打开一扇又一扇门的时候，我们能拒绝它的诱惑不进去吗？而一旦进去，我们的行为能不受制于房间和走道的形状吗？表面上是使用者在支配科技黑箱，然而科技黑箱却正在使用者“不知情”的情况下，对使用者施加潜移默化的影响，也就是说使用者被生产方对象化了。</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值得注意的是，科技黑箱在使科技知识被使用者广泛共享之时，也往往使这部分知识因共享而贬值甚至被人遗忘。那么还要不要学习集成于科技黑箱中已经贬值的科技知识，例如电磁理论、牛顿力学，甚至四则运算？这是一个很有意思的问题。技术所构成的平台还有一个历史维度。时至今日，历史上的很多技术已经失传或过时，但是也有相当多的技术流传至今，例如中国的针灸，以及散落在各古老民族中的特殊技法等科技黑箱都是如此。这提示我们，对于历史上存在过的知识应予宽容。此外，由于使用者不必从头学起即可操作科技黑箱，于是就可能发生对科技黑箱的滥用。科学技术是一把双</w:t>
      </w:r>
      <w:proofErr w:type="gramStart"/>
      <w:r w:rsidRPr="008C5274">
        <w:rPr>
          <w:rFonts w:ascii="宋体" w:eastAsia="宋体" w:hAnsi="宋体"/>
          <w:sz w:val="21"/>
          <w:szCs w:val="21"/>
        </w:rPr>
        <w:t>刃</w:t>
      </w:r>
      <w:proofErr w:type="gramEnd"/>
      <w:r w:rsidRPr="008C5274">
        <w:rPr>
          <w:rFonts w:ascii="宋体" w:eastAsia="宋体" w:hAnsi="宋体"/>
          <w:sz w:val="21"/>
          <w:szCs w:val="21"/>
        </w:rPr>
        <w:t>剑，科技黑箱无疑会使得双</w:t>
      </w:r>
      <w:proofErr w:type="gramStart"/>
      <w:r w:rsidRPr="008C5274">
        <w:rPr>
          <w:rFonts w:ascii="宋体" w:eastAsia="宋体" w:hAnsi="宋体"/>
          <w:sz w:val="21"/>
          <w:szCs w:val="21"/>
        </w:rPr>
        <w:t>刃</w:t>
      </w:r>
      <w:proofErr w:type="gramEnd"/>
      <w:r w:rsidRPr="008C5274">
        <w:rPr>
          <w:rFonts w:ascii="宋体" w:eastAsia="宋体" w:hAnsi="宋体"/>
          <w:sz w:val="21"/>
          <w:szCs w:val="21"/>
        </w:rPr>
        <w:t>剑的哪一</w:t>
      </w:r>
      <w:proofErr w:type="gramStart"/>
      <w:r w:rsidRPr="008C5274">
        <w:rPr>
          <w:rFonts w:ascii="宋体" w:eastAsia="宋体" w:hAnsi="宋体"/>
          <w:sz w:val="21"/>
          <w:szCs w:val="21"/>
        </w:rPr>
        <w:t>刃</w:t>
      </w:r>
      <w:proofErr w:type="gramEnd"/>
      <w:r w:rsidRPr="008C5274">
        <w:rPr>
          <w:rFonts w:ascii="宋体" w:eastAsia="宋体" w:hAnsi="宋体"/>
          <w:sz w:val="21"/>
          <w:szCs w:val="21"/>
        </w:rPr>
        <w:t>都变得更为锋利。（摘编自吕乃基《行进于世界3的技术》）</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1. 下列对于科技黑箱的理解，不正确的一项是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 黑箱，在认识上主体对其内部情况全然不知；而科技黑箱，则至少它的设计者理解和掌握其中所含有的知识。</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 与黑箱不同，科技黑箱的操作是可控的，使用者不必透彻掌握其工作原理，只需按规则操作即可得到预期的结果。</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 科技黑箱是一种特殊的存贮知识、运行知识的设施或过程，在科技黑箱的生产过程中，价值观和伦理道德对科学知识进行了修正。</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lastRenderedPageBreak/>
        <w:t>D.几乎技术的全部中间成果和最终成果，如电脑、手机，都集成了物理学、计算机科学等知识，可以说，是科技造就了科技黑箱。</w:t>
      </w:r>
    </w:p>
    <w:p w:rsidR="007670A7" w:rsidRDefault="007670A7" w:rsidP="007670A7">
      <w:pPr>
        <w:pStyle w:val="a8"/>
        <w:snapToGrid w:val="0"/>
        <w:ind w:firstLineChars="200" w:firstLine="420"/>
        <w:rPr>
          <w:rFonts w:ascii="Times New Roman" w:hAnsi="Times New Roman" w:cs="Times New Roman"/>
        </w:rPr>
      </w:pPr>
      <w:r w:rsidRPr="00425314">
        <w:rPr>
          <w:rFonts w:ascii="Times New Roman" w:hAnsi="Times New Roman" w:cs="Times New Roman"/>
        </w:rPr>
        <w:t>1</w:t>
      </w:r>
      <w:r>
        <w:rPr>
          <w:rFonts w:ascii="Times New Roman" w:hAnsi="Times New Roman" w:cs="Times New Roman"/>
        </w:rPr>
        <w:t>．</w:t>
      </w:r>
      <w:r w:rsidRPr="00425314">
        <w:rPr>
          <w:rFonts w:ascii="Times New Roman" w:hAnsi="Times New Roman" w:cs="Times New Roman"/>
        </w:rPr>
        <w:t>C</w:t>
      </w:r>
      <w:r>
        <w:rPr>
          <w:rFonts w:ascii="Times New Roman" w:hAnsi="Times New Roman" w:cs="Times New Roman"/>
        </w:rPr>
        <w:t xml:space="preserve">　</w:t>
      </w:r>
      <w:r>
        <w:rPr>
          <w:rFonts w:ascii="Times New Roman" w:eastAsia="黑体" w:hAnsi="Times New Roman" w:cs="Times New Roman"/>
        </w:rPr>
        <w:t>[</w:t>
      </w:r>
      <w:r w:rsidRPr="00425314">
        <w:rPr>
          <w:rFonts w:ascii="Times New Roman" w:eastAsia="黑体" w:hAnsi="Times New Roman" w:cs="Times New Roman"/>
        </w:rPr>
        <w:t>解析</w:t>
      </w:r>
      <w:r>
        <w:rPr>
          <w:rFonts w:ascii="Times New Roman" w:eastAsia="黑体" w:hAnsi="Times New Roman" w:cs="Times New Roman"/>
        </w:rPr>
        <w:t>]</w:t>
      </w:r>
      <w:r>
        <w:rPr>
          <w:rFonts w:ascii="Times New Roman" w:eastAsia="仿宋_GB2312" w:hAnsi="Times New Roman" w:cs="Times New Roman"/>
        </w:rPr>
        <w:t xml:space="preserve"> </w:t>
      </w:r>
      <w:r w:rsidRPr="00425314">
        <w:rPr>
          <w:rFonts w:ascii="Times New Roman" w:eastAsia="仿宋_GB2312" w:hAnsi="Times New Roman" w:cs="Times New Roman"/>
        </w:rPr>
        <w:t>本题考查理解文中重要概念含义的能力。</w:t>
      </w:r>
      <w:r w:rsidRPr="00425314">
        <w:rPr>
          <w:rFonts w:ascii="Times New Roman" w:eastAsia="仿宋_GB2312" w:hAnsi="Times New Roman" w:cs="Times New Roman"/>
        </w:rPr>
        <w:t>C</w:t>
      </w:r>
      <w:r w:rsidRPr="00425314">
        <w:rPr>
          <w:rFonts w:ascii="Times New Roman" w:eastAsia="仿宋_GB2312" w:hAnsi="Times New Roman" w:cs="Times New Roman"/>
        </w:rPr>
        <w:t>项偷换概念，错在</w:t>
      </w:r>
      <w:r w:rsidRPr="00425314">
        <w:rPr>
          <w:rFonts w:hAnsi="宋体" w:cs="Times New Roman"/>
        </w:rPr>
        <w:t>“</w:t>
      </w:r>
      <w:r w:rsidRPr="00425314">
        <w:rPr>
          <w:rFonts w:ascii="Times New Roman" w:eastAsia="仿宋_GB2312" w:hAnsi="Times New Roman" w:cs="Times New Roman"/>
        </w:rPr>
        <w:t>修正</w:t>
      </w:r>
      <w:r w:rsidRPr="00425314">
        <w:rPr>
          <w:rFonts w:hAnsi="宋体" w:cs="Times New Roman"/>
        </w:rPr>
        <w:t>”</w:t>
      </w:r>
      <w:r w:rsidRPr="00425314">
        <w:rPr>
          <w:rFonts w:ascii="Times New Roman" w:eastAsia="仿宋_GB2312" w:hAnsi="Times New Roman" w:cs="Times New Roman"/>
        </w:rPr>
        <w:t>，原文中说</w:t>
      </w:r>
      <w:r w:rsidRPr="00425314">
        <w:rPr>
          <w:rFonts w:hAnsi="宋体" w:cs="Times New Roman"/>
        </w:rPr>
        <w:t>“</w:t>
      </w:r>
      <w:r w:rsidRPr="00425314">
        <w:rPr>
          <w:rFonts w:ascii="Times New Roman" w:eastAsia="仿宋_GB2312" w:hAnsi="Times New Roman" w:cs="Times New Roman"/>
        </w:rPr>
        <w:t>价值观和伦理道德则对科学知识进行选择</w:t>
      </w:r>
      <w:r w:rsidRPr="00425314">
        <w:rPr>
          <w:rFonts w:hAnsi="宋体" w:cs="Times New Roman"/>
        </w:rPr>
        <w:t>”</w:t>
      </w:r>
      <w:r w:rsidRPr="00425314">
        <w:rPr>
          <w:rFonts w:ascii="Times New Roman" w:eastAsia="仿宋_GB2312" w:hAnsi="Times New Roman" w:cs="Times New Roman"/>
        </w:rPr>
        <w:t>，</w:t>
      </w:r>
      <w:r w:rsidRPr="00425314">
        <w:rPr>
          <w:rFonts w:hAnsi="宋体" w:cs="Times New Roman"/>
        </w:rPr>
        <w:t>“</w:t>
      </w:r>
      <w:r w:rsidRPr="00425314">
        <w:rPr>
          <w:rFonts w:ascii="Times New Roman" w:eastAsia="仿宋_GB2312" w:hAnsi="Times New Roman" w:cs="Times New Roman"/>
        </w:rPr>
        <w:t>修正</w:t>
      </w:r>
      <w:r w:rsidRPr="00425314">
        <w:rPr>
          <w:rFonts w:hAnsi="宋体" w:cs="Times New Roman"/>
        </w:rPr>
        <w:t>”</w:t>
      </w:r>
      <w:r w:rsidRPr="00425314">
        <w:rPr>
          <w:rFonts w:ascii="Times New Roman" w:eastAsia="仿宋_GB2312" w:hAnsi="Times New Roman" w:cs="Times New Roman"/>
        </w:rPr>
        <w:t>和</w:t>
      </w:r>
      <w:r w:rsidRPr="00425314">
        <w:rPr>
          <w:rFonts w:hAnsi="宋体" w:cs="Times New Roman"/>
        </w:rPr>
        <w:t>“</w:t>
      </w:r>
      <w:r w:rsidRPr="00425314">
        <w:rPr>
          <w:rFonts w:ascii="Times New Roman" w:eastAsia="仿宋_GB2312" w:hAnsi="Times New Roman" w:cs="Times New Roman"/>
        </w:rPr>
        <w:t>选择</w:t>
      </w:r>
      <w:r w:rsidRPr="00425314">
        <w:rPr>
          <w:rFonts w:hAnsi="宋体" w:cs="Times New Roman"/>
        </w:rPr>
        <w:t>”</w:t>
      </w:r>
      <w:r w:rsidRPr="00425314">
        <w:rPr>
          <w:rFonts w:ascii="Times New Roman" w:eastAsia="仿宋_GB2312" w:hAnsi="Times New Roman" w:cs="Times New Roman"/>
        </w:rPr>
        <w:t>是两个不同的概念。</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2. 下列理解和分析，不符合原文意思的一项是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 在当今世界，每一个科技黑箱的使用者都能像牛顿一样“站在巨人的肩上”继续前进，这个“巨人”就是科技黑箱。</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 知识通过科技黑箱这一途径达到最大限度的共享，这是现在计算机天才、黑客和神童不断出现的根本原因。</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 越是高端的科技黑箱，主体对它的干预就越大；在认识和实践的关系上，实践也随之变得更加复杂和重要。</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 使用者表面上是在支配着科技黑箱，但实际上他们是在“不知情”的情况下受到了科技黑箱潜移默化的影响。</w:t>
      </w:r>
    </w:p>
    <w:p w:rsidR="007670A7" w:rsidRDefault="007670A7" w:rsidP="007670A7">
      <w:pPr>
        <w:pStyle w:val="a8"/>
        <w:snapToGrid w:val="0"/>
        <w:ind w:firstLineChars="200" w:firstLine="420"/>
        <w:rPr>
          <w:rFonts w:ascii="Times New Roman" w:hAnsi="Times New Roman" w:cs="Times New Roman"/>
        </w:rPr>
      </w:pPr>
      <w:r w:rsidRPr="00425314">
        <w:rPr>
          <w:rFonts w:ascii="Times New Roman" w:hAnsi="Times New Roman" w:cs="Times New Roman"/>
        </w:rPr>
        <w:t>2</w:t>
      </w:r>
      <w:r>
        <w:rPr>
          <w:rFonts w:ascii="Times New Roman" w:hAnsi="Times New Roman" w:cs="Times New Roman"/>
        </w:rPr>
        <w:t>．</w:t>
      </w:r>
      <w:r w:rsidRPr="00425314">
        <w:rPr>
          <w:rFonts w:ascii="Times New Roman" w:hAnsi="Times New Roman" w:cs="Times New Roman"/>
        </w:rPr>
        <w:t>B</w:t>
      </w:r>
      <w:r>
        <w:rPr>
          <w:rFonts w:ascii="Times New Roman" w:hAnsi="Times New Roman" w:cs="Times New Roman"/>
        </w:rPr>
        <w:t xml:space="preserve">　</w:t>
      </w:r>
      <w:r>
        <w:rPr>
          <w:rFonts w:ascii="Times New Roman" w:eastAsia="黑体" w:hAnsi="Times New Roman" w:cs="Times New Roman"/>
        </w:rPr>
        <w:t>[</w:t>
      </w:r>
      <w:r w:rsidRPr="00425314">
        <w:rPr>
          <w:rFonts w:ascii="Times New Roman" w:eastAsia="黑体" w:hAnsi="Times New Roman" w:cs="Times New Roman"/>
        </w:rPr>
        <w:t>解析</w:t>
      </w:r>
      <w:r>
        <w:rPr>
          <w:rFonts w:ascii="Times New Roman" w:eastAsia="黑体" w:hAnsi="Times New Roman" w:cs="Times New Roman"/>
        </w:rPr>
        <w:t>]</w:t>
      </w:r>
      <w:r>
        <w:rPr>
          <w:rFonts w:ascii="Times New Roman" w:eastAsia="仿宋_GB2312" w:hAnsi="Times New Roman" w:cs="Times New Roman"/>
        </w:rPr>
        <w:t xml:space="preserve"> </w:t>
      </w:r>
      <w:r w:rsidRPr="00425314">
        <w:rPr>
          <w:rFonts w:ascii="Times New Roman" w:eastAsia="仿宋_GB2312" w:hAnsi="Times New Roman" w:cs="Times New Roman"/>
        </w:rPr>
        <w:t>本题考查理解分析文中信息的能力。</w:t>
      </w:r>
      <w:r w:rsidRPr="00425314">
        <w:rPr>
          <w:rFonts w:ascii="Times New Roman" w:eastAsia="仿宋_GB2312" w:hAnsi="Times New Roman" w:cs="Times New Roman"/>
        </w:rPr>
        <w:t>B</w:t>
      </w:r>
      <w:r w:rsidRPr="00425314">
        <w:rPr>
          <w:rFonts w:ascii="Times New Roman" w:eastAsia="仿宋_GB2312" w:hAnsi="Times New Roman" w:cs="Times New Roman"/>
        </w:rPr>
        <w:t>项强加因果，文中只是说</w:t>
      </w:r>
      <w:r w:rsidRPr="00425314">
        <w:rPr>
          <w:rFonts w:hAnsi="宋体" w:cs="Times New Roman"/>
        </w:rPr>
        <w:t>“</w:t>
      </w:r>
      <w:r w:rsidRPr="00425314">
        <w:rPr>
          <w:rFonts w:ascii="Times New Roman" w:eastAsia="仿宋_GB2312" w:hAnsi="Times New Roman" w:cs="Times New Roman"/>
        </w:rPr>
        <w:t>每一代新科技黑箱的出现，就为相对</w:t>
      </w:r>
      <w:r w:rsidRPr="00425314">
        <w:rPr>
          <w:rFonts w:hAnsi="宋体" w:cs="Times New Roman"/>
        </w:rPr>
        <w:t>‘</w:t>
      </w:r>
      <w:r w:rsidRPr="00425314">
        <w:rPr>
          <w:rFonts w:ascii="Times New Roman" w:eastAsia="仿宋_GB2312" w:hAnsi="Times New Roman" w:cs="Times New Roman"/>
        </w:rPr>
        <w:t>无知识</w:t>
      </w:r>
      <w:r w:rsidRPr="00425314">
        <w:rPr>
          <w:rFonts w:hAnsi="宋体" w:cs="Times New Roman"/>
        </w:rPr>
        <w:t>’</w:t>
      </w:r>
      <w:r w:rsidRPr="00425314">
        <w:rPr>
          <w:rFonts w:ascii="Times New Roman" w:eastAsia="仿宋_GB2312" w:hAnsi="Times New Roman" w:cs="Times New Roman"/>
        </w:rPr>
        <w:t>的年轻一代的崛起与赶超提供了机会</w:t>
      </w:r>
      <w:r w:rsidRPr="00425314">
        <w:rPr>
          <w:rFonts w:hAnsi="宋体" w:cs="Times New Roman"/>
        </w:rPr>
        <w:t>”</w:t>
      </w:r>
      <w:r w:rsidRPr="00425314">
        <w:rPr>
          <w:rFonts w:ascii="Times New Roman" w:eastAsia="仿宋_GB2312" w:hAnsi="Times New Roman" w:cs="Times New Roman"/>
        </w:rPr>
        <w:t>，没有说</w:t>
      </w:r>
      <w:r w:rsidRPr="00425314">
        <w:rPr>
          <w:rFonts w:hAnsi="宋体" w:cs="Times New Roman"/>
        </w:rPr>
        <w:t>“</w:t>
      </w:r>
      <w:r w:rsidRPr="00425314">
        <w:rPr>
          <w:rFonts w:ascii="Times New Roman" w:eastAsia="仿宋_GB2312" w:hAnsi="Times New Roman" w:cs="Times New Roman"/>
        </w:rPr>
        <w:t>根本原因</w:t>
      </w:r>
      <w:r w:rsidRPr="00425314">
        <w:rPr>
          <w:rFonts w:hAnsi="宋体" w:cs="Times New Roman"/>
        </w:rPr>
        <w:t>”</w:t>
      </w:r>
      <w:r w:rsidRPr="00425314">
        <w:rPr>
          <w:rFonts w:ascii="Times New Roman" w:eastAsia="仿宋_GB2312" w:hAnsi="Times New Roman" w:cs="Times New Roman"/>
        </w:rPr>
        <w:t>。</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3. 根据原文内容，下列理解和分析不正确的一项是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 新的科技黑箱能够为相对“无知识”的年轻一代提供崛起和赶超的机会，他们即使没有掌握科技黑箱中的知识，也可以享用这些知识。</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 要不要学习集成于科技黑箱中已经贬值的科技知识，作者并没有给出直接的答案，但提示我们，应当对这些知识予以宽容。</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 科技黑箱不仅包括当代的高科技成果，也包括历史上遗留下来的很多技术，如中国的针灸以及各古老民族中的特殊技法。</w:t>
      </w:r>
    </w:p>
    <w:p w:rsidR="00E74306"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 由于科技黑箱使用简单方便，于是就可能发生滥用的现象，其直接后果就是科技这把双刃剑的那一刃都变 得更加锋利。</w:t>
      </w:r>
    </w:p>
    <w:p w:rsidR="007670A7" w:rsidRDefault="007670A7" w:rsidP="007670A7">
      <w:pPr>
        <w:pStyle w:val="a8"/>
        <w:snapToGrid w:val="0"/>
        <w:ind w:firstLineChars="200" w:firstLine="420"/>
        <w:rPr>
          <w:rFonts w:ascii="Times New Roman" w:hAnsi="Times New Roman" w:cs="Times New Roman"/>
        </w:rPr>
      </w:pPr>
      <w:r w:rsidRPr="00425314">
        <w:rPr>
          <w:rFonts w:ascii="Times New Roman" w:hAnsi="Times New Roman" w:cs="Times New Roman"/>
        </w:rPr>
        <w:t>3</w:t>
      </w:r>
      <w:r>
        <w:rPr>
          <w:rFonts w:ascii="Times New Roman" w:hAnsi="Times New Roman" w:cs="Times New Roman"/>
        </w:rPr>
        <w:t>．</w:t>
      </w:r>
      <w:r w:rsidRPr="00425314">
        <w:rPr>
          <w:rFonts w:ascii="Times New Roman" w:hAnsi="Times New Roman" w:cs="Times New Roman"/>
        </w:rPr>
        <w:t>D</w:t>
      </w:r>
      <w:r>
        <w:rPr>
          <w:rFonts w:ascii="Times New Roman" w:hAnsi="Times New Roman" w:cs="Times New Roman"/>
        </w:rPr>
        <w:t xml:space="preserve">　</w:t>
      </w:r>
      <w:r>
        <w:rPr>
          <w:rFonts w:ascii="Times New Roman" w:eastAsia="黑体" w:hAnsi="Times New Roman" w:cs="Times New Roman"/>
        </w:rPr>
        <w:t>[</w:t>
      </w:r>
      <w:r w:rsidRPr="00425314">
        <w:rPr>
          <w:rFonts w:ascii="Times New Roman" w:eastAsia="黑体" w:hAnsi="Times New Roman" w:cs="Times New Roman"/>
        </w:rPr>
        <w:t>解析</w:t>
      </w:r>
      <w:r>
        <w:rPr>
          <w:rFonts w:ascii="Times New Roman" w:eastAsia="黑体" w:hAnsi="Times New Roman" w:cs="Times New Roman"/>
        </w:rPr>
        <w:t>]</w:t>
      </w:r>
      <w:r>
        <w:rPr>
          <w:rFonts w:ascii="Times New Roman" w:eastAsia="仿宋_GB2312" w:hAnsi="Times New Roman" w:cs="Times New Roman"/>
        </w:rPr>
        <w:t xml:space="preserve"> </w:t>
      </w:r>
      <w:r w:rsidRPr="00425314">
        <w:rPr>
          <w:rFonts w:ascii="Times New Roman" w:eastAsia="仿宋_GB2312" w:hAnsi="Times New Roman" w:cs="Times New Roman"/>
        </w:rPr>
        <w:t>本题考查分析概括文章内容及作者在文中的观点态度的能力。</w:t>
      </w:r>
      <w:r w:rsidRPr="00425314">
        <w:rPr>
          <w:rFonts w:ascii="Times New Roman" w:eastAsia="仿宋_GB2312" w:hAnsi="Times New Roman" w:cs="Times New Roman"/>
        </w:rPr>
        <w:t>D</w:t>
      </w:r>
      <w:proofErr w:type="gramStart"/>
      <w:r w:rsidRPr="00425314">
        <w:rPr>
          <w:rFonts w:ascii="Times New Roman" w:eastAsia="仿宋_GB2312" w:hAnsi="Times New Roman" w:cs="Times New Roman"/>
        </w:rPr>
        <w:t>项属于</w:t>
      </w:r>
      <w:proofErr w:type="gramEnd"/>
      <w:r w:rsidRPr="00425314">
        <w:rPr>
          <w:rFonts w:ascii="Times New Roman" w:eastAsia="仿宋_GB2312" w:hAnsi="Times New Roman" w:cs="Times New Roman"/>
        </w:rPr>
        <w:t>错解信息和无中生有，</w:t>
      </w:r>
      <w:r w:rsidRPr="00425314">
        <w:rPr>
          <w:rFonts w:hAnsi="宋体" w:cs="Times New Roman"/>
        </w:rPr>
        <w:t>“</w:t>
      </w:r>
      <w:r w:rsidRPr="00425314">
        <w:rPr>
          <w:rFonts w:ascii="Times New Roman" w:eastAsia="仿宋_GB2312" w:hAnsi="Times New Roman" w:cs="Times New Roman"/>
        </w:rPr>
        <w:t>使用者不必从头学起即可操作</w:t>
      </w:r>
      <w:r w:rsidRPr="00425314">
        <w:rPr>
          <w:rFonts w:hAnsi="宋体" w:cs="Times New Roman"/>
        </w:rPr>
        <w:t>”</w:t>
      </w:r>
      <w:r w:rsidRPr="00425314">
        <w:rPr>
          <w:rFonts w:ascii="Times New Roman" w:eastAsia="仿宋_GB2312" w:hAnsi="Times New Roman" w:cs="Times New Roman"/>
        </w:rPr>
        <w:t>和</w:t>
      </w:r>
      <w:r w:rsidRPr="00425314">
        <w:rPr>
          <w:rFonts w:hAnsi="宋体" w:cs="Times New Roman"/>
        </w:rPr>
        <w:t>“</w:t>
      </w:r>
      <w:r w:rsidRPr="00425314">
        <w:rPr>
          <w:rFonts w:ascii="Times New Roman" w:eastAsia="仿宋_GB2312" w:hAnsi="Times New Roman" w:cs="Times New Roman"/>
        </w:rPr>
        <w:t>使用简单方便</w:t>
      </w:r>
      <w:r w:rsidRPr="00425314">
        <w:rPr>
          <w:rFonts w:hAnsi="宋体" w:cs="Times New Roman"/>
        </w:rPr>
        <w:t>”</w:t>
      </w:r>
      <w:r w:rsidRPr="00425314">
        <w:rPr>
          <w:rFonts w:ascii="Times New Roman" w:eastAsia="仿宋_GB2312" w:hAnsi="Times New Roman" w:cs="Times New Roman"/>
        </w:rPr>
        <w:t>意思是不一样的；</w:t>
      </w:r>
      <w:r w:rsidRPr="00425314">
        <w:rPr>
          <w:rFonts w:hAnsi="宋体" w:cs="Times New Roman"/>
        </w:rPr>
        <w:t>“</w:t>
      </w:r>
      <w:r w:rsidRPr="00425314">
        <w:rPr>
          <w:rFonts w:ascii="Times New Roman" w:eastAsia="仿宋_GB2312" w:hAnsi="Times New Roman" w:cs="Times New Roman"/>
        </w:rPr>
        <w:t>其直接后果</w:t>
      </w:r>
      <w:r w:rsidRPr="00425314">
        <w:rPr>
          <w:rFonts w:hAnsi="宋体" w:cs="Times New Roman"/>
        </w:rPr>
        <w:t>”</w:t>
      </w:r>
      <w:r w:rsidRPr="00425314">
        <w:rPr>
          <w:rFonts w:ascii="Times New Roman" w:eastAsia="仿宋_GB2312" w:hAnsi="Times New Roman" w:cs="Times New Roman"/>
        </w:rPr>
        <w:t>在原文找不到根据。</w:t>
      </w:r>
    </w:p>
    <w:p w:rsidR="00E74306" w:rsidRPr="008C5274" w:rsidRDefault="00E74306" w:rsidP="00E74306">
      <w:pPr>
        <w:spacing w:line="280" w:lineRule="exact"/>
        <w:ind w:firstLineChars="200" w:firstLine="420"/>
        <w:rPr>
          <w:rFonts w:ascii="宋体" w:eastAsia="宋体" w:hAnsi="宋体"/>
          <w:sz w:val="21"/>
          <w:szCs w:val="21"/>
        </w:rPr>
      </w:pPr>
    </w:p>
    <w:p w:rsidR="00E74306" w:rsidRPr="008C5274" w:rsidRDefault="00E74306" w:rsidP="00E74306">
      <w:pPr>
        <w:spacing w:line="280" w:lineRule="exact"/>
        <w:ind w:firstLineChars="200" w:firstLine="422"/>
        <w:rPr>
          <w:rFonts w:ascii="宋体" w:eastAsia="宋体" w:hAnsi="宋体"/>
          <w:sz w:val="21"/>
          <w:szCs w:val="21"/>
        </w:rPr>
      </w:pPr>
      <w:r w:rsidRPr="008C5274">
        <w:rPr>
          <w:rStyle w:val="a5"/>
          <w:rFonts w:ascii="宋体" w:eastAsia="宋体" w:hAnsi="宋体"/>
          <w:color w:val="323E32"/>
          <w:sz w:val="21"/>
          <w:szCs w:val="21"/>
        </w:rPr>
        <w:t>（2012年全国大纲卷）</w:t>
      </w:r>
      <w:r w:rsidRPr="008C5274">
        <w:rPr>
          <w:rFonts w:ascii="宋体" w:eastAsia="宋体" w:hAnsi="宋体"/>
          <w:sz w:val="21"/>
          <w:szCs w:val="21"/>
        </w:rPr>
        <w:t>阅读下面文字，完成5-7题。</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“横江西望阻西秦，汉水东连扬子津，白浪如山那可渡，狂风愁杀峭帆人。”这是李白《横江词》的第三首。横江即采石</w:t>
      </w:r>
      <w:proofErr w:type="gramStart"/>
      <w:r w:rsidRPr="008C5274">
        <w:rPr>
          <w:rFonts w:ascii="宋体" w:eastAsia="宋体" w:hAnsi="宋体"/>
          <w:sz w:val="21"/>
          <w:szCs w:val="21"/>
        </w:rPr>
        <w:t>矶</w:t>
      </w:r>
      <w:proofErr w:type="gramEnd"/>
      <w:r w:rsidRPr="008C5274">
        <w:rPr>
          <w:rFonts w:ascii="宋体" w:eastAsia="宋体" w:hAnsi="宋体"/>
          <w:sz w:val="21"/>
          <w:szCs w:val="21"/>
        </w:rPr>
        <w:t>对岸的横江浦渡口。王琦《李太白集辑注》引有胡三省《资治通鉴鉴注》，“扬子津在今真州扬子县南，”扬子</w:t>
      </w:r>
      <w:proofErr w:type="gramStart"/>
      <w:r w:rsidRPr="008C5274">
        <w:rPr>
          <w:rFonts w:ascii="宋体" w:eastAsia="宋体" w:hAnsi="宋体"/>
          <w:sz w:val="21"/>
          <w:szCs w:val="21"/>
        </w:rPr>
        <w:t>县位置</w:t>
      </w:r>
      <w:proofErr w:type="gramEnd"/>
      <w:r w:rsidRPr="008C5274">
        <w:rPr>
          <w:rFonts w:ascii="宋体" w:eastAsia="宋体" w:hAnsi="宋体"/>
          <w:sz w:val="21"/>
          <w:szCs w:val="21"/>
        </w:rPr>
        <w:t>在江都（扬州）西南，已靠近大江，</w:t>
      </w:r>
      <w:proofErr w:type="gramStart"/>
      <w:r w:rsidRPr="008C5274">
        <w:rPr>
          <w:rFonts w:ascii="宋体" w:eastAsia="宋体" w:hAnsi="宋体"/>
          <w:sz w:val="21"/>
          <w:szCs w:val="21"/>
        </w:rPr>
        <w:t>扬子津更在</w:t>
      </w:r>
      <w:proofErr w:type="gramEnd"/>
      <w:r w:rsidRPr="008C5274">
        <w:rPr>
          <w:rFonts w:ascii="宋体" w:eastAsia="宋体" w:hAnsi="宋体"/>
          <w:sz w:val="21"/>
          <w:szCs w:val="21"/>
        </w:rPr>
        <w:t>其南，则是江边的津渡了。李白在诗中所以会由横江浦联想到扬子津，正式这个缘故。扬子</w:t>
      </w:r>
      <w:proofErr w:type="gramStart"/>
      <w:r w:rsidRPr="008C5274">
        <w:rPr>
          <w:rFonts w:ascii="宋体" w:eastAsia="宋体" w:hAnsi="宋体"/>
          <w:sz w:val="21"/>
          <w:szCs w:val="21"/>
        </w:rPr>
        <w:t>津当时</w:t>
      </w:r>
      <w:proofErr w:type="gramEnd"/>
      <w:r w:rsidRPr="008C5274">
        <w:rPr>
          <w:rFonts w:ascii="宋体" w:eastAsia="宋体" w:hAnsi="宋体"/>
          <w:sz w:val="21"/>
          <w:szCs w:val="21"/>
        </w:rPr>
        <w:t>必然久已驰名，因为它乃是从江都入江的运河渡头 ，可是开元之后却为</w:t>
      </w:r>
      <w:proofErr w:type="gramStart"/>
      <w:r w:rsidRPr="008C5274">
        <w:rPr>
          <w:rFonts w:ascii="宋体" w:eastAsia="宋体" w:hAnsi="宋体"/>
          <w:sz w:val="21"/>
          <w:szCs w:val="21"/>
        </w:rPr>
        <w:t>瓜洲所取代</w:t>
      </w:r>
      <w:proofErr w:type="gramEnd"/>
      <w:r w:rsidRPr="008C5274">
        <w:rPr>
          <w:rFonts w:ascii="宋体" w:eastAsia="宋体" w:hAnsi="宋体"/>
          <w:sz w:val="21"/>
          <w:szCs w:val="21"/>
        </w:rPr>
        <w:t>，中晚唐人诗中提到瓜洲的很多，而</w:t>
      </w:r>
      <w:proofErr w:type="gramStart"/>
      <w:r w:rsidRPr="008C5274">
        <w:rPr>
          <w:rFonts w:ascii="宋体" w:eastAsia="宋体" w:hAnsi="宋体"/>
          <w:sz w:val="21"/>
          <w:szCs w:val="21"/>
        </w:rPr>
        <w:t>扬子津却很</w:t>
      </w:r>
      <w:proofErr w:type="gramEnd"/>
      <w:r w:rsidRPr="008C5274">
        <w:rPr>
          <w:rFonts w:ascii="宋体" w:eastAsia="宋体" w:hAnsi="宋体"/>
          <w:sz w:val="21"/>
          <w:szCs w:val="21"/>
        </w:rPr>
        <w:t>少见。胡</w:t>
      </w:r>
      <w:proofErr w:type="gramStart"/>
      <w:r w:rsidRPr="008C5274">
        <w:rPr>
          <w:rFonts w:ascii="宋体" w:eastAsia="宋体" w:hAnsi="宋体"/>
          <w:sz w:val="21"/>
          <w:szCs w:val="21"/>
        </w:rPr>
        <w:t>三省乃宋元</w:t>
      </w:r>
      <w:proofErr w:type="gramEnd"/>
      <w:r w:rsidRPr="008C5274">
        <w:rPr>
          <w:rFonts w:ascii="宋体" w:eastAsia="宋体" w:hAnsi="宋体"/>
          <w:sz w:val="21"/>
          <w:szCs w:val="21"/>
        </w:rPr>
        <w:t>间人。那时候《资治通鉴》就已经需要有人来为扬子津做注了。扬子</w:t>
      </w:r>
      <w:proofErr w:type="gramStart"/>
      <w:r w:rsidRPr="008C5274">
        <w:rPr>
          <w:rFonts w:ascii="宋体" w:eastAsia="宋体" w:hAnsi="宋体"/>
          <w:sz w:val="21"/>
          <w:szCs w:val="21"/>
        </w:rPr>
        <w:t>津作为</w:t>
      </w:r>
      <w:proofErr w:type="gramEnd"/>
      <w:r w:rsidRPr="008C5274">
        <w:rPr>
          <w:rFonts w:ascii="宋体" w:eastAsia="宋体" w:hAnsi="宋体"/>
          <w:sz w:val="21"/>
          <w:szCs w:val="21"/>
        </w:rPr>
        <w:t>运河渡口自然早已有之，扬子县的得名因此有可能是出于扬子津，然而它自身却久已沉埋，不为人所知晓了。</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扬子</w:t>
      </w:r>
      <w:proofErr w:type="gramStart"/>
      <w:r w:rsidRPr="008C5274">
        <w:rPr>
          <w:rFonts w:ascii="宋体" w:eastAsia="宋体" w:hAnsi="宋体"/>
          <w:sz w:val="21"/>
          <w:szCs w:val="21"/>
        </w:rPr>
        <w:t>津原来</w:t>
      </w:r>
      <w:proofErr w:type="gramEnd"/>
      <w:r w:rsidRPr="008C5274">
        <w:rPr>
          <w:rFonts w:ascii="宋体" w:eastAsia="宋体" w:hAnsi="宋体"/>
          <w:sz w:val="21"/>
          <w:szCs w:val="21"/>
        </w:rPr>
        <w:t>是个近江面的较低洼处。可是它与南岸从润州入江的运河渡口并不正好相对，嫌偏西了一些，而江中靠北岸处又有沙洲，这就造成了航行上的不便。《新唐书齐浣传》：“（浣）迁润州，州北距瓜步沙尾，于汇六十里，州多败溺，浣徒</w:t>
      </w:r>
      <w:proofErr w:type="gramStart"/>
      <w:r w:rsidRPr="008C5274">
        <w:rPr>
          <w:rFonts w:ascii="宋体" w:eastAsia="宋体" w:hAnsi="宋体"/>
          <w:sz w:val="21"/>
          <w:szCs w:val="21"/>
        </w:rPr>
        <w:t>漕</w:t>
      </w:r>
      <w:proofErr w:type="gramEnd"/>
      <w:r w:rsidRPr="008C5274">
        <w:rPr>
          <w:rFonts w:ascii="宋体" w:eastAsia="宋体" w:hAnsi="宋体"/>
          <w:sz w:val="21"/>
          <w:szCs w:val="21"/>
        </w:rPr>
        <w:t>路由京口，治伊</w:t>
      </w:r>
      <w:proofErr w:type="gramStart"/>
      <w:r w:rsidRPr="008C5274">
        <w:rPr>
          <w:rFonts w:ascii="宋体" w:eastAsia="宋体" w:hAnsi="宋体"/>
          <w:sz w:val="21"/>
          <w:szCs w:val="21"/>
        </w:rPr>
        <w:t>娄渠已</w:t>
      </w:r>
      <w:proofErr w:type="gramEnd"/>
      <w:r w:rsidRPr="008C5274">
        <w:rPr>
          <w:rFonts w:ascii="宋体" w:eastAsia="宋体" w:hAnsi="宋体"/>
          <w:sz w:val="21"/>
          <w:szCs w:val="21"/>
        </w:rPr>
        <w:t>达扬子，岁无覆舟减运钱数十万。”也就是说，渡江进入北岸的运河，不再通过扬子津，而是通过新开的伊娄河到达扬子县。李白《提瓜州新河饯族叔舍人贪》诗云：“齐公凿新河，万古流不绝。”指的便是这条河，</w:t>
      </w:r>
      <w:proofErr w:type="gramStart"/>
      <w:r w:rsidRPr="008C5274">
        <w:rPr>
          <w:rFonts w:ascii="宋体" w:eastAsia="宋体" w:hAnsi="宋体"/>
          <w:sz w:val="21"/>
          <w:szCs w:val="21"/>
        </w:rPr>
        <w:t>而瓜洲</w:t>
      </w:r>
      <w:proofErr w:type="gramEnd"/>
      <w:r w:rsidRPr="008C5274">
        <w:rPr>
          <w:rFonts w:ascii="宋体" w:eastAsia="宋体" w:hAnsi="宋体"/>
          <w:sz w:val="21"/>
          <w:szCs w:val="21"/>
        </w:rPr>
        <w:t>从此也就取代了扬子津，成为大江北岸运河的著名津渡。白居易有《长相思》词：“</w:t>
      </w:r>
      <w:proofErr w:type="gramStart"/>
      <w:r w:rsidRPr="008C5274">
        <w:rPr>
          <w:rFonts w:ascii="宋体" w:eastAsia="宋体" w:hAnsi="宋体"/>
          <w:sz w:val="21"/>
          <w:szCs w:val="21"/>
        </w:rPr>
        <w:t>汴</w:t>
      </w:r>
      <w:proofErr w:type="gramEnd"/>
      <w:r w:rsidRPr="008C5274">
        <w:rPr>
          <w:rFonts w:ascii="宋体" w:eastAsia="宋体" w:hAnsi="宋体"/>
          <w:sz w:val="21"/>
          <w:szCs w:val="21"/>
        </w:rPr>
        <w:t>水流，</w:t>
      </w:r>
      <w:proofErr w:type="gramStart"/>
      <w:r w:rsidRPr="008C5274">
        <w:rPr>
          <w:rFonts w:ascii="宋体" w:eastAsia="宋体" w:hAnsi="宋体"/>
          <w:sz w:val="21"/>
          <w:szCs w:val="21"/>
        </w:rPr>
        <w:t>泗</w:t>
      </w:r>
      <w:proofErr w:type="gramEnd"/>
      <w:r w:rsidRPr="008C5274">
        <w:rPr>
          <w:rFonts w:ascii="宋体" w:eastAsia="宋体" w:hAnsi="宋体"/>
          <w:sz w:val="21"/>
          <w:szCs w:val="21"/>
        </w:rPr>
        <w:t>水流，流到瓜洲”古渡头。”白居易的时代去开元未远，而瓜洲就已经成了古渡头，至于比起瓜洲来更古的扬子津，自然是早已在人们的记忆之中消失了。</w:t>
      </w:r>
    </w:p>
    <w:p w:rsidR="00E74306" w:rsidRPr="008C5274" w:rsidRDefault="00E74306" w:rsidP="00955997">
      <w:pPr>
        <w:spacing w:line="280" w:lineRule="exact"/>
        <w:ind w:firstLineChars="200" w:firstLine="420"/>
        <w:rPr>
          <w:rFonts w:ascii="宋体" w:eastAsia="宋体" w:hAnsi="宋体"/>
          <w:sz w:val="21"/>
          <w:szCs w:val="21"/>
        </w:rPr>
      </w:pPr>
      <w:r w:rsidRPr="008C5274">
        <w:rPr>
          <w:rFonts w:ascii="宋体" w:eastAsia="宋体" w:hAnsi="宋体"/>
          <w:sz w:val="21"/>
          <w:szCs w:val="21"/>
        </w:rPr>
        <w:t>瓜</w:t>
      </w:r>
      <w:proofErr w:type="gramStart"/>
      <w:r w:rsidRPr="008C5274">
        <w:rPr>
          <w:rFonts w:ascii="宋体" w:eastAsia="宋体" w:hAnsi="宋体"/>
          <w:sz w:val="21"/>
          <w:szCs w:val="21"/>
        </w:rPr>
        <w:t>洲浦成为</w:t>
      </w:r>
      <w:proofErr w:type="gramEnd"/>
      <w:r w:rsidRPr="008C5274">
        <w:rPr>
          <w:rFonts w:ascii="宋体" w:eastAsia="宋体" w:hAnsi="宋体"/>
          <w:sz w:val="21"/>
          <w:szCs w:val="21"/>
        </w:rPr>
        <w:t>便利的津渡是犹豫它正对南岸江边的京口，而京口的</w:t>
      </w:r>
      <w:proofErr w:type="gramStart"/>
      <w:r w:rsidRPr="008C5274">
        <w:rPr>
          <w:rFonts w:ascii="宋体" w:eastAsia="宋体" w:hAnsi="宋体"/>
          <w:sz w:val="21"/>
          <w:szCs w:val="21"/>
        </w:rPr>
        <w:t>漕</w:t>
      </w:r>
      <w:proofErr w:type="gramEnd"/>
      <w:r w:rsidRPr="008C5274">
        <w:rPr>
          <w:rFonts w:ascii="宋体" w:eastAsia="宋体" w:hAnsi="宋体"/>
          <w:sz w:val="21"/>
          <w:szCs w:val="21"/>
        </w:rPr>
        <w:t>路是在开元二十五年齐浣 迁润州后才兴修的，换句话说，旧</w:t>
      </w:r>
      <w:proofErr w:type="gramStart"/>
      <w:r w:rsidRPr="008C5274">
        <w:rPr>
          <w:rFonts w:ascii="宋体" w:eastAsia="宋体" w:hAnsi="宋体"/>
          <w:sz w:val="21"/>
          <w:szCs w:val="21"/>
        </w:rPr>
        <w:t>漕路原来</w:t>
      </w:r>
      <w:proofErr w:type="gramEnd"/>
      <w:r w:rsidRPr="008C5274">
        <w:rPr>
          <w:rFonts w:ascii="宋体" w:eastAsia="宋体" w:hAnsi="宋体"/>
          <w:sz w:val="21"/>
          <w:szCs w:val="21"/>
        </w:rPr>
        <w:t>并不通京口。而要开辟</w:t>
      </w:r>
      <w:proofErr w:type="gramStart"/>
      <w:r w:rsidRPr="008C5274">
        <w:rPr>
          <w:rFonts w:ascii="宋体" w:eastAsia="宋体" w:hAnsi="宋体"/>
          <w:sz w:val="21"/>
          <w:szCs w:val="21"/>
        </w:rPr>
        <w:t>一条通京口</w:t>
      </w:r>
      <w:proofErr w:type="gramEnd"/>
      <w:r w:rsidRPr="008C5274">
        <w:rPr>
          <w:rFonts w:ascii="宋体" w:eastAsia="宋体" w:hAnsi="宋体"/>
          <w:sz w:val="21"/>
          <w:szCs w:val="21"/>
        </w:rPr>
        <w:t>的新</w:t>
      </w:r>
      <w:proofErr w:type="gramStart"/>
      <w:r w:rsidRPr="008C5274">
        <w:rPr>
          <w:rFonts w:ascii="宋体" w:eastAsia="宋体" w:hAnsi="宋体"/>
          <w:sz w:val="21"/>
          <w:szCs w:val="21"/>
        </w:rPr>
        <w:t>漕</w:t>
      </w:r>
      <w:proofErr w:type="gramEnd"/>
      <w:r w:rsidRPr="008C5274">
        <w:rPr>
          <w:rFonts w:ascii="宋体" w:eastAsia="宋体" w:hAnsi="宋体"/>
          <w:sz w:val="21"/>
          <w:szCs w:val="21"/>
        </w:rPr>
        <w:t>路却是十分艰辛的。宋代《新唐书音训》云：“京口在润州城东北甘露寺侧。”甘露寺正位于北固山，所以迁徙这段</w:t>
      </w:r>
      <w:proofErr w:type="gramStart"/>
      <w:r w:rsidRPr="008C5274">
        <w:rPr>
          <w:rFonts w:ascii="宋体" w:eastAsia="宋体" w:hAnsi="宋体"/>
          <w:sz w:val="21"/>
          <w:szCs w:val="21"/>
        </w:rPr>
        <w:t>漕</w:t>
      </w:r>
      <w:proofErr w:type="gramEnd"/>
      <w:r w:rsidRPr="008C5274">
        <w:rPr>
          <w:rFonts w:ascii="宋体" w:eastAsia="宋体" w:hAnsi="宋体"/>
          <w:sz w:val="21"/>
          <w:szCs w:val="21"/>
        </w:rPr>
        <w:t>路，势必要紧贴着北固</w:t>
      </w:r>
      <w:proofErr w:type="gramStart"/>
      <w:r w:rsidRPr="008C5274">
        <w:rPr>
          <w:rFonts w:ascii="宋体" w:eastAsia="宋体" w:hAnsi="宋体"/>
          <w:sz w:val="21"/>
          <w:szCs w:val="21"/>
        </w:rPr>
        <w:t>山下与</w:t>
      </w:r>
      <w:proofErr w:type="gramEnd"/>
      <w:r w:rsidRPr="008C5274">
        <w:rPr>
          <w:rFonts w:ascii="宋体" w:eastAsia="宋体" w:hAnsi="宋体"/>
          <w:sz w:val="21"/>
          <w:szCs w:val="21"/>
        </w:rPr>
        <w:t>山根的顽石打交手战，这样的工程自非一日之功。这也就是李白《丁督护歌》中所描绘的“万人凿磐石，无由达江浒”的施工场面。过去有些注家以为“无由达江浒”是犹豫运载石头的缘故。其实水运主要看舟船的吃水量，而不在于运石头还是运粮食，只要不超过吃水量，运什么都一样可行。其所以“无由达江浒”，只是由于山下的顽石还没有被凿通而已。这里李白的三首诗正好可以为</w:t>
      </w:r>
      <w:proofErr w:type="gramStart"/>
      <w:r w:rsidRPr="008C5274">
        <w:rPr>
          <w:rFonts w:ascii="宋体" w:eastAsia="宋体" w:hAnsi="宋体"/>
          <w:sz w:val="21"/>
          <w:szCs w:val="21"/>
        </w:rPr>
        <w:t>瓜洲浦取代</w:t>
      </w:r>
      <w:proofErr w:type="gramEnd"/>
      <w:r w:rsidRPr="008C5274">
        <w:rPr>
          <w:rFonts w:ascii="宋体" w:eastAsia="宋体" w:hAnsi="宋体"/>
          <w:sz w:val="21"/>
          <w:szCs w:val="21"/>
        </w:rPr>
        <w:t>扬子津这一变迁作证，而同时《横江词》为李白早年作品，也就又多了一条证据。（摘编自林庚《闲话扬子津》）</w:t>
      </w:r>
    </w:p>
    <w:p w:rsidR="00E74306" w:rsidRPr="008C5274" w:rsidRDefault="00E74306" w:rsidP="00E74306">
      <w:pPr>
        <w:spacing w:line="280" w:lineRule="exact"/>
        <w:ind w:firstLineChars="200" w:firstLine="420"/>
        <w:rPr>
          <w:rFonts w:ascii="宋体" w:eastAsia="宋体" w:hAnsi="宋体"/>
          <w:sz w:val="21"/>
          <w:szCs w:val="21"/>
        </w:rPr>
      </w:pPr>
      <w:r>
        <w:rPr>
          <w:rFonts w:ascii="宋体" w:eastAsia="宋体" w:hAnsi="宋体" w:hint="eastAsia"/>
          <w:sz w:val="21"/>
          <w:szCs w:val="21"/>
        </w:rPr>
        <w:t>1.</w:t>
      </w:r>
      <w:r w:rsidRPr="008C5274">
        <w:rPr>
          <w:rFonts w:ascii="宋体" w:eastAsia="宋体" w:hAnsi="宋体"/>
          <w:sz w:val="21"/>
          <w:szCs w:val="21"/>
        </w:rPr>
        <w:t>下列关于本文第一段内容的表达，不符合原文意思的一项是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lastRenderedPageBreak/>
        <w:t>A．李白《横江词》第三首由横江浦联想到扬子津，是因为这两个地方都是长江边上有名的运河渡口。</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B．中晚唐人的诗中很少提到扬子津，是因为当时瓜</w:t>
      </w:r>
      <w:proofErr w:type="gramStart"/>
      <w:r w:rsidRPr="008C5274">
        <w:rPr>
          <w:rFonts w:ascii="宋体" w:eastAsia="宋体" w:hAnsi="宋体"/>
          <w:sz w:val="21"/>
          <w:szCs w:val="21"/>
        </w:rPr>
        <w:t>洲已经</w:t>
      </w:r>
      <w:proofErr w:type="gramEnd"/>
      <w:r w:rsidRPr="008C5274">
        <w:rPr>
          <w:rFonts w:ascii="宋体" w:eastAsia="宋体" w:hAnsi="宋体"/>
          <w:sz w:val="21"/>
          <w:szCs w:val="21"/>
        </w:rPr>
        <w:t>取代扬子</w:t>
      </w:r>
      <w:proofErr w:type="gramStart"/>
      <w:r w:rsidRPr="008C5274">
        <w:rPr>
          <w:rFonts w:ascii="宋体" w:eastAsia="宋体" w:hAnsi="宋体"/>
          <w:sz w:val="21"/>
          <w:szCs w:val="21"/>
        </w:rPr>
        <w:t>津成为</w:t>
      </w:r>
      <w:proofErr w:type="gramEnd"/>
      <w:r w:rsidRPr="008C5274">
        <w:rPr>
          <w:rFonts w:ascii="宋体" w:eastAsia="宋体" w:hAnsi="宋体"/>
          <w:sz w:val="21"/>
          <w:szCs w:val="21"/>
        </w:rPr>
        <w:t>长江边上的运河渡口了。</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C．胡三省虽然是宋元间人，但是读背诵司马光的《资治通鉴》已经有困难，需要有人来做注解才行。</w:t>
      </w:r>
    </w:p>
    <w:p w:rsidR="00E74306" w:rsidRDefault="00E74306" w:rsidP="00E74306">
      <w:pPr>
        <w:spacing w:line="280" w:lineRule="exact"/>
        <w:ind w:firstLineChars="200" w:firstLine="420"/>
        <w:rPr>
          <w:rFonts w:ascii="宋体" w:eastAsia="宋体" w:hAnsi="宋体" w:hint="eastAsia"/>
          <w:sz w:val="21"/>
          <w:szCs w:val="21"/>
        </w:rPr>
      </w:pPr>
      <w:r w:rsidRPr="008C5274">
        <w:rPr>
          <w:rFonts w:ascii="宋体" w:eastAsia="宋体" w:hAnsi="宋体"/>
          <w:sz w:val="21"/>
          <w:szCs w:val="21"/>
        </w:rPr>
        <w:t>D．扬子县谓语江都的西南方，之所以被命名为“扬子”，可能是因为该县的南部有久已驰名的扬子津。</w:t>
      </w:r>
    </w:p>
    <w:p w:rsidR="00605274" w:rsidRPr="00605274" w:rsidRDefault="00605274" w:rsidP="00605274">
      <w:pPr>
        <w:widowControl/>
        <w:shd w:val="clear" w:color="auto" w:fill="FFFFFF"/>
        <w:spacing w:line="375" w:lineRule="atLeast"/>
        <w:ind w:firstLine="480"/>
        <w:jc w:val="left"/>
        <w:rPr>
          <w:rFonts w:ascii="Arial" w:eastAsia="宋体" w:hAnsi="Arial" w:cs="Arial"/>
          <w:color w:val="333333"/>
          <w:kern w:val="0"/>
          <w:sz w:val="21"/>
          <w:szCs w:val="21"/>
        </w:rPr>
      </w:pPr>
      <w:r w:rsidRPr="00605274">
        <w:rPr>
          <w:rFonts w:ascii="Arial" w:eastAsia="宋体" w:hAnsi="Arial" w:cs="Arial"/>
          <w:color w:val="333333"/>
          <w:kern w:val="0"/>
          <w:sz w:val="21"/>
          <w:szCs w:val="21"/>
        </w:rPr>
        <w:t>【答案】</w:t>
      </w:r>
      <w:r w:rsidRPr="00605274">
        <w:rPr>
          <w:rFonts w:ascii="Arial" w:eastAsia="宋体" w:hAnsi="Arial" w:cs="Arial"/>
          <w:color w:val="333333"/>
          <w:kern w:val="0"/>
          <w:sz w:val="21"/>
          <w:szCs w:val="21"/>
        </w:rPr>
        <w:t>C</w:t>
      </w:r>
      <w:r w:rsidRPr="00605274">
        <w:rPr>
          <w:rFonts w:ascii="Arial" w:eastAsia="宋体" w:hAnsi="Arial" w:cs="Arial"/>
          <w:color w:val="333333"/>
          <w:kern w:val="0"/>
          <w:sz w:val="21"/>
          <w:szCs w:val="21"/>
        </w:rPr>
        <w:t>【解析】本题重点考查考生理解文章意思的能力。结合原文理解，表述上有误。按</w:t>
      </w:r>
      <w:proofErr w:type="gramStart"/>
      <w:r w:rsidRPr="00605274">
        <w:rPr>
          <w:rFonts w:ascii="Arial" w:eastAsia="宋体" w:hAnsi="Arial" w:cs="Arial"/>
          <w:color w:val="333333"/>
          <w:kern w:val="0"/>
          <w:sz w:val="21"/>
          <w:szCs w:val="21"/>
        </w:rPr>
        <w:t>文意胡三</w:t>
      </w:r>
      <w:proofErr w:type="gramEnd"/>
      <w:r w:rsidRPr="00605274">
        <w:rPr>
          <w:rFonts w:ascii="Arial" w:eastAsia="宋体" w:hAnsi="Arial" w:cs="Arial"/>
          <w:color w:val="333333"/>
          <w:kern w:val="0"/>
          <w:sz w:val="21"/>
          <w:szCs w:val="21"/>
        </w:rPr>
        <w:t>省是作注的人，读《资治通鉴》没有困难。</w:t>
      </w:r>
    </w:p>
    <w:p w:rsidR="00E74306" w:rsidRPr="008C5274" w:rsidRDefault="00E74306" w:rsidP="00E74306">
      <w:pPr>
        <w:spacing w:line="280" w:lineRule="exact"/>
        <w:ind w:firstLineChars="200" w:firstLine="420"/>
        <w:rPr>
          <w:rFonts w:ascii="宋体" w:eastAsia="宋体" w:hAnsi="宋体"/>
          <w:sz w:val="21"/>
          <w:szCs w:val="21"/>
        </w:rPr>
      </w:pPr>
      <w:r>
        <w:rPr>
          <w:rFonts w:ascii="宋体" w:eastAsia="宋体" w:hAnsi="宋体" w:hint="eastAsia"/>
          <w:sz w:val="21"/>
          <w:szCs w:val="21"/>
        </w:rPr>
        <w:t>2.</w:t>
      </w:r>
      <w:r w:rsidRPr="008C5274">
        <w:rPr>
          <w:rFonts w:ascii="宋体" w:eastAsia="宋体" w:hAnsi="宋体"/>
          <w:sz w:val="21"/>
          <w:szCs w:val="21"/>
        </w:rPr>
        <w:t>下列理解，不符合原文意思的一项是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A．扬子津是长江边上的低洼处，并且跟南岸的运河渡口又不正好相对，而江中正对</w:t>
      </w:r>
      <w:proofErr w:type="gramStart"/>
      <w:r w:rsidRPr="008C5274">
        <w:rPr>
          <w:rFonts w:ascii="宋体" w:eastAsia="宋体" w:hAnsi="宋体"/>
          <w:sz w:val="21"/>
          <w:szCs w:val="21"/>
        </w:rPr>
        <w:t>扬子津处又</w:t>
      </w:r>
      <w:proofErr w:type="gramEnd"/>
      <w:r w:rsidRPr="008C5274">
        <w:rPr>
          <w:rFonts w:ascii="宋体" w:eastAsia="宋体" w:hAnsi="宋体"/>
          <w:sz w:val="21"/>
          <w:szCs w:val="21"/>
        </w:rPr>
        <w:t>有沙洲，造成船舶航行十分不便。</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B.齐浣迁官润州之后，把长江南岸的</w:t>
      </w:r>
      <w:proofErr w:type="gramStart"/>
      <w:r w:rsidRPr="008C5274">
        <w:rPr>
          <w:rFonts w:ascii="宋体" w:eastAsia="宋体" w:hAnsi="宋体"/>
          <w:sz w:val="21"/>
          <w:szCs w:val="21"/>
        </w:rPr>
        <w:t>漕</w:t>
      </w:r>
      <w:proofErr w:type="gramEnd"/>
      <w:r w:rsidRPr="008C5274">
        <w:rPr>
          <w:rFonts w:ascii="宋体" w:eastAsia="宋体" w:hAnsi="宋体"/>
          <w:sz w:val="21"/>
          <w:szCs w:val="21"/>
        </w:rPr>
        <w:t>路迁徙到京口，又在北岸开凿了伊娄河，这样船舶渡江以后，就不再通过扬子津北上。</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w:t>
      </w:r>
      <w:proofErr w:type="gramStart"/>
      <w:r w:rsidRPr="008C5274">
        <w:rPr>
          <w:rFonts w:ascii="宋体" w:eastAsia="宋体" w:hAnsi="宋体"/>
          <w:sz w:val="21"/>
          <w:szCs w:val="21"/>
        </w:rPr>
        <w:t>瓜洲浦地处</w:t>
      </w:r>
      <w:proofErr w:type="gramEnd"/>
      <w:r w:rsidRPr="008C5274">
        <w:rPr>
          <w:rFonts w:ascii="宋体" w:eastAsia="宋体" w:hAnsi="宋体"/>
          <w:sz w:val="21"/>
          <w:szCs w:val="21"/>
        </w:rPr>
        <w:t>伊娄河的入江处，由于正对着南岸江边的京口，并且京口已经开凿了新</w:t>
      </w:r>
      <w:proofErr w:type="gramStart"/>
      <w:r w:rsidRPr="008C5274">
        <w:rPr>
          <w:rFonts w:ascii="宋体" w:eastAsia="宋体" w:hAnsi="宋体"/>
          <w:sz w:val="21"/>
          <w:szCs w:val="21"/>
        </w:rPr>
        <w:t>漕</w:t>
      </w:r>
      <w:proofErr w:type="gramEnd"/>
      <w:r w:rsidRPr="008C5274">
        <w:rPr>
          <w:rFonts w:ascii="宋体" w:eastAsia="宋体" w:hAnsi="宋体"/>
          <w:sz w:val="21"/>
          <w:szCs w:val="21"/>
        </w:rPr>
        <w:t>路，所以</w:t>
      </w:r>
      <w:proofErr w:type="gramStart"/>
      <w:r w:rsidRPr="008C5274">
        <w:rPr>
          <w:rFonts w:ascii="宋体" w:eastAsia="宋体" w:hAnsi="宋体"/>
          <w:sz w:val="21"/>
          <w:szCs w:val="21"/>
        </w:rPr>
        <w:t>瓜洲浦就</w:t>
      </w:r>
      <w:proofErr w:type="gramEnd"/>
      <w:r w:rsidRPr="008C5274">
        <w:rPr>
          <w:rFonts w:ascii="宋体" w:eastAsia="宋体" w:hAnsi="宋体"/>
          <w:sz w:val="21"/>
          <w:szCs w:val="21"/>
        </w:rPr>
        <w:t>成为一个便利的渡口。</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D．有注家认为李白诗句“无由达江浒 ”，是说由于石头过重，无法用船运到江</w:t>
      </w:r>
      <w:proofErr w:type="gramStart"/>
      <w:r w:rsidRPr="008C5274">
        <w:rPr>
          <w:rFonts w:ascii="宋体" w:eastAsia="宋体" w:hAnsi="宋体"/>
          <w:sz w:val="21"/>
          <w:szCs w:val="21"/>
        </w:rPr>
        <w:t>浒</w:t>
      </w:r>
      <w:proofErr w:type="gramEnd"/>
      <w:r w:rsidRPr="008C5274">
        <w:rPr>
          <w:rFonts w:ascii="宋体" w:eastAsia="宋体" w:hAnsi="宋体"/>
          <w:sz w:val="21"/>
          <w:szCs w:val="21"/>
        </w:rPr>
        <w:t>。其实用船运石头和粮食是一样的，注家此说不能成立。</w:t>
      </w:r>
    </w:p>
    <w:p w:rsidR="00605274" w:rsidRDefault="00605274" w:rsidP="00605274">
      <w:pPr>
        <w:pStyle w:val="a9"/>
        <w:shd w:val="clear" w:color="auto" w:fill="FFFFFF"/>
        <w:spacing w:before="0" w:beforeAutospacing="0" w:after="0" w:afterAutospacing="0" w:line="375" w:lineRule="atLeast"/>
        <w:ind w:firstLine="480"/>
        <w:rPr>
          <w:rFonts w:ascii="Arial" w:hAnsi="Arial" w:cs="Arial"/>
          <w:color w:val="333333"/>
          <w:sz w:val="21"/>
          <w:szCs w:val="21"/>
        </w:rPr>
      </w:pPr>
      <w:r>
        <w:rPr>
          <w:rFonts w:ascii="Arial" w:hAnsi="Arial" w:cs="Arial"/>
          <w:color w:val="333333"/>
          <w:sz w:val="21"/>
          <w:szCs w:val="21"/>
        </w:rPr>
        <w:t>【答案】</w:t>
      </w:r>
      <w:r>
        <w:rPr>
          <w:rFonts w:ascii="Arial" w:hAnsi="Arial" w:cs="Arial"/>
          <w:color w:val="333333"/>
          <w:sz w:val="21"/>
          <w:szCs w:val="21"/>
        </w:rPr>
        <w:t>A</w:t>
      </w:r>
      <w:r>
        <w:rPr>
          <w:rFonts w:ascii="Arial" w:hAnsi="Arial" w:cs="Arial"/>
          <w:color w:val="333333"/>
          <w:sz w:val="21"/>
          <w:szCs w:val="21"/>
        </w:rPr>
        <w:t>【解析】本题重点考查考生理解文章意思的能力。根据文意江中靠北岸处有沙洲。</w:t>
      </w:r>
    </w:p>
    <w:p w:rsidR="00E74306" w:rsidRPr="008C5274" w:rsidRDefault="00605274" w:rsidP="00605274">
      <w:pPr>
        <w:spacing w:line="280" w:lineRule="exact"/>
        <w:ind w:firstLineChars="200" w:firstLine="420"/>
        <w:rPr>
          <w:rFonts w:ascii="宋体" w:eastAsia="宋体" w:hAnsi="宋体"/>
          <w:sz w:val="21"/>
          <w:szCs w:val="21"/>
        </w:rPr>
      </w:pPr>
      <w:r>
        <w:rPr>
          <w:rFonts w:ascii="宋体" w:eastAsia="宋体" w:hAnsi="宋体" w:hint="eastAsia"/>
          <w:sz w:val="21"/>
          <w:szCs w:val="21"/>
        </w:rPr>
        <w:t xml:space="preserve"> </w:t>
      </w:r>
      <w:r w:rsidR="00E74306">
        <w:rPr>
          <w:rFonts w:ascii="宋体" w:eastAsia="宋体" w:hAnsi="宋体" w:hint="eastAsia"/>
          <w:sz w:val="21"/>
          <w:szCs w:val="21"/>
        </w:rPr>
        <w:t>3.</w:t>
      </w:r>
      <w:r w:rsidR="00E74306" w:rsidRPr="008C5274">
        <w:rPr>
          <w:rFonts w:ascii="宋体" w:eastAsia="宋体" w:hAnsi="宋体"/>
          <w:sz w:val="21"/>
          <w:szCs w:val="21"/>
        </w:rPr>
        <w:t>根据原文内容，下列推断不正确的一项是</w:t>
      </w:r>
      <w:r w:rsidR="00E74306"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A．对于南岸从润州入江的运河渡口来说，扬子津 嫌偏西了一些，瓜</w:t>
      </w:r>
      <w:proofErr w:type="gramStart"/>
      <w:r w:rsidRPr="008C5274">
        <w:rPr>
          <w:rFonts w:ascii="宋体" w:eastAsia="宋体" w:hAnsi="宋体"/>
          <w:sz w:val="21"/>
          <w:szCs w:val="21"/>
        </w:rPr>
        <w:t>洲浦则</w:t>
      </w:r>
      <w:proofErr w:type="gramEnd"/>
      <w:r w:rsidRPr="008C5274">
        <w:rPr>
          <w:rFonts w:ascii="宋体" w:eastAsia="宋体" w:hAnsi="宋体"/>
          <w:sz w:val="21"/>
          <w:szCs w:val="21"/>
        </w:rPr>
        <w:t>正对南岸的京口，所以</w:t>
      </w:r>
      <w:proofErr w:type="gramStart"/>
      <w:r w:rsidRPr="008C5274">
        <w:rPr>
          <w:rFonts w:ascii="宋体" w:eastAsia="宋体" w:hAnsi="宋体"/>
          <w:sz w:val="21"/>
          <w:szCs w:val="21"/>
        </w:rPr>
        <w:t>瓜洲浦在</w:t>
      </w:r>
      <w:proofErr w:type="gramEnd"/>
      <w:r w:rsidRPr="008C5274">
        <w:rPr>
          <w:rFonts w:ascii="宋体" w:eastAsia="宋体" w:hAnsi="宋体"/>
          <w:sz w:val="21"/>
          <w:szCs w:val="21"/>
        </w:rPr>
        <w:t>扬子津的东面。</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B.齐浣对</w:t>
      </w:r>
      <w:proofErr w:type="gramStart"/>
      <w:r w:rsidRPr="008C5274">
        <w:rPr>
          <w:rFonts w:ascii="宋体" w:eastAsia="宋体" w:hAnsi="宋体"/>
          <w:sz w:val="21"/>
          <w:szCs w:val="21"/>
        </w:rPr>
        <w:t>漕</w:t>
      </w:r>
      <w:proofErr w:type="gramEnd"/>
      <w:r w:rsidRPr="008C5274">
        <w:rPr>
          <w:rFonts w:ascii="宋体" w:eastAsia="宋体" w:hAnsi="宋体"/>
          <w:sz w:val="21"/>
          <w:szCs w:val="21"/>
        </w:rPr>
        <w:t>路的改造，使船舶渡江到达北岸运河渡口的行程缩短了，并减少了覆舟的危险，为航运业的发展</w:t>
      </w:r>
      <w:proofErr w:type="gramStart"/>
      <w:r w:rsidRPr="008C5274">
        <w:rPr>
          <w:rFonts w:ascii="宋体" w:eastAsia="宋体" w:hAnsi="宋体"/>
          <w:sz w:val="21"/>
          <w:szCs w:val="21"/>
        </w:rPr>
        <w:t>作出</w:t>
      </w:r>
      <w:proofErr w:type="gramEnd"/>
      <w:r w:rsidRPr="008C5274">
        <w:rPr>
          <w:rFonts w:ascii="宋体" w:eastAsia="宋体" w:hAnsi="宋体"/>
          <w:sz w:val="21"/>
          <w:szCs w:val="21"/>
        </w:rPr>
        <w:t>了贡献。</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C．从礼拜《丁督护歌》中的“万人凿磐石”一句，可以知道开辟京口</w:t>
      </w:r>
      <w:proofErr w:type="gramStart"/>
      <w:r w:rsidRPr="008C5274">
        <w:rPr>
          <w:rFonts w:ascii="宋体" w:eastAsia="宋体" w:hAnsi="宋体"/>
          <w:sz w:val="21"/>
          <w:szCs w:val="21"/>
        </w:rPr>
        <w:t>漕</w:t>
      </w:r>
      <w:proofErr w:type="gramEnd"/>
      <w:r w:rsidRPr="008C5274">
        <w:rPr>
          <w:rFonts w:ascii="宋体" w:eastAsia="宋体" w:hAnsi="宋体"/>
          <w:sz w:val="21"/>
          <w:szCs w:val="21"/>
        </w:rPr>
        <w:t>路的过程是非常艰辛的，耗费了大量的人力物力。</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D.文中所引礼拜的三首诗正好反映了</w:t>
      </w:r>
      <w:proofErr w:type="gramStart"/>
      <w:r w:rsidRPr="008C5274">
        <w:rPr>
          <w:rFonts w:ascii="宋体" w:eastAsia="宋体" w:hAnsi="宋体"/>
          <w:sz w:val="21"/>
          <w:szCs w:val="21"/>
        </w:rPr>
        <w:t>瓜洲浦取代</w:t>
      </w:r>
      <w:proofErr w:type="gramEnd"/>
      <w:r w:rsidRPr="008C5274">
        <w:rPr>
          <w:rFonts w:ascii="宋体" w:eastAsia="宋体" w:hAnsi="宋体"/>
          <w:sz w:val="21"/>
          <w:szCs w:val="21"/>
        </w:rPr>
        <w:t>扬子津的历史变迁，其中《横江词》写作最早，《丁督护歌》则写作最晚</w:t>
      </w:r>
    </w:p>
    <w:p w:rsidR="005E1A0C" w:rsidRPr="008C5274" w:rsidRDefault="00605274" w:rsidP="005E1A0C">
      <w:pPr>
        <w:spacing w:line="280" w:lineRule="exact"/>
        <w:ind w:firstLineChars="200" w:firstLine="420"/>
        <w:rPr>
          <w:rFonts w:ascii="宋体" w:eastAsia="宋体" w:hAnsi="宋体"/>
          <w:sz w:val="21"/>
          <w:szCs w:val="21"/>
        </w:rPr>
      </w:pPr>
      <w:r>
        <w:rPr>
          <w:rFonts w:ascii="Arial" w:hAnsi="Arial" w:cs="Arial"/>
          <w:color w:val="333333"/>
          <w:sz w:val="21"/>
          <w:szCs w:val="21"/>
        </w:rPr>
        <w:t>【答案】</w:t>
      </w:r>
      <w:r>
        <w:rPr>
          <w:rFonts w:ascii="宋体" w:eastAsia="宋体" w:hAnsi="宋体" w:hint="eastAsia"/>
          <w:sz w:val="21"/>
          <w:szCs w:val="21"/>
        </w:rPr>
        <w:t>B</w:t>
      </w:r>
      <w:r>
        <w:rPr>
          <w:rFonts w:ascii="Arial" w:hAnsi="Arial" w:cs="Arial"/>
          <w:color w:val="333333"/>
          <w:sz w:val="21"/>
          <w:szCs w:val="21"/>
        </w:rPr>
        <w:t>【解析】</w:t>
      </w:r>
      <w:r w:rsidR="005E1A0C" w:rsidRPr="00605274">
        <w:rPr>
          <w:rFonts w:ascii="宋体" w:eastAsia="宋体" w:hAnsi="宋体" w:hint="eastAsia"/>
          <w:sz w:val="21"/>
          <w:szCs w:val="21"/>
        </w:rPr>
        <w:t>需要根据原文信息和科学知识推断。文中未见“使船舶渡江到达北岸运河渡口的行程缩短了”的相关描述。</w:t>
      </w:r>
    </w:p>
    <w:p w:rsidR="00E74306" w:rsidRPr="005E1A0C" w:rsidRDefault="00E74306" w:rsidP="00E74306">
      <w:pPr>
        <w:spacing w:line="280" w:lineRule="exact"/>
        <w:ind w:firstLineChars="200" w:firstLine="420"/>
        <w:rPr>
          <w:rFonts w:ascii="宋体" w:eastAsia="宋体" w:hAnsi="宋体"/>
          <w:sz w:val="21"/>
          <w:szCs w:val="21"/>
        </w:rPr>
      </w:pPr>
    </w:p>
    <w:p w:rsidR="00E74306" w:rsidRPr="008C5274" w:rsidRDefault="00E74306" w:rsidP="00E74306">
      <w:pPr>
        <w:spacing w:line="280" w:lineRule="exact"/>
        <w:ind w:firstLineChars="200" w:firstLine="422"/>
        <w:rPr>
          <w:rFonts w:ascii="宋体" w:eastAsia="宋体" w:hAnsi="宋体"/>
          <w:sz w:val="21"/>
          <w:szCs w:val="21"/>
        </w:rPr>
      </w:pPr>
      <w:r w:rsidRPr="008C5274">
        <w:rPr>
          <w:rStyle w:val="a5"/>
          <w:rFonts w:ascii="宋体" w:eastAsia="宋体" w:hAnsi="宋体"/>
          <w:color w:val="323E32"/>
          <w:sz w:val="21"/>
          <w:szCs w:val="21"/>
        </w:rPr>
        <w:t>(2011年全国</w:t>
      </w:r>
      <w:proofErr w:type="gramStart"/>
      <w:r w:rsidRPr="008C5274">
        <w:rPr>
          <w:rStyle w:val="a5"/>
          <w:rFonts w:ascii="宋体" w:eastAsia="宋体" w:hAnsi="宋体"/>
          <w:color w:val="323E32"/>
          <w:sz w:val="21"/>
          <w:szCs w:val="21"/>
        </w:rPr>
        <w:t>新课标卷</w:t>
      </w:r>
      <w:proofErr w:type="gramEnd"/>
      <w:r w:rsidRPr="008C5274">
        <w:rPr>
          <w:rStyle w:val="a5"/>
          <w:rFonts w:ascii="宋体" w:eastAsia="宋体" w:hAnsi="宋体"/>
          <w:color w:val="323E32"/>
          <w:sz w:val="21"/>
          <w:szCs w:val="21"/>
        </w:rPr>
        <w:t>)</w:t>
      </w:r>
      <w:r w:rsidRPr="008C5274">
        <w:rPr>
          <w:rStyle w:val="apple-converted-space"/>
          <w:rFonts w:ascii="宋体" w:eastAsia="宋体" w:hAnsi="宋体"/>
          <w:color w:val="323E32"/>
          <w:sz w:val="21"/>
          <w:szCs w:val="21"/>
        </w:rPr>
        <w:t> </w:t>
      </w:r>
      <w:r w:rsidRPr="008C5274">
        <w:rPr>
          <w:rFonts w:ascii="宋体" w:eastAsia="宋体" w:hAnsi="宋体"/>
          <w:sz w:val="21"/>
          <w:szCs w:val="21"/>
        </w:rPr>
        <w:t>阅读下面的文宇，完成1</w:t>
      </w:r>
      <w:r>
        <w:rPr>
          <w:rFonts w:ascii="宋体" w:eastAsia="宋体" w:hAnsi="宋体" w:hint="eastAsia"/>
          <w:sz w:val="21"/>
          <w:szCs w:val="21"/>
        </w:rPr>
        <w:t>—</w:t>
      </w:r>
      <w:r w:rsidRPr="008C5274">
        <w:rPr>
          <w:rFonts w:ascii="宋体" w:eastAsia="宋体" w:hAnsi="宋体"/>
          <w:sz w:val="21"/>
          <w:szCs w:val="21"/>
        </w:rPr>
        <w:t>3題．</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《诗经》原来是诗，不是“经”，这在咱们今天是很准确的。但在封建社会里，诗三百篇却被尊为</w:t>
      </w:r>
      <w:proofErr w:type="gramStart"/>
      <w:r w:rsidRPr="008C5274">
        <w:rPr>
          <w:rFonts w:ascii="宋体" w:eastAsia="宋体" w:hAnsi="宋体"/>
          <w:sz w:val="21"/>
          <w:szCs w:val="21"/>
        </w:rPr>
        <w:t>“</w:t>
      </w:r>
      <w:proofErr w:type="gramEnd"/>
      <w:r w:rsidRPr="008C5274">
        <w:rPr>
          <w:rFonts w:ascii="宋体" w:eastAsia="宋体" w:hAnsi="宋体"/>
          <w:sz w:val="21"/>
          <w:szCs w:val="21"/>
        </w:rPr>
        <w:t>经“，统治阶段拿它来做封建教化的工具。</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从西周初期到春秋中叶，诗三百篇是一种配乐演唱的乐歌。这些乐歌一方面用于祭祀、宴会和各种典礼，当作仪式的一部分或娱乐宾主的节目。另一方面则用于政治、外交及其他社会生活，当作表情达意的工具，其作用和平常的语言差不多，当然它更加曲折动人。例如周代有一种“献诗陈志”的做法，当一些人看到国君或者同僚做了什么好事或坏事，就做一首诗献给他们，达到颂美或者讽谏的目的。还有人由于个人遭受冤屈或不幸，也往往通过诗来发泄和申诉。应该说明，“献诗陈志”是要通过乐工的演唱来献给君上或同僚的，所以卿士“献诗”总和“簪献曲”或者“瞍赋”、“矇诵”并提。</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在人民群众的生活里，诗歌也常用于表情达意，例如《诗经•邶风•新台》和《诗经•秦风•黄鸟》等，都是针对具体的现实问题而发的。古代史传中还有一些不在三百篇之内的“徒歌”，例如《左传•宣公二年》记载宋国将军华元被郑国人提了去，后来逃回来，人民讥笑这位败军之将，做了一个歌儿对他唱。这样的歌，从性质上说和“献诗陈志”没有什么分别。不过士大夫献诗，是特地做了乐工唱的；庶人的作品则先是在社会上流传，给采访诗歌的人收集去了，才配上乐曲，达到统治阶段的耳中。</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在外交宴会等场合，宾主各方往往通过“赋诗”来表达愿望和态度。“赋诗”时点出现成的诗篇，叫乐工们演唱，通过诗歌的问答，了解彼此的立场，这就叫“赋诗言志”。这种“赋诗”往往不管原作本身的内容和意义，仅仅是把赋诗者的观点和愿望寄托在诗中某几句之上，</w:t>
      </w:r>
      <w:proofErr w:type="gramStart"/>
      <w:r w:rsidRPr="008C5274">
        <w:rPr>
          <w:rFonts w:ascii="宋体" w:eastAsia="宋体" w:hAnsi="宋体"/>
          <w:sz w:val="21"/>
          <w:szCs w:val="21"/>
        </w:rPr>
        <w:t>来作</w:t>
      </w:r>
      <w:proofErr w:type="gramEnd"/>
      <w:r w:rsidRPr="008C5274">
        <w:rPr>
          <w:rFonts w:ascii="宋体" w:eastAsia="宋体" w:hAnsi="宋体"/>
          <w:sz w:val="21"/>
          <w:szCs w:val="21"/>
        </w:rPr>
        <w:t>比喻和暗示，所以是一种典型的断章取义。《左传•襄公二十六年》记晋侯为了卫国一个叛臣的缘故，把卫侯羁押起来，齐侯和郑伯到晋国去说情，郑国的</w:t>
      </w:r>
      <w:proofErr w:type="gramStart"/>
      <w:r w:rsidRPr="008C5274">
        <w:rPr>
          <w:rFonts w:ascii="宋体" w:eastAsia="宋体" w:hAnsi="宋体"/>
          <w:sz w:val="21"/>
          <w:szCs w:val="21"/>
        </w:rPr>
        <w:t>子晨就赋</w:t>
      </w:r>
      <w:proofErr w:type="gramEnd"/>
      <w:r w:rsidRPr="008C5274">
        <w:rPr>
          <w:rFonts w:ascii="宋体" w:eastAsia="宋体" w:hAnsi="宋体"/>
          <w:sz w:val="21"/>
          <w:szCs w:val="21"/>
        </w:rPr>
        <w:t>《诗经•郑风•将仲子》一诗。《将仲子》本来是一首爱情诗歌，这当中有“人之多言，亦可畏也”的话，是说女的爱着男的，又怕旁人说闲话；</w:t>
      </w:r>
      <w:proofErr w:type="gramStart"/>
      <w:r w:rsidRPr="008C5274">
        <w:rPr>
          <w:rFonts w:ascii="宋体" w:eastAsia="宋体" w:hAnsi="宋体"/>
          <w:sz w:val="21"/>
          <w:szCs w:val="21"/>
        </w:rPr>
        <w:t>子晨却</w:t>
      </w:r>
      <w:proofErr w:type="gramEnd"/>
      <w:r w:rsidRPr="008C5274">
        <w:rPr>
          <w:rFonts w:ascii="宋体" w:eastAsia="宋体" w:hAnsi="宋体"/>
          <w:sz w:val="21"/>
          <w:szCs w:val="21"/>
        </w:rPr>
        <w:t>借用来说，晋侯纵然有理由，但“人言可畏”，别人看来总是为了一个叛臣。</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三百篇到了孔子的时代，由于新声代替古乐，造成了诗与乐的分家，诗也就由乐歌逐渐变为纯粹的语</w:t>
      </w:r>
      <w:r w:rsidRPr="008C5274">
        <w:rPr>
          <w:rFonts w:ascii="宋体" w:eastAsia="宋体" w:hAnsi="宋体"/>
          <w:sz w:val="21"/>
          <w:szCs w:val="21"/>
        </w:rPr>
        <w:lastRenderedPageBreak/>
        <w:t>言艺术了，“赋诗”、“献曲”也不大见到了。诗三百篇在社会上的实际用途缩小了，封建士大夫就逐渐把诗的意义和封建教化的原则联系起来。比如公孙丑问《伐檀》诗中，为什么君子不耕而食?孟子回答道：“国君用了他，就得到安富尊荣；子弟信从他，就学会孝悌忠信。君子不</w:t>
      </w:r>
      <w:proofErr w:type="gramStart"/>
      <w:r w:rsidRPr="008C5274">
        <w:rPr>
          <w:rFonts w:ascii="宋体" w:eastAsia="宋体" w:hAnsi="宋体"/>
          <w:sz w:val="21"/>
          <w:szCs w:val="21"/>
        </w:rPr>
        <w:t>劳</w:t>
      </w:r>
      <w:proofErr w:type="gramEnd"/>
      <w:r w:rsidRPr="008C5274">
        <w:rPr>
          <w:rFonts w:ascii="宋体" w:eastAsia="宋体" w:hAnsi="宋体"/>
          <w:sz w:val="21"/>
          <w:szCs w:val="21"/>
        </w:rPr>
        <w:t>而食，还有谁比他功劳更大呢?”封建统治阶级就是这样“以意逆志”，最后把诗尊为“经”。直到五四运动以后，这部伟大的诗集才冲开了各种乌烟瘴气，在思想和艺术上放射出夺目的光辉。</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                                               </w:t>
      </w:r>
      <w:r w:rsidRPr="008C5274">
        <w:rPr>
          <w:rStyle w:val="apple-converted-space"/>
          <w:rFonts w:ascii="宋体" w:eastAsia="宋体" w:hAnsi="宋体"/>
          <w:color w:val="323E32"/>
          <w:sz w:val="21"/>
          <w:szCs w:val="21"/>
        </w:rPr>
        <w:t> </w:t>
      </w:r>
      <w:r w:rsidRPr="008C5274">
        <w:rPr>
          <w:rFonts w:ascii="宋体" w:eastAsia="宋体" w:hAnsi="宋体"/>
          <w:sz w:val="21"/>
          <w:szCs w:val="21"/>
        </w:rPr>
        <w:t> (摘编自中华书局“知识丛书”金开诚《诗经》)</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1．下列关于原文第一、二两段内容的表述，不正确的一项是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A．《诗经》中的作品原来是普通的诗歌，并没有深刻的含意，但是封建统治阶级却把它尊为经典，用它来做封建教化的工具。</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B在春秋中叶以前，诗三百篇曾经作为一种配乐演唱的乐歌，成为祭祀、宴会和各种典礼的一部分仪式或娱乐宾主的节目。</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C所谓“献诗陈志”，一种情况是指卿士通过贡献诗歌，向国君或同僚陈述自己的心意， 以达到颂美或者讽谏的目的。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D．在古籍记载中，卿士“献诗”经常和“瞽献曲”、“矇诵”等一起出现，是因为卿士做诗以[_后，总是通过乐工的演唱来呈献。</w:t>
      </w:r>
    </w:p>
    <w:p w:rsidR="00D3636F" w:rsidRDefault="00D3636F" w:rsidP="002D2F33">
      <w:pPr>
        <w:pStyle w:val="a8"/>
        <w:snapToGrid w:val="0"/>
        <w:ind w:firstLineChars="200" w:firstLine="422"/>
        <w:rPr>
          <w:rFonts w:ascii="Times New Roman" w:hAnsi="Times New Roman" w:cs="Times New Roman"/>
        </w:rPr>
      </w:pPr>
      <w:r w:rsidRPr="005D033B">
        <w:rPr>
          <w:rFonts w:ascii="Times New Roman" w:eastAsia="黑体" w:hAnsi="Times New Roman" w:cs="Times New Roman"/>
          <w:b/>
        </w:rPr>
        <w:t>1.</w:t>
      </w:r>
      <w:r w:rsidRPr="005D033B">
        <w:rPr>
          <w:rFonts w:ascii="Times New Roman" w:hAnsi="Times New Roman" w:cs="Times New Roman"/>
        </w:rPr>
        <w:t>A</w:t>
      </w:r>
      <w:r>
        <w:rPr>
          <w:rFonts w:ascii="Times New Roman" w:hAnsi="Times New Roman" w:cs="Times New Roman"/>
        </w:rPr>
        <w:t xml:space="preserve">　</w:t>
      </w:r>
      <w:r w:rsidRPr="005D033B">
        <w:rPr>
          <w:rFonts w:ascii="Times New Roman" w:eastAsia="黑体" w:hAnsi="Times New Roman" w:cs="Times New Roman"/>
        </w:rPr>
        <w:t>【解析】</w:t>
      </w:r>
      <w:r>
        <w:rPr>
          <w:rFonts w:ascii="Times New Roman" w:eastAsia="仿宋_GB2312" w:hAnsi="Times New Roman" w:cs="Times New Roman"/>
        </w:rPr>
        <w:t xml:space="preserve"> </w:t>
      </w:r>
      <w:r w:rsidRPr="005D033B">
        <w:rPr>
          <w:rFonts w:ascii="Times New Roman" w:eastAsia="仿宋_GB2312" w:hAnsi="Times New Roman" w:cs="Times New Roman"/>
        </w:rPr>
        <w:t>本题考查考生筛选并整合文中的信息的能力。</w:t>
      </w:r>
      <w:r w:rsidRPr="005D033B">
        <w:rPr>
          <w:rFonts w:ascii="Times New Roman" w:eastAsia="仿宋_GB2312" w:hAnsi="Times New Roman" w:cs="Times New Roman"/>
        </w:rPr>
        <w:t>A</w:t>
      </w:r>
      <w:proofErr w:type="gramStart"/>
      <w:r w:rsidRPr="005D033B">
        <w:rPr>
          <w:rFonts w:ascii="Times New Roman" w:eastAsia="仿宋_GB2312" w:hAnsi="Times New Roman" w:cs="Times New Roman"/>
        </w:rPr>
        <w:t>项属于</w:t>
      </w:r>
      <w:proofErr w:type="gramEnd"/>
      <w:r w:rsidRPr="005D033B">
        <w:rPr>
          <w:rFonts w:ascii="Times New Roman" w:eastAsia="仿宋_GB2312" w:hAnsi="Times New Roman" w:cs="Times New Roman"/>
        </w:rPr>
        <w:t>无中生有和错解词意。</w:t>
      </w:r>
      <w:r w:rsidRPr="005D033B">
        <w:rPr>
          <w:rFonts w:hAnsi="宋体" w:cs="Times New Roman"/>
        </w:rPr>
        <w:t>“</w:t>
      </w:r>
      <w:r w:rsidRPr="005D033B">
        <w:rPr>
          <w:rFonts w:ascii="Times New Roman" w:eastAsia="仿宋_GB2312" w:hAnsi="Times New Roman" w:cs="Times New Roman"/>
        </w:rPr>
        <w:t>并没有深刻的含意</w:t>
      </w:r>
      <w:r w:rsidRPr="005D033B">
        <w:rPr>
          <w:rFonts w:hAnsi="宋体" w:cs="Times New Roman"/>
        </w:rPr>
        <w:t>”</w:t>
      </w:r>
      <w:r w:rsidRPr="005D033B">
        <w:rPr>
          <w:rFonts w:ascii="Times New Roman" w:eastAsia="仿宋_GB2312" w:hAnsi="Times New Roman" w:cs="Times New Roman"/>
        </w:rPr>
        <w:t>在文中没有表述；另外</w:t>
      </w:r>
      <w:r w:rsidRPr="005D033B">
        <w:rPr>
          <w:rFonts w:hAnsi="宋体" w:cs="Times New Roman"/>
        </w:rPr>
        <w:t>“</w:t>
      </w:r>
      <w:r w:rsidRPr="005D033B">
        <w:rPr>
          <w:rFonts w:ascii="Times New Roman" w:eastAsia="仿宋_GB2312" w:hAnsi="Times New Roman" w:cs="Times New Roman"/>
        </w:rPr>
        <w:t>封建统治阶级却把它尊为经典</w:t>
      </w:r>
      <w:r w:rsidRPr="005D033B">
        <w:rPr>
          <w:rFonts w:hAnsi="宋体" w:cs="Times New Roman"/>
        </w:rPr>
        <w:t>”</w:t>
      </w:r>
      <w:r w:rsidRPr="005D033B">
        <w:rPr>
          <w:rFonts w:ascii="Times New Roman" w:eastAsia="仿宋_GB2312" w:hAnsi="Times New Roman" w:cs="Times New Roman"/>
        </w:rPr>
        <w:t>与原文中的</w:t>
      </w:r>
      <w:r w:rsidRPr="005D033B">
        <w:rPr>
          <w:rFonts w:hAnsi="宋体" w:cs="Times New Roman"/>
        </w:rPr>
        <w:t>“</w:t>
      </w:r>
      <w:r w:rsidRPr="005D033B">
        <w:rPr>
          <w:rFonts w:ascii="Times New Roman" w:eastAsia="仿宋_GB2312" w:hAnsi="Times New Roman" w:cs="Times New Roman"/>
        </w:rPr>
        <w:t>被尊为</w:t>
      </w:r>
      <w:r w:rsidRPr="005D033B">
        <w:rPr>
          <w:rFonts w:hAnsi="宋体" w:cs="Times New Roman"/>
        </w:rPr>
        <w:t>‘</w:t>
      </w:r>
      <w:r w:rsidRPr="005D033B">
        <w:rPr>
          <w:rFonts w:ascii="Times New Roman" w:eastAsia="仿宋_GB2312" w:hAnsi="Times New Roman" w:cs="Times New Roman"/>
        </w:rPr>
        <w:t>经</w:t>
      </w:r>
      <w:r w:rsidRPr="005D033B">
        <w:rPr>
          <w:rFonts w:hAnsi="宋体" w:cs="Times New Roman"/>
        </w:rPr>
        <w:t>’”</w:t>
      </w:r>
      <w:r w:rsidRPr="005D033B">
        <w:rPr>
          <w:rFonts w:ascii="Times New Roman" w:eastAsia="仿宋_GB2312" w:hAnsi="Times New Roman" w:cs="Times New Roman"/>
        </w:rPr>
        <w:t>有很大差别，此处</w:t>
      </w:r>
      <w:r w:rsidRPr="005D033B">
        <w:rPr>
          <w:rFonts w:hAnsi="宋体" w:cs="Times New Roman"/>
        </w:rPr>
        <w:t>“</w:t>
      </w:r>
      <w:r w:rsidRPr="005D033B">
        <w:rPr>
          <w:rFonts w:ascii="Times New Roman" w:eastAsia="仿宋_GB2312" w:hAnsi="Times New Roman" w:cs="Times New Roman"/>
        </w:rPr>
        <w:t>经</w:t>
      </w:r>
      <w:r w:rsidRPr="005D033B">
        <w:rPr>
          <w:rFonts w:hAnsi="宋体" w:cs="Times New Roman"/>
        </w:rPr>
        <w:t>”</w:t>
      </w:r>
      <w:r w:rsidRPr="005D033B">
        <w:rPr>
          <w:rFonts w:ascii="Times New Roman" w:eastAsia="仿宋_GB2312" w:hAnsi="Times New Roman" w:cs="Times New Roman"/>
        </w:rPr>
        <w:t>非</w:t>
      </w:r>
      <w:r w:rsidRPr="005D033B">
        <w:rPr>
          <w:rFonts w:hAnsi="宋体" w:cs="Times New Roman"/>
        </w:rPr>
        <w:t>“</w:t>
      </w:r>
      <w:r w:rsidRPr="005D033B">
        <w:rPr>
          <w:rFonts w:ascii="Times New Roman" w:eastAsia="仿宋_GB2312" w:hAnsi="Times New Roman" w:cs="Times New Roman"/>
        </w:rPr>
        <w:t>经典</w:t>
      </w:r>
      <w:r w:rsidRPr="005D033B">
        <w:rPr>
          <w:rFonts w:hAnsi="宋体" w:cs="Times New Roman"/>
        </w:rPr>
        <w:t>”</w:t>
      </w:r>
      <w:r w:rsidRPr="005D033B">
        <w:rPr>
          <w:rFonts w:ascii="Times New Roman" w:eastAsia="仿宋_GB2312" w:hAnsi="Times New Roman" w:cs="Times New Roman"/>
        </w:rPr>
        <w:t>之意，应指</w:t>
      </w:r>
      <w:r w:rsidRPr="005D033B">
        <w:rPr>
          <w:rFonts w:hAnsi="宋体" w:cs="Times New Roman"/>
        </w:rPr>
        <w:t>“</w:t>
      </w:r>
      <w:r w:rsidRPr="005D033B">
        <w:rPr>
          <w:rFonts w:ascii="Times New Roman" w:eastAsia="仿宋_GB2312" w:hAnsi="Times New Roman" w:cs="Times New Roman"/>
        </w:rPr>
        <w:t>作为思想、道德、行为等标准的书</w:t>
      </w:r>
      <w:r w:rsidRPr="005D033B">
        <w:rPr>
          <w:rFonts w:hAnsi="宋体" w:cs="Times New Roman"/>
        </w:rPr>
        <w:t>”</w:t>
      </w:r>
      <w:r w:rsidRPr="005D033B">
        <w:rPr>
          <w:rFonts w:ascii="Times New Roman" w:eastAsia="仿宋_GB2312" w:hAnsi="Times New Roman" w:cs="Times New Roman"/>
        </w:rPr>
        <w:t>。</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2．下列理解和分析，不符合原文意思的一项是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A．宋国人民讥笑败军之将华元的诗歌，也是用来作为表情达意的工具，所以从性质上说，跟卿士的“献诗陈志”没有什么不同。</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B.古人在“赋诗言志”时所言的志，往往不为原诗所具有，而是赋诗者采用断章取义的办法，寄托在诗中某些句子之上的。</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w:t>
      </w:r>
      <w:proofErr w:type="gramStart"/>
      <w:r w:rsidRPr="008C5274">
        <w:rPr>
          <w:rFonts w:ascii="宋体" w:eastAsia="宋体" w:hAnsi="宋体"/>
          <w:sz w:val="21"/>
          <w:szCs w:val="21"/>
        </w:rPr>
        <w:t>子展借用</w:t>
      </w:r>
      <w:proofErr w:type="gramEnd"/>
      <w:r w:rsidRPr="008C5274">
        <w:rPr>
          <w:rFonts w:ascii="宋体" w:eastAsia="宋体" w:hAnsi="宋体"/>
          <w:sz w:val="21"/>
          <w:szCs w:val="21"/>
        </w:rPr>
        <w:t>《诗经•郑风•将仲子》“人之多言，亦可畏也”一句话，他的意思是叛臣的一面之词令人担心，请晋侯不要听信。</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D．到孔子时代，新音乐逐渐兴起，古乐逐渐失传，由此造成诗与乐分家，《诗经》也就变成纯粹的语言文学作品，而与音乐无关了。</w:t>
      </w:r>
    </w:p>
    <w:p w:rsidR="00D3636F" w:rsidRDefault="00D3636F" w:rsidP="002D2F33">
      <w:pPr>
        <w:pStyle w:val="a8"/>
        <w:snapToGrid w:val="0"/>
        <w:ind w:firstLineChars="200" w:firstLine="422"/>
        <w:rPr>
          <w:rFonts w:ascii="Times New Roman" w:eastAsia="仿宋_GB2312" w:hAnsi="Times New Roman" w:cs="Times New Roman"/>
        </w:rPr>
      </w:pPr>
      <w:r w:rsidRPr="005D033B">
        <w:rPr>
          <w:rFonts w:ascii="Times New Roman" w:eastAsia="黑体" w:hAnsi="Times New Roman" w:cs="Times New Roman"/>
          <w:b/>
        </w:rPr>
        <w:t>2.</w:t>
      </w:r>
      <w:r w:rsidRPr="005D033B">
        <w:rPr>
          <w:rFonts w:ascii="Times New Roman" w:hAnsi="Times New Roman" w:cs="Times New Roman"/>
        </w:rPr>
        <w:t>C</w:t>
      </w:r>
      <w:r>
        <w:rPr>
          <w:rFonts w:ascii="Times New Roman" w:hAnsi="Times New Roman" w:cs="Times New Roman"/>
        </w:rPr>
        <w:t xml:space="preserve">　</w:t>
      </w:r>
      <w:r w:rsidRPr="005D033B">
        <w:rPr>
          <w:rFonts w:ascii="Times New Roman" w:eastAsia="黑体" w:hAnsi="Times New Roman" w:cs="Times New Roman"/>
        </w:rPr>
        <w:t>【解析】</w:t>
      </w:r>
      <w:r>
        <w:rPr>
          <w:rFonts w:ascii="Times New Roman" w:eastAsia="仿宋_GB2312" w:hAnsi="Times New Roman" w:cs="Times New Roman"/>
        </w:rPr>
        <w:t xml:space="preserve"> </w:t>
      </w:r>
      <w:r w:rsidRPr="005D033B">
        <w:rPr>
          <w:rFonts w:ascii="Times New Roman" w:eastAsia="仿宋_GB2312" w:hAnsi="Times New Roman" w:cs="Times New Roman"/>
        </w:rPr>
        <w:t>本题考查的是考生理解分析文章信息的能力。</w:t>
      </w:r>
      <w:r w:rsidRPr="005D033B">
        <w:rPr>
          <w:rFonts w:ascii="Times New Roman" w:eastAsia="仿宋_GB2312" w:hAnsi="Times New Roman" w:cs="Times New Roman"/>
        </w:rPr>
        <w:t>C</w:t>
      </w:r>
      <w:proofErr w:type="gramStart"/>
      <w:r w:rsidRPr="005D033B">
        <w:rPr>
          <w:rFonts w:ascii="Times New Roman" w:eastAsia="仿宋_GB2312" w:hAnsi="Times New Roman" w:cs="Times New Roman"/>
        </w:rPr>
        <w:t>项属于</w:t>
      </w:r>
      <w:proofErr w:type="gramEnd"/>
      <w:r w:rsidRPr="005D033B">
        <w:rPr>
          <w:rFonts w:ascii="Times New Roman" w:eastAsia="仿宋_GB2312" w:hAnsi="Times New Roman" w:cs="Times New Roman"/>
        </w:rPr>
        <w:t>混淆语意。</w:t>
      </w:r>
      <w:proofErr w:type="gramStart"/>
      <w:r w:rsidRPr="005D033B">
        <w:rPr>
          <w:rFonts w:ascii="Times New Roman" w:eastAsia="仿宋_GB2312" w:hAnsi="Times New Roman" w:cs="Times New Roman"/>
        </w:rPr>
        <w:t>子展借用</w:t>
      </w:r>
      <w:proofErr w:type="gramEnd"/>
      <w:r w:rsidRPr="005D033B">
        <w:rPr>
          <w:rFonts w:ascii="Times New Roman" w:eastAsia="仿宋_GB2312" w:hAnsi="Times New Roman" w:cs="Times New Roman"/>
        </w:rPr>
        <w:t>那句话的意思是说，</w:t>
      </w:r>
      <w:r w:rsidRPr="005D033B">
        <w:rPr>
          <w:rFonts w:hAnsi="宋体" w:cs="Times New Roman"/>
        </w:rPr>
        <w:t>“</w:t>
      </w:r>
      <w:r w:rsidRPr="005D033B">
        <w:rPr>
          <w:rFonts w:ascii="Times New Roman" w:eastAsia="仿宋_GB2312" w:hAnsi="Times New Roman" w:cs="Times New Roman"/>
        </w:rPr>
        <w:t>晋侯纵然有理由</w:t>
      </w:r>
      <w:r w:rsidRPr="005D033B">
        <w:rPr>
          <w:rFonts w:hAnsi="宋体" w:cs="Times New Roman"/>
        </w:rPr>
        <w:t>”</w:t>
      </w:r>
      <w:r w:rsidRPr="005D033B">
        <w:rPr>
          <w:rFonts w:ascii="Times New Roman" w:eastAsia="仿宋_GB2312" w:hAnsi="Times New Roman" w:cs="Times New Roman"/>
        </w:rPr>
        <w:t>，但在别人看来总是为了一个叛臣才这样做的。所以</w:t>
      </w:r>
      <w:r w:rsidRPr="005D033B">
        <w:rPr>
          <w:rFonts w:ascii="Times New Roman" w:eastAsia="仿宋_GB2312" w:hAnsi="Times New Roman" w:cs="Times New Roman"/>
        </w:rPr>
        <w:t>C</w:t>
      </w:r>
      <w:r w:rsidRPr="005D033B">
        <w:rPr>
          <w:rFonts w:ascii="Times New Roman" w:eastAsia="仿宋_GB2312" w:hAnsi="Times New Roman" w:cs="Times New Roman"/>
        </w:rPr>
        <w:t>项的表述显然错误。</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3. 根据原文内容，下列理解和分析不正确的一项是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A.在西周初期到春秋中叶的政治、外交和其他社会生活中，《诗经》被当作表情达意的工具，往往能收到平常语言所无法达到的效果。</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B.上古时候，人民群众的作品如果给采访诗歌的人收集去了，就可能进入诗三百篇中，</w:t>
      </w:r>
      <w:proofErr w:type="gramStart"/>
      <w:r w:rsidRPr="008C5274">
        <w:rPr>
          <w:rFonts w:ascii="宋体" w:eastAsia="宋体" w:hAnsi="宋体"/>
          <w:sz w:val="21"/>
          <w:szCs w:val="21"/>
        </w:rPr>
        <w:t>不</w:t>
      </w:r>
      <w:proofErr w:type="gramEnd"/>
      <w:r w:rsidRPr="008C5274">
        <w:rPr>
          <w:rFonts w:ascii="宋体" w:eastAsia="宋体" w:hAnsi="宋体"/>
          <w:sz w:val="21"/>
          <w:szCs w:val="21"/>
        </w:rPr>
        <w:t>然则仍然是没有曲调的“徒歌”。</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C.古人在“赋诗言志”时采用的都是现成的诗篇，其含意大家都清楚，所以能够通过诗歌的来回问答，了解彼此的立场。</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D．孟子解释《伐檀》说，君子使国君得到安富尊荣，使子弟学会孝悌忠信，所以君子可以不</w:t>
      </w:r>
      <w:proofErr w:type="gramStart"/>
      <w:r w:rsidRPr="008C5274">
        <w:rPr>
          <w:rFonts w:ascii="宋体" w:eastAsia="宋体" w:hAnsi="宋体"/>
          <w:sz w:val="21"/>
          <w:szCs w:val="21"/>
        </w:rPr>
        <w:t>劳</w:t>
      </w:r>
      <w:proofErr w:type="gramEnd"/>
      <w:r w:rsidRPr="008C5274">
        <w:rPr>
          <w:rFonts w:ascii="宋体" w:eastAsia="宋体" w:hAnsi="宋体"/>
          <w:sz w:val="21"/>
          <w:szCs w:val="21"/>
        </w:rPr>
        <w:t>而食 。这就曲解了《诗经》的原意。</w:t>
      </w:r>
    </w:p>
    <w:p w:rsidR="00D3636F" w:rsidRDefault="005E1A0C" w:rsidP="00D3636F">
      <w:pPr>
        <w:pStyle w:val="a8"/>
        <w:snapToGrid w:val="0"/>
        <w:ind w:firstLineChars="200" w:firstLine="420"/>
        <w:rPr>
          <w:rFonts w:ascii="Times New Roman" w:eastAsia="仿宋_GB2312" w:hAnsi="Times New Roman" w:cs="Times New Roman"/>
        </w:rPr>
      </w:pPr>
      <w:r>
        <w:rPr>
          <w:rFonts w:hAnsi="宋体" w:hint="eastAsia"/>
        </w:rPr>
        <w:t>3.</w:t>
      </w:r>
      <w:r w:rsidR="00D3636F" w:rsidRPr="005D033B">
        <w:rPr>
          <w:rFonts w:ascii="Times New Roman" w:eastAsia="仿宋_GB2312" w:hAnsi="Times New Roman" w:cs="Times New Roman"/>
        </w:rPr>
        <w:t>B</w:t>
      </w:r>
      <w:proofErr w:type="gramStart"/>
      <w:r w:rsidR="00D3636F" w:rsidRPr="005D033B">
        <w:rPr>
          <w:rFonts w:ascii="Times New Roman" w:eastAsia="仿宋_GB2312" w:hAnsi="Times New Roman" w:cs="Times New Roman"/>
        </w:rPr>
        <w:t>项属于</w:t>
      </w:r>
      <w:proofErr w:type="gramEnd"/>
      <w:r w:rsidR="00D3636F" w:rsidRPr="005D033B">
        <w:rPr>
          <w:rFonts w:ascii="Times New Roman" w:eastAsia="仿宋_GB2312" w:hAnsi="Times New Roman" w:cs="Times New Roman"/>
        </w:rPr>
        <w:t>范围扩大和过于绝对。原文中说的仅是</w:t>
      </w:r>
      <w:r w:rsidR="00D3636F" w:rsidRPr="005D033B">
        <w:rPr>
          <w:rFonts w:hAnsi="宋体" w:cs="Times New Roman"/>
        </w:rPr>
        <w:t>“</w:t>
      </w:r>
      <w:r w:rsidR="00D3636F" w:rsidRPr="005D033B">
        <w:rPr>
          <w:rFonts w:ascii="Times New Roman" w:eastAsia="仿宋_GB2312" w:hAnsi="Times New Roman" w:cs="Times New Roman"/>
        </w:rPr>
        <w:t>庶人的作品</w:t>
      </w:r>
      <w:r w:rsidR="00D3636F" w:rsidRPr="005D033B">
        <w:rPr>
          <w:rFonts w:hAnsi="宋体" w:cs="Times New Roman"/>
        </w:rPr>
        <w:t>”</w:t>
      </w:r>
      <w:r w:rsidR="00D3636F" w:rsidRPr="005D033B">
        <w:rPr>
          <w:rFonts w:ascii="Times New Roman" w:eastAsia="仿宋_GB2312" w:hAnsi="Times New Roman" w:cs="Times New Roman"/>
        </w:rPr>
        <w:t>，还有</w:t>
      </w:r>
      <w:r w:rsidR="00D3636F" w:rsidRPr="005D033B">
        <w:rPr>
          <w:rFonts w:hAnsi="宋体" w:cs="Times New Roman"/>
        </w:rPr>
        <w:t>“</w:t>
      </w:r>
      <w:proofErr w:type="gramStart"/>
      <w:r w:rsidR="00D3636F" w:rsidRPr="005D033B">
        <w:rPr>
          <w:rFonts w:ascii="Times New Roman" w:eastAsia="仿宋_GB2312" w:hAnsi="Times New Roman" w:cs="Times New Roman"/>
        </w:rPr>
        <w:t>不</w:t>
      </w:r>
      <w:proofErr w:type="gramEnd"/>
      <w:r w:rsidR="00D3636F" w:rsidRPr="005D033B">
        <w:rPr>
          <w:rFonts w:ascii="Times New Roman" w:eastAsia="仿宋_GB2312" w:hAnsi="Times New Roman" w:cs="Times New Roman"/>
        </w:rPr>
        <w:t>然则仍然是没有曲调的</w:t>
      </w:r>
      <w:r w:rsidR="00D3636F" w:rsidRPr="005D033B">
        <w:rPr>
          <w:rFonts w:hAnsi="宋体" w:cs="Times New Roman"/>
        </w:rPr>
        <w:t>‘</w:t>
      </w:r>
      <w:r w:rsidR="00D3636F" w:rsidRPr="005D033B">
        <w:rPr>
          <w:rFonts w:ascii="Times New Roman" w:eastAsia="仿宋_GB2312" w:hAnsi="Times New Roman" w:cs="Times New Roman"/>
        </w:rPr>
        <w:t>徒歌</w:t>
      </w:r>
      <w:r w:rsidR="00D3636F" w:rsidRPr="005D033B">
        <w:rPr>
          <w:rFonts w:hAnsi="宋体" w:cs="Times New Roman"/>
        </w:rPr>
        <w:t>’”</w:t>
      </w:r>
      <w:r w:rsidR="00D3636F" w:rsidRPr="005D033B">
        <w:rPr>
          <w:rFonts w:ascii="Times New Roman" w:eastAsia="仿宋_GB2312" w:hAnsi="Times New Roman" w:cs="Times New Roman"/>
        </w:rPr>
        <w:t>表述绝对化。</w:t>
      </w:r>
    </w:p>
    <w:p w:rsidR="00E74306" w:rsidRPr="008C5274" w:rsidRDefault="005E1A0C" w:rsidP="00E74306">
      <w:pPr>
        <w:spacing w:line="280" w:lineRule="exact"/>
        <w:ind w:firstLineChars="200" w:firstLine="422"/>
        <w:rPr>
          <w:rFonts w:ascii="宋体" w:eastAsia="宋体" w:hAnsi="宋体"/>
          <w:sz w:val="21"/>
          <w:szCs w:val="21"/>
        </w:rPr>
      </w:pPr>
      <w:r w:rsidRPr="008C5274">
        <w:rPr>
          <w:rStyle w:val="a5"/>
          <w:rFonts w:ascii="宋体" w:eastAsia="宋体" w:hAnsi="宋体"/>
          <w:color w:val="323E32"/>
          <w:sz w:val="21"/>
          <w:szCs w:val="21"/>
        </w:rPr>
        <w:t xml:space="preserve"> </w:t>
      </w:r>
      <w:r w:rsidR="00E74306" w:rsidRPr="008C5274">
        <w:rPr>
          <w:rStyle w:val="a5"/>
          <w:rFonts w:ascii="宋体" w:eastAsia="宋体" w:hAnsi="宋体"/>
          <w:color w:val="323E32"/>
          <w:sz w:val="21"/>
          <w:szCs w:val="21"/>
        </w:rPr>
        <w:t>(2011年全国大纲卷)</w:t>
      </w:r>
      <w:r w:rsidR="00E74306" w:rsidRPr="008C5274">
        <w:rPr>
          <w:rFonts w:ascii="宋体" w:eastAsia="宋体" w:hAnsi="宋体"/>
          <w:sz w:val="21"/>
          <w:szCs w:val="21"/>
        </w:rPr>
        <w:t>阅读下面的文字，完成5</w:t>
      </w:r>
      <w:r w:rsidR="00E74306">
        <w:rPr>
          <w:rFonts w:ascii="宋体" w:eastAsia="宋体" w:hAnsi="宋体" w:hint="eastAsia"/>
          <w:sz w:val="21"/>
          <w:szCs w:val="21"/>
        </w:rPr>
        <w:t>—</w:t>
      </w:r>
      <w:r w:rsidR="00E74306" w:rsidRPr="008C5274">
        <w:rPr>
          <w:rFonts w:ascii="宋体" w:eastAsia="宋体" w:hAnsi="宋体"/>
          <w:sz w:val="21"/>
          <w:szCs w:val="21"/>
        </w:rPr>
        <w:t>7题。</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很多人说：什么</w:t>
      </w:r>
      <w:r w:rsidR="002D7241" w:rsidRPr="002D7241">
        <w:rPr>
          <w:rFonts w:ascii="宋体" w:eastAsia="宋体" w:hAnsi="宋体" w:hint="eastAsia"/>
          <w:color w:val="FF0000"/>
          <w:sz w:val="21"/>
          <w:szCs w:val="21"/>
        </w:rPr>
        <w:t>是</w:t>
      </w:r>
      <w:r w:rsidRPr="008C5274">
        <w:rPr>
          <w:rFonts w:ascii="宋体" w:eastAsia="宋体" w:hAnsi="宋体"/>
          <w:sz w:val="21"/>
          <w:szCs w:val="21"/>
        </w:rPr>
        <w:t>意境？意境就是“情”“景”交融。其实这种解释应该是从近代开始的。王国维在《人间词话》中所使用的“意境”或“境界”，他的解释就是情景交融。但是在中国传统美学中，情景交融所规定的是“意象”，而不是“意境”。中国传统美学认为艺术的本体就是意象，任何艺术作品都要创造意象，都应该情景交融，而意境则不是任何艺术作品都具有的。意境除了有意象的一般规定性之外，还有自己的特殊规定性，意境的内涵大于意象，意境的外延小于意象。那么意境的特殊规定性是</w:t>
      </w:r>
      <w:r w:rsidR="002D7241" w:rsidRPr="002D7241">
        <w:rPr>
          <w:rFonts w:ascii="宋体" w:eastAsia="宋体" w:hAnsi="宋体" w:hint="eastAsia"/>
          <w:color w:val="FF0000"/>
          <w:sz w:val="21"/>
          <w:szCs w:val="21"/>
        </w:rPr>
        <w:t>什么</w:t>
      </w:r>
      <w:r w:rsidRPr="008C5274">
        <w:rPr>
          <w:rFonts w:ascii="宋体" w:eastAsia="宋体" w:hAnsi="宋体"/>
          <w:sz w:val="21"/>
          <w:szCs w:val="21"/>
        </w:rPr>
        <w:t>呢？唐代刘禹锡有句话：“境生于</w:t>
      </w:r>
      <w:proofErr w:type="gramStart"/>
      <w:r w:rsidRPr="008C5274">
        <w:rPr>
          <w:rFonts w:ascii="宋体" w:eastAsia="宋体" w:hAnsi="宋体"/>
          <w:sz w:val="21"/>
          <w:szCs w:val="21"/>
        </w:rPr>
        <w:t>象</w:t>
      </w:r>
      <w:proofErr w:type="gramEnd"/>
      <w:r w:rsidRPr="008C5274">
        <w:rPr>
          <w:rFonts w:ascii="宋体" w:eastAsia="宋体" w:hAnsi="宋体"/>
          <w:sz w:val="21"/>
          <w:szCs w:val="21"/>
        </w:rPr>
        <w:t>外。”“境”是对于在时间和空间上有限的“象”的突破，只有这种</w:t>
      </w:r>
      <w:proofErr w:type="gramStart"/>
      <w:r w:rsidRPr="008C5274">
        <w:rPr>
          <w:rFonts w:ascii="宋体" w:eastAsia="宋体" w:hAnsi="宋体"/>
          <w:sz w:val="21"/>
          <w:szCs w:val="21"/>
        </w:rPr>
        <w:t>象</w:t>
      </w:r>
      <w:proofErr w:type="gramEnd"/>
      <w:r w:rsidRPr="008C5274">
        <w:rPr>
          <w:rFonts w:ascii="宋体" w:eastAsia="宋体" w:hAnsi="宋体"/>
          <w:sz w:val="21"/>
          <w:szCs w:val="21"/>
        </w:rPr>
        <w:t>外之“境”才能体现作为宇宙的本体和生命的“道”。</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从审美活动的角度看，所谓“意境”，就是超越具体的有限的物象、事件、场景，进入无限的时间和空间，从而对整个人生、历史、宇宙获得一种哲理性的感受和领悟。西方古代艺术家，他们给自己提出的任务是要再现一个具体的物象，所以他们，比如古希腊雕塑家追求“美”，就把人体刻画得非常逼真、非常完美。而中国艺术家不是局限于刻画单个的人体或物体，把这个有限的对象刻画得很逼真、很完美。相</w:t>
      </w:r>
      <w:r w:rsidRPr="008C5274">
        <w:rPr>
          <w:rFonts w:ascii="宋体" w:eastAsia="宋体" w:hAnsi="宋体"/>
          <w:sz w:val="21"/>
          <w:szCs w:val="21"/>
        </w:rPr>
        <w:lastRenderedPageBreak/>
        <w:t>反，他们追求一种“</w:t>
      </w:r>
      <w:proofErr w:type="gramStart"/>
      <w:r w:rsidRPr="008C5274">
        <w:rPr>
          <w:rFonts w:ascii="宋体" w:eastAsia="宋体" w:hAnsi="宋体"/>
          <w:sz w:val="21"/>
          <w:szCs w:val="21"/>
        </w:rPr>
        <w:t>象</w:t>
      </w:r>
      <w:proofErr w:type="gramEnd"/>
      <w:r w:rsidRPr="008C5274">
        <w:rPr>
          <w:rFonts w:ascii="宋体" w:eastAsia="宋体" w:hAnsi="宋体"/>
          <w:sz w:val="21"/>
          <w:szCs w:val="21"/>
        </w:rPr>
        <w:t>外之</w:t>
      </w:r>
      <w:proofErr w:type="gramStart"/>
      <w:r w:rsidRPr="008C5274">
        <w:rPr>
          <w:rFonts w:ascii="宋体" w:eastAsia="宋体" w:hAnsi="宋体"/>
          <w:sz w:val="21"/>
          <w:szCs w:val="21"/>
        </w:rPr>
        <w:t>象</w:t>
      </w:r>
      <w:proofErr w:type="gramEnd"/>
      <w:r w:rsidRPr="008C5274">
        <w:rPr>
          <w:rFonts w:ascii="宋体" w:eastAsia="宋体" w:hAnsi="宋体"/>
          <w:sz w:val="21"/>
          <w:szCs w:val="21"/>
        </w:rPr>
        <w:t>”、“景外之景”。中国园林艺术在审美上的最大特点也是有意境。中国古典园林中的楼、台、亭、阁，它们的审美价值主要不在于这些建筑本身，而是如同王羲之《兰亭集序》所说，在于可使人“仰观宇宙之大，俯察品类之盛。</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我们生活的世界是一个有意味的世界。陶渊明有两句诗说得好：“此中有真意，欲辩已</w:t>
      </w:r>
      <w:proofErr w:type="gramStart"/>
      <w:r w:rsidRPr="008C5274">
        <w:rPr>
          <w:rFonts w:ascii="宋体" w:eastAsia="宋体" w:hAnsi="宋体"/>
          <w:sz w:val="21"/>
          <w:szCs w:val="21"/>
        </w:rPr>
        <w:t>忘言</w:t>
      </w:r>
      <w:proofErr w:type="gramEnd"/>
      <w:r w:rsidRPr="008C5274">
        <w:rPr>
          <w:rFonts w:ascii="宋体" w:eastAsia="宋体" w:hAnsi="宋体"/>
          <w:sz w:val="21"/>
          <w:szCs w:val="21"/>
        </w:rPr>
        <w:t>。”艺术就是要去寻找、发现、体验生活中的这种意味。有意境的作品和一般的艺术作品在这一点的区别，就在于它不仅揭示了生活中某一个具体事物或具体事件的意味，而且超越了具体的事物和事件，从一个角度揭示了整个人生的意味。所以，不是任何艺术作品都有意境，也不是任何好的艺术作品都有深远的意境。清代王夫之就比较过杜甫的诗和王维的诗。他认为杜甫诗的特点是：“即物深致，无细</w:t>
      </w:r>
      <w:proofErr w:type="gramStart"/>
      <w:r w:rsidRPr="008C5274">
        <w:rPr>
          <w:rFonts w:ascii="宋体" w:eastAsia="宋体" w:hAnsi="宋体"/>
          <w:sz w:val="21"/>
          <w:szCs w:val="21"/>
        </w:rPr>
        <w:t>不</w:t>
      </w:r>
      <w:proofErr w:type="gramEnd"/>
      <w:r w:rsidRPr="008C5274">
        <w:rPr>
          <w:rFonts w:ascii="宋体" w:eastAsia="宋体" w:hAnsi="宋体"/>
          <w:sz w:val="21"/>
          <w:szCs w:val="21"/>
        </w:rPr>
        <w:t>章”，有人写诗就是怕写不逼真，杜甫则太逼真了。二 王维诗则能取之</w:t>
      </w:r>
      <w:proofErr w:type="gramStart"/>
      <w:r w:rsidRPr="008C5274">
        <w:rPr>
          <w:rFonts w:ascii="宋体" w:eastAsia="宋体" w:hAnsi="宋体"/>
          <w:sz w:val="21"/>
          <w:szCs w:val="21"/>
        </w:rPr>
        <w:t>象</w:t>
      </w:r>
      <w:proofErr w:type="gramEnd"/>
      <w:r w:rsidRPr="008C5274">
        <w:rPr>
          <w:rFonts w:ascii="宋体" w:eastAsia="宋体" w:hAnsi="宋体"/>
          <w:sz w:val="21"/>
          <w:szCs w:val="21"/>
        </w:rPr>
        <w:t>外，所以他说杜甫是</w:t>
      </w:r>
      <w:proofErr w:type="gramStart"/>
      <w:r w:rsidRPr="008C5274">
        <w:rPr>
          <w:rFonts w:ascii="宋体" w:eastAsia="宋体" w:hAnsi="宋体"/>
          <w:sz w:val="21"/>
          <w:szCs w:val="21"/>
        </w:rPr>
        <w:t>“</w:t>
      </w:r>
      <w:proofErr w:type="gramEnd"/>
      <w:r w:rsidRPr="008C5274">
        <w:rPr>
          <w:rFonts w:ascii="宋体" w:eastAsia="宋体" w:hAnsi="宋体"/>
          <w:sz w:val="21"/>
          <w:szCs w:val="21"/>
        </w:rPr>
        <w:t>工，王维是“妙”。</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中国艺术的这种意境，它给人的美感，实际上包含了一种人生感、历史感。康德曾经说过，有一种美的东西，人们接触到它的时候，往往感到一种惆怅。意境就是如此，这是一种最高的美感。当然这不等于说西方艺术没有意境，西方艺术中也有这样的作品，例如俄罗斯民歌《伏尔加船夫曲》，它不仅唱出了俄罗斯民族的苦难，而且唱出了人类共同的苦难，所以它引起了全世界听众的共鸣。（摘编</w:t>
      </w:r>
      <w:proofErr w:type="gramStart"/>
      <w:r w:rsidRPr="008C5274">
        <w:rPr>
          <w:rFonts w:ascii="宋体" w:eastAsia="宋体" w:hAnsi="宋体"/>
          <w:sz w:val="21"/>
          <w:szCs w:val="21"/>
        </w:rPr>
        <w:t>自叶朗《说意镜》</w:t>
      </w:r>
      <w:proofErr w:type="gramEnd"/>
      <w:r w:rsidRPr="008C5274">
        <w:rPr>
          <w:rFonts w:ascii="宋体" w:eastAsia="宋体" w:hAnsi="宋体"/>
          <w:sz w:val="21"/>
          <w:szCs w:val="21"/>
        </w:rPr>
        <w:t>）</w:t>
      </w:r>
    </w:p>
    <w:p w:rsidR="00E74306" w:rsidRPr="008C5274" w:rsidRDefault="00E74306" w:rsidP="00E74306">
      <w:pPr>
        <w:spacing w:line="280" w:lineRule="exact"/>
        <w:ind w:firstLineChars="200" w:firstLine="420"/>
        <w:rPr>
          <w:rFonts w:ascii="宋体" w:eastAsia="宋体" w:hAnsi="宋体"/>
          <w:sz w:val="21"/>
          <w:szCs w:val="21"/>
        </w:rPr>
      </w:pPr>
      <w:r>
        <w:rPr>
          <w:rFonts w:ascii="宋体" w:eastAsia="宋体" w:hAnsi="宋体" w:hint="eastAsia"/>
          <w:sz w:val="21"/>
          <w:szCs w:val="21"/>
        </w:rPr>
        <w:t>1.</w:t>
      </w:r>
      <w:r w:rsidRPr="008C5274">
        <w:rPr>
          <w:rFonts w:ascii="宋体" w:eastAsia="宋体" w:hAnsi="宋体"/>
          <w:sz w:val="21"/>
          <w:szCs w:val="21"/>
        </w:rPr>
        <w:t>下列关于“意境”和“意象”的表述，不符合原文意思的一项是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A.王国维在《人间词话》中把“意境”的内涵解释为“情景交融”，可以从近代开始人们就把“意境”和“意象”混为一谈了。</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B.中国传统美学认为艺术的本体就是意象，所有艺术作品都要情景交融，创造意象，因而并不是任何艺术作品都能够具有意境的。</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C.所谓“意境的外延小于意象”，意味着有意境的艺术作品跟有意象的艺术作品比较起来，在数量上总是处 于劣势。</w:t>
      </w:r>
    </w:p>
    <w:p w:rsidR="00E74306" w:rsidRPr="008C5274" w:rsidRDefault="00E74306" w:rsidP="00E74306">
      <w:pPr>
        <w:spacing w:line="280" w:lineRule="exact"/>
        <w:ind w:firstLineChars="200" w:firstLine="420"/>
        <w:rPr>
          <w:rFonts w:ascii="宋体" w:eastAsia="宋体" w:hAnsi="宋体"/>
          <w:sz w:val="21"/>
          <w:szCs w:val="21"/>
        </w:rPr>
      </w:pPr>
      <w:proofErr w:type="gramStart"/>
      <w:r w:rsidRPr="008C5274">
        <w:rPr>
          <w:rFonts w:ascii="宋体" w:eastAsia="宋体" w:hAnsi="宋体"/>
          <w:sz w:val="21"/>
          <w:szCs w:val="21"/>
        </w:rPr>
        <w:t>D.“</w:t>
      </w:r>
      <w:proofErr w:type="gramEnd"/>
      <w:r w:rsidRPr="008C5274">
        <w:rPr>
          <w:rFonts w:ascii="宋体" w:eastAsia="宋体" w:hAnsi="宋体"/>
          <w:sz w:val="21"/>
          <w:szCs w:val="21"/>
        </w:rPr>
        <w:t>道</w:t>
      </w:r>
      <w:proofErr w:type="gramStart"/>
      <w:r w:rsidRPr="008C5274">
        <w:rPr>
          <w:rFonts w:ascii="宋体" w:eastAsia="宋体" w:hAnsi="宋体"/>
          <w:sz w:val="21"/>
          <w:szCs w:val="21"/>
        </w:rPr>
        <w:t>”</w:t>
      </w:r>
      <w:proofErr w:type="gramEnd"/>
      <w:r w:rsidRPr="008C5274">
        <w:rPr>
          <w:rFonts w:ascii="宋体" w:eastAsia="宋体" w:hAnsi="宋体"/>
          <w:sz w:val="21"/>
          <w:szCs w:val="21"/>
        </w:rPr>
        <w:t>是宇宙的本体和生命。意象在时间和空间上都有十分有限，而意境是对有限的意象的突破，所以意境能够体现“道”。</w:t>
      </w:r>
    </w:p>
    <w:p w:rsidR="00B43440" w:rsidRDefault="002D7241" w:rsidP="00E74306">
      <w:pPr>
        <w:spacing w:line="280" w:lineRule="exact"/>
        <w:ind w:firstLineChars="200" w:firstLine="420"/>
        <w:rPr>
          <w:rFonts w:ascii="宋体" w:eastAsia="宋体" w:hAnsi="宋体" w:hint="eastAsia"/>
          <w:sz w:val="21"/>
          <w:szCs w:val="21"/>
        </w:rPr>
      </w:pPr>
      <w:r>
        <w:rPr>
          <w:rFonts w:ascii="宋体" w:eastAsia="宋体" w:hAnsi="宋体" w:hint="eastAsia"/>
          <w:sz w:val="21"/>
          <w:szCs w:val="21"/>
        </w:rPr>
        <w:t>【答案】</w:t>
      </w:r>
      <w:r w:rsidR="00C5603B" w:rsidRPr="002D7241">
        <w:rPr>
          <w:rFonts w:ascii="宋体" w:eastAsia="宋体" w:hAnsi="宋体"/>
          <w:sz w:val="21"/>
          <w:szCs w:val="21"/>
        </w:rPr>
        <w:t>B</w:t>
      </w:r>
      <w:r>
        <w:rPr>
          <w:rFonts w:ascii="宋体" w:eastAsia="宋体" w:hAnsi="宋体" w:hint="eastAsia"/>
          <w:sz w:val="21"/>
          <w:szCs w:val="21"/>
        </w:rPr>
        <w:t>【解析】</w:t>
      </w:r>
      <w:r w:rsidR="00C5603B" w:rsidRPr="002D7241">
        <w:rPr>
          <w:rFonts w:ascii="宋体" w:eastAsia="宋体" w:hAnsi="宋体"/>
          <w:sz w:val="21"/>
          <w:szCs w:val="21"/>
        </w:rPr>
        <w:t>“艺术作品都要情景交融，创造意象”和“并不是任何艺术作品都能够具有意境”没有因果关系</w:t>
      </w:r>
      <w:r>
        <w:rPr>
          <w:rFonts w:ascii="宋体" w:eastAsia="宋体" w:hAnsi="宋体" w:hint="eastAsia"/>
          <w:sz w:val="21"/>
          <w:szCs w:val="21"/>
        </w:rPr>
        <w:t>。</w:t>
      </w:r>
    </w:p>
    <w:p w:rsidR="00E74306" w:rsidRPr="008C5274" w:rsidRDefault="00E74306" w:rsidP="00E74306">
      <w:pPr>
        <w:spacing w:line="280" w:lineRule="exact"/>
        <w:ind w:firstLineChars="200" w:firstLine="420"/>
        <w:rPr>
          <w:rFonts w:ascii="宋体" w:eastAsia="宋体" w:hAnsi="宋体"/>
          <w:sz w:val="21"/>
          <w:szCs w:val="21"/>
        </w:rPr>
      </w:pPr>
      <w:r>
        <w:rPr>
          <w:rFonts w:ascii="宋体" w:eastAsia="宋体" w:hAnsi="宋体" w:hint="eastAsia"/>
          <w:sz w:val="21"/>
          <w:szCs w:val="21"/>
        </w:rPr>
        <w:t>2.</w:t>
      </w:r>
      <w:r w:rsidRPr="008C5274">
        <w:rPr>
          <w:rFonts w:ascii="宋体" w:eastAsia="宋体" w:hAnsi="宋体"/>
          <w:sz w:val="21"/>
          <w:szCs w:val="21"/>
        </w:rPr>
        <w:t>下列理解，不符合原文意思的一项是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A.西方古代艺术家的旨趣是要在作品中重现世界上的具体物象，所以古希腊雕塑家认为把人体刻画得极其逼真、十分漂亮才是美。</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B.中国古代艺术和西方古代艺术不同，中国艺术家要突破有限的对象，在“</w:t>
      </w:r>
      <w:proofErr w:type="gramStart"/>
      <w:r w:rsidRPr="008C5274">
        <w:rPr>
          <w:rFonts w:ascii="宋体" w:eastAsia="宋体" w:hAnsi="宋体"/>
          <w:sz w:val="21"/>
          <w:szCs w:val="21"/>
        </w:rPr>
        <w:t>象</w:t>
      </w:r>
      <w:proofErr w:type="gramEnd"/>
      <w:r w:rsidRPr="008C5274">
        <w:rPr>
          <w:rFonts w:ascii="宋体" w:eastAsia="宋体" w:hAnsi="宋体"/>
          <w:sz w:val="21"/>
          <w:szCs w:val="21"/>
        </w:rPr>
        <w:t>外之</w:t>
      </w:r>
      <w:proofErr w:type="gramStart"/>
      <w:r w:rsidRPr="008C5274">
        <w:rPr>
          <w:rFonts w:ascii="宋体" w:eastAsia="宋体" w:hAnsi="宋体"/>
          <w:sz w:val="21"/>
          <w:szCs w:val="21"/>
        </w:rPr>
        <w:t>象</w:t>
      </w:r>
      <w:proofErr w:type="gramEnd"/>
      <w:r w:rsidRPr="008C5274">
        <w:rPr>
          <w:rFonts w:ascii="宋体" w:eastAsia="宋体" w:hAnsi="宋体"/>
          <w:sz w:val="21"/>
          <w:szCs w:val="21"/>
        </w:rPr>
        <w:t>”、“景外之景”的意境中，抒发他们一种哲理性的感受和领悟。</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C.陶渊明的两句诗“此中有真意，欲辨已</w:t>
      </w:r>
      <w:proofErr w:type="gramStart"/>
      <w:r w:rsidRPr="008C5274">
        <w:rPr>
          <w:rFonts w:ascii="宋体" w:eastAsia="宋体" w:hAnsi="宋体"/>
          <w:sz w:val="21"/>
          <w:szCs w:val="21"/>
        </w:rPr>
        <w:t>忘言</w:t>
      </w:r>
      <w:proofErr w:type="gramEnd"/>
      <w:r w:rsidRPr="008C5274">
        <w:rPr>
          <w:rFonts w:ascii="宋体" w:eastAsia="宋体" w:hAnsi="宋体"/>
          <w:sz w:val="21"/>
          <w:szCs w:val="21"/>
        </w:rPr>
        <w:t>”，表明他</w:t>
      </w:r>
      <w:r w:rsidR="00CF0E6F">
        <w:rPr>
          <w:rFonts w:ascii="宋体" w:eastAsia="宋体" w:hAnsi="宋体" w:hint="eastAsia"/>
          <w:color w:val="FF0000"/>
          <w:sz w:val="21"/>
          <w:szCs w:val="21"/>
        </w:rPr>
        <w:t>已经</w:t>
      </w:r>
      <w:r w:rsidRPr="008C5274">
        <w:rPr>
          <w:rFonts w:ascii="宋体" w:eastAsia="宋体" w:hAnsi="宋体"/>
          <w:sz w:val="21"/>
          <w:szCs w:val="21"/>
        </w:rPr>
        <w:t>认识到身处</w:t>
      </w:r>
      <w:r w:rsidR="00CF0E6F">
        <w:rPr>
          <w:rFonts w:ascii="宋体" w:eastAsia="宋体" w:hAnsi="宋体" w:hint="eastAsia"/>
          <w:color w:val="FF0000"/>
          <w:sz w:val="21"/>
          <w:szCs w:val="21"/>
        </w:rPr>
        <w:t>有</w:t>
      </w:r>
      <w:r w:rsidRPr="008C5274">
        <w:rPr>
          <w:rFonts w:ascii="宋体" w:eastAsia="宋体" w:hAnsi="宋体"/>
          <w:sz w:val="21"/>
          <w:szCs w:val="21"/>
        </w:rPr>
        <w:t>意味的世界，并且正处在辨析、体验这种意味之中。</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D.俄罗斯民歌《伏尔加船夫曲》之所以能够引起全世界听众的共鸣，是因为它唱出了人们对于社会和人生的深刻体验和感受。</w:t>
      </w:r>
    </w:p>
    <w:p w:rsidR="00CF0E6F" w:rsidRDefault="00CF0E6F" w:rsidP="00E74306">
      <w:pPr>
        <w:spacing w:line="280" w:lineRule="exact"/>
        <w:ind w:firstLineChars="200" w:firstLine="420"/>
        <w:rPr>
          <w:rFonts w:ascii="宋体" w:eastAsia="宋体" w:hAnsi="宋体" w:hint="eastAsia"/>
          <w:sz w:val="21"/>
          <w:szCs w:val="21"/>
        </w:rPr>
      </w:pPr>
      <w:r>
        <w:rPr>
          <w:rFonts w:ascii="宋体" w:eastAsia="宋体" w:hAnsi="宋体" w:hint="eastAsia"/>
          <w:sz w:val="21"/>
          <w:szCs w:val="21"/>
        </w:rPr>
        <w:t>【答案】</w:t>
      </w:r>
      <w:r w:rsidR="00C5603B" w:rsidRPr="00CF0E6F">
        <w:rPr>
          <w:rFonts w:ascii="宋体" w:eastAsia="宋体" w:hAnsi="宋体"/>
          <w:sz w:val="21"/>
          <w:szCs w:val="21"/>
        </w:rPr>
        <w:t>A</w:t>
      </w:r>
      <w:r>
        <w:rPr>
          <w:rFonts w:ascii="宋体" w:eastAsia="宋体" w:hAnsi="宋体" w:hint="eastAsia"/>
          <w:sz w:val="21"/>
          <w:szCs w:val="21"/>
        </w:rPr>
        <w:t>【解析】</w:t>
      </w:r>
      <w:r w:rsidR="00C5603B" w:rsidRPr="00CF0E6F">
        <w:rPr>
          <w:rFonts w:ascii="宋体" w:eastAsia="宋体" w:hAnsi="宋体"/>
          <w:sz w:val="21"/>
          <w:szCs w:val="21"/>
        </w:rPr>
        <w:t>文中相关内容是</w:t>
      </w:r>
      <w:proofErr w:type="gramStart"/>
      <w:r w:rsidR="00C5603B" w:rsidRPr="00CF0E6F">
        <w:rPr>
          <w:rFonts w:ascii="宋体" w:eastAsia="宋体" w:hAnsi="宋体"/>
          <w:sz w:val="21"/>
          <w:szCs w:val="21"/>
        </w:rPr>
        <w:t>“</w:t>
      </w:r>
      <w:proofErr w:type="gramEnd"/>
      <w:r w:rsidR="00C5603B" w:rsidRPr="00CF0E6F">
        <w:rPr>
          <w:rFonts w:ascii="宋体" w:eastAsia="宋体" w:hAnsi="宋体"/>
          <w:sz w:val="21"/>
          <w:szCs w:val="21"/>
        </w:rPr>
        <w:t>所以他们，比如古希腊雕塑家追求“美”，就把人体刻画得非常逼真、非常完美。</w:t>
      </w:r>
      <w:proofErr w:type="gramStart"/>
      <w:r w:rsidR="00C5603B" w:rsidRPr="00CF0E6F">
        <w:rPr>
          <w:rFonts w:ascii="宋体" w:eastAsia="宋体" w:hAnsi="宋体"/>
          <w:sz w:val="21"/>
          <w:szCs w:val="21"/>
        </w:rPr>
        <w:t>”</w:t>
      </w:r>
      <w:proofErr w:type="gramEnd"/>
      <w:r w:rsidR="00C5603B" w:rsidRPr="00CF0E6F">
        <w:rPr>
          <w:rFonts w:ascii="宋体" w:eastAsia="宋体" w:hAnsi="宋体"/>
          <w:sz w:val="21"/>
          <w:szCs w:val="21"/>
        </w:rPr>
        <w:t>，非常完美不等于十分漂亮，而是与具体物象几乎完全吻合</w:t>
      </w:r>
      <w:r>
        <w:rPr>
          <w:rFonts w:ascii="宋体" w:eastAsia="宋体" w:hAnsi="宋体" w:hint="eastAsia"/>
          <w:sz w:val="21"/>
          <w:szCs w:val="21"/>
        </w:rPr>
        <w:t>。</w:t>
      </w:r>
      <w:r w:rsidR="00C5603B">
        <w:rPr>
          <w:rFonts w:ascii="宋体" w:eastAsia="宋体" w:hAnsi="宋体" w:hint="eastAsia"/>
          <w:sz w:val="21"/>
          <w:szCs w:val="21"/>
        </w:rPr>
        <w:t xml:space="preserve"> </w:t>
      </w:r>
    </w:p>
    <w:p w:rsidR="00E74306" w:rsidRPr="008C5274" w:rsidRDefault="00E74306" w:rsidP="00E74306">
      <w:pPr>
        <w:spacing w:line="280" w:lineRule="exact"/>
        <w:ind w:firstLineChars="200" w:firstLine="420"/>
        <w:rPr>
          <w:rFonts w:ascii="宋体" w:eastAsia="宋体" w:hAnsi="宋体"/>
          <w:sz w:val="21"/>
          <w:szCs w:val="21"/>
        </w:rPr>
      </w:pPr>
      <w:r>
        <w:rPr>
          <w:rFonts w:ascii="宋体" w:eastAsia="宋体" w:hAnsi="宋体" w:hint="eastAsia"/>
          <w:sz w:val="21"/>
          <w:szCs w:val="21"/>
        </w:rPr>
        <w:t>3.</w:t>
      </w:r>
      <w:r w:rsidRPr="008C5274">
        <w:rPr>
          <w:rFonts w:ascii="宋体" w:eastAsia="宋体" w:hAnsi="宋体"/>
          <w:sz w:val="21"/>
          <w:szCs w:val="21"/>
        </w:rPr>
        <w:t>根据原文内容，下列推断不正确的一项是</w:t>
      </w:r>
      <w:r w:rsidRPr="008C5274">
        <w:rPr>
          <w:rFonts w:ascii="宋体" w:eastAsia="宋体" w:hAnsi="宋体" w:hint="eastAsia"/>
          <w:sz w:val="21"/>
          <w:szCs w:val="21"/>
        </w:rPr>
        <w:t>（    ）</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A.中国园林的审美价值，在于让人通过它们感受到更大空间的美，所以游览者往往能够产生一种对于整个人生或历史的感受和领悟。</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B.从有意境的作品和一般的艺术作品有区别这一点来看，生活中的</w:t>
      </w:r>
      <w:r w:rsidRPr="00CF0E6F">
        <w:rPr>
          <w:rFonts w:ascii="宋体" w:eastAsia="宋体" w:hAnsi="宋体"/>
          <w:color w:val="FF0000"/>
          <w:sz w:val="21"/>
          <w:szCs w:val="21"/>
        </w:rPr>
        <w:t>具体事</w:t>
      </w:r>
      <w:r w:rsidR="00CF0E6F" w:rsidRPr="00CF0E6F">
        <w:rPr>
          <w:rFonts w:ascii="宋体" w:eastAsia="宋体" w:hAnsi="宋体" w:hint="eastAsia"/>
          <w:color w:val="FF0000"/>
          <w:sz w:val="21"/>
          <w:szCs w:val="21"/>
        </w:rPr>
        <w:t>物或具体事件</w:t>
      </w:r>
      <w:r w:rsidRPr="008C5274">
        <w:rPr>
          <w:rFonts w:ascii="宋体" w:eastAsia="宋体" w:hAnsi="宋体"/>
          <w:sz w:val="21"/>
          <w:szCs w:val="21"/>
        </w:rPr>
        <w:t>往往有两种意味，而其中涉及整个人生的意味才是最美的。</w:t>
      </w:r>
    </w:p>
    <w:p w:rsidR="00E74306" w:rsidRPr="008C5274"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C.王夫之说杜甫是“工”王维是“妙”，他显然是根据 中国传统美学来评价杜甫和王维的，如果让西方艺术家来评判，结论可能恰恰相反。</w:t>
      </w:r>
    </w:p>
    <w:p w:rsidR="00E74306" w:rsidRDefault="00E74306" w:rsidP="00E74306">
      <w:pPr>
        <w:spacing w:line="280" w:lineRule="exact"/>
        <w:ind w:firstLineChars="200" w:firstLine="420"/>
        <w:rPr>
          <w:rFonts w:ascii="宋体" w:eastAsia="宋体" w:hAnsi="宋体"/>
          <w:sz w:val="21"/>
          <w:szCs w:val="21"/>
        </w:rPr>
      </w:pPr>
      <w:r w:rsidRPr="008C5274">
        <w:rPr>
          <w:rFonts w:ascii="宋体" w:eastAsia="宋体" w:hAnsi="宋体"/>
          <w:sz w:val="21"/>
          <w:szCs w:val="21"/>
        </w:rPr>
        <w:t>D.康德所说的“一种惆怅”，表明他作为西方人也感觉到了一种与意象有很大不同的“美的东西”。这种东西其实就是中国人所说的“意境”。</w:t>
      </w:r>
    </w:p>
    <w:p w:rsidR="0036205E" w:rsidRDefault="0004157B" w:rsidP="00E74306">
      <w:pPr>
        <w:spacing w:line="280" w:lineRule="exact"/>
        <w:ind w:firstLineChars="200" w:firstLine="420"/>
        <w:rPr>
          <w:rFonts w:ascii="宋体" w:eastAsia="宋体" w:hAnsi="宋体"/>
          <w:sz w:val="21"/>
          <w:szCs w:val="21"/>
        </w:rPr>
      </w:pPr>
      <w:r>
        <w:rPr>
          <w:rFonts w:ascii="宋体" w:eastAsia="宋体" w:hAnsi="宋体" w:hint="eastAsia"/>
          <w:sz w:val="21"/>
          <w:szCs w:val="21"/>
        </w:rPr>
        <w:t>【答案】</w:t>
      </w:r>
      <w:r w:rsidR="00C5603B" w:rsidRPr="0004157B">
        <w:rPr>
          <w:rFonts w:ascii="宋体" w:eastAsia="宋体" w:hAnsi="宋体"/>
          <w:sz w:val="21"/>
          <w:szCs w:val="21"/>
        </w:rPr>
        <w:t>C</w:t>
      </w:r>
      <w:r>
        <w:rPr>
          <w:rFonts w:ascii="宋体" w:eastAsia="宋体" w:hAnsi="宋体" w:hint="eastAsia"/>
          <w:sz w:val="21"/>
          <w:szCs w:val="21"/>
        </w:rPr>
        <w:t>【解析】</w:t>
      </w:r>
      <w:r w:rsidR="00C5603B" w:rsidRPr="0004157B">
        <w:rPr>
          <w:rFonts w:ascii="宋体" w:eastAsia="宋体" w:hAnsi="宋体" w:hint="eastAsia"/>
          <w:sz w:val="21"/>
          <w:szCs w:val="21"/>
        </w:rPr>
        <w:t>显然不能反过来推断</w:t>
      </w:r>
      <w:proofErr w:type="gramStart"/>
      <w:r w:rsidR="00C5603B" w:rsidRPr="0004157B">
        <w:rPr>
          <w:rFonts w:ascii="宋体" w:eastAsia="宋体" w:hAnsi="宋体" w:hint="eastAsia"/>
          <w:sz w:val="21"/>
          <w:szCs w:val="21"/>
        </w:rPr>
        <w:t>“</w:t>
      </w:r>
      <w:proofErr w:type="gramEnd"/>
      <w:r w:rsidR="00C5603B" w:rsidRPr="0004157B">
        <w:rPr>
          <w:rFonts w:ascii="宋体" w:eastAsia="宋体" w:hAnsi="宋体" w:hint="eastAsia"/>
          <w:sz w:val="21"/>
          <w:szCs w:val="21"/>
        </w:rPr>
        <w:t>杜甫是‘妙’王维是‘工’，因为按西方艺术家的观点，王维的诗并不“逼真”。</w:t>
      </w:r>
    </w:p>
    <w:p w:rsidR="0036205E" w:rsidRPr="008C5274" w:rsidRDefault="0036205E" w:rsidP="00CF0E6F">
      <w:pPr>
        <w:spacing w:line="280" w:lineRule="exact"/>
        <w:rPr>
          <w:rFonts w:ascii="宋体" w:eastAsia="宋体" w:hAnsi="宋体"/>
          <w:sz w:val="21"/>
          <w:szCs w:val="21"/>
        </w:rPr>
      </w:pPr>
    </w:p>
    <w:p w:rsidR="0036205E" w:rsidRPr="0036205E" w:rsidRDefault="0036205E" w:rsidP="0036205E">
      <w:pPr>
        <w:spacing w:line="320" w:lineRule="exact"/>
        <w:rPr>
          <w:rFonts w:ascii="黑体" w:eastAsia="黑体" w:hAnsi="黑体"/>
          <w:b/>
          <w:color w:val="26214A"/>
          <w:sz w:val="22"/>
          <w:szCs w:val="21"/>
        </w:rPr>
      </w:pPr>
      <w:r>
        <w:rPr>
          <w:rFonts w:ascii="黑体" w:eastAsia="黑体" w:hAnsi="黑体" w:hint="eastAsia"/>
          <w:b/>
          <w:color w:val="26214A"/>
          <w:sz w:val="22"/>
          <w:szCs w:val="21"/>
        </w:rPr>
        <w:t>【</w:t>
      </w:r>
      <w:r w:rsidRPr="0036205E">
        <w:rPr>
          <w:rFonts w:ascii="黑体" w:eastAsia="黑体" w:hAnsi="黑体" w:hint="eastAsia"/>
          <w:b/>
          <w:color w:val="26214A"/>
          <w:sz w:val="22"/>
          <w:szCs w:val="21"/>
        </w:rPr>
        <w:t>时文分享</w:t>
      </w:r>
      <w:r>
        <w:rPr>
          <w:rFonts w:ascii="黑体" w:eastAsia="黑体" w:hAnsi="黑体" w:hint="eastAsia"/>
          <w:b/>
          <w:color w:val="26214A"/>
          <w:sz w:val="22"/>
          <w:szCs w:val="21"/>
        </w:rPr>
        <w:t>】</w:t>
      </w:r>
      <w:bookmarkStart w:id="0" w:name="_GoBack"/>
      <w:bookmarkEnd w:id="0"/>
    </w:p>
    <w:p w:rsidR="0036205E" w:rsidRPr="00F762D3" w:rsidRDefault="0036205E" w:rsidP="0036205E">
      <w:pPr>
        <w:spacing w:line="320" w:lineRule="exact"/>
        <w:rPr>
          <w:rFonts w:ascii="黑体" w:eastAsia="黑体" w:hAnsi="黑体"/>
          <w:b/>
          <w:color w:val="26214A"/>
          <w:sz w:val="21"/>
          <w:szCs w:val="21"/>
        </w:rPr>
      </w:pPr>
      <w:r w:rsidRPr="00F762D3">
        <w:rPr>
          <w:rFonts w:ascii="黑体" w:eastAsia="黑体" w:hAnsi="黑体" w:hint="eastAsia"/>
          <w:b/>
          <w:color w:val="26214A"/>
          <w:sz w:val="21"/>
          <w:szCs w:val="21"/>
        </w:rPr>
        <w:t>一、</w:t>
      </w:r>
      <w:r w:rsidRPr="00F762D3">
        <w:rPr>
          <w:rFonts w:ascii="黑体" w:eastAsia="黑体" w:hAnsi="黑体"/>
          <w:b/>
          <w:color w:val="26214A"/>
          <w:sz w:val="21"/>
          <w:szCs w:val="21"/>
        </w:rPr>
        <w:t>警惕</w:t>
      </w:r>
      <w:r w:rsidRPr="00F762D3">
        <w:rPr>
          <w:rFonts w:ascii="黑体" w:eastAsia="黑体" w:hAnsi="黑体" w:hint="eastAsia"/>
          <w:b/>
          <w:color w:val="26214A"/>
          <w:sz w:val="21"/>
          <w:szCs w:val="21"/>
        </w:rPr>
        <w:t>“</w:t>
      </w:r>
      <w:r w:rsidRPr="00F762D3">
        <w:rPr>
          <w:rFonts w:ascii="黑体" w:eastAsia="黑体" w:hAnsi="黑体"/>
          <w:b/>
          <w:color w:val="26214A"/>
          <w:sz w:val="21"/>
          <w:szCs w:val="21"/>
        </w:rPr>
        <w:t>撞翻变道车</w:t>
      </w:r>
      <w:r w:rsidRPr="00F762D3">
        <w:rPr>
          <w:rFonts w:ascii="黑体" w:eastAsia="黑体" w:hAnsi="黑体" w:hint="eastAsia"/>
          <w:b/>
          <w:color w:val="26214A"/>
          <w:sz w:val="21"/>
          <w:szCs w:val="21"/>
        </w:rPr>
        <w:t>”</w:t>
      </w:r>
      <w:r w:rsidRPr="00F762D3">
        <w:rPr>
          <w:rFonts w:ascii="黑体" w:eastAsia="黑体" w:hAnsi="黑体"/>
          <w:b/>
          <w:color w:val="26214A"/>
          <w:sz w:val="21"/>
          <w:szCs w:val="21"/>
        </w:rPr>
        <w:t>的快意</w:t>
      </w:r>
    </w:p>
    <w:p w:rsidR="0036205E" w:rsidRPr="0056717E" w:rsidRDefault="0036205E" w:rsidP="0036205E">
      <w:pPr>
        <w:spacing w:line="320" w:lineRule="exact"/>
        <w:ind w:firstLineChars="200" w:firstLine="420"/>
        <w:rPr>
          <w:rFonts w:ascii="黑体" w:eastAsia="黑体" w:hAnsi="黑体"/>
          <w:color w:val="26214A"/>
          <w:sz w:val="21"/>
          <w:szCs w:val="21"/>
          <w:u w:val="single"/>
        </w:rPr>
      </w:pPr>
      <w:r w:rsidRPr="0056717E">
        <w:rPr>
          <w:rFonts w:ascii="黑体" w:eastAsia="黑体" w:hAnsi="黑体"/>
          <w:color w:val="26214A"/>
          <w:sz w:val="21"/>
          <w:szCs w:val="21"/>
        </w:rPr>
        <w:t>近日，一条交通事故视频在</w:t>
      </w:r>
      <w:proofErr w:type="gramStart"/>
      <w:r w:rsidRPr="0056717E">
        <w:rPr>
          <w:rFonts w:ascii="黑体" w:eastAsia="黑体" w:hAnsi="黑体"/>
          <w:color w:val="26214A"/>
          <w:sz w:val="21"/>
          <w:szCs w:val="21"/>
        </w:rPr>
        <w:t>网上热传并</w:t>
      </w:r>
      <w:proofErr w:type="gramEnd"/>
      <w:r w:rsidRPr="0056717E">
        <w:rPr>
          <w:rFonts w:ascii="黑体" w:eastAsia="黑体" w:hAnsi="黑体"/>
          <w:color w:val="26214A"/>
          <w:sz w:val="21"/>
          <w:szCs w:val="21"/>
        </w:rPr>
        <w:t>引起网友激烈讨论。视频显示:3月5日，广东东莞中堂大桥一辆大众轿车强制变道，被一辆比亚</w:t>
      </w:r>
      <w:proofErr w:type="gramStart"/>
      <w:r w:rsidRPr="0056717E">
        <w:rPr>
          <w:rFonts w:ascii="黑体" w:eastAsia="黑体" w:hAnsi="黑体"/>
          <w:color w:val="26214A"/>
          <w:sz w:val="21"/>
          <w:szCs w:val="21"/>
        </w:rPr>
        <w:t>迪</w:t>
      </w:r>
      <w:proofErr w:type="gramEnd"/>
      <w:r w:rsidRPr="0056717E">
        <w:rPr>
          <w:rFonts w:ascii="黑体" w:eastAsia="黑体" w:hAnsi="黑体"/>
          <w:color w:val="26214A"/>
          <w:sz w:val="21"/>
          <w:szCs w:val="21"/>
        </w:rPr>
        <w:t>撞翻。对于这起事故，舆论一波三折，</w:t>
      </w:r>
      <w:r w:rsidRPr="0056717E">
        <w:rPr>
          <w:rFonts w:ascii="黑体" w:eastAsia="黑体" w:hAnsi="黑体"/>
          <w:color w:val="26214A"/>
          <w:sz w:val="21"/>
          <w:szCs w:val="21"/>
          <w:u w:val="single"/>
        </w:rPr>
        <w:t>讨论的焦点在于比亚</w:t>
      </w:r>
      <w:proofErr w:type="gramStart"/>
      <w:r w:rsidRPr="0056717E">
        <w:rPr>
          <w:rFonts w:ascii="黑体" w:eastAsia="黑体" w:hAnsi="黑体"/>
          <w:color w:val="26214A"/>
          <w:sz w:val="21"/>
          <w:szCs w:val="21"/>
          <w:u w:val="single"/>
        </w:rPr>
        <w:t>迪</w:t>
      </w:r>
      <w:proofErr w:type="gramEnd"/>
      <w:r w:rsidRPr="0056717E">
        <w:rPr>
          <w:rFonts w:ascii="黑体" w:eastAsia="黑体" w:hAnsi="黑体"/>
          <w:color w:val="26214A"/>
          <w:sz w:val="21"/>
          <w:szCs w:val="21"/>
          <w:u w:val="single"/>
        </w:rPr>
        <w:t>车主是否</w:t>
      </w:r>
      <w:r w:rsidRPr="0056717E">
        <w:rPr>
          <w:rFonts w:ascii="黑体" w:eastAsia="黑体" w:hAnsi="黑体" w:hint="eastAsia"/>
          <w:color w:val="26214A"/>
          <w:sz w:val="21"/>
          <w:szCs w:val="21"/>
          <w:u w:val="single"/>
        </w:rPr>
        <w:t>应该</w:t>
      </w:r>
      <w:r w:rsidRPr="0056717E">
        <w:rPr>
          <w:rFonts w:ascii="黑体" w:eastAsia="黑体" w:hAnsi="黑体"/>
          <w:color w:val="26214A"/>
          <w:sz w:val="21"/>
          <w:szCs w:val="21"/>
          <w:u w:val="single"/>
        </w:rPr>
        <w:t>故意撞车?</w:t>
      </w:r>
    </w:p>
    <w:p w:rsidR="0036205E" w:rsidRPr="0056717E" w:rsidRDefault="0036205E" w:rsidP="0036205E">
      <w:pPr>
        <w:spacing w:line="320" w:lineRule="exact"/>
        <w:ind w:firstLineChars="200" w:firstLine="420"/>
        <w:rPr>
          <w:rFonts w:ascii="黑体" w:eastAsia="黑体" w:hAnsi="黑体"/>
          <w:color w:val="26214A"/>
          <w:sz w:val="21"/>
          <w:szCs w:val="21"/>
        </w:rPr>
      </w:pPr>
      <w:r w:rsidRPr="0056717E">
        <w:rPr>
          <w:rFonts w:ascii="黑体" w:eastAsia="黑体" w:hAnsi="黑体"/>
          <w:color w:val="26214A"/>
          <w:sz w:val="21"/>
          <w:szCs w:val="21"/>
        </w:rPr>
        <w:lastRenderedPageBreak/>
        <w:t>你强行变道，我霸气撞飞——这是网友对相关视频给出的?阅读理解式答案。胡乱变道，胆子不小，发生事故，该负全责。舆情发生逆转的是撞翻变道车的车主在</w:t>
      </w:r>
      <w:proofErr w:type="gramStart"/>
      <w:r w:rsidRPr="0056717E">
        <w:rPr>
          <w:rFonts w:ascii="黑体" w:eastAsia="黑体" w:hAnsi="黑体"/>
          <w:color w:val="26214A"/>
          <w:sz w:val="21"/>
          <w:szCs w:val="21"/>
        </w:rPr>
        <w:t>微信群</w:t>
      </w:r>
      <w:proofErr w:type="gramEnd"/>
      <w:r w:rsidRPr="0056717E">
        <w:rPr>
          <w:rFonts w:ascii="黑体" w:eastAsia="黑体" w:hAnsi="黑体"/>
          <w:color w:val="26214A"/>
          <w:sz w:val="21"/>
          <w:szCs w:val="21"/>
        </w:rPr>
        <w:t>发出了惊人之语:该大众</w:t>
      </w:r>
      <w:proofErr w:type="gramStart"/>
      <w:r w:rsidRPr="0056717E">
        <w:rPr>
          <w:rFonts w:ascii="黑体" w:eastAsia="黑体" w:hAnsi="黑体"/>
          <w:color w:val="26214A"/>
          <w:sz w:val="21"/>
          <w:szCs w:val="21"/>
        </w:rPr>
        <w:t>朗逸已经</w:t>
      </w:r>
      <w:proofErr w:type="gramEnd"/>
      <w:r w:rsidRPr="0056717E">
        <w:rPr>
          <w:rFonts w:ascii="黑体" w:eastAsia="黑体" w:hAnsi="黑体"/>
          <w:color w:val="26214A"/>
          <w:sz w:val="21"/>
          <w:szCs w:val="21"/>
        </w:rPr>
        <w:t>是他撞过的第7辆车。一般都是别人全责才会撞上去，否则不会撞。之前</w:t>
      </w:r>
      <w:proofErr w:type="gramStart"/>
      <w:r w:rsidRPr="0056717E">
        <w:rPr>
          <w:rFonts w:ascii="黑体" w:eastAsia="黑体" w:hAnsi="黑体"/>
          <w:color w:val="26214A"/>
          <w:sz w:val="21"/>
          <w:szCs w:val="21"/>
        </w:rPr>
        <w:t>开比亚迪</w:t>
      </w:r>
      <w:proofErr w:type="gramEnd"/>
      <w:r w:rsidRPr="0056717E">
        <w:rPr>
          <w:rFonts w:ascii="黑体" w:eastAsia="黑体" w:hAnsi="黑体"/>
          <w:color w:val="26214A"/>
          <w:sz w:val="21"/>
          <w:szCs w:val="21"/>
        </w:rPr>
        <w:t>S6时，已经撞了2辆</w:t>
      </w:r>
      <w:proofErr w:type="gramStart"/>
      <w:r w:rsidRPr="0056717E">
        <w:rPr>
          <w:rFonts w:ascii="黑体" w:eastAsia="黑体" w:hAnsi="黑体"/>
          <w:color w:val="26214A"/>
          <w:sz w:val="21"/>
          <w:szCs w:val="21"/>
        </w:rPr>
        <w:t>凯</w:t>
      </w:r>
      <w:proofErr w:type="gramEnd"/>
      <w:r w:rsidRPr="0056717E">
        <w:rPr>
          <w:rFonts w:ascii="黑体" w:eastAsia="黑体" w:hAnsi="黑体"/>
          <w:color w:val="26214A"/>
          <w:sz w:val="21"/>
          <w:szCs w:val="21"/>
        </w:rPr>
        <w:t>美瑞，2辆锐志，1辆CRV，1辆RAV4，全是完胜，没有输过一次。随后，东莞交警成立专案组，重新启动调查。结论还是认定</w:t>
      </w:r>
      <w:proofErr w:type="gramStart"/>
      <w:r w:rsidRPr="0056717E">
        <w:rPr>
          <w:rFonts w:ascii="黑体" w:eastAsia="黑体" w:hAnsi="黑体"/>
          <w:color w:val="26214A"/>
          <w:sz w:val="21"/>
          <w:szCs w:val="21"/>
        </w:rPr>
        <w:t>大众车负全责</w:t>
      </w:r>
      <w:proofErr w:type="gramEnd"/>
      <w:r w:rsidRPr="0056717E">
        <w:rPr>
          <w:rFonts w:ascii="黑体" w:eastAsia="黑体" w:hAnsi="黑体"/>
          <w:color w:val="26214A"/>
          <w:sz w:val="21"/>
          <w:szCs w:val="21"/>
        </w:rPr>
        <w:t>，因不存在斗气开车的事实行为。</w:t>
      </w:r>
    </w:p>
    <w:p w:rsidR="0036205E" w:rsidRPr="0056717E" w:rsidRDefault="0036205E" w:rsidP="0036205E">
      <w:pPr>
        <w:spacing w:line="320" w:lineRule="exact"/>
        <w:ind w:firstLineChars="200" w:firstLine="420"/>
        <w:rPr>
          <w:rFonts w:ascii="黑体" w:eastAsia="黑体" w:hAnsi="黑体"/>
          <w:color w:val="26214A"/>
          <w:sz w:val="21"/>
          <w:szCs w:val="21"/>
        </w:rPr>
      </w:pPr>
      <w:r w:rsidRPr="0056717E">
        <w:rPr>
          <w:rFonts w:ascii="黑体" w:eastAsia="黑体" w:hAnsi="黑体"/>
          <w:color w:val="26214A"/>
          <w:sz w:val="21"/>
          <w:szCs w:val="21"/>
        </w:rPr>
        <w:t>通常，面对强制变道，大多车主尽管深恶痛绝，但为了保证驾驶安全，除了紧踩刹车、打轮躲避，似乎也无计可施。而今，比亚</w:t>
      </w:r>
      <w:proofErr w:type="gramStart"/>
      <w:r w:rsidRPr="0056717E">
        <w:rPr>
          <w:rFonts w:ascii="黑体" w:eastAsia="黑体" w:hAnsi="黑体"/>
          <w:color w:val="26214A"/>
          <w:sz w:val="21"/>
          <w:szCs w:val="21"/>
        </w:rPr>
        <w:t>迪</w:t>
      </w:r>
      <w:proofErr w:type="gramEnd"/>
      <w:r w:rsidRPr="0056717E">
        <w:rPr>
          <w:rFonts w:ascii="黑体" w:eastAsia="黑体" w:hAnsi="黑体"/>
          <w:color w:val="26214A"/>
          <w:sz w:val="21"/>
          <w:szCs w:val="21"/>
        </w:rPr>
        <w:t>车主据说不仅两次成功阻止大众车主强行变道，还给这个不守规矩者一个大教训——被撞翻车四脚朝天，这让饱受多年塞车之苦者拍手称快。此后，交警部门的事故认定书，更近乎为马路侠客光荣加冕。</w:t>
      </w:r>
    </w:p>
    <w:p w:rsidR="0036205E" w:rsidRDefault="0036205E" w:rsidP="0036205E">
      <w:pPr>
        <w:spacing w:line="320" w:lineRule="exact"/>
        <w:ind w:firstLineChars="200" w:firstLine="420"/>
        <w:rPr>
          <w:rFonts w:ascii="黑体" w:eastAsia="黑体" w:hAnsi="黑体"/>
          <w:color w:val="26214A"/>
          <w:sz w:val="21"/>
          <w:szCs w:val="21"/>
        </w:rPr>
      </w:pPr>
      <w:r w:rsidRPr="0056717E">
        <w:rPr>
          <w:rFonts w:ascii="黑体" w:eastAsia="黑体" w:hAnsi="黑体"/>
          <w:color w:val="26214A"/>
          <w:sz w:val="21"/>
          <w:szCs w:val="21"/>
        </w:rPr>
        <w:t xml:space="preserve">变道引发意外，好在没有性命之虞，四脚朝天似乎活该。不过，有两点需要厘清： </w:t>
      </w:r>
    </w:p>
    <w:p w:rsidR="0036205E" w:rsidRPr="00F762D3" w:rsidRDefault="0036205E" w:rsidP="0036205E">
      <w:pPr>
        <w:spacing w:line="320" w:lineRule="exact"/>
        <w:ind w:firstLineChars="200" w:firstLine="422"/>
        <w:rPr>
          <w:rFonts w:ascii="黑体" w:eastAsia="黑体" w:hAnsi="黑体"/>
          <w:b/>
          <w:color w:val="26214A"/>
          <w:sz w:val="21"/>
          <w:szCs w:val="21"/>
        </w:rPr>
      </w:pPr>
      <w:r w:rsidRPr="00F762D3">
        <w:rPr>
          <w:rFonts w:ascii="MS Mincho" w:eastAsia="MS Mincho" w:hAnsi="MS Mincho" w:cs="MS Mincho" w:hint="eastAsia"/>
          <w:b/>
          <w:color w:val="26214A"/>
          <w:sz w:val="21"/>
          <w:szCs w:val="21"/>
        </w:rPr>
        <w:t>❤</w:t>
      </w:r>
      <w:r w:rsidRPr="00F762D3">
        <w:rPr>
          <w:rFonts w:ascii="黑体" w:eastAsia="黑体" w:hAnsi="黑体"/>
          <w:b/>
          <w:color w:val="26214A"/>
          <w:sz w:val="21"/>
          <w:szCs w:val="21"/>
          <w:u w:val="single"/>
        </w:rPr>
        <w:t>一是从法理而言，道路交通法规定，违反禁止标线强行并线的，应承担事故的全部责任。只是，变道车辆必须避让直行车辆，不代表直行车辆可以罔顾前车人身安全而以暴制暴。</w:t>
      </w:r>
      <w:r w:rsidRPr="00F762D3">
        <w:rPr>
          <w:rFonts w:ascii="黑体" w:eastAsia="黑体" w:hAnsi="黑体"/>
          <w:b/>
          <w:color w:val="26214A"/>
          <w:sz w:val="21"/>
          <w:szCs w:val="21"/>
        </w:rPr>
        <w:t>换言之，在风险因素瞬息万变的马路上，撞翻变道车的后果是不可预估、不可控的。</w:t>
      </w:r>
      <w:r w:rsidRPr="00F762D3">
        <w:rPr>
          <w:rFonts w:ascii="黑体" w:eastAsia="黑体" w:hAnsi="黑体"/>
          <w:b/>
          <w:color w:val="26214A"/>
          <w:sz w:val="21"/>
          <w:szCs w:val="21"/>
          <w:u w:val="single"/>
        </w:rPr>
        <w:t>如果我们放纵了直行可以</w:t>
      </w:r>
      <w:proofErr w:type="gramStart"/>
      <w:r w:rsidRPr="00F762D3">
        <w:rPr>
          <w:rFonts w:ascii="黑体" w:eastAsia="黑体" w:hAnsi="黑体"/>
          <w:b/>
          <w:color w:val="26214A"/>
          <w:sz w:val="21"/>
          <w:szCs w:val="21"/>
          <w:u w:val="single"/>
        </w:rPr>
        <w:t>撞</w:t>
      </w:r>
      <w:proofErr w:type="gramEnd"/>
      <w:r w:rsidRPr="00F762D3">
        <w:rPr>
          <w:rFonts w:ascii="黑体" w:eastAsia="黑体" w:hAnsi="黑体"/>
          <w:b/>
          <w:color w:val="26214A"/>
          <w:sz w:val="21"/>
          <w:szCs w:val="21"/>
          <w:u w:val="single"/>
        </w:rPr>
        <w:t>变道的逻辑，法律就算正义，也是面目狰狞的正义</w:t>
      </w:r>
      <w:r w:rsidRPr="00F762D3">
        <w:rPr>
          <w:rFonts w:ascii="黑体" w:eastAsia="黑体" w:hAnsi="黑体"/>
          <w:b/>
          <w:color w:val="26214A"/>
          <w:sz w:val="21"/>
          <w:szCs w:val="21"/>
        </w:rPr>
        <w:t>。当然，若是果真故意撞车，已经涉嫌构成交通肇事罪，就不是全责那么简单了。</w:t>
      </w:r>
      <w:r w:rsidRPr="00F762D3">
        <w:rPr>
          <w:rFonts w:ascii="黑体" w:eastAsia="黑体" w:hAnsi="黑体"/>
          <w:b/>
          <w:color w:val="26214A"/>
          <w:sz w:val="21"/>
          <w:szCs w:val="21"/>
          <w:u w:val="single"/>
        </w:rPr>
        <w:t>也就是说，法律从来就没有支持过对方违法在先，撞了白撞的说法。</w:t>
      </w:r>
    </w:p>
    <w:p w:rsidR="0036205E" w:rsidRPr="00F762D3" w:rsidRDefault="0036205E" w:rsidP="0036205E">
      <w:pPr>
        <w:spacing w:line="320" w:lineRule="exact"/>
        <w:ind w:firstLineChars="200" w:firstLine="422"/>
        <w:rPr>
          <w:rFonts w:ascii="黑体" w:eastAsia="黑体" w:hAnsi="黑体"/>
          <w:b/>
          <w:color w:val="26214A"/>
          <w:sz w:val="21"/>
          <w:szCs w:val="21"/>
        </w:rPr>
      </w:pPr>
      <w:r w:rsidRPr="00F762D3">
        <w:rPr>
          <w:rFonts w:ascii="MS Mincho" w:eastAsia="MS Mincho" w:hAnsi="MS Mincho" w:cs="MS Mincho" w:hint="eastAsia"/>
          <w:b/>
          <w:color w:val="26214A"/>
          <w:sz w:val="21"/>
          <w:szCs w:val="21"/>
        </w:rPr>
        <w:t>❤</w:t>
      </w:r>
      <w:r w:rsidRPr="00F762D3">
        <w:rPr>
          <w:rFonts w:ascii="黑体" w:eastAsia="黑体" w:hAnsi="黑体"/>
          <w:b/>
          <w:color w:val="26214A"/>
          <w:sz w:val="21"/>
          <w:szCs w:val="21"/>
          <w:u w:val="single"/>
        </w:rPr>
        <w:t>二是从道义来说，以如此方式惩戒强制变道车辆，不仅游走在人性边缘，也是不折不扣的丛林逻辑。</w:t>
      </w:r>
      <w:r w:rsidRPr="00F762D3">
        <w:rPr>
          <w:rFonts w:ascii="黑体" w:eastAsia="黑体" w:hAnsi="黑体"/>
          <w:b/>
          <w:color w:val="26214A"/>
          <w:sz w:val="21"/>
          <w:szCs w:val="21"/>
        </w:rPr>
        <w:t>去年引发</w:t>
      </w:r>
      <w:proofErr w:type="gramStart"/>
      <w:r w:rsidRPr="00F762D3">
        <w:rPr>
          <w:rFonts w:ascii="黑体" w:eastAsia="黑体" w:hAnsi="黑体"/>
          <w:b/>
          <w:color w:val="26214A"/>
          <w:sz w:val="21"/>
          <w:szCs w:val="21"/>
        </w:rPr>
        <w:t>全民热议的</w:t>
      </w:r>
      <w:proofErr w:type="gramEnd"/>
      <w:r w:rsidRPr="00F762D3">
        <w:rPr>
          <w:rFonts w:ascii="黑体" w:eastAsia="黑体" w:hAnsi="黑体"/>
          <w:b/>
          <w:color w:val="26214A"/>
          <w:sz w:val="21"/>
          <w:szCs w:val="21"/>
        </w:rPr>
        <w:t>成都男司机暴打女司机事件，起因即是女司机任意变道。</w:t>
      </w:r>
      <w:r w:rsidRPr="00F762D3">
        <w:rPr>
          <w:rFonts w:ascii="黑体" w:eastAsia="黑体" w:hAnsi="黑体"/>
          <w:b/>
          <w:color w:val="26214A"/>
          <w:sz w:val="21"/>
          <w:szCs w:val="21"/>
          <w:u w:val="single"/>
        </w:rPr>
        <w:t>用人命关天的代价，去惩戒不守规矩的车主，这</w:t>
      </w:r>
      <w:proofErr w:type="gramStart"/>
      <w:r w:rsidRPr="00F762D3">
        <w:rPr>
          <w:rFonts w:ascii="黑体" w:eastAsia="黑体" w:hAnsi="黑体"/>
          <w:b/>
          <w:color w:val="26214A"/>
          <w:sz w:val="21"/>
          <w:szCs w:val="21"/>
          <w:u w:val="single"/>
        </w:rPr>
        <w:t>力度残蛮而</w:t>
      </w:r>
      <w:proofErr w:type="gramEnd"/>
      <w:r w:rsidRPr="00F762D3">
        <w:rPr>
          <w:rFonts w:ascii="黑体" w:eastAsia="黑体" w:hAnsi="黑体"/>
          <w:b/>
          <w:color w:val="26214A"/>
          <w:sz w:val="21"/>
          <w:szCs w:val="21"/>
          <w:u w:val="single"/>
        </w:rPr>
        <w:t>血腥。</w:t>
      </w:r>
      <w:r w:rsidRPr="00F762D3">
        <w:rPr>
          <w:rFonts w:ascii="黑体" w:eastAsia="黑体" w:hAnsi="黑体"/>
          <w:b/>
          <w:color w:val="26214A"/>
          <w:sz w:val="21"/>
          <w:szCs w:val="21"/>
          <w:u w:val="double"/>
        </w:rPr>
        <w:t>除此之外，难道没有别的选择</w:t>
      </w:r>
      <w:r w:rsidRPr="00F762D3">
        <w:rPr>
          <w:rFonts w:ascii="黑体" w:eastAsia="黑体" w:hAnsi="黑体" w:hint="eastAsia"/>
          <w:b/>
          <w:color w:val="26214A"/>
          <w:sz w:val="21"/>
          <w:szCs w:val="21"/>
          <w:u w:val="double"/>
        </w:rPr>
        <w:t>？</w:t>
      </w:r>
      <w:r w:rsidRPr="00F762D3">
        <w:rPr>
          <w:rFonts w:ascii="黑体" w:eastAsia="黑体" w:hAnsi="黑体"/>
          <w:b/>
          <w:color w:val="26214A"/>
          <w:sz w:val="21"/>
          <w:szCs w:val="21"/>
        </w:rPr>
        <w:t>眼下，不少车主已经为爱车装了车载行车记录仪，而在不少路段，公共监控等技术也完全可以还原强制变道的是与非，何苦非要拼了性命</w:t>
      </w:r>
      <w:proofErr w:type="gramStart"/>
      <w:r w:rsidRPr="00F762D3">
        <w:rPr>
          <w:rFonts w:ascii="黑体" w:eastAsia="黑体" w:hAnsi="黑体"/>
          <w:b/>
          <w:color w:val="26214A"/>
          <w:sz w:val="21"/>
          <w:szCs w:val="21"/>
        </w:rPr>
        <w:t>上演私力救济</w:t>
      </w:r>
      <w:proofErr w:type="gramEnd"/>
      <w:r w:rsidRPr="00F762D3">
        <w:rPr>
          <w:rFonts w:ascii="黑体" w:eastAsia="黑体" w:hAnsi="黑体"/>
          <w:b/>
          <w:color w:val="26214A"/>
          <w:sz w:val="21"/>
          <w:szCs w:val="21"/>
        </w:rPr>
        <w:t>的马路惊悚剧?</w:t>
      </w:r>
    </w:p>
    <w:p w:rsidR="0036205E" w:rsidRDefault="0036205E" w:rsidP="0036205E">
      <w:pPr>
        <w:spacing w:line="320" w:lineRule="exact"/>
        <w:ind w:firstLineChars="200" w:firstLine="420"/>
        <w:rPr>
          <w:rFonts w:ascii="黑体" w:eastAsia="黑体" w:hAnsi="黑体"/>
          <w:color w:val="26214A"/>
          <w:sz w:val="21"/>
          <w:szCs w:val="21"/>
        </w:rPr>
      </w:pPr>
      <w:r w:rsidRPr="0056717E">
        <w:rPr>
          <w:rFonts w:ascii="黑体" w:eastAsia="黑体" w:hAnsi="黑体"/>
          <w:color w:val="26214A"/>
          <w:sz w:val="21"/>
          <w:szCs w:val="21"/>
        </w:rPr>
        <w:t>车在路上，难免遇到各种状况，比之于动辄就撞翻的暴脾气，慢一点、谦让一点，可能更是当</w:t>
      </w:r>
      <w:proofErr w:type="gramStart"/>
      <w:r w:rsidRPr="0056717E">
        <w:rPr>
          <w:rFonts w:ascii="黑体" w:eastAsia="黑体" w:hAnsi="黑体"/>
          <w:color w:val="26214A"/>
          <w:sz w:val="21"/>
          <w:szCs w:val="21"/>
        </w:rPr>
        <w:t>务</w:t>
      </w:r>
      <w:proofErr w:type="gramEnd"/>
      <w:r w:rsidRPr="0056717E">
        <w:rPr>
          <w:rFonts w:ascii="黑体" w:eastAsia="黑体" w:hAnsi="黑体"/>
          <w:color w:val="26214A"/>
          <w:sz w:val="21"/>
          <w:szCs w:val="21"/>
        </w:rPr>
        <w:t>之需。撞翻变道车的快意，于法治而言是值得警惕的。</w:t>
      </w:r>
    </w:p>
    <w:p w:rsidR="0036205E" w:rsidRDefault="0036205E" w:rsidP="0036205E">
      <w:pPr>
        <w:spacing w:line="250" w:lineRule="exact"/>
        <w:ind w:firstLineChars="200" w:firstLine="420"/>
        <w:rPr>
          <w:rFonts w:ascii="黑体" w:eastAsia="黑体" w:hAnsi="黑体"/>
          <w:color w:val="26214A"/>
          <w:sz w:val="21"/>
          <w:szCs w:val="21"/>
        </w:rPr>
      </w:pPr>
    </w:p>
    <w:p w:rsidR="0036205E" w:rsidRPr="00F762D3" w:rsidRDefault="0036205E" w:rsidP="0036205E">
      <w:pPr>
        <w:widowControl/>
        <w:spacing w:line="360" w:lineRule="exact"/>
        <w:jc w:val="left"/>
        <w:rPr>
          <w:rFonts w:ascii="黑体" w:eastAsia="黑体" w:hAnsi="黑体"/>
          <w:b/>
          <w:color w:val="26214A"/>
          <w:sz w:val="21"/>
          <w:szCs w:val="21"/>
        </w:rPr>
      </w:pPr>
      <w:r w:rsidRPr="00F762D3">
        <w:rPr>
          <w:rFonts w:ascii="黑体" w:eastAsia="黑体" w:hAnsi="黑体" w:hint="eastAsia"/>
          <w:b/>
          <w:color w:val="26214A"/>
          <w:sz w:val="21"/>
          <w:szCs w:val="21"/>
        </w:rPr>
        <w:t>二、</w:t>
      </w:r>
      <w:r w:rsidRPr="00F762D3">
        <w:rPr>
          <w:rFonts w:ascii="黑体" w:eastAsia="黑体" w:hAnsi="黑体"/>
          <w:b/>
          <w:color w:val="26214A"/>
          <w:sz w:val="21"/>
          <w:szCs w:val="21"/>
        </w:rPr>
        <w:t>为快递小哥期待依法处理击节叫好</w:t>
      </w:r>
    </w:p>
    <w:p w:rsidR="0036205E" w:rsidRPr="00F762D3" w:rsidRDefault="0036205E" w:rsidP="0036205E">
      <w:pPr>
        <w:widowControl/>
        <w:spacing w:line="360" w:lineRule="exact"/>
        <w:ind w:firstLine="480"/>
        <w:jc w:val="left"/>
        <w:rPr>
          <w:rFonts w:ascii="黑体" w:eastAsia="黑体" w:hAnsi="黑体"/>
          <w:color w:val="26214A"/>
          <w:sz w:val="21"/>
          <w:szCs w:val="21"/>
        </w:rPr>
      </w:pPr>
      <w:r w:rsidRPr="00F762D3">
        <w:rPr>
          <w:rFonts w:ascii="黑体" w:eastAsia="黑体" w:hAnsi="黑体"/>
          <w:color w:val="26214A"/>
          <w:sz w:val="21"/>
          <w:szCs w:val="21"/>
        </w:rPr>
        <w:t>近日，一段车主掌</w:t>
      </w:r>
      <w:proofErr w:type="gramStart"/>
      <w:r w:rsidRPr="00F762D3">
        <w:rPr>
          <w:rFonts w:ascii="黑体" w:eastAsia="黑体" w:hAnsi="黑体"/>
          <w:color w:val="26214A"/>
          <w:sz w:val="21"/>
          <w:szCs w:val="21"/>
        </w:rPr>
        <w:t>掴</w:t>
      </w:r>
      <w:proofErr w:type="gramEnd"/>
      <w:r w:rsidRPr="00F762D3">
        <w:rPr>
          <w:rFonts w:ascii="黑体" w:eastAsia="黑体" w:hAnsi="黑体"/>
          <w:color w:val="26214A"/>
          <w:sz w:val="21"/>
          <w:szCs w:val="21"/>
        </w:rPr>
        <w:t>快递小哥的视频刷屏了。并非因为热闹而被围观，而是一个频频动手打人、一个没有任何反抗的对比反差，让一场看似是非分明的纠纷变了味。被打的快递小哥在接受央视采访时表示，自己很委屈，已经报案了。对于期待的结果，这位小哥回答了四个字：</w:t>
      </w:r>
      <w:r w:rsidRPr="00F762D3">
        <w:rPr>
          <w:rFonts w:ascii="黑体" w:eastAsia="黑体" w:hAnsi="黑体"/>
          <w:b/>
          <w:color w:val="26214A"/>
          <w:sz w:val="21"/>
          <w:szCs w:val="21"/>
          <w:u w:val="double"/>
        </w:rPr>
        <w:t>依法处理</w:t>
      </w:r>
      <w:r w:rsidRPr="00F762D3">
        <w:rPr>
          <w:rFonts w:ascii="黑体" w:eastAsia="黑体" w:hAnsi="黑体"/>
          <w:color w:val="26214A"/>
          <w:sz w:val="21"/>
          <w:szCs w:val="21"/>
        </w:rPr>
        <w:t>。目前，殴打快递员的出租司机因寻衅滋事已被北京警方依法处以行政拘留十日的处罚。</w:t>
      </w:r>
    </w:p>
    <w:p w:rsidR="0036205E" w:rsidRPr="00F762D3" w:rsidRDefault="0036205E" w:rsidP="0036205E">
      <w:pPr>
        <w:widowControl/>
        <w:spacing w:line="360" w:lineRule="exact"/>
        <w:ind w:firstLine="480"/>
        <w:jc w:val="left"/>
        <w:rPr>
          <w:rFonts w:ascii="黑体" w:eastAsia="黑体" w:hAnsi="黑体"/>
          <w:b/>
          <w:color w:val="26214A"/>
          <w:sz w:val="21"/>
          <w:szCs w:val="21"/>
          <w:u w:val="double"/>
        </w:rPr>
      </w:pPr>
      <w:proofErr w:type="gramStart"/>
      <w:r w:rsidRPr="00F762D3">
        <w:rPr>
          <w:rFonts w:ascii="黑体" w:eastAsia="黑体" w:hAnsi="黑体"/>
          <w:color w:val="26214A"/>
          <w:sz w:val="21"/>
          <w:szCs w:val="21"/>
        </w:rPr>
        <w:t>蹭</w:t>
      </w:r>
      <w:proofErr w:type="gramEnd"/>
      <w:r w:rsidRPr="00F762D3">
        <w:rPr>
          <w:rFonts w:ascii="黑体" w:eastAsia="黑体" w:hAnsi="黑体"/>
          <w:color w:val="26214A"/>
          <w:sz w:val="21"/>
          <w:szCs w:val="21"/>
        </w:rPr>
        <w:t>坏了他人爱车，双方应负有何种责任，需要专业鉴定，最终由法律说了算，不是谁富有、谁气势大，就可以任性动手。从这个意义上说，</w:t>
      </w:r>
      <w:r w:rsidRPr="00F762D3">
        <w:rPr>
          <w:rFonts w:ascii="黑体" w:eastAsia="黑体" w:hAnsi="黑体"/>
          <w:b/>
          <w:color w:val="26214A"/>
          <w:sz w:val="21"/>
          <w:szCs w:val="21"/>
          <w:u w:val="double"/>
        </w:rPr>
        <w:t>即使再有理，也不能不把法律放在眼里，用粗暴的手段始终不能解决问题。</w:t>
      </w:r>
    </w:p>
    <w:p w:rsidR="0036205E" w:rsidRPr="00F762D3" w:rsidRDefault="0036205E" w:rsidP="0036205E">
      <w:pPr>
        <w:widowControl/>
        <w:spacing w:line="360" w:lineRule="exact"/>
        <w:ind w:firstLine="480"/>
        <w:jc w:val="left"/>
        <w:rPr>
          <w:rFonts w:ascii="黑体" w:eastAsia="黑体" w:hAnsi="黑体"/>
          <w:b/>
          <w:color w:val="26214A"/>
          <w:sz w:val="21"/>
          <w:szCs w:val="21"/>
          <w:u w:val="double"/>
        </w:rPr>
      </w:pPr>
      <w:r>
        <w:rPr>
          <w:rFonts w:ascii="MS Mincho" w:eastAsia="MS Mincho" w:hAnsi="MS Mincho" w:cs="MS Mincho" w:hint="eastAsia"/>
          <w:b/>
          <w:color w:val="26214A"/>
          <w:sz w:val="21"/>
          <w:szCs w:val="21"/>
          <w:u w:val="double"/>
        </w:rPr>
        <w:t>❤</w:t>
      </w:r>
      <w:r w:rsidRPr="00F762D3">
        <w:rPr>
          <w:rFonts w:ascii="黑体" w:eastAsia="黑体" w:hAnsi="黑体"/>
          <w:b/>
          <w:color w:val="26214A"/>
          <w:sz w:val="21"/>
          <w:szCs w:val="21"/>
          <w:u w:val="double"/>
        </w:rPr>
        <w:t>人都说，遇事要讲理。这首先是在情感和常识意义上判定对错</w:t>
      </w:r>
      <w:r w:rsidRPr="00F762D3">
        <w:rPr>
          <w:rFonts w:ascii="黑体" w:eastAsia="黑体" w:hAnsi="黑体"/>
          <w:color w:val="26214A"/>
          <w:sz w:val="21"/>
          <w:szCs w:val="21"/>
        </w:rPr>
        <w:t>，有些看似理气十足的事，往往在当事人心中有一个结果，</w:t>
      </w:r>
      <w:r w:rsidRPr="00F762D3">
        <w:rPr>
          <w:rFonts w:ascii="黑体" w:eastAsia="黑体" w:hAnsi="黑体"/>
          <w:b/>
          <w:color w:val="26214A"/>
          <w:sz w:val="21"/>
          <w:szCs w:val="21"/>
          <w:u w:val="double"/>
        </w:rPr>
        <w:t>但既不能得理不饶人，像那位车主一样揪住不放并施以暴力；也不能理亏心虚，任人欺负，像快递小哥一样如绵羊般被随意打骂。实际上，所谓的理，也只不过是一个不成文守则，关键还是靠法律。</w:t>
      </w:r>
    </w:p>
    <w:p w:rsidR="0036205E" w:rsidRPr="00F762D3" w:rsidRDefault="0036205E" w:rsidP="0036205E">
      <w:pPr>
        <w:widowControl/>
        <w:spacing w:line="360" w:lineRule="exact"/>
        <w:ind w:firstLine="480"/>
        <w:jc w:val="left"/>
        <w:rPr>
          <w:rFonts w:ascii="黑体" w:eastAsia="黑体" w:hAnsi="黑体"/>
          <w:color w:val="26214A"/>
          <w:sz w:val="21"/>
          <w:szCs w:val="21"/>
        </w:rPr>
      </w:pPr>
      <w:r>
        <w:rPr>
          <w:rFonts w:ascii="MS Mincho" w:eastAsia="MS Mincho" w:hAnsi="MS Mincho" w:cs="MS Mincho" w:hint="eastAsia"/>
          <w:color w:val="26214A"/>
          <w:sz w:val="21"/>
          <w:szCs w:val="21"/>
        </w:rPr>
        <w:t>❤</w:t>
      </w:r>
      <w:r w:rsidRPr="00F762D3">
        <w:rPr>
          <w:rFonts w:ascii="黑体" w:eastAsia="黑体" w:hAnsi="黑体"/>
          <w:b/>
          <w:color w:val="26214A"/>
          <w:sz w:val="21"/>
          <w:szCs w:val="21"/>
          <w:u w:val="double"/>
        </w:rPr>
        <w:t>其实，施暴打人的背后，也</w:t>
      </w:r>
      <w:proofErr w:type="gramStart"/>
      <w:r w:rsidRPr="00F762D3">
        <w:rPr>
          <w:rFonts w:ascii="黑体" w:eastAsia="黑体" w:hAnsi="黑体"/>
          <w:b/>
          <w:color w:val="26214A"/>
          <w:sz w:val="21"/>
          <w:szCs w:val="21"/>
          <w:u w:val="double"/>
        </w:rPr>
        <w:t>凸</w:t>
      </w:r>
      <w:proofErr w:type="gramEnd"/>
      <w:r w:rsidRPr="00F762D3">
        <w:rPr>
          <w:rFonts w:ascii="黑体" w:eastAsia="黑体" w:hAnsi="黑体"/>
          <w:b/>
          <w:color w:val="26214A"/>
          <w:sz w:val="21"/>
          <w:szCs w:val="21"/>
          <w:u w:val="double"/>
        </w:rPr>
        <w:t>显出对规则的不尊重、对法治的不敬畏。如果</w:t>
      </w:r>
      <w:r w:rsidRPr="00F762D3">
        <w:rPr>
          <w:rFonts w:ascii="黑体" w:eastAsia="黑体" w:hAnsi="黑体"/>
          <w:color w:val="26214A"/>
          <w:sz w:val="21"/>
          <w:szCs w:val="21"/>
        </w:rPr>
        <w:t>没有受到他人来自生命的威胁，为何要选择先动手？</w:t>
      </w:r>
      <w:r w:rsidRPr="00F762D3">
        <w:rPr>
          <w:rFonts w:ascii="黑体" w:eastAsia="黑体" w:hAnsi="黑体"/>
          <w:b/>
          <w:color w:val="26214A"/>
          <w:sz w:val="21"/>
          <w:szCs w:val="21"/>
          <w:u w:val="double"/>
        </w:rPr>
        <w:t>如果</w:t>
      </w:r>
      <w:r w:rsidRPr="00F762D3">
        <w:rPr>
          <w:rFonts w:ascii="黑体" w:eastAsia="黑体" w:hAnsi="黑体"/>
          <w:color w:val="26214A"/>
          <w:sz w:val="21"/>
          <w:szCs w:val="21"/>
        </w:rPr>
        <w:t>有清晰可辨的责任，为何不等待警察依法处理？</w:t>
      </w:r>
      <w:r w:rsidRPr="00F762D3">
        <w:rPr>
          <w:rFonts w:ascii="黑体" w:eastAsia="黑体" w:hAnsi="黑体"/>
          <w:b/>
          <w:color w:val="26214A"/>
          <w:sz w:val="21"/>
          <w:szCs w:val="21"/>
          <w:u w:val="double"/>
        </w:rPr>
        <w:t>如果</w:t>
      </w:r>
      <w:r w:rsidRPr="00F762D3">
        <w:rPr>
          <w:rFonts w:ascii="黑体" w:eastAsia="黑体" w:hAnsi="黑体"/>
          <w:color w:val="26214A"/>
          <w:sz w:val="21"/>
          <w:szCs w:val="21"/>
        </w:rPr>
        <w:t>心中有对规则制度的基本遵循，为何还会轻易地当街撒气？</w:t>
      </w:r>
      <w:r w:rsidRPr="00F762D3">
        <w:rPr>
          <w:rFonts w:ascii="黑体" w:eastAsia="黑体" w:hAnsi="黑体"/>
          <w:b/>
          <w:color w:val="26214A"/>
          <w:sz w:val="21"/>
          <w:szCs w:val="21"/>
          <w:u w:val="double"/>
        </w:rPr>
        <w:t>可见，表面上是在释放心中的不满，实际上是在践踏社会普遍形成的对法律制度的守护。可以说，每个人都是法律保护下的个体，人人遵守才能人人受益，随意破坏必将自食其果。在法律面前，没有更公平正义的解决方式，更何况是一件小纠纷？</w:t>
      </w:r>
    </w:p>
    <w:p w:rsidR="0036205E" w:rsidRPr="00F762D3" w:rsidRDefault="0036205E" w:rsidP="0036205E">
      <w:pPr>
        <w:widowControl/>
        <w:spacing w:line="360" w:lineRule="exact"/>
        <w:ind w:firstLine="480"/>
        <w:jc w:val="left"/>
        <w:rPr>
          <w:rFonts w:ascii="黑体" w:eastAsia="黑体" w:hAnsi="黑体"/>
          <w:b/>
          <w:color w:val="26214A"/>
          <w:sz w:val="21"/>
          <w:szCs w:val="21"/>
          <w:u w:val="double"/>
        </w:rPr>
      </w:pPr>
      <w:r>
        <w:rPr>
          <w:rFonts w:ascii="MS Mincho" w:eastAsia="MS Mincho" w:hAnsi="MS Mincho" w:cs="MS Mincho" w:hint="eastAsia"/>
          <w:color w:val="26214A"/>
          <w:sz w:val="21"/>
          <w:szCs w:val="21"/>
        </w:rPr>
        <w:t>❤</w:t>
      </w:r>
      <w:r w:rsidRPr="00F762D3">
        <w:rPr>
          <w:rFonts w:ascii="黑体" w:eastAsia="黑体" w:hAnsi="黑体"/>
          <w:color w:val="26214A"/>
          <w:sz w:val="21"/>
          <w:szCs w:val="21"/>
        </w:rPr>
        <w:t>与施暴打人者对比，受委屈的快递小哥在接受采访时表示期待的处理结果是依法处理，值得我们击节叫好。</w:t>
      </w:r>
      <w:r w:rsidRPr="00F762D3">
        <w:rPr>
          <w:rFonts w:ascii="黑体" w:eastAsia="黑体" w:hAnsi="黑体"/>
          <w:b/>
          <w:color w:val="26214A"/>
          <w:sz w:val="21"/>
          <w:szCs w:val="21"/>
          <w:u w:val="double"/>
        </w:rPr>
        <w:t>尊重法律，何尝不是尊重每个人的权利，何尝不是尊重每个人的人格。</w:t>
      </w:r>
      <w:r w:rsidRPr="00F762D3">
        <w:rPr>
          <w:rFonts w:ascii="黑体" w:eastAsia="黑体" w:hAnsi="黑体"/>
          <w:color w:val="26214A"/>
          <w:sz w:val="21"/>
          <w:szCs w:val="21"/>
        </w:rPr>
        <w:t>当强势主体遇到弱势群体、当有权有势者遇到普通老百姓、当土著老炮儿遇到外来漂流者，身份的大小、职业的贵贱、姿态的高低，</w:t>
      </w:r>
      <w:r w:rsidRPr="00F762D3">
        <w:rPr>
          <w:rFonts w:ascii="黑体" w:eastAsia="黑体" w:hAnsi="黑体"/>
          <w:color w:val="26214A"/>
          <w:sz w:val="21"/>
          <w:szCs w:val="21"/>
        </w:rPr>
        <w:lastRenderedPageBreak/>
        <w:t>不能成为评判的标准，也不能变成颐指气使、欺软怕硬的霸凌。</w:t>
      </w:r>
      <w:r w:rsidRPr="00F762D3">
        <w:rPr>
          <w:rFonts w:ascii="黑体" w:eastAsia="黑体" w:hAnsi="黑体"/>
          <w:b/>
          <w:color w:val="26214A"/>
          <w:sz w:val="21"/>
          <w:szCs w:val="21"/>
          <w:u w:val="double"/>
        </w:rPr>
        <w:t>法律面前人人平等，别让你的情绪冲破法律框架，别让我的权利受到无情践踏。我们需更有敬畏之心，既抱有善意，又充分尊重法律，如此进步的终将是整个社会文明。</w:t>
      </w:r>
    </w:p>
    <w:p w:rsidR="0036205E" w:rsidRDefault="0036205E" w:rsidP="0036205E">
      <w:pPr>
        <w:widowControl/>
        <w:spacing w:line="360" w:lineRule="exact"/>
        <w:jc w:val="left"/>
        <w:rPr>
          <w:rFonts w:ascii="黑体" w:eastAsia="黑体" w:hAnsi="黑体"/>
          <w:color w:val="26214A"/>
          <w:sz w:val="21"/>
          <w:szCs w:val="21"/>
        </w:rPr>
      </w:pPr>
    </w:p>
    <w:p w:rsidR="0036205E" w:rsidRPr="00F762D3" w:rsidRDefault="0036205E" w:rsidP="0036205E">
      <w:pPr>
        <w:widowControl/>
        <w:spacing w:line="360" w:lineRule="exact"/>
        <w:jc w:val="left"/>
        <w:rPr>
          <w:rFonts w:ascii="黑体" w:eastAsia="黑体" w:hAnsi="黑体"/>
          <w:b/>
          <w:color w:val="26214A"/>
          <w:sz w:val="21"/>
          <w:szCs w:val="21"/>
        </w:rPr>
      </w:pPr>
      <w:r w:rsidRPr="00F762D3">
        <w:rPr>
          <w:rFonts w:ascii="黑体" w:eastAsia="黑体" w:hAnsi="黑体" w:hint="eastAsia"/>
          <w:b/>
          <w:color w:val="26214A"/>
          <w:sz w:val="21"/>
          <w:szCs w:val="21"/>
        </w:rPr>
        <w:t>三、</w:t>
      </w:r>
      <w:r w:rsidRPr="00F762D3">
        <w:rPr>
          <w:rFonts w:ascii="黑体" w:eastAsia="黑体" w:hAnsi="黑体"/>
          <w:b/>
          <w:color w:val="26214A"/>
          <w:sz w:val="21"/>
          <w:szCs w:val="21"/>
        </w:rPr>
        <w:t>消除冷漠，法律不应缺位</w:t>
      </w:r>
    </w:p>
    <w:p w:rsidR="0036205E" w:rsidRPr="00F762D3" w:rsidRDefault="0036205E" w:rsidP="0036205E">
      <w:pPr>
        <w:widowControl/>
        <w:spacing w:line="360" w:lineRule="exact"/>
        <w:ind w:firstLine="480"/>
        <w:jc w:val="left"/>
        <w:rPr>
          <w:rFonts w:ascii="黑体" w:eastAsia="黑体" w:hAnsi="黑体"/>
          <w:color w:val="26214A"/>
          <w:sz w:val="21"/>
          <w:szCs w:val="21"/>
        </w:rPr>
      </w:pPr>
      <w:r w:rsidRPr="00F762D3">
        <w:rPr>
          <w:rFonts w:ascii="黑体" w:eastAsia="黑体" w:hAnsi="黑体"/>
          <w:color w:val="26214A"/>
          <w:sz w:val="21"/>
          <w:szCs w:val="21"/>
        </w:rPr>
        <w:t>上周末，广东消防的</w:t>
      </w:r>
      <w:proofErr w:type="gramStart"/>
      <w:r w:rsidRPr="00F762D3">
        <w:rPr>
          <w:rFonts w:ascii="黑体" w:eastAsia="黑体" w:hAnsi="黑体"/>
          <w:color w:val="26214A"/>
          <w:sz w:val="21"/>
          <w:szCs w:val="21"/>
        </w:rPr>
        <w:t>官微突然</w:t>
      </w:r>
      <w:proofErr w:type="gramEnd"/>
      <w:r w:rsidRPr="00F762D3">
        <w:rPr>
          <w:rFonts w:ascii="黑体" w:eastAsia="黑体" w:hAnsi="黑体"/>
          <w:color w:val="26214A"/>
          <w:sz w:val="21"/>
          <w:szCs w:val="21"/>
        </w:rPr>
        <w:t>密集发声，言辞极为严厉地愤然回应了一段在网上流传甚广的视频。这究竟是怎么一回事？原来，这段名为《火灾拍摄者残忍42秒》的视频，拍摄于4月14日广州市花都区的一场火灾。当时火灾中的罹难者趴在着火房间的窗台上逃生不成、苦苦哀嚎，而视频的拍摄者却对此袖手旁观，反而无动于衷地稳稳拍下了这残忍的42秒，视频中呼救的男子最终在大火中丧生。</w:t>
      </w:r>
    </w:p>
    <w:p w:rsidR="0036205E" w:rsidRPr="00F762D3" w:rsidRDefault="0036205E" w:rsidP="0036205E">
      <w:pPr>
        <w:widowControl/>
        <w:spacing w:line="360" w:lineRule="exact"/>
        <w:ind w:firstLine="480"/>
        <w:jc w:val="left"/>
        <w:rPr>
          <w:rFonts w:ascii="黑体" w:eastAsia="黑体" w:hAnsi="黑体"/>
          <w:color w:val="26214A"/>
          <w:sz w:val="21"/>
          <w:szCs w:val="21"/>
        </w:rPr>
      </w:pPr>
      <w:r w:rsidRPr="00F762D3">
        <w:rPr>
          <w:rFonts w:ascii="黑体" w:eastAsia="黑体" w:hAnsi="黑体"/>
          <w:color w:val="26214A"/>
          <w:sz w:val="21"/>
          <w:szCs w:val="21"/>
        </w:rPr>
        <w:t>听闻这样的消息，无论是谁都无法不为之寒心，但类似的事件在近期却不是孤例。前不久在全社会引发舆论轩然大波的如家酒店女生遇袭事件中，人们就震惊于为何在酒店这样封闭且管理严格的空间里，居然会出现女生被陌生人拖拽而没人阻拦的咄咄怪事。更有网友针对这种社会现象而专门组织社会实验，以模拟街头绑架儿童试探路人反应——结果竟然在9次测试中没有一例出手相援。</w:t>
      </w:r>
    </w:p>
    <w:p w:rsidR="0036205E" w:rsidRPr="00F762D3" w:rsidRDefault="0036205E" w:rsidP="0036205E">
      <w:pPr>
        <w:widowControl/>
        <w:spacing w:line="360" w:lineRule="exact"/>
        <w:ind w:firstLine="480"/>
        <w:jc w:val="left"/>
        <w:rPr>
          <w:rFonts w:ascii="黑体" w:eastAsia="黑体" w:hAnsi="黑体"/>
          <w:b/>
          <w:color w:val="26214A"/>
          <w:sz w:val="21"/>
          <w:szCs w:val="21"/>
          <w:u w:val="double"/>
        </w:rPr>
      </w:pPr>
      <w:r w:rsidRPr="00F762D3">
        <w:rPr>
          <w:rFonts w:ascii="黑体" w:eastAsia="黑体" w:hAnsi="黑体"/>
          <w:color w:val="26214A"/>
          <w:sz w:val="21"/>
          <w:szCs w:val="21"/>
        </w:rPr>
        <w:t>近段时间如此集中爆发的几起社会热点事件，</w:t>
      </w:r>
      <w:r w:rsidRPr="00F762D3">
        <w:rPr>
          <w:rFonts w:ascii="黑体" w:eastAsia="黑体" w:hAnsi="黑体"/>
          <w:b/>
          <w:color w:val="26214A"/>
          <w:sz w:val="21"/>
          <w:szCs w:val="21"/>
          <w:u w:val="double"/>
        </w:rPr>
        <w:t>不得不让人深思为何社会冷漠呈蔓延之势，而且不少当事人还自觉理所当然。</w:t>
      </w:r>
    </w:p>
    <w:p w:rsidR="0036205E" w:rsidRPr="00F762D3" w:rsidRDefault="0036205E" w:rsidP="0036205E">
      <w:pPr>
        <w:widowControl/>
        <w:spacing w:line="360" w:lineRule="exact"/>
        <w:ind w:firstLine="480"/>
        <w:jc w:val="left"/>
        <w:rPr>
          <w:rFonts w:ascii="黑体" w:eastAsia="黑体" w:hAnsi="黑体"/>
          <w:color w:val="26214A"/>
          <w:sz w:val="21"/>
          <w:szCs w:val="21"/>
        </w:rPr>
      </w:pPr>
      <w:r>
        <w:rPr>
          <w:rFonts w:ascii="MS Mincho" w:eastAsia="MS Mincho" w:hAnsi="MS Mincho" w:cs="MS Mincho" w:hint="eastAsia"/>
          <w:b/>
          <w:color w:val="26214A"/>
          <w:sz w:val="21"/>
          <w:szCs w:val="21"/>
          <w:u w:val="double"/>
        </w:rPr>
        <w:t>❤</w:t>
      </w:r>
      <w:r w:rsidRPr="00F762D3">
        <w:rPr>
          <w:rFonts w:ascii="黑体" w:eastAsia="黑体" w:hAnsi="黑体"/>
          <w:b/>
          <w:color w:val="26214A"/>
          <w:sz w:val="21"/>
          <w:szCs w:val="21"/>
          <w:u w:val="double"/>
        </w:rPr>
        <w:t>一种普遍存在的社会心理的形成自然有多重复杂因素，但国家和社会对于见义勇为在制度保障上的支持力度不够也是重要原因。</w:t>
      </w:r>
      <w:r w:rsidRPr="00F762D3">
        <w:rPr>
          <w:rFonts w:ascii="黑体" w:eastAsia="黑体" w:hAnsi="黑体"/>
          <w:color w:val="26214A"/>
          <w:sz w:val="21"/>
          <w:szCs w:val="21"/>
        </w:rPr>
        <w:t>当前，各地出台的见义勇为条例还难以做到免除人们的后顾之忧，帮了人却要自己承担损失，甚至帮了人反倒要被人讹诈，于是乎出手相助者流血又流泪越频现报端，明哲保身者就越多。</w:t>
      </w:r>
    </w:p>
    <w:p w:rsidR="0036205E" w:rsidRPr="00F762D3" w:rsidRDefault="0036205E" w:rsidP="0036205E">
      <w:pPr>
        <w:widowControl/>
        <w:spacing w:line="360" w:lineRule="exact"/>
        <w:ind w:firstLine="480"/>
        <w:jc w:val="left"/>
        <w:rPr>
          <w:rFonts w:ascii="黑体" w:eastAsia="黑体" w:hAnsi="黑体"/>
          <w:color w:val="26214A"/>
          <w:sz w:val="21"/>
          <w:szCs w:val="21"/>
        </w:rPr>
      </w:pPr>
      <w:r>
        <w:rPr>
          <w:rFonts w:ascii="MS Mincho" w:eastAsia="MS Mincho" w:hAnsi="MS Mincho" w:cs="MS Mincho" w:hint="eastAsia"/>
          <w:b/>
          <w:color w:val="26214A"/>
          <w:sz w:val="21"/>
          <w:szCs w:val="21"/>
          <w:u w:val="double"/>
        </w:rPr>
        <w:t>❤</w:t>
      </w:r>
      <w:r w:rsidRPr="00F762D3">
        <w:rPr>
          <w:rFonts w:ascii="黑体" w:eastAsia="黑体" w:hAnsi="黑体"/>
          <w:b/>
          <w:color w:val="26214A"/>
          <w:sz w:val="21"/>
          <w:szCs w:val="21"/>
          <w:u w:val="double"/>
        </w:rPr>
        <w:t>冷漠蔓延对全社会都是一剂致命的毒药。</w:t>
      </w:r>
      <w:r w:rsidRPr="00F762D3">
        <w:rPr>
          <w:rFonts w:ascii="黑体" w:eastAsia="黑体" w:hAnsi="黑体"/>
          <w:color w:val="26214A"/>
          <w:sz w:val="21"/>
          <w:szCs w:val="21"/>
        </w:rPr>
        <w:t>社会秩序的维系，</w:t>
      </w:r>
      <w:r w:rsidRPr="00F762D3">
        <w:rPr>
          <w:rFonts w:ascii="黑体" w:eastAsia="黑体" w:hAnsi="黑体"/>
          <w:b/>
          <w:color w:val="26214A"/>
          <w:sz w:val="21"/>
          <w:szCs w:val="21"/>
          <w:u w:val="double"/>
        </w:rPr>
        <w:t>除了国家力量的介入，一个社会天然的自我管理和调整能力事实上是更为根本的。</w:t>
      </w:r>
      <w:r w:rsidRPr="00F762D3">
        <w:rPr>
          <w:rFonts w:ascii="黑体" w:eastAsia="黑体" w:hAnsi="黑体"/>
          <w:color w:val="26214A"/>
          <w:sz w:val="21"/>
          <w:szCs w:val="21"/>
        </w:rPr>
        <w:t>人们之间解困济</w:t>
      </w:r>
      <w:proofErr w:type="gramStart"/>
      <w:r w:rsidRPr="00F762D3">
        <w:rPr>
          <w:rFonts w:ascii="黑体" w:eastAsia="黑体" w:hAnsi="黑体"/>
          <w:color w:val="26214A"/>
          <w:sz w:val="21"/>
          <w:szCs w:val="21"/>
        </w:rPr>
        <w:t>厄</w:t>
      </w:r>
      <w:proofErr w:type="gramEnd"/>
      <w:r w:rsidRPr="00F762D3">
        <w:rPr>
          <w:rFonts w:ascii="黑体" w:eastAsia="黑体" w:hAnsi="黑体"/>
          <w:color w:val="26214A"/>
          <w:sz w:val="21"/>
          <w:szCs w:val="21"/>
        </w:rPr>
        <w:t>的守望相助，带来的不仅仅是暖暖的温情，而且也是维系共同体的生活纽带。</w:t>
      </w:r>
      <w:r w:rsidRPr="00F762D3">
        <w:rPr>
          <w:rFonts w:ascii="黑体" w:eastAsia="黑体" w:hAnsi="黑体"/>
          <w:b/>
          <w:color w:val="26214A"/>
          <w:sz w:val="21"/>
          <w:szCs w:val="21"/>
          <w:u w:val="double"/>
        </w:rPr>
        <w:t>反之</w:t>
      </w:r>
      <w:r w:rsidRPr="00F762D3">
        <w:rPr>
          <w:rFonts w:ascii="黑体" w:eastAsia="黑体" w:hAnsi="黑体"/>
          <w:color w:val="26214A"/>
          <w:sz w:val="21"/>
          <w:szCs w:val="21"/>
        </w:rPr>
        <w:t>，对于他人困境的漠不关心，总有一天也会应验在自己身上，这种人们社会关系之间的支离破碎，将慢慢腐蚀社会道德的基础，进而引发大量我们始料不及的社会问题——正如花都火灾中出现的情况一样。</w:t>
      </w:r>
    </w:p>
    <w:p w:rsidR="0036205E" w:rsidRPr="001D58E3" w:rsidRDefault="0036205E" w:rsidP="0036205E">
      <w:pPr>
        <w:widowControl/>
        <w:spacing w:line="360" w:lineRule="exact"/>
        <w:ind w:firstLine="480"/>
        <w:jc w:val="left"/>
        <w:rPr>
          <w:rFonts w:ascii="黑体" w:eastAsia="黑体" w:hAnsi="黑体"/>
          <w:b/>
          <w:color w:val="26214A"/>
          <w:sz w:val="21"/>
          <w:szCs w:val="21"/>
          <w:u w:val="double"/>
        </w:rPr>
      </w:pPr>
      <w:r>
        <w:rPr>
          <w:rFonts w:ascii="MS Mincho" w:eastAsia="MS Mincho" w:hAnsi="MS Mincho" w:cs="MS Mincho" w:hint="eastAsia"/>
          <w:color w:val="26214A"/>
          <w:sz w:val="21"/>
          <w:szCs w:val="21"/>
        </w:rPr>
        <w:t>❤</w:t>
      </w:r>
      <w:r w:rsidRPr="00F762D3">
        <w:rPr>
          <w:rFonts w:ascii="黑体" w:eastAsia="黑体" w:hAnsi="黑体"/>
          <w:color w:val="26214A"/>
          <w:sz w:val="21"/>
          <w:szCs w:val="21"/>
        </w:rPr>
        <w:t>在今年的两会上，不少人大代表都在呼吁要对见义勇为予以立法，其中有人认为囿于见义勇为方面的法律制度还不健全，我国社会的道德感和安全感会为此产生危机。从当前的形势来看，此类的呼吁显然是极为必要的。</w:t>
      </w:r>
      <w:r w:rsidRPr="001D58E3">
        <w:rPr>
          <w:rFonts w:ascii="黑体" w:eastAsia="黑体" w:hAnsi="黑体"/>
          <w:b/>
          <w:color w:val="26214A"/>
          <w:sz w:val="21"/>
          <w:szCs w:val="21"/>
          <w:u w:val="double"/>
        </w:rPr>
        <w:t>当然，为见义勇为立法，也需要注意道德与法律的边界。将道德层面的见义勇为规定为人们的法律义务固然在现实中没有可操作性，但为见义勇为提供组织、人员、资金、荣誉等方面的充分保障，却并不过分。</w:t>
      </w:r>
    </w:p>
    <w:p w:rsidR="00D76E37" w:rsidRPr="003324FD" w:rsidRDefault="0036205E" w:rsidP="003324FD">
      <w:pPr>
        <w:widowControl/>
        <w:spacing w:line="360" w:lineRule="exact"/>
        <w:ind w:firstLine="480"/>
        <w:jc w:val="left"/>
        <w:rPr>
          <w:rFonts w:ascii="黑体" w:eastAsia="黑体" w:hAnsi="黑体"/>
          <w:b/>
          <w:color w:val="26214A"/>
          <w:sz w:val="21"/>
          <w:szCs w:val="21"/>
          <w:u w:val="double"/>
        </w:rPr>
      </w:pPr>
      <w:r>
        <w:rPr>
          <w:rFonts w:ascii="MS Mincho" w:eastAsia="MS Mincho" w:hAnsi="MS Mincho" w:cs="MS Mincho" w:hint="eastAsia"/>
          <w:color w:val="26214A"/>
          <w:sz w:val="21"/>
          <w:szCs w:val="21"/>
        </w:rPr>
        <w:t>❤</w:t>
      </w:r>
      <w:r w:rsidRPr="00F762D3">
        <w:rPr>
          <w:rFonts w:ascii="黑体" w:eastAsia="黑体" w:hAnsi="黑体"/>
          <w:color w:val="26214A"/>
          <w:sz w:val="21"/>
          <w:szCs w:val="21"/>
        </w:rPr>
        <w:t>为见义勇为提供制度保障，最终是为引领社会风气做出示范。我们常常讲要</w:t>
      </w:r>
      <w:r>
        <w:rPr>
          <w:rFonts w:ascii="黑体" w:eastAsia="黑体" w:hAnsi="黑体" w:hint="eastAsia"/>
          <w:color w:val="26214A"/>
          <w:sz w:val="21"/>
          <w:szCs w:val="21"/>
        </w:rPr>
        <w:t>“</w:t>
      </w:r>
      <w:r w:rsidRPr="00F762D3">
        <w:rPr>
          <w:rFonts w:ascii="黑体" w:eastAsia="黑体" w:hAnsi="黑体"/>
          <w:color w:val="26214A"/>
          <w:sz w:val="21"/>
          <w:szCs w:val="21"/>
        </w:rPr>
        <w:t>惩恶扬善</w:t>
      </w:r>
      <w:r>
        <w:rPr>
          <w:rFonts w:ascii="黑体" w:eastAsia="黑体" w:hAnsi="黑体" w:hint="eastAsia"/>
          <w:color w:val="26214A"/>
          <w:sz w:val="21"/>
          <w:szCs w:val="21"/>
        </w:rPr>
        <w:t>”</w:t>
      </w:r>
      <w:r w:rsidRPr="00F762D3">
        <w:rPr>
          <w:rFonts w:ascii="黑体" w:eastAsia="黑体" w:hAnsi="黑体"/>
          <w:color w:val="26214A"/>
          <w:sz w:val="21"/>
          <w:szCs w:val="21"/>
        </w:rPr>
        <w:t>，其实</w:t>
      </w:r>
      <w:r w:rsidRPr="001D58E3">
        <w:rPr>
          <w:rFonts w:ascii="黑体" w:eastAsia="黑体" w:hAnsi="黑体" w:hint="eastAsia"/>
          <w:b/>
          <w:color w:val="26214A"/>
          <w:sz w:val="21"/>
          <w:szCs w:val="21"/>
          <w:u w:val="double"/>
        </w:rPr>
        <w:t>“</w:t>
      </w:r>
      <w:r w:rsidRPr="001D58E3">
        <w:rPr>
          <w:rFonts w:ascii="黑体" w:eastAsia="黑体" w:hAnsi="黑体"/>
          <w:b/>
          <w:color w:val="26214A"/>
          <w:sz w:val="21"/>
          <w:szCs w:val="21"/>
          <w:u w:val="double"/>
        </w:rPr>
        <w:t>惩恶</w:t>
      </w:r>
      <w:r w:rsidRPr="001D58E3">
        <w:rPr>
          <w:rFonts w:ascii="黑体" w:eastAsia="黑体" w:hAnsi="黑体" w:hint="eastAsia"/>
          <w:b/>
          <w:color w:val="26214A"/>
          <w:sz w:val="21"/>
          <w:szCs w:val="21"/>
          <w:u w:val="double"/>
        </w:rPr>
        <w:t>”</w:t>
      </w:r>
      <w:r w:rsidRPr="001D58E3">
        <w:rPr>
          <w:rFonts w:ascii="黑体" w:eastAsia="黑体" w:hAnsi="黑体"/>
          <w:b/>
          <w:color w:val="26214A"/>
          <w:sz w:val="21"/>
          <w:szCs w:val="21"/>
          <w:u w:val="double"/>
        </w:rPr>
        <w:t>与</w:t>
      </w:r>
      <w:r w:rsidRPr="001D58E3">
        <w:rPr>
          <w:rFonts w:ascii="黑体" w:eastAsia="黑体" w:hAnsi="黑体" w:hint="eastAsia"/>
          <w:b/>
          <w:color w:val="26214A"/>
          <w:sz w:val="21"/>
          <w:szCs w:val="21"/>
          <w:u w:val="double"/>
        </w:rPr>
        <w:t>“</w:t>
      </w:r>
      <w:r w:rsidRPr="001D58E3">
        <w:rPr>
          <w:rFonts w:ascii="黑体" w:eastAsia="黑体" w:hAnsi="黑体"/>
          <w:b/>
          <w:color w:val="26214A"/>
          <w:sz w:val="21"/>
          <w:szCs w:val="21"/>
          <w:u w:val="double"/>
        </w:rPr>
        <w:t>扬善</w:t>
      </w:r>
      <w:r w:rsidRPr="001D58E3">
        <w:rPr>
          <w:rFonts w:ascii="黑体" w:eastAsia="黑体" w:hAnsi="黑体" w:hint="eastAsia"/>
          <w:b/>
          <w:color w:val="26214A"/>
          <w:sz w:val="21"/>
          <w:szCs w:val="21"/>
          <w:u w:val="double"/>
        </w:rPr>
        <w:t>”</w:t>
      </w:r>
      <w:r w:rsidRPr="001D58E3">
        <w:rPr>
          <w:rFonts w:ascii="黑体" w:eastAsia="黑体" w:hAnsi="黑体"/>
          <w:b/>
          <w:color w:val="26214A"/>
          <w:sz w:val="21"/>
          <w:szCs w:val="21"/>
          <w:u w:val="double"/>
        </w:rPr>
        <w:t>往往也是一体两面：如果一个社会的正气不能弘扬，见义勇为的精神备受排挤，那么各种不良风气和违法犯罪行为就必然会乘虚而入，社会治理的成本也将急剧增加。消除社会冷漠，法律不应缺位。</w:t>
      </w:r>
    </w:p>
    <w:sectPr w:rsidR="00D76E37" w:rsidRPr="003324FD" w:rsidSect="00E74306">
      <w:footerReference w:type="default" r:id="rId11"/>
      <w:pgSz w:w="11906" w:h="16838"/>
      <w:pgMar w:top="720" w:right="1134" w:bottom="720" w:left="1134"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2C3" w:rsidRDefault="005662C3" w:rsidP="00E74306">
      <w:r>
        <w:separator/>
      </w:r>
    </w:p>
  </w:endnote>
  <w:endnote w:type="continuationSeparator" w:id="0">
    <w:p w:rsidR="005662C3" w:rsidRDefault="005662C3" w:rsidP="00E74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040633"/>
      <w:docPartObj>
        <w:docPartGallery w:val="Page Numbers (Bottom of Page)"/>
        <w:docPartUnique/>
      </w:docPartObj>
    </w:sdtPr>
    <w:sdtEndPr/>
    <w:sdtContent>
      <w:sdt>
        <w:sdtPr>
          <w:id w:val="-1669238322"/>
          <w:docPartObj>
            <w:docPartGallery w:val="Page Numbers (Top of Page)"/>
            <w:docPartUnique/>
          </w:docPartObj>
        </w:sdtPr>
        <w:sdtEndPr/>
        <w:sdtContent>
          <w:p w:rsidR="00E74306" w:rsidRDefault="00E74306" w:rsidP="003324FD">
            <w:pPr>
              <w:pStyle w:val="a4"/>
              <w:wordWrap w:val="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B60EF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60EF6">
              <w:rPr>
                <w:b/>
                <w:bCs/>
                <w:noProof/>
              </w:rPr>
              <w:t>9</w:t>
            </w:r>
            <w:r>
              <w:rPr>
                <w:b/>
                <w:bCs/>
                <w:sz w:val="24"/>
                <w:szCs w:val="24"/>
              </w:rPr>
              <w:fldChar w:fldCharType="end"/>
            </w:r>
            <w:r w:rsidR="003324FD">
              <w:rPr>
                <w:rFonts w:hint="eastAsia"/>
                <w:b/>
                <w:bCs/>
                <w:sz w:val="24"/>
                <w:szCs w:val="24"/>
              </w:rPr>
              <w:t xml:space="preserve">                     </w:t>
            </w:r>
            <w:r w:rsidR="003324FD">
              <w:rPr>
                <w:rFonts w:hint="eastAsia"/>
                <w:b/>
                <w:bCs/>
                <w:sz w:val="24"/>
                <w:szCs w:val="24"/>
              </w:rPr>
              <w:t>照</w:t>
            </w:r>
            <w:proofErr w:type="gramStart"/>
            <w:r w:rsidR="003324FD">
              <w:rPr>
                <w:rFonts w:hint="eastAsia"/>
                <w:b/>
                <w:bCs/>
                <w:sz w:val="24"/>
                <w:szCs w:val="24"/>
              </w:rPr>
              <w:t>萤</w:t>
            </w:r>
            <w:proofErr w:type="gramEnd"/>
            <w:r w:rsidR="003324FD">
              <w:rPr>
                <w:rFonts w:hint="eastAsia"/>
                <w:b/>
                <w:bCs/>
                <w:sz w:val="24"/>
                <w:szCs w:val="24"/>
              </w:rPr>
              <w:t>映雪之点石成金</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2C3" w:rsidRDefault="005662C3" w:rsidP="00E74306">
      <w:r>
        <w:separator/>
      </w:r>
    </w:p>
  </w:footnote>
  <w:footnote w:type="continuationSeparator" w:id="0">
    <w:p w:rsidR="005662C3" w:rsidRDefault="005662C3" w:rsidP="00E743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A2B"/>
    <w:rsid w:val="0004157B"/>
    <w:rsid w:val="000B419A"/>
    <w:rsid w:val="002D2F33"/>
    <w:rsid w:val="002D7241"/>
    <w:rsid w:val="003324FD"/>
    <w:rsid w:val="0036205E"/>
    <w:rsid w:val="005662C3"/>
    <w:rsid w:val="005867E7"/>
    <w:rsid w:val="005E1A0C"/>
    <w:rsid w:val="00605274"/>
    <w:rsid w:val="007670A7"/>
    <w:rsid w:val="007F3F51"/>
    <w:rsid w:val="008E7E06"/>
    <w:rsid w:val="00955997"/>
    <w:rsid w:val="00B43440"/>
    <w:rsid w:val="00B60EF6"/>
    <w:rsid w:val="00BB6A19"/>
    <w:rsid w:val="00BF709B"/>
    <w:rsid w:val="00C5603B"/>
    <w:rsid w:val="00CF0E6F"/>
    <w:rsid w:val="00D3636F"/>
    <w:rsid w:val="00D76E37"/>
    <w:rsid w:val="00E74306"/>
    <w:rsid w:val="00F72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3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3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306"/>
    <w:rPr>
      <w:sz w:val="18"/>
      <w:szCs w:val="18"/>
    </w:rPr>
  </w:style>
  <w:style w:type="paragraph" w:styleId="a4">
    <w:name w:val="footer"/>
    <w:basedOn w:val="a"/>
    <w:link w:val="Char0"/>
    <w:uiPriority w:val="99"/>
    <w:unhideWhenUsed/>
    <w:rsid w:val="00E74306"/>
    <w:pPr>
      <w:tabs>
        <w:tab w:val="center" w:pos="4153"/>
        <w:tab w:val="right" w:pos="8306"/>
      </w:tabs>
      <w:snapToGrid w:val="0"/>
      <w:jc w:val="left"/>
    </w:pPr>
    <w:rPr>
      <w:sz w:val="18"/>
      <w:szCs w:val="18"/>
    </w:rPr>
  </w:style>
  <w:style w:type="character" w:customStyle="1" w:styleId="Char0">
    <w:name w:val="页脚 Char"/>
    <w:basedOn w:val="a0"/>
    <w:link w:val="a4"/>
    <w:uiPriority w:val="99"/>
    <w:rsid w:val="00E74306"/>
    <w:rPr>
      <w:sz w:val="18"/>
      <w:szCs w:val="18"/>
    </w:rPr>
  </w:style>
  <w:style w:type="character" w:styleId="a5">
    <w:name w:val="Strong"/>
    <w:basedOn w:val="a0"/>
    <w:uiPriority w:val="22"/>
    <w:qFormat/>
    <w:rsid w:val="00E74306"/>
    <w:rPr>
      <w:b/>
      <w:bCs/>
    </w:rPr>
  </w:style>
  <w:style w:type="character" w:customStyle="1" w:styleId="apple-converted-space">
    <w:name w:val="apple-converted-space"/>
    <w:basedOn w:val="a0"/>
    <w:rsid w:val="00E74306"/>
  </w:style>
  <w:style w:type="character" w:styleId="a6">
    <w:name w:val="Hyperlink"/>
    <w:basedOn w:val="a0"/>
    <w:uiPriority w:val="99"/>
    <w:semiHidden/>
    <w:unhideWhenUsed/>
    <w:rsid w:val="00E74306"/>
    <w:rPr>
      <w:color w:val="0000FF"/>
      <w:u w:val="single"/>
    </w:rPr>
  </w:style>
  <w:style w:type="paragraph" w:styleId="a7">
    <w:name w:val="Balloon Text"/>
    <w:basedOn w:val="a"/>
    <w:link w:val="Char1"/>
    <w:uiPriority w:val="99"/>
    <w:semiHidden/>
    <w:unhideWhenUsed/>
    <w:rsid w:val="003324FD"/>
    <w:rPr>
      <w:sz w:val="18"/>
      <w:szCs w:val="18"/>
    </w:rPr>
  </w:style>
  <w:style w:type="character" w:customStyle="1" w:styleId="Char1">
    <w:name w:val="批注框文本 Char"/>
    <w:basedOn w:val="a0"/>
    <w:link w:val="a7"/>
    <w:uiPriority w:val="99"/>
    <w:semiHidden/>
    <w:rsid w:val="003324FD"/>
    <w:rPr>
      <w:sz w:val="18"/>
      <w:szCs w:val="18"/>
    </w:rPr>
  </w:style>
  <w:style w:type="paragraph" w:styleId="a8">
    <w:name w:val="Plain Text"/>
    <w:basedOn w:val="a"/>
    <w:link w:val="Char2"/>
    <w:rsid w:val="00BF709B"/>
    <w:rPr>
      <w:rFonts w:ascii="宋体" w:eastAsia="宋体" w:hAnsi="Courier New" w:cs="Courier New"/>
      <w:sz w:val="21"/>
      <w:szCs w:val="21"/>
    </w:rPr>
  </w:style>
  <w:style w:type="character" w:customStyle="1" w:styleId="Char2">
    <w:name w:val="纯文本 Char"/>
    <w:basedOn w:val="a0"/>
    <w:link w:val="a8"/>
    <w:rsid w:val="00BF709B"/>
    <w:rPr>
      <w:rFonts w:ascii="宋体" w:eastAsia="宋体" w:hAnsi="Courier New" w:cs="Courier New"/>
      <w:sz w:val="21"/>
      <w:szCs w:val="21"/>
    </w:rPr>
  </w:style>
  <w:style w:type="paragraph" w:styleId="a9">
    <w:name w:val="Normal (Web)"/>
    <w:basedOn w:val="a"/>
    <w:uiPriority w:val="99"/>
    <w:semiHidden/>
    <w:unhideWhenUsed/>
    <w:rsid w:val="00BF709B"/>
    <w:pPr>
      <w:widowControl/>
      <w:spacing w:before="100" w:beforeAutospacing="1" w:after="100" w:afterAutospacing="1"/>
      <w:jc w:val="left"/>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3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3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306"/>
    <w:rPr>
      <w:sz w:val="18"/>
      <w:szCs w:val="18"/>
    </w:rPr>
  </w:style>
  <w:style w:type="paragraph" w:styleId="a4">
    <w:name w:val="footer"/>
    <w:basedOn w:val="a"/>
    <w:link w:val="Char0"/>
    <w:uiPriority w:val="99"/>
    <w:unhideWhenUsed/>
    <w:rsid w:val="00E74306"/>
    <w:pPr>
      <w:tabs>
        <w:tab w:val="center" w:pos="4153"/>
        <w:tab w:val="right" w:pos="8306"/>
      </w:tabs>
      <w:snapToGrid w:val="0"/>
      <w:jc w:val="left"/>
    </w:pPr>
    <w:rPr>
      <w:sz w:val="18"/>
      <w:szCs w:val="18"/>
    </w:rPr>
  </w:style>
  <w:style w:type="character" w:customStyle="1" w:styleId="Char0">
    <w:name w:val="页脚 Char"/>
    <w:basedOn w:val="a0"/>
    <w:link w:val="a4"/>
    <w:uiPriority w:val="99"/>
    <w:rsid w:val="00E74306"/>
    <w:rPr>
      <w:sz w:val="18"/>
      <w:szCs w:val="18"/>
    </w:rPr>
  </w:style>
  <w:style w:type="character" w:styleId="a5">
    <w:name w:val="Strong"/>
    <w:basedOn w:val="a0"/>
    <w:uiPriority w:val="22"/>
    <w:qFormat/>
    <w:rsid w:val="00E74306"/>
    <w:rPr>
      <w:b/>
      <w:bCs/>
    </w:rPr>
  </w:style>
  <w:style w:type="character" w:customStyle="1" w:styleId="apple-converted-space">
    <w:name w:val="apple-converted-space"/>
    <w:basedOn w:val="a0"/>
    <w:rsid w:val="00E74306"/>
  </w:style>
  <w:style w:type="character" w:styleId="a6">
    <w:name w:val="Hyperlink"/>
    <w:basedOn w:val="a0"/>
    <w:uiPriority w:val="99"/>
    <w:semiHidden/>
    <w:unhideWhenUsed/>
    <w:rsid w:val="00E74306"/>
    <w:rPr>
      <w:color w:val="0000FF"/>
      <w:u w:val="single"/>
    </w:rPr>
  </w:style>
  <w:style w:type="paragraph" w:styleId="a7">
    <w:name w:val="Balloon Text"/>
    <w:basedOn w:val="a"/>
    <w:link w:val="Char1"/>
    <w:uiPriority w:val="99"/>
    <w:semiHidden/>
    <w:unhideWhenUsed/>
    <w:rsid w:val="003324FD"/>
    <w:rPr>
      <w:sz w:val="18"/>
      <w:szCs w:val="18"/>
    </w:rPr>
  </w:style>
  <w:style w:type="character" w:customStyle="1" w:styleId="Char1">
    <w:name w:val="批注框文本 Char"/>
    <w:basedOn w:val="a0"/>
    <w:link w:val="a7"/>
    <w:uiPriority w:val="99"/>
    <w:semiHidden/>
    <w:rsid w:val="003324FD"/>
    <w:rPr>
      <w:sz w:val="18"/>
      <w:szCs w:val="18"/>
    </w:rPr>
  </w:style>
  <w:style w:type="paragraph" w:styleId="a8">
    <w:name w:val="Plain Text"/>
    <w:basedOn w:val="a"/>
    <w:link w:val="Char2"/>
    <w:rsid w:val="00BF709B"/>
    <w:rPr>
      <w:rFonts w:ascii="宋体" w:eastAsia="宋体" w:hAnsi="Courier New" w:cs="Courier New"/>
      <w:sz w:val="21"/>
      <w:szCs w:val="21"/>
    </w:rPr>
  </w:style>
  <w:style w:type="character" w:customStyle="1" w:styleId="Char2">
    <w:name w:val="纯文本 Char"/>
    <w:basedOn w:val="a0"/>
    <w:link w:val="a8"/>
    <w:rsid w:val="00BF709B"/>
    <w:rPr>
      <w:rFonts w:ascii="宋体" w:eastAsia="宋体" w:hAnsi="Courier New" w:cs="Courier New"/>
      <w:sz w:val="21"/>
      <w:szCs w:val="21"/>
    </w:rPr>
  </w:style>
  <w:style w:type="paragraph" w:styleId="a9">
    <w:name w:val="Normal (Web)"/>
    <w:basedOn w:val="a"/>
    <w:uiPriority w:val="99"/>
    <w:semiHidden/>
    <w:unhideWhenUsed/>
    <w:rsid w:val="00BF709B"/>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80013">
      <w:bodyDiv w:val="1"/>
      <w:marLeft w:val="0"/>
      <w:marRight w:val="0"/>
      <w:marTop w:val="0"/>
      <w:marBottom w:val="0"/>
      <w:divBdr>
        <w:top w:val="none" w:sz="0" w:space="0" w:color="auto"/>
        <w:left w:val="none" w:sz="0" w:space="0" w:color="auto"/>
        <w:bottom w:val="none" w:sz="0" w:space="0" w:color="auto"/>
        <w:right w:val="none" w:sz="0" w:space="0" w:color="auto"/>
      </w:divBdr>
    </w:div>
    <w:div w:id="1115297062">
      <w:bodyDiv w:val="1"/>
      <w:marLeft w:val="0"/>
      <w:marRight w:val="0"/>
      <w:marTop w:val="0"/>
      <w:marBottom w:val="0"/>
      <w:divBdr>
        <w:top w:val="none" w:sz="0" w:space="0" w:color="auto"/>
        <w:left w:val="none" w:sz="0" w:space="0" w:color="auto"/>
        <w:bottom w:val="none" w:sz="0" w:space="0" w:color="auto"/>
        <w:right w:val="none" w:sz="0" w:space="0" w:color="auto"/>
      </w:divBdr>
    </w:div>
    <w:div w:id="1412119902">
      <w:bodyDiv w:val="1"/>
      <w:marLeft w:val="0"/>
      <w:marRight w:val="0"/>
      <w:marTop w:val="0"/>
      <w:marBottom w:val="0"/>
      <w:divBdr>
        <w:top w:val="none" w:sz="0" w:space="0" w:color="auto"/>
        <w:left w:val="none" w:sz="0" w:space="0" w:color="auto"/>
        <w:bottom w:val="none" w:sz="0" w:space="0" w:color="auto"/>
        <w:right w:val="none" w:sz="0" w:space="0" w:color="auto"/>
      </w:divBdr>
    </w:div>
    <w:div w:id="169843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E:\13&#31179;&#25104;&#20070;&#25991;&#20214;\2014&#39640;&#32771;&#39064;(&#20998;&#31867;)\&#35821;&#25991;\DUU3.E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file:///E:\13&#31179;&#25104;&#20070;&#25991;&#20214;\2014&#39640;&#32771;&#39064;(&#20998;&#31867;)\&#35821;&#25991;\DUU4.EPS" TargetMode="Externa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2367</Words>
  <Characters>13492</Characters>
  <Application>Microsoft Office Word</Application>
  <DocSecurity>0</DocSecurity>
  <Lines>112</Lines>
  <Paragraphs>31</Paragraphs>
  <ScaleCrop>false</ScaleCrop>
  <Company>Lenovo</Company>
  <LinksUpToDate>false</LinksUpToDate>
  <CharactersWithSpaces>15828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2017-02-28T08:14:00Z</cp:lastPrinted>
  <dcterms:created xsi:type="dcterms:W3CDTF">2017-02-28T07:44:00Z</dcterms:created>
  <dcterms:modified xsi:type="dcterms:W3CDTF">2017-03-07T03:22:00Z</dcterms:modified>
</cp:coreProperties>
</file>