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796" w:rsidRPr="003514EA" w:rsidRDefault="00F02796" w:rsidP="00F02796">
      <w:pPr>
        <w:jc w:val="center"/>
        <w:rPr>
          <w:rFonts w:ascii="方正粗宋简体" w:eastAsia="方正粗宋简体"/>
          <w:b/>
          <w:sz w:val="44"/>
          <w:szCs w:val="36"/>
        </w:rPr>
      </w:pPr>
      <w:bookmarkStart w:id="0" w:name="_GoBack"/>
      <w:bookmarkEnd w:id="0"/>
      <w:r w:rsidRPr="003514EA">
        <w:rPr>
          <w:rFonts w:ascii="方正粗宋简体" w:eastAsia="方正粗宋简体" w:hint="eastAsia"/>
          <w:b/>
          <w:sz w:val="44"/>
          <w:szCs w:val="36"/>
        </w:rPr>
        <w:t>高二年级（上）语文培优卷（3）</w:t>
      </w:r>
      <w:r w:rsidR="00311057" w:rsidRPr="003514EA">
        <w:rPr>
          <w:rFonts w:ascii="方正粗宋简体" w:eastAsia="方正粗宋简体" w:hint="eastAsia"/>
          <w:b/>
          <w:sz w:val="44"/>
          <w:szCs w:val="36"/>
        </w:rPr>
        <w:t>参考答案</w:t>
      </w:r>
    </w:p>
    <w:p w:rsidR="00311057" w:rsidRDefault="00311057" w:rsidP="00311057">
      <w:pPr>
        <w:jc w:val="center"/>
      </w:pPr>
      <w:r>
        <w:rPr>
          <w:rFonts w:hint="eastAsia"/>
        </w:rPr>
        <w:t>2015-09-10</w:t>
      </w:r>
    </w:p>
    <w:p w:rsidR="00C36953" w:rsidRDefault="00C36953" w:rsidP="00311057">
      <w:pPr>
        <w:jc w:val="center"/>
      </w:pPr>
    </w:p>
    <w:p w:rsidR="00C36953" w:rsidRDefault="00C36953" w:rsidP="00311057">
      <w:pPr>
        <w:jc w:val="center"/>
      </w:pPr>
    </w:p>
    <w:p w:rsidR="00311057" w:rsidRPr="00C36953" w:rsidRDefault="00311057" w:rsidP="00C36953">
      <w:pPr>
        <w:snapToGrid w:val="0"/>
        <w:rPr>
          <w:rFonts w:ascii="方正粗宋简体" w:eastAsia="方正粗宋简体" w:hAnsi="宋体"/>
          <w:b/>
          <w:sz w:val="28"/>
          <w:szCs w:val="28"/>
        </w:rPr>
      </w:pPr>
      <w:r w:rsidRPr="00C36953">
        <w:rPr>
          <w:rFonts w:ascii="方正粗宋简体" w:eastAsia="方正粗宋简体" w:hAnsi="宋体" w:hint="eastAsia"/>
          <w:b/>
          <w:sz w:val="28"/>
          <w:szCs w:val="28"/>
        </w:rPr>
        <w:t>一、现代文阅读(9分，每小题3分)  1-3题，请把答案填涂在机读卡上。</w:t>
      </w:r>
    </w:p>
    <w:p w:rsidR="00311057" w:rsidRPr="00C36953" w:rsidRDefault="00311057" w:rsidP="00C36953">
      <w:pPr>
        <w:ind w:firstLineChars="150" w:firstLine="360"/>
        <w:rPr>
          <w:sz w:val="24"/>
        </w:rPr>
      </w:pPr>
      <w:r w:rsidRPr="00C36953">
        <w:rPr>
          <w:rFonts w:hint="eastAsia"/>
          <w:sz w:val="24"/>
        </w:rPr>
        <w:t>1.</w:t>
      </w:r>
      <w:r w:rsidRPr="00C36953">
        <w:rPr>
          <w:rFonts w:hint="eastAsia"/>
          <w:sz w:val="24"/>
        </w:rPr>
        <w:t>答案</w:t>
      </w:r>
      <w:r w:rsidRPr="00C36953">
        <w:rPr>
          <w:rFonts w:hint="eastAsia"/>
          <w:sz w:val="24"/>
        </w:rPr>
        <w:t>C</w:t>
      </w:r>
      <w:r w:rsidRPr="00C36953">
        <w:rPr>
          <w:rFonts w:hint="eastAsia"/>
          <w:sz w:val="24"/>
        </w:rPr>
        <w:t>，原文有“大概始终没有”，“基本保持和延续着”的字样，选项</w:t>
      </w:r>
      <w:r w:rsidRPr="00C36953">
        <w:rPr>
          <w:rFonts w:hint="eastAsia"/>
          <w:sz w:val="24"/>
        </w:rPr>
        <w:t>C</w:t>
      </w:r>
      <w:r w:rsidRPr="00C36953">
        <w:rPr>
          <w:rFonts w:hint="eastAsia"/>
          <w:sz w:val="24"/>
        </w:rPr>
        <w:t>太过绝对。</w:t>
      </w:r>
    </w:p>
    <w:p w:rsidR="00311057" w:rsidRPr="00C36953" w:rsidRDefault="00311057" w:rsidP="00C36953">
      <w:pPr>
        <w:ind w:firstLineChars="150" w:firstLine="360"/>
        <w:rPr>
          <w:sz w:val="24"/>
        </w:rPr>
      </w:pPr>
      <w:r w:rsidRPr="00C36953">
        <w:rPr>
          <w:rFonts w:hint="eastAsia"/>
          <w:sz w:val="24"/>
        </w:rPr>
        <w:t>2.</w:t>
      </w:r>
      <w:r w:rsidRPr="00C36953">
        <w:rPr>
          <w:rFonts w:hint="eastAsia"/>
          <w:sz w:val="24"/>
        </w:rPr>
        <w:t>答案</w:t>
      </w:r>
      <w:r w:rsidRPr="00C36953">
        <w:rPr>
          <w:rFonts w:hint="eastAsia"/>
          <w:sz w:val="24"/>
        </w:rPr>
        <w:t>D</w:t>
      </w:r>
      <w:r w:rsidRPr="00C36953">
        <w:rPr>
          <w:rFonts w:hint="eastAsia"/>
          <w:sz w:val="24"/>
        </w:rPr>
        <w:t>，“灵魂的洗涤处”是宗教建筑的特点。</w:t>
      </w:r>
    </w:p>
    <w:p w:rsidR="00311057" w:rsidRPr="00C36953" w:rsidRDefault="00311057" w:rsidP="00C36953">
      <w:pPr>
        <w:ind w:firstLineChars="150" w:firstLine="360"/>
        <w:rPr>
          <w:sz w:val="24"/>
        </w:rPr>
      </w:pPr>
      <w:r w:rsidRPr="00C36953">
        <w:rPr>
          <w:rFonts w:hint="eastAsia"/>
          <w:sz w:val="24"/>
        </w:rPr>
        <w:t>3.</w:t>
      </w:r>
      <w:r w:rsidRPr="00C36953">
        <w:rPr>
          <w:rFonts w:hint="eastAsia"/>
          <w:sz w:val="24"/>
        </w:rPr>
        <w:t>答案</w:t>
      </w:r>
      <w:r w:rsidRPr="00C36953">
        <w:rPr>
          <w:rFonts w:hint="eastAsia"/>
          <w:sz w:val="24"/>
        </w:rPr>
        <w:t>C</w:t>
      </w:r>
      <w:r w:rsidRPr="00C36953">
        <w:rPr>
          <w:rFonts w:hint="eastAsia"/>
          <w:sz w:val="24"/>
        </w:rPr>
        <w:t>，原文“逊色一筹”的主语是“单个建筑”，不是“建筑群”。</w:t>
      </w:r>
    </w:p>
    <w:p w:rsidR="00C36953" w:rsidRDefault="00C36953" w:rsidP="00C36953">
      <w:pPr>
        <w:snapToGrid w:val="0"/>
        <w:rPr>
          <w:rFonts w:ascii="方正粗宋简体" w:eastAsia="方正粗宋简体" w:hAnsi="宋体"/>
          <w:b/>
          <w:sz w:val="28"/>
          <w:szCs w:val="28"/>
        </w:rPr>
      </w:pPr>
    </w:p>
    <w:p w:rsidR="00311057" w:rsidRPr="00C36953" w:rsidRDefault="00311057" w:rsidP="00C36953">
      <w:pPr>
        <w:snapToGrid w:val="0"/>
        <w:rPr>
          <w:rFonts w:ascii="方正粗宋简体" w:eastAsia="方正粗宋简体" w:hAnsi="宋体"/>
          <w:b/>
          <w:sz w:val="28"/>
          <w:szCs w:val="28"/>
        </w:rPr>
      </w:pPr>
      <w:r w:rsidRPr="00C36953">
        <w:rPr>
          <w:rFonts w:ascii="方正粗宋简体" w:eastAsia="方正粗宋简体" w:hAnsi="宋体" w:hint="eastAsia"/>
          <w:b/>
          <w:sz w:val="28"/>
          <w:szCs w:val="28"/>
        </w:rPr>
        <w:t>二、文学类文本阅读(25分)</w:t>
      </w:r>
    </w:p>
    <w:p w:rsidR="00311057" w:rsidRPr="00C36953" w:rsidRDefault="00311057" w:rsidP="00C36953">
      <w:pPr>
        <w:ind w:firstLineChars="150" w:firstLine="360"/>
        <w:rPr>
          <w:sz w:val="24"/>
        </w:rPr>
      </w:pPr>
      <w:r w:rsidRPr="00C36953">
        <w:rPr>
          <w:rFonts w:hint="eastAsia"/>
          <w:sz w:val="24"/>
        </w:rPr>
        <w:t>4.</w:t>
      </w:r>
      <w:r w:rsidRPr="00C36953">
        <w:rPr>
          <w:rFonts w:hint="eastAsia"/>
          <w:sz w:val="24"/>
        </w:rPr>
        <w:t>参考答案：</w:t>
      </w:r>
    </w:p>
    <w:p w:rsidR="00311057" w:rsidRPr="00C36953" w:rsidRDefault="00311057" w:rsidP="00C36953">
      <w:pPr>
        <w:ind w:firstLineChars="150" w:firstLine="360"/>
        <w:rPr>
          <w:sz w:val="24"/>
        </w:rPr>
      </w:pPr>
      <w:r w:rsidRPr="00C36953">
        <w:rPr>
          <w:rFonts w:hint="eastAsia"/>
          <w:sz w:val="24"/>
        </w:rPr>
        <w:t>（</w:t>
      </w:r>
      <w:r w:rsidRPr="00C36953">
        <w:rPr>
          <w:rFonts w:hint="eastAsia"/>
          <w:sz w:val="24"/>
        </w:rPr>
        <w:t>1</w:t>
      </w:r>
      <w:r w:rsidRPr="00C36953">
        <w:rPr>
          <w:rFonts w:hint="eastAsia"/>
          <w:sz w:val="24"/>
        </w:rPr>
        <w:t>）</w:t>
      </w:r>
      <w:r w:rsidRPr="00C36953">
        <w:rPr>
          <w:rFonts w:hint="eastAsia"/>
          <w:sz w:val="24"/>
        </w:rPr>
        <w:t>C</w:t>
      </w:r>
      <w:r w:rsidRPr="00C36953">
        <w:rPr>
          <w:rFonts w:hint="eastAsia"/>
          <w:sz w:val="24"/>
        </w:rPr>
        <w:t>，</w:t>
      </w:r>
      <w:r w:rsidRPr="00C36953">
        <w:rPr>
          <w:rFonts w:hint="eastAsia"/>
          <w:sz w:val="24"/>
        </w:rPr>
        <w:t>3</w:t>
      </w:r>
      <w:r w:rsidRPr="00C36953">
        <w:rPr>
          <w:rFonts w:hint="eastAsia"/>
          <w:sz w:val="24"/>
        </w:rPr>
        <w:t>分；</w:t>
      </w:r>
      <w:r w:rsidRPr="00C36953">
        <w:rPr>
          <w:rFonts w:hint="eastAsia"/>
          <w:sz w:val="24"/>
        </w:rPr>
        <w:t>B</w:t>
      </w:r>
      <w:r w:rsidRPr="00C36953">
        <w:rPr>
          <w:rFonts w:hint="eastAsia"/>
          <w:sz w:val="24"/>
        </w:rPr>
        <w:t>，</w:t>
      </w:r>
      <w:r w:rsidRPr="00C36953">
        <w:rPr>
          <w:rFonts w:hint="eastAsia"/>
          <w:sz w:val="24"/>
        </w:rPr>
        <w:t>2</w:t>
      </w:r>
      <w:r w:rsidRPr="00C36953">
        <w:rPr>
          <w:rFonts w:hint="eastAsia"/>
          <w:sz w:val="24"/>
        </w:rPr>
        <w:t>分；</w:t>
      </w:r>
      <w:r w:rsidRPr="00C36953">
        <w:rPr>
          <w:rFonts w:hint="eastAsia"/>
          <w:sz w:val="24"/>
        </w:rPr>
        <w:t>A</w:t>
      </w:r>
      <w:r w:rsidRPr="00C36953">
        <w:rPr>
          <w:rFonts w:hint="eastAsia"/>
          <w:sz w:val="24"/>
        </w:rPr>
        <w:t>，</w:t>
      </w:r>
      <w:r w:rsidRPr="00C36953">
        <w:rPr>
          <w:rFonts w:hint="eastAsia"/>
          <w:sz w:val="24"/>
        </w:rPr>
        <w:t>1</w:t>
      </w:r>
      <w:r w:rsidRPr="00C36953">
        <w:rPr>
          <w:rFonts w:hint="eastAsia"/>
          <w:sz w:val="24"/>
        </w:rPr>
        <w:t>分。（</w:t>
      </w:r>
      <w:r w:rsidRPr="00C36953">
        <w:rPr>
          <w:rFonts w:hint="eastAsia"/>
          <w:sz w:val="24"/>
        </w:rPr>
        <w:t>A</w:t>
      </w:r>
      <w:r w:rsidR="00C36953">
        <w:rPr>
          <w:rFonts w:hint="eastAsia"/>
          <w:sz w:val="24"/>
        </w:rPr>
        <w:t>.</w:t>
      </w:r>
      <w:r w:rsidRPr="00C36953">
        <w:rPr>
          <w:rFonts w:hint="eastAsia"/>
          <w:sz w:val="24"/>
        </w:rPr>
        <w:t>小说开头并非要强调出生的卑微和苦难；</w:t>
      </w:r>
      <w:r w:rsidRPr="00C36953">
        <w:rPr>
          <w:rFonts w:hint="eastAsia"/>
          <w:sz w:val="24"/>
        </w:rPr>
        <w:t>D</w:t>
      </w:r>
      <w:r w:rsidR="00C36953">
        <w:rPr>
          <w:rFonts w:hint="eastAsia"/>
          <w:sz w:val="24"/>
        </w:rPr>
        <w:t>.</w:t>
      </w:r>
      <w:r w:rsidRPr="00C36953">
        <w:rPr>
          <w:rFonts w:hint="eastAsia"/>
          <w:sz w:val="24"/>
        </w:rPr>
        <w:t>奶奶和母亲是不一致的，奶奶自然希望“他”过来，但情非得已；</w:t>
      </w:r>
      <w:r w:rsidRPr="00C36953">
        <w:rPr>
          <w:rFonts w:hint="eastAsia"/>
          <w:sz w:val="24"/>
        </w:rPr>
        <w:t>E</w:t>
      </w:r>
      <w:r w:rsidR="00C36953">
        <w:rPr>
          <w:rFonts w:hint="eastAsia"/>
          <w:sz w:val="24"/>
        </w:rPr>
        <w:t>.</w:t>
      </w:r>
      <w:r w:rsidRPr="00C36953">
        <w:rPr>
          <w:rFonts w:hint="eastAsia"/>
          <w:sz w:val="24"/>
        </w:rPr>
        <w:t>父亲不是线索人物，线索人物是“他”。）</w:t>
      </w:r>
    </w:p>
    <w:p w:rsidR="00311057" w:rsidRPr="00C36953" w:rsidRDefault="00311057" w:rsidP="00C36953">
      <w:pPr>
        <w:ind w:firstLineChars="150" w:firstLine="360"/>
        <w:rPr>
          <w:sz w:val="24"/>
        </w:rPr>
      </w:pPr>
      <w:r w:rsidRPr="00C36953">
        <w:rPr>
          <w:rFonts w:hint="eastAsia"/>
          <w:sz w:val="24"/>
        </w:rPr>
        <w:t>（</w:t>
      </w:r>
      <w:r w:rsidRPr="00C36953">
        <w:rPr>
          <w:rFonts w:hint="eastAsia"/>
          <w:sz w:val="24"/>
        </w:rPr>
        <w:t>2</w:t>
      </w:r>
      <w:r w:rsidRPr="00C36953">
        <w:rPr>
          <w:rFonts w:hint="eastAsia"/>
          <w:sz w:val="24"/>
        </w:rPr>
        <w:t>）“人影”是小说中婴儿“他”的奶奶（或者是爷爷奶奶）。（</w:t>
      </w:r>
      <w:r w:rsidRPr="00C36953">
        <w:rPr>
          <w:rFonts w:hint="eastAsia"/>
          <w:sz w:val="24"/>
        </w:rPr>
        <w:t>2</w:t>
      </w:r>
      <w:r w:rsidRPr="00C36953">
        <w:rPr>
          <w:rFonts w:hint="eastAsia"/>
          <w:sz w:val="24"/>
        </w:rPr>
        <w:t>分）爷爷奶奶是普通的农民，他们非常疼爱孙子，但因为母亲的缘故却不能正常接触孙子，只能默默地偷偷地向孙子传达爱。（</w:t>
      </w:r>
      <w:r w:rsidRPr="00C36953">
        <w:rPr>
          <w:rFonts w:hint="eastAsia"/>
          <w:sz w:val="24"/>
        </w:rPr>
        <w:t>4</w:t>
      </w:r>
      <w:r w:rsidRPr="00C36953">
        <w:rPr>
          <w:rFonts w:hint="eastAsia"/>
          <w:sz w:val="24"/>
        </w:rPr>
        <w:t>分）</w:t>
      </w:r>
    </w:p>
    <w:p w:rsidR="00311057" w:rsidRPr="00C36953" w:rsidRDefault="00311057" w:rsidP="00C36953">
      <w:pPr>
        <w:ind w:firstLineChars="150" w:firstLine="360"/>
        <w:rPr>
          <w:sz w:val="24"/>
        </w:rPr>
      </w:pPr>
      <w:r w:rsidRPr="00C36953">
        <w:rPr>
          <w:rFonts w:hint="eastAsia"/>
          <w:sz w:val="24"/>
        </w:rPr>
        <w:t>（</w:t>
      </w:r>
      <w:r w:rsidRPr="00C36953">
        <w:rPr>
          <w:rFonts w:hint="eastAsia"/>
          <w:sz w:val="24"/>
        </w:rPr>
        <w:t>3</w:t>
      </w:r>
      <w:r w:rsidRPr="00C36953">
        <w:rPr>
          <w:rFonts w:hint="eastAsia"/>
          <w:sz w:val="24"/>
        </w:rPr>
        <w:t>）①视角独特：小说中以一个</w:t>
      </w:r>
      <w:r w:rsidRPr="00C36953">
        <w:rPr>
          <w:rFonts w:hint="eastAsia"/>
          <w:sz w:val="24"/>
        </w:rPr>
        <w:t>3</w:t>
      </w:r>
      <w:r w:rsidRPr="00C36953">
        <w:rPr>
          <w:rFonts w:hint="eastAsia"/>
          <w:sz w:val="24"/>
        </w:rPr>
        <w:t>岁前婴儿的感觉来叙述主人公得到“人影”爱抚而成长的故事，从婴儿的角度观察、反映家庭和家庭成员之间的复杂关系；</w:t>
      </w:r>
    </w:p>
    <w:p w:rsidR="00311057" w:rsidRPr="00C36953" w:rsidRDefault="00311057" w:rsidP="00C36953">
      <w:pPr>
        <w:ind w:firstLineChars="150" w:firstLine="360"/>
        <w:rPr>
          <w:sz w:val="24"/>
        </w:rPr>
      </w:pPr>
      <w:r w:rsidRPr="00C36953">
        <w:rPr>
          <w:rFonts w:hint="eastAsia"/>
          <w:sz w:val="24"/>
        </w:rPr>
        <w:t>②讲究“小小说空白与神秘”（或者答“留白”）：小说以“人影”为题，并着力塑造了这神秘形象，但直至小说结尾也未交代“人影”是谁，制造了叙事上的空白和神秘，体现了小小说的文体魅力和阅读情趣；</w:t>
      </w:r>
    </w:p>
    <w:p w:rsidR="00311057" w:rsidRPr="00C36953" w:rsidRDefault="00311057" w:rsidP="00C36953">
      <w:pPr>
        <w:ind w:firstLineChars="150" w:firstLine="360"/>
        <w:rPr>
          <w:sz w:val="24"/>
        </w:rPr>
      </w:pPr>
      <w:r w:rsidRPr="00C36953">
        <w:rPr>
          <w:rFonts w:hint="eastAsia"/>
          <w:sz w:val="24"/>
        </w:rPr>
        <w:t>③设置悬念，构思精巧：小说中以婴儿视角进行叙述，隐去“人影”的真实身份，悬念迭起，结尾仍然没有解开谜底，这样能够吸引读者的阅读兴趣，引起读者对于现实生活的思考。</w:t>
      </w:r>
    </w:p>
    <w:p w:rsidR="00311057" w:rsidRPr="00C36953" w:rsidRDefault="00311057" w:rsidP="00C36953">
      <w:pPr>
        <w:ind w:firstLineChars="150" w:firstLine="360"/>
        <w:rPr>
          <w:sz w:val="24"/>
        </w:rPr>
      </w:pPr>
      <w:r w:rsidRPr="00C36953">
        <w:rPr>
          <w:rFonts w:hint="eastAsia"/>
          <w:sz w:val="24"/>
        </w:rPr>
        <w:t>（特点</w:t>
      </w:r>
      <w:r w:rsidRPr="00C36953">
        <w:rPr>
          <w:rFonts w:hint="eastAsia"/>
          <w:sz w:val="24"/>
        </w:rPr>
        <w:t>1</w:t>
      </w:r>
      <w:r w:rsidRPr="00C36953">
        <w:rPr>
          <w:rFonts w:hint="eastAsia"/>
          <w:sz w:val="24"/>
        </w:rPr>
        <w:t>分，分析</w:t>
      </w:r>
      <w:r w:rsidRPr="00C36953">
        <w:rPr>
          <w:rFonts w:hint="eastAsia"/>
          <w:sz w:val="24"/>
        </w:rPr>
        <w:t>2</w:t>
      </w:r>
      <w:r w:rsidRPr="00C36953">
        <w:rPr>
          <w:rFonts w:hint="eastAsia"/>
          <w:sz w:val="24"/>
        </w:rPr>
        <w:t>分；答对其中任意两点</w:t>
      </w:r>
      <w:r w:rsidRPr="00C36953">
        <w:rPr>
          <w:rFonts w:hint="eastAsia"/>
          <w:sz w:val="24"/>
        </w:rPr>
        <w:t>6</w:t>
      </w:r>
      <w:r w:rsidRPr="00C36953">
        <w:rPr>
          <w:rFonts w:hint="eastAsia"/>
          <w:sz w:val="24"/>
        </w:rPr>
        <w:t>分）</w:t>
      </w:r>
    </w:p>
    <w:p w:rsidR="00311057" w:rsidRPr="00C36953" w:rsidRDefault="00311057" w:rsidP="00C36953">
      <w:pPr>
        <w:ind w:firstLineChars="150" w:firstLine="360"/>
        <w:rPr>
          <w:sz w:val="24"/>
        </w:rPr>
      </w:pPr>
      <w:r w:rsidRPr="00C36953">
        <w:rPr>
          <w:rFonts w:hint="eastAsia"/>
          <w:sz w:val="24"/>
        </w:rPr>
        <w:t>（</w:t>
      </w:r>
      <w:r w:rsidRPr="00C36953">
        <w:rPr>
          <w:rFonts w:hint="eastAsia"/>
          <w:sz w:val="24"/>
        </w:rPr>
        <w:t>4</w:t>
      </w:r>
      <w:r w:rsidRPr="00C36953">
        <w:rPr>
          <w:rFonts w:hint="eastAsia"/>
          <w:sz w:val="24"/>
        </w:rPr>
        <w:t>）①最真实地概括了中国农民生活中的婆媳矛盾：父亲在部队不能经常在家，母亲与爷爷奶奶关系淡漠，不让爷爷奶奶接触孙子，并且婆媳矛盾也导致夫妻之间的矛盾；</w:t>
      </w:r>
    </w:p>
    <w:p w:rsidR="00311057" w:rsidRPr="00C36953" w:rsidRDefault="00311057" w:rsidP="00C36953">
      <w:pPr>
        <w:ind w:firstLineChars="150" w:firstLine="360"/>
        <w:rPr>
          <w:sz w:val="24"/>
        </w:rPr>
      </w:pPr>
      <w:r w:rsidRPr="00C36953">
        <w:rPr>
          <w:rFonts w:hint="eastAsia"/>
          <w:sz w:val="24"/>
        </w:rPr>
        <w:t>②讴歌了那种长辈对晚辈无私、温暖、天然的不求回报的隐忍大爱：文中的“人影”在母亲离开之后给予孙子的疼爱让人动容，但平时却不能真实流露出来，甚至于要刻意伪装，但这种爱温暖了主人公的一生，也浸润着我们每一个人的成长；</w:t>
      </w:r>
    </w:p>
    <w:p w:rsidR="00311057" w:rsidRPr="00C36953" w:rsidRDefault="00311057" w:rsidP="00C36953">
      <w:pPr>
        <w:ind w:firstLineChars="150" w:firstLine="360"/>
        <w:rPr>
          <w:sz w:val="24"/>
        </w:rPr>
      </w:pPr>
      <w:r w:rsidRPr="00C36953">
        <w:rPr>
          <w:rFonts w:hint="eastAsia"/>
          <w:sz w:val="24"/>
        </w:rPr>
        <w:t>③反映了中国人以家庭之爱对抗家庭矛盾的愿望：小说中以婴儿的视角在朦朦胧胧当中写出对于祖辈之爱的回忆和珍惜，表现了追求和谐善良的家庭关系的良好愿望，呼唤家庭关系中逝去的真情、亲情。</w:t>
      </w:r>
    </w:p>
    <w:p w:rsidR="00311057" w:rsidRPr="00C36953" w:rsidRDefault="00311057" w:rsidP="00C36953">
      <w:pPr>
        <w:ind w:firstLineChars="150" w:firstLine="360"/>
        <w:rPr>
          <w:sz w:val="24"/>
        </w:rPr>
      </w:pPr>
      <w:r w:rsidRPr="00C36953">
        <w:rPr>
          <w:rFonts w:hint="eastAsia"/>
          <w:sz w:val="24"/>
        </w:rPr>
        <w:t>（一点</w:t>
      </w:r>
      <w:r w:rsidRPr="00C36953">
        <w:rPr>
          <w:rFonts w:hint="eastAsia"/>
          <w:sz w:val="24"/>
        </w:rPr>
        <w:t>4</w:t>
      </w:r>
      <w:r w:rsidRPr="00C36953">
        <w:rPr>
          <w:rFonts w:hint="eastAsia"/>
          <w:sz w:val="24"/>
        </w:rPr>
        <w:t>分，其中主题</w:t>
      </w:r>
      <w:r w:rsidRPr="00C36953">
        <w:rPr>
          <w:rFonts w:hint="eastAsia"/>
          <w:sz w:val="24"/>
        </w:rPr>
        <w:t>2</w:t>
      </w:r>
      <w:r w:rsidRPr="00C36953">
        <w:rPr>
          <w:rFonts w:hint="eastAsia"/>
          <w:sz w:val="24"/>
        </w:rPr>
        <w:t>分，分析</w:t>
      </w:r>
      <w:r w:rsidRPr="00C36953">
        <w:rPr>
          <w:rFonts w:hint="eastAsia"/>
          <w:sz w:val="24"/>
        </w:rPr>
        <w:t>2</w:t>
      </w:r>
      <w:r w:rsidRPr="00C36953">
        <w:rPr>
          <w:rFonts w:hint="eastAsia"/>
          <w:sz w:val="24"/>
        </w:rPr>
        <w:t>分；答对其中任意两点</w:t>
      </w:r>
      <w:r w:rsidRPr="00C36953">
        <w:rPr>
          <w:rFonts w:hint="eastAsia"/>
          <w:sz w:val="24"/>
        </w:rPr>
        <w:t>8</w:t>
      </w:r>
      <w:r w:rsidRPr="00C36953">
        <w:rPr>
          <w:rFonts w:hint="eastAsia"/>
          <w:sz w:val="24"/>
        </w:rPr>
        <w:t>分）</w:t>
      </w:r>
    </w:p>
    <w:p w:rsidR="00C36953" w:rsidRDefault="00C36953" w:rsidP="00C36953">
      <w:pPr>
        <w:snapToGrid w:val="0"/>
        <w:rPr>
          <w:rFonts w:ascii="方正粗宋简体" w:eastAsia="方正粗宋简体" w:hAnsi="宋体"/>
          <w:b/>
          <w:sz w:val="24"/>
        </w:rPr>
      </w:pPr>
    </w:p>
    <w:p w:rsidR="00C36953" w:rsidRPr="00C36953" w:rsidRDefault="00C36953" w:rsidP="00C36953">
      <w:pPr>
        <w:snapToGrid w:val="0"/>
        <w:rPr>
          <w:rFonts w:ascii="方正粗宋简体" w:eastAsia="方正粗宋简体" w:hAnsi="宋体"/>
          <w:b/>
          <w:sz w:val="28"/>
          <w:szCs w:val="28"/>
        </w:rPr>
      </w:pPr>
      <w:r w:rsidRPr="00C36953">
        <w:rPr>
          <w:rFonts w:ascii="方正粗宋简体" w:eastAsia="方正粗宋简体" w:hAnsi="宋体" w:hint="eastAsia"/>
          <w:b/>
          <w:sz w:val="28"/>
          <w:szCs w:val="28"/>
        </w:rPr>
        <w:t>三、文学类文本阅读(25分)</w:t>
      </w:r>
    </w:p>
    <w:p w:rsidR="00311057" w:rsidRPr="00C36953" w:rsidRDefault="00311057" w:rsidP="00C36953">
      <w:pPr>
        <w:ind w:firstLineChars="150" w:firstLine="360"/>
        <w:rPr>
          <w:sz w:val="24"/>
        </w:rPr>
      </w:pPr>
      <w:r w:rsidRPr="00C36953">
        <w:rPr>
          <w:rFonts w:hint="eastAsia"/>
          <w:sz w:val="24"/>
        </w:rPr>
        <w:t>5.</w:t>
      </w:r>
      <w:r w:rsidRPr="00C36953">
        <w:rPr>
          <w:rFonts w:hint="eastAsia"/>
          <w:sz w:val="24"/>
        </w:rPr>
        <w:t>（</w:t>
      </w:r>
      <w:r w:rsidRPr="00C36953">
        <w:rPr>
          <w:rFonts w:hint="eastAsia"/>
          <w:sz w:val="24"/>
        </w:rPr>
        <w:t>1</w:t>
      </w:r>
      <w:r w:rsidRPr="00C36953">
        <w:rPr>
          <w:rFonts w:hint="eastAsia"/>
          <w:sz w:val="24"/>
        </w:rPr>
        <w:t>）参考答案：</w:t>
      </w:r>
      <w:r w:rsidRPr="00C36953">
        <w:rPr>
          <w:rFonts w:hint="eastAsia"/>
          <w:sz w:val="24"/>
        </w:rPr>
        <w:t>D</w:t>
      </w:r>
      <w:r w:rsidRPr="00C36953">
        <w:rPr>
          <w:rFonts w:hint="eastAsia"/>
          <w:sz w:val="24"/>
        </w:rPr>
        <w:t>项</w:t>
      </w:r>
      <w:r w:rsidRPr="00C36953">
        <w:rPr>
          <w:rFonts w:hint="eastAsia"/>
          <w:sz w:val="24"/>
        </w:rPr>
        <w:t>3</w:t>
      </w:r>
      <w:r w:rsidRPr="00C36953">
        <w:rPr>
          <w:rFonts w:hint="eastAsia"/>
          <w:sz w:val="24"/>
        </w:rPr>
        <w:t>分，</w:t>
      </w:r>
      <w:r w:rsidRPr="00C36953">
        <w:rPr>
          <w:rFonts w:hint="eastAsia"/>
          <w:sz w:val="24"/>
        </w:rPr>
        <w:t>B</w:t>
      </w:r>
      <w:r w:rsidRPr="00C36953">
        <w:rPr>
          <w:rFonts w:hint="eastAsia"/>
          <w:sz w:val="24"/>
        </w:rPr>
        <w:t>项</w:t>
      </w:r>
      <w:r w:rsidRPr="00C36953">
        <w:rPr>
          <w:rFonts w:hint="eastAsia"/>
          <w:sz w:val="24"/>
        </w:rPr>
        <w:t>2</w:t>
      </w:r>
      <w:r w:rsidRPr="00C36953">
        <w:rPr>
          <w:rFonts w:hint="eastAsia"/>
          <w:sz w:val="24"/>
        </w:rPr>
        <w:t>分，</w:t>
      </w:r>
      <w:r w:rsidRPr="00C36953">
        <w:rPr>
          <w:rFonts w:hint="eastAsia"/>
          <w:sz w:val="24"/>
        </w:rPr>
        <w:t>E</w:t>
      </w:r>
      <w:r w:rsidRPr="00C36953">
        <w:rPr>
          <w:rFonts w:hint="eastAsia"/>
          <w:sz w:val="24"/>
        </w:rPr>
        <w:t>项</w:t>
      </w:r>
      <w:r w:rsidRPr="00C36953">
        <w:rPr>
          <w:rFonts w:hint="eastAsia"/>
          <w:sz w:val="24"/>
        </w:rPr>
        <w:t>1</w:t>
      </w:r>
      <w:r w:rsidRPr="00C36953">
        <w:rPr>
          <w:rFonts w:hint="eastAsia"/>
          <w:sz w:val="24"/>
        </w:rPr>
        <w:t>分，</w:t>
      </w:r>
      <w:r w:rsidRPr="00C36953">
        <w:rPr>
          <w:rFonts w:hint="eastAsia"/>
          <w:sz w:val="24"/>
        </w:rPr>
        <w:t>A</w:t>
      </w:r>
      <w:r w:rsidR="00C36953">
        <w:rPr>
          <w:rFonts w:hint="eastAsia"/>
          <w:sz w:val="24"/>
        </w:rPr>
        <w:t>.</w:t>
      </w:r>
      <w:r w:rsidRPr="00C36953">
        <w:rPr>
          <w:rFonts w:hint="eastAsia"/>
          <w:sz w:val="24"/>
        </w:rPr>
        <w:t>C</w:t>
      </w:r>
      <w:r w:rsidRPr="00C36953">
        <w:rPr>
          <w:rFonts w:hint="eastAsia"/>
          <w:sz w:val="24"/>
        </w:rPr>
        <w:t>不得分。</w:t>
      </w:r>
    </w:p>
    <w:p w:rsidR="00311057" w:rsidRPr="00C36953" w:rsidRDefault="00311057" w:rsidP="00C36953">
      <w:pPr>
        <w:ind w:firstLineChars="150" w:firstLine="360"/>
        <w:rPr>
          <w:sz w:val="24"/>
        </w:rPr>
      </w:pPr>
      <w:r w:rsidRPr="00C36953">
        <w:rPr>
          <w:rFonts w:hint="eastAsia"/>
          <w:sz w:val="24"/>
        </w:rPr>
        <w:t>答案解析：</w:t>
      </w:r>
      <w:r w:rsidRPr="00C36953">
        <w:rPr>
          <w:rFonts w:hint="eastAsia"/>
          <w:sz w:val="24"/>
        </w:rPr>
        <w:t>A</w:t>
      </w:r>
      <w:r w:rsidRPr="00C36953">
        <w:rPr>
          <w:rFonts w:hint="eastAsia"/>
          <w:sz w:val="24"/>
        </w:rPr>
        <w:t>项错误，遗漏了原文“及其现代意义”等信息。</w:t>
      </w:r>
      <w:r w:rsidRPr="00C36953">
        <w:rPr>
          <w:rFonts w:hint="eastAsia"/>
          <w:sz w:val="24"/>
        </w:rPr>
        <w:t>C</w:t>
      </w:r>
      <w:r w:rsidRPr="00C36953">
        <w:rPr>
          <w:rFonts w:hint="eastAsia"/>
          <w:sz w:val="24"/>
        </w:rPr>
        <w:t>项错误，原文是“钱穆以这样最直接的方式”，而不是“直接宣布”。</w:t>
      </w:r>
      <w:r w:rsidRPr="00C36953">
        <w:rPr>
          <w:rFonts w:hint="eastAsia"/>
          <w:sz w:val="24"/>
        </w:rPr>
        <w:t>E</w:t>
      </w:r>
      <w:r w:rsidRPr="00C36953">
        <w:rPr>
          <w:rFonts w:hint="eastAsia"/>
          <w:sz w:val="24"/>
        </w:rPr>
        <w:t>项钱穆之所以在香港这个殖民地上办学，不仅仅是尽自己的责任，根本原因是借办校之机，倡导中国文化，让青年人具有精神支柱，别忘了要做中国人。</w:t>
      </w:r>
    </w:p>
    <w:p w:rsidR="00311057" w:rsidRPr="00C36953" w:rsidRDefault="00311057" w:rsidP="00C36953">
      <w:pPr>
        <w:ind w:firstLineChars="150" w:firstLine="360"/>
        <w:rPr>
          <w:sz w:val="24"/>
        </w:rPr>
      </w:pPr>
      <w:r w:rsidRPr="00C36953">
        <w:rPr>
          <w:rFonts w:hint="eastAsia"/>
          <w:sz w:val="24"/>
        </w:rPr>
        <w:t>（</w:t>
      </w:r>
      <w:r w:rsidRPr="00C36953">
        <w:rPr>
          <w:rFonts w:hint="eastAsia"/>
          <w:sz w:val="24"/>
        </w:rPr>
        <w:t>2</w:t>
      </w:r>
      <w:r w:rsidRPr="00C36953">
        <w:rPr>
          <w:rFonts w:hint="eastAsia"/>
          <w:sz w:val="24"/>
        </w:rPr>
        <w:t>）参考答案：</w:t>
      </w:r>
      <w:r w:rsidRPr="00C36953">
        <w:rPr>
          <w:rFonts w:hint="eastAsia"/>
          <w:sz w:val="24"/>
        </w:rPr>
        <w:t>1</w:t>
      </w:r>
      <w:r w:rsidR="00C36953">
        <w:rPr>
          <w:rFonts w:hint="eastAsia"/>
          <w:sz w:val="24"/>
        </w:rPr>
        <w:t>.</w:t>
      </w:r>
      <w:r w:rsidRPr="00C36953">
        <w:rPr>
          <w:rFonts w:hint="eastAsia"/>
          <w:sz w:val="24"/>
        </w:rPr>
        <w:t>钱穆坚持一生穿中式长袍；</w:t>
      </w:r>
      <w:r w:rsidRPr="00C36953">
        <w:rPr>
          <w:rFonts w:hint="eastAsia"/>
          <w:sz w:val="24"/>
        </w:rPr>
        <w:t>2</w:t>
      </w:r>
      <w:r w:rsidR="00C36953">
        <w:rPr>
          <w:rFonts w:hint="eastAsia"/>
          <w:sz w:val="24"/>
        </w:rPr>
        <w:t>.</w:t>
      </w:r>
      <w:r w:rsidRPr="00C36953">
        <w:rPr>
          <w:rFonts w:hint="eastAsia"/>
          <w:sz w:val="24"/>
        </w:rPr>
        <w:t>钱穆在燕大教书时，不读英文的水电费催缴单；</w:t>
      </w:r>
      <w:r w:rsidRPr="00C36953">
        <w:rPr>
          <w:rFonts w:hint="eastAsia"/>
          <w:sz w:val="24"/>
        </w:rPr>
        <w:t>3</w:t>
      </w:r>
      <w:r w:rsidR="00C36953">
        <w:rPr>
          <w:rFonts w:hint="eastAsia"/>
          <w:sz w:val="24"/>
        </w:rPr>
        <w:t>.</w:t>
      </w:r>
      <w:r w:rsidRPr="00C36953">
        <w:rPr>
          <w:rFonts w:hint="eastAsia"/>
          <w:sz w:val="24"/>
        </w:rPr>
        <w:t>认为燕大各楼名字应该用中文，并为北大未名湖起名。</w:t>
      </w:r>
      <w:r w:rsidRPr="00C36953">
        <w:rPr>
          <w:rFonts w:hint="eastAsia"/>
          <w:sz w:val="24"/>
        </w:rPr>
        <w:t>4</w:t>
      </w:r>
      <w:r w:rsidR="00C36953">
        <w:rPr>
          <w:rFonts w:hint="eastAsia"/>
          <w:sz w:val="24"/>
        </w:rPr>
        <w:t>.</w:t>
      </w:r>
      <w:r w:rsidRPr="00C36953">
        <w:rPr>
          <w:rFonts w:hint="eastAsia"/>
          <w:sz w:val="24"/>
        </w:rPr>
        <w:t>钱穆在香港创办“新亚书院”，倡导中国文化，让流亡者别忘了要做中国人。（</w:t>
      </w:r>
      <w:r w:rsidRPr="00C36953">
        <w:rPr>
          <w:rFonts w:hint="eastAsia"/>
          <w:sz w:val="24"/>
        </w:rPr>
        <w:t>3</w:t>
      </w:r>
      <w:r w:rsidRPr="00C36953">
        <w:rPr>
          <w:rFonts w:hint="eastAsia"/>
          <w:sz w:val="24"/>
        </w:rPr>
        <w:t>点即可得</w:t>
      </w:r>
      <w:r w:rsidRPr="00C36953">
        <w:rPr>
          <w:rFonts w:hint="eastAsia"/>
          <w:sz w:val="24"/>
        </w:rPr>
        <w:t>6</w:t>
      </w:r>
      <w:r w:rsidRPr="00C36953">
        <w:rPr>
          <w:rFonts w:hint="eastAsia"/>
          <w:sz w:val="24"/>
        </w:rPr>
        <w:t>分）</w:t>
      </w:r>
    </w:p>
    <w:p w:rsidR="00311057" w:rsidRPr="00C36953" w:rsidRDefault="00311057" w:rsidP="00C36953">
      <w:pPr>
        <w:ind w:firstLineChars="150" w:firstLine="360"/>
        <w:rPr>
          <w:sz w:val="24"/>
        </w:rPr>
      </w:pPr>
      <w:r w:rsidRPr="00C36953">
        <w:rPr>
          <w:rFonts w:hint="eastAsia"/>
          <w:sz w:val="24"/>
        </w:rPr>
        <w:t>（</w:t>
      </w:r>
      <w:r w:rsidRPr="00C36953">
        <w:rPr>
          <w:rFonts w:hint="eastAsia"/>
          <w:sz w:val="24"/>
        </w:rPr>
        <w:t>3</w:t>
      </w:r>
      <w:r w:rsidRPr="00C36953">
        <w:rPr>
          <w:rFonts w:hint="eastAsia"/>
          <w:sz w:val="24"/>
        </w:rPr>
        <w:t>）参考答案：上联写钱穆平生治学宗旨及书斋岁月，希望通过历史研究，重铸民族精神，重新</w:t>
      </w:r>
      <w:proofErr w:type="gramStart"/>
      <w:r w:rsidRPr="00C36953">
        <w:rPr>
          <w:rFonts w:hint="eastAsia"/>
          <w:sz w:val="24"/>
        </w:rPr>
        <w:lastRenderedPageBreak/>
        <w:t>发扬广大</w:t>
      </w:r>
      <w:proofErr w:type="gramEnd"/>
      <w:r w:rsidRPr="00C36953">
        <w:rPr>
          <w:rFonts w:hint="eastAsia"/>
          <w:sz w:val="24"/>
        </w:rPr>
        <w:t>民族灿烂文化；下联写钱穆前半生之选择及心怀</w:t>
      </w:r>
      <w:proofErr w:type="gramStart"/>
      <w:r w:rsidRPr="00C36953">
        <w:rPr>
          <w:rFonts w:hint="eastAsia"/>
          <w:sz w:val="24"/>
        </w:rPr>
        <w:t>故土乡</w:t>
      </w:r>
      <w:proofErr w:type="gramEnd"/>
      <w:r w:rsidRPr="00C36953">
        <w:rPr>
          <w:rFonts w:hint="eastAsia"/>
          <w:sz w:val="24"/>
        </w:rPr>
        <w:t>魂的深情，表现了钱穆先生一生奔走大陆、香港、台湾，却始终不忘故土家园的情怀。这样一副挽联，是对钱穆一生最为深情和较为准确的概括。（上下两联的分析各</w:t>
      </w:r>
      <w:r w:rsidRPr="00C36953">
        <w:rPr>
          <w:rFonts w:hint="eastAsia"/>
          <w:sz w:val="24"/>
        </w:rPr>
        <w:t>3</w:t>
      </w:r>
      <w:r w:rsidRPr="00C36953">
        <w:rPr>
          <w:rFonts w:hint="eastAsia"/>
          <w:sz w:val="24"/>
        </w:rPr>
        <w:t>分，共</w:t>
      </w:r>
      <w:r w:rsidRPr="00C36953">
        <w:rPr>
          <w:rFonts w:hint="eastAsia"/>
          <w:sz w:val="24"/>
        </w:rPr>
        <w:t>6</w:t>
      </w:r>
      <w:r w:rsidRPr="00C36953">
        <w:rPr>
          <w:rFonts w:hint="eastAsia"/>
          <w:sz w:val="24"/>
        </w:rPr>
        <w:t>分）</w:t>
      </w:r>
    </w:p>
    <w:p w:rsidR="00311057" w:rsidRPr="00C36953" w:rsidRDefault="00311057" w:rsidP="00C36953">
      <w:pPr>
        <w:ind w:firstLineChars="150" w:firstLine="360"/>
        <w:rPr>
          <w:sz w:val="24"/>
        </w:rPr>
      </w:pPr>
      <w:r w:rsidRPr="00C36953">
        <w:rPr>
          <w:rFonts w:hint="eastAsia"/>
          <w:sz w:val="24"/>
        </w:rPr>
        <w:t>（</w:t>
      </w:r>
      <w:r w:rsidRPr="00C36953">
        <w:rPr>
          <w:rFonts w:hint="eastAsia"/>
          <w:sz w:val="24"/>
        </w:rPr>
        <w:t>4</w:t>
      </w:r>
      <w:r w:rsidRPr="00C36953">
        <w:rPr>
          <w:rFonts w:hint="eastAsia"/>
          <w:sz w:val="24"/>
        </w:rPr>
        <w:t>）参考答案：本题考查学生探究文中某些问题，提出自己见解的能力，答案言之成理即可。以下答案任选一个即可，如两方面都谈到，酌情给分。</w:t>
      </w:r>
    </w:p>
    <w:p w:rsidR="00311057" w:rsidRPr="00C36953" w:rsidRDefault="00311057" w:rsidP="00C36953">
      <w:pPr>
        <w:ind w:firstLineChars="150" w:firstLine="360"/>
        <w:rPr>
          <w:sz w:val="24"/>
        </w:rPr>
      </w:pPr>
      <w:r w:rsidRPr="00C36953">
        <w:rPr>
          <w:rFonts w:hint="eastAsia"/>
          <w:sz w:val="24"/>
        </w:rPr>
        <w:t>①钱穆的思想和观点值得肯定。在当时的世界形势下，捍卫自己的民族文化，体现的是经世救国的责任心。在当今世界文化多元化潮流中，我们应该坚守和捍卫本民族文化，比如穿中式服装，起名要用汉字，过中国传统节日等，这是对民族文化的认同和自豪。例如，现在有些企业喜欢为自己的产品起外国名字，这就是一种丧失本民族文化的体现。</w:t>
      </w:r>
    </w:p>
    <w:p w:rsidR="00311057" w:rsidRPr="00C36953" w:rsidRDefault="00311057" w:rsidP="00C36953">
      <w:pPr>
        <w:ind w:firstLineChars="150" w:firstLine="360"/>
        <w:rPr>
          <w:sz w:val="24"/>
        </w:rPr>
      </w:pPr>
      <w:r w:rsidRPr="00C36953">
        <w:rPr>
          <w:rFonts w:hint="eastAsia"/>
          <w:sz w:val="24"/>
        </w:rPr>
        <w:t>②钱穆的思想有值得商榷的地方。因为他的思想和行为有其特定的时代背景，但世界在发展，文化也要有交流发展，我们要用更开阔的视野、更宽广的胸怀对待本民族文化和外来文化，吸取外来文化和文明的精华。比如他坚持使用汉字，现在英语成为世界性语言，完全不懂不看英语也不行。</w:t>
      </w:r>
    </w:p>
    <w:p w:rsidR="00311057" w:rsidRPr="00C36953" w:rsidRDefault="00311057" w:rsidP="00C36953">
      <w:pPr>
        <w:ind w:firstLineChars="150" w:firstLine="360"/>
        <w:rPr>
          <w:sz w:val="24"/>
        </w:rPr>
      </w:pPr>
      <w:r w:rsidRPr="00C36953">
        <w:rPr>
          <w:rFonts w:hint="eastAsia"/>
          <w:sz w:val="24"/>
        </w:rPr>
        <w:t>（观点</w:t>
      </w:r>
      <w:r w:rsidRPr="00C36953">
        <w:rPr>
          <w:rFonts w:hint="eastAsia"/>
          <w:sz w:val="24"/>
        </w:rPr>
        <w:t>2</w:t>
      </w:r>
      <w:r w:rsidRPr="00C36953">
        <w:rPr>
          <w:rFonts w:hint="eastAsia"/>
          <w:sz w:val="24"/>
        </w:rPr>
        <w:t>分，结合全文分析</w:t>
      </w:r>
      <w:r w:rsidRPr="00C36953">
        <w:rPr>
          <w:rFonts w:hint="eastAsia"/>
          <w:sz w:val="24"/>
        </w:rPr>
        <w:t>2</w:t>
      </w:r>
      <w:r w:rsidRPr="00C36953">
        <w:rPr>
          <w:rFonts w:hint="eastAsia"/>
          <w:sz w:val="24"/>
        </w:rPr>
        <w:t>分，联系现实举例并分析</w:t>
      </w:r>
      <w:r w:rsidRPr="00C36953">
        <w:rPr>
          <w:rFonts w:hint="eastAsia"/>
          <w:sz w:val="24"/>
        </w:rPr>
        <w:t>4</w:t>
      </w:r>
      <w:r w:rsidRPr="00C36953">
        <w:rPr>
          <w:rFonts w:hint="eastAsia"/>
          <w:sz w:val="24"/>
        </w:rPr>
        <w:t>分，共</w:t>
      </w:r>
      <w:r w:rsidRPr="00C36953">
        <w:rPr>
          <w:rFonts w:hint="eastAsia"/>
          <w:sz w:val="24"/>
        </w:rPr>
        <w:t>8</w:t>
      </w:r>
      <w:r w:rsidRPr="00C36953">
        <w:rPr>
          <w:rFonts w:hint="eastAsia"/>
          <w:sz w:val="24"/>
        </w:rPr>
        <w:t>分）</w:t>
      </w:r>
    </w:p>
    <w:p w:rsidR="00C36953" w:rsidRDefault="00C36953" w:rsidP="00C36953">
      <w:pPr>
        <w:rPr>
          <w:b/>
          <w:sz w:val="24"/>
        </w:rPr>
      </w:pPr>
    </w:p>
    <w:p w:rsidR="00311057" w:rsidRPr="004A0274" w:rsidRDefault="00311057" w:rsidP="00C36953">
      <w:pPr>
        <w:snapToGrid w:val="0"/>
        <w:rPr>
          <w:rFonts w:ascii="方正粗宋简体" w:eastAsia="方正粗宋简体" w:hAnsi="宋体"/>
          <w:b/>
          <w:sz w:val="28"/>
          <w:szCs w:val="28"/>
        </w:rPr>
      </w:pPr>
      <w:r w:rsidRPr="004A0274">
        <w:rPr>
          <w:rFonts w:ascii="方正粗宋简体" w:eastAsia="方正粗宋简体" w:hAnsi="宋体" w:hint="eastAsia"/>
          <w:b/>
          <w:sz w:val="28"/>
          <w:szCs w:val="28"/>
        </w:rPr>
        <w:t>三、6.作文（60分）</w:t>
      </w:r>
    </w:p>
    <w:p w:rsidR="00311057" w:rsidRPr="00C36953" w:rsidRDefault="00311057" w:rsidP="00C36953">
      <w:pPr>
        <w:ind w:firstLineChars="150" w:firstLine="360"/>
        <w:rPr>
          <w:sz w:val="24"/>
        </w:rPr>
      </w:pPr>
      <w:r w:rsidRPr="00C36953">
        <w:rPr>
          <w:rFonts w:hint="eastAsia"/>
          <w:sz w:val="24"/>
        </w:rPr>
        <w:t>写作思考：</w:t>
      </w:r>
    </w:p>
    <w:p w:rsidR="00311057" w:rsidRPr="00C36953" w:rsidRDefault="00311057" w:rsidP="00C36953">
      <w:pPr>
        <w:ind w:firstLineChars="150" w:firstLine="360"/>
        <w:rPr>
          <w:sz w:val="24"/>
        </w:rPr>
      </w:pPr>
      <w:r w:rsidRPr="00C36953">
        <w:rPr>
          <w:rFonts w:hint="eastAsia"/>
          <w:sz w:val="24"/>
        </w:rPr>
        <w:t>这是一则叙事性的材料。读完材料，我们会对当下社会的许多现象和问题进行思考：为何急功近利、敷衍了事的浮躁风气盛行，为何“山寨”行为大行其道，拍抗日“神剧”、砸车及谩骂就是爱国吗？寻求强盛之路的中华民族应靠什么才能立足于世界民族之林？材料给人们的主要启示是</w:t>
      </w:r>
      <w:proofErr w:type="gramStart"/>
      <w:r w:rsidRPr="00C36953">
        <w:rPr>
          <w:rFonts w:hint="eastAsia"/>
          <w:sz w:val="24"/>
        </w:rPr>
        <w:t>做追求</w:t>
      </w:r>
      <w:proofErr w:type="gramEnd"/>
      <w:r w:rsidRPr="00C36953">
        <w:rPr>
          <w:rFonts w:hint="eastAsia"/>
          <w:sz w:val="24"/>
        </w:rPr>
        <w:t>完美，精益求精。</w:t>
      </w:r>
    </w:p>
    <w:p w:rsidR="00311057" w:rsidRPr="00C36953" w:rsidRDefault="00311057" w:rsidP="00C36953">
      <w:pPr>
        <w:ind w:firstLineChars="150" w:firstLine="360"/>
        <w:rPr>
          <w:sz w:val="24"/>
        </w:rPr>
      </w:pPr>
      <w:r w:rsidRPr="00C36953">
        <w:rPr>
          <w:rFonts w:hint="eastAsia"/>
          <w:sz w:val="24"/>
        </w:rPr>
        <w:t>立意：</w:t>
      </w:r>
    </w:p>
    <w:p w:rsidR="00311057" w:rsidRPr="00C36953" w:rsidRDefault="00311057" w:rsidP="00C36953">
      <w:pPr>
        <w:ind w:firstLineChars="150" w:firstLine="360"/>
        <w:rPr>
          <w:sz w:val="24"/>
        </w:rPr>
      </w:pPr>
      <w:r w:rsidRPr="00C36953">
        <w:rPr>
          <w:rFonts w:hint="eastAsia"/>
          <w:sz w:val="24"/>
        </w:rPr>
        <w:t>（</w:t>
      </w:r>
      <w:r w:rsidRPr="00C36953">
        <w:rPr>
          <w:rFonts w:hint="eastAsia"/>
          <w:sz w:val="24"/>
        </w:rPr>
        <w:t>1</w:t>
      </w:r>
      <w:r w:rsidRPr="00C36953">
        <w:rPr>
          <w:rFonts w:hint="eastAsia"/>
          <w:sz w:val="24"/>
        </w:rPr>
        <w:t>）从古茶园的角度：茶园之所以能够从古走到</w:t>
      </w:r>
      <w:proofErr w:type="gramStart"/>
      <w:r w:rsidRPr="00C36953">
        <w:rPr>
          <w:rFonts w:hint="eastAsia"/>
          <w:sz w:val="24"/>
        </w:rPr>
        <w:t>今依然</w:t>
      </w:r>
      <w:proofErr w:type="gramEnd"/>
      <w:r w:rsidRPr="00C36953">
        <w:rPr>
          <w:rFonts w:hint="eastAsia"/>
          <w:sz w:val="24"/>
        </w:rPr>
        <w:t>享有盛名，是因为它一直秉承的追求完美、精益求精的精神。可以由这个角度来谈谈产品如何才能畅销不衰，品牌怎样才能建立，企业如何才能生存，国家如何才能强盛等问题。</w:t>
      </w:r>
    </w:p>
    <w:p w:rsidR="00311057" w:rsidRPr="00C36953" w:rsidRDefault="00311057" w:rsidP="00C36953">
      <w:pPr>
        <w:ind w:firstLineChars="150" w:firstLine="360"/>
        <w:rPr>
          <w:sz w:val="24"/>
        </w:rPr>
      </w:pPr>
      <w:r w:rsidRPr="00C36953">
        <w:rPr>
          <w:rFonts w:hint="eastAsia"/>
          <w:sz w:val="24"/>
        </w:rPr>
        <w:t>（</w:t>
      </w:r>
      <w:r w:rsidRPr="00C36953">
        <w:rPr>
          <w:rFonts w:hint="eastAsia"/>
          <w:sz w:val="24"/>
        </w:rPr>
        <w:t>2</w:t>
      </w:r>
      <w:r w:rsidRPr="00C36953">
        <w:rPr>
          <w:rFonts w:hint="eastAsia"/>
          <w:sz w:val="24"/>
        </w:rPr>
        <w:t>）从和尚的角度：标准不能随便改变，追求始终如一，做事力求完美，绝不敷衍，执着尽力。</w:t>
      </w:r>
    </w:p>
    <w:p w:rsidR="00311057" w:rsidRPr="00C36953" w:rsidRDefault="00311057" w:rsidP="00C36953">
      <w:pPr>
        <w:ind w:firstLineChars="150" w:firstLine="360"/>
        <w:rPr>
          <w:sz w:val="24"/>
        </w:rPr>
      </w:pPr>
      <w:r w:rsidRPr="00C36953">
        <w:rPr>
          <w:rFonts w:hint="eastAsia"/>
          <w:sz w:val="24"/>
        </w:rPr>
        <w:t>（</w:t>
      </w:r>
      <w:r w:rsidRPr="00C36953">
        <w:rPr>
          <w:rFonts w:hint="eastAsia"/>
          <w:sz w:val="24"/>
        </w:rPr>
        <w:t>3</w:t>
      </w:r>
      <w:r w:rsidRPr="00C36953">
        <w:rPr>
          <w:rFonts w:hint="eastAsia"/>
          <w:sz w:val="24"/>
        </w:rPr>
        <w:t>）从古茶园不收门票、小费角度：</w:t>
      </w:r>
      <w:proofErr w:type="gramStart"/>
      <w:r w:rsidRPr="00C36953">
        <w:rPr>
          <w:rFonts w:hint="eastAsia"/>
          <w:sz w:val="24"/>
        </w:rPr>
        <w:t>不</w:t>
      </w:r>
      <w:proofErr w:type="gramEnd"/>
      <w:r w:rsidRPr="00C36953">
        <w:rPr>
          <w:rFonts w:hint="eastAsia"/>
          <w:sz w:val="24"/>
        </w:rPr>
        <w:t>功利，不为利，保持初心，做事应守，不为俗世改变。</w:t>
      </w:r>
    </w:p>
    <w:p w:rsidR="00311057" w:rsidRPr="00C36953" w:rsidRDefault="00311057" w:rsidP="00C36953">
      <w:pPr>
        <w:ind w:firstLineChars="150" w:firstLine="360"/>
        <w:rPr>
          <w:sz w:val="24"/>
        </w:rPr>
      </w:pPr>
      <w:r w:rsidRPr="00C36953">
        <w:rPr>
          <w:rFonts w:hint="eastAsia"/>
          <w:sz w:val="24"/>
        </w:rPr>
        <w:t>（</w:t>
      </w:r>
      <w:r w:rsidRPr="00C36953">
        <w:rPr>
          <w:rFonts w:hint="eastAsia"/>
          <w:sz w:val="24"/>
        </w:rPr>
        <w:t>4</w:t>
      </w:r>
      <w:r w:rsidRPr="00C36953">
        <w:rPr>
          <w:rFonts w:hint="eastAsia"/>
          <w:sz w:val="24"/>
        </w:rPr>
        <w:t>）从看待日本国的角度：日本民族的这种追求完美的精神值得我们学习，也引发我们的思考。要防止日本的各种侵略，就必须以更认真的态度去做好每一件事，克服我们民族中不可忽视的敷衍、投机、急功近利的劣根性，这才是真正的爱国。</w:t>
      </w:r>
    </w:p>
    <w:p w:rsidR="00311057" w:rsidRPr="00C36953" w:rsidRDefault="00311057" w:rsidP="00C36953">
      <w:pPr>
        <w:ind w:firstLineChars="150" w:firstLine="360"/>
        <w:rPr>
          <w:sz w:val="24"/>
        </w:rPr>
      </w:pPr>
      <w:r w:rsidRPr="00C36953">
        <w:rPr>
          <w:rFonts w:hint="eastAsia"/>
          <w:sz w:val="24"/>
        </w:rPr>
        <w:t>偏、离题：</w:t>
      </w:r>
    </w:p>
    <w:p w:rsidR="00311057" w:rsidRPr="00C36953" w:rsidRDefault="00311057" w:rsidP="00C36953">
      <w:pPr>
        <w:ind w:firstLineChars="150" w:firstLine="360"/>
        <w:rPr>
          <w:sz w:val="24"/>
        </w:rPr>
      </w:pPr>
      <w:r w:rsidRPr="00C36953">
        <w:rPr>
          <w:rFonts w:hint="eastAsia"/>
          <w:sz w:val="24"/>
        </w:rPr>
        <w:t>（</w:t>
      </w:r>
      <w:r w:rsidRPr="00C36953">
        <w:rPr>
          <w:rFonts w:hint="eastAsia"/>
          <w:sz w:val="24"/>
        </w:rPr>
        <w:t>1</w:t>
      </w:r>
      <w:r w:rsidRPr="00C36953">
        <w:rPr>
          <w:rFonts w:hint="eastAsia"/>
          <w:sz w:val="24"/>
        </w:rPr>
        <w:t>）中国和尚与外国和尚的对比：中国和尚（例释永信之流）开公司，外国和尚不收钱</w:t>
      </w:r>
    </w:p>
    <w:p w:rsidR="00311057" w:rsidRPr="00C36953" w:rsidRDefault="00311057" w:rsidP="00C36953">
      <w:pPr>
        <w:ind w:firstLineChars="150" w:firstLine="360"/>
        <w:rPr>
          <w:sz w:val="24"/>
        </w:rPr>
      </w:pPr>
      <w:r w:rsidRPr="00C36953">
        <w:rPr>
          <w:rFonts w:hint="eastAsia"/>
          <w:sz w:val="24"/>
        </w:rPr>
        <w:t>（</w:t>
      </w:r>
      <w:r w:rsidRPr="00C36953">
        <w:rPr>
          <w:rFonts w:hint="eastAsia"/>
          <w:sz w:val="24"/>
        </w:rPr>
        <w:t>2</w:t>
      </w:r>
      <w:r w:rsidRPr="00C36953">
        <w:rPr>
          <w:rFonts w:hint="eastAsia"/>
          <w:sz w:val="24"/>
        </w:rPr>
        <w:t>）游客坚持到底，终于得以看到美景。</w:t>
      </w:r>
    </w:p>
    <w:sectPr w:rsidR="00311057" w:rsidRPr="00C36953" w:rsidSect="00311057">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A70" w:rsidRDefault="00823A70" w:rsidP="00292B80">
      <w:r>
        <w:separator/>
      </w:r>
    </w:p>
  </w:endnote>
  <w:endnote w:type="continuationSeparator" w:id="0">
    <w:p w:rsidR="00823A70" w:rsidRDefault="00823A70" w:rsidP="00292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9513112"/>
      <w:docPartObj>
        <w:docPartGallery w:val="Page Numbers (Bottom of Page)"/>
        <w:docPartUnique/>
      </w:docPartObj>
    </w:sdtPr>
    <w:sdtEndPr>
      <w:rPr>
        <w:sz w:val="15"/>
        <w:szCs w:val="15"/>
      </w:rPr>
    </w:sdtEndPr>
    <w:sdtContent>
      <w:sdt>
        <w:sdtPr>
          <w:id w:val="-766849541"/>
          <w:docPartObj>
            <w:docPartGallery w:val="Page Numbers (Top of Page)"/>
            <w:docPartUnique/>
          </w:docPartObj>
        </w:sdtPr>
        <w:sdtEndPr>
          <w:rPr>
            <w:sz w:val="15"/>
            <w:szCs w:val="15"/>
          </w:rPr>
        </w:sdtEndPr>
        <w:sdtContent>
          <w:p w:rsidR="00292B80" w:rsidRPr="00292B80" w:rsidRDefault="00292B80">
            <w:pPr>
              <w:pStyle w:val="a4"/>
              <w:jc w:val="center"/>
              <w:rPr>
                <w:sz w:val="15"/>
                <w:szCs w:val="15"/>
              </w:rPr>
            </w:pPr>
            <w:r w:rsidRPr="00292B80">
              <w:rPr>
                <w:rFonts w:hint="eastAsia"/>
                <w:sz w:val="15"/>
                <w:szCs w:val="15"/>
              </w:rPr>
              <w:t>高二语文培优（</w:t>
            </w:r>
            <w:r w:rsidRPr="00292B80">
              <w:rPr>
                <w:rFonts w:hint="eastAsia"/>
                <w:sz w:val="15"/>
                <w:szCs w:val="15"/>
              </w:rPr>
              <w:t>3</w:t>
            </w:r>
            <w:r w:rsidRPr="00292B80">
              <w:rPr>
                <w:rFonts w:hint="eastAsia"/>
                <w:sz w:val="15"/>
                <w:szCs w:val="15"/>
              </w:rPr>
              <w:t>）</w:t>
            </w:r>
            <w:r w:rsidR="00AC05BA">
              <w:rPr>
                <w:rFonts w:hint="eastAsia"/>
                <w:sz w:val="15"/>
                <w:szCs w:val="15"/>
              </w:rPr>
              <w:t>答案</w:t>
            </w:r>
            <w:r w:rsidR="00AC05BA">
              <w:rPr>
                <w:rFonts w:hint="eastAsia"/>
                <w:sz w:val="15"/>
                <w:szCs w:val="15"/>
              </w:rPr>
              <w:t xml:space="preserve"> </w:t>
            </w:r>
            <w:r w:rsidRPr="00292B80">
              <w:rPr>
                <w:sz w:val="15"/>
                <w:szCs w:val="15"/>
                <w:lang w:val="zh-CN"/>
              </w:rPr>
              <w:t xml:space="preserve"> </w:t>
            </w:r>
            <w:r w:rsidRPr="00292B80">
              <w:rPr>
                <w:b/>
                <w:bCs/>
                <w:sz w:val="15"/>
                <w:szCs w:val="15"/>
              </w:rPr>
              <w:fldChar w:fldCharType="begin"/>
            </w:r>
            <w:r w:rsidRPr="00292B80">
              <w:rPr>
                <w:b/>
                <w:bCs/>
                <w:sz w:val="15"/>
                <w:szCs w:val="15"/>
              </w:rPr>
              <w:instrText>PAGE</w:instrText>
            </w:r>
            <w:r w:rsidRPr="00292B80">
              <w:rPr>
                <w:b/>
                <w:bCs/>
                <w:sz w:val="15"/>
                <w:szCs w:val="15"/>
              </w:rPr>
              <w:fldChar w:fldCharType="separate"/>
            </w:r>
            <w:r w:rsidR="00265F2F">
              <w:rPr>
                <w:b/>
                <w:bCs/>
                <w:noProof/>
                <w:sz w:val="15"/>
                <w:szCs w:val="15"/>
              </w:rPr>
              <w:t>1</w:t>
            </w:r>
            <w:r w:rsidRPr="00292B80">
              <w:rPr>
                <w:b/>
                <w:bCs/>
                <w:sz w:val="15"/>
                <w:szCs w:val="15"/>
              </w:rPr>
              <w:fldChar w:fldCharType="end"/>
            </w:r>
            <w:r w:rsidRPr="00292B80">
              <w:rPr>
                <w:sz w:val="15"/>
                <w:szCs w:val="15"/>
                <w:lang w:val="zh-CN"/>
              </w:rPr>
              <w:t xml:space="preserve"> / </w:t>
            </w:r>
            <w:r w:rsidRPr="00292B80">
              <w:rPr>
                <w:b/>
                <w:bCs/>
                <w:sz w:val="15"/>
                <w:szCs w:val="15"/>
              </w:rPr>
              <w:fldChar w:fldCharType="begin"/>
            </w:r>
            <w:r w:rsidRPr="00292B80">
              <w:rPr>
                <w:b/>
                <w:bCs/>
                <w:sz w:val="15"/>
                <w:szCs w:val="15"/>
              </w:rPr>
              <w:instrText>NUMPAGES</w:instrText>
            </w:r>
            <w:r w:rsidRPr="00292B80">
              <w:rPr>
                <w:b/>
                <w:bCs/>
                <w:sz w:val="15"/>
                <w:szCs w:val="15"/>
              </w:rPr>
              <w:fldChar w:fldCharType="separate"/>
            </w:r>
            <w:r w:rsidR="00265F2F">
              <w:rPr>
                <w:b/>
                <w:bCs/>
                <w:noProof/>
                <w:sz w:val="15"/>
                <w:szCs w:val="15"/>
              </w:rPr>
              <w:t>2</w:t>
            </w:r>
            <w:r w:rsidRPr="00292B80">
              <w:rPr>
                <w:b/>
                <w:bCs/>
                <w:sz w:val="15"/>
                <w:szCs w:val="15"/>
              </w:rPr>
              <w:fldChar w:fldCharType="end"/>
            </w:r>
          </w:p>
        </w:sdtContent>
      </w:sdt>
    </w:sdtContent>
  </w:sdt>
  <w:p w:rsidR="00292B80" w:rsidRDefault="00292B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A70" w:rsidRDefault="00823A70" w:rsidP="00292B80">
      <w:r>
        <w:separator/>
      </w:r>
    </w:p>
  </w:footnote>
  <w:footnote w:type="continuationSeparator" w:id="0">
    <w:p w:rsidR="00823A70" w:rsidRDefault="00823A70" w:rsidP="00292B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91FB8"/>
    <w:multiLevelType w:val="hybridMultilevel"/>
    <w:tmpl w:val="63DC6B72"/>
    <w:lvl w:ilvl="0" w:tplc="192AA520">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83ACD"/>
    <w:multiLevelType w:val="multilevel"/>
    <w:tmpl w:val="33383ACD"/>
    <w:lvl w:ilvl="0">
      <w:start w:val="1"/>
      <w:numFmt w:val="upperLetter"/>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489C4DBB"/>
    <w:multiLevelType w:val="multilevel"/>
    <w:tmpl w:val="489C4DBB"/>
    <w:lvl w:ilvl="0">
      <w:start w:val="1"/>
      <w:numFmt w:val="upperLetter"/>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63F4445D"/>
    <w:multiLevelType w:val="multilevel"/>
    <w:tmpl w:val="63F4445D"/>
    <w:lvl w:ilvl="0">
      <w:start w:val="1"/>
      <w:numFmt w:val="upperLetter"/>
      <w:lvlText w:val="%1."/>
      <w:lvlJc w:val="left"/>
      <w:pPr>
        <w:ind w:left="420" w:hanging="420"/>
      </w:pPr>
      <w:rPr>
        <w:rFonts w:cs="Times New Roman"/>
      </w:rPr>
    </w:lvl>
    <w:lvl w:ilvl="1">
      <w:start w:val="10"/>
      <w:numFmt w:val="decimal"/>
      <w:lvlText w:val="%2．"/>
      <w:lvlJc w:val="left"/>
      <w:pPr>
        <w:tabs>
          <w:tab w:val="num" w:pos="960"/>
        </w:tabs>
        <w:ind w:left="960" w:hanging="540"/>
      </w:pPr>
      <w:rPr>
        <w:rFonts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796"/>
    <w:rsid w:val="00041F2C"/>
    <w:rsid w:val="000F70A9"/>
    <w:rsid w:val="00125267"/>
    <w:rsid w:val="00131E37"/>
    <w:rsid w:val="00265F2F"/>
    <w:rsid w:val="00292B80"/>
    <w:rsid w:val="00311057"/>
    <w:rsid w:val="003514EA"/>
    <w:rsid w:val="00434482"/>
    <w:rsid w:val="004A0274"/>
    <w:rsid w:val="00575D29"/>
    <w:rsid w:val="00684BA5"/>
    <w:rsid w:val="00795D76"/>
    <w:rsid w:val="00823A70"/>
    <w:rsid w:val="00994961"/>
    <w:rsid w:val="00A27F52"/>
    <w:rsid w:val="00AC05BA"/>
    <w:rsid w:val="00AD21C5"/>
    <w:rsid w:val="00BB6A19"/>
    <w:rsid w:val="00BC18CB"/>
    <w:rsid w:val="00C36953"/>
    <w:rsid w:val="00C702FE"/>
    <w:rsid w:val="00C85DB2"/>
    <w:rsid w:val="00CE5243"/>
    <w:rsid w:val="00D56D83"/>
    <w:rsid w:val="00D76E37"/>
    <w:rsid w:val="00DF4F53"/>
    <w:rsid w:val="00E24C78"/>
    <w:rsid w:val="00E60878"/>
    <w:rsid w:val="00F0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796"/>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292B80"/>
    <w:pPr>
      <w:ind w:firstLineChars="200" w:firstLine="420"/>
    </w:pPr>
    <w:rPr>
      <w:rFonts w:ascii="宋体" w:hAnsi="宋体"/>
    </w:rPr>
  </w:style>
  <w:style w:type="paragraph" w:styleId="a3">
    <w:name w:val="header"/>
    <w:basedOn w:val="a"/>
    <w:link w:val="Char"/>
    <w:uiPriority w:val="99"/>
    <w:unhideWhenUsed/>
    <w:rsid w:val="00292B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2B80"/>
    <w:rPr>
      <w:rFonts w:ascii="Times New Roman" w:eastAsia="宋体" w:hAnsi="Times New Roman" w:cs="Times New Roman"/>
      <w:sz w:val="18"/>
      <w:szCs w:val="18"/>
    </w:rPr>
  </w:style>
  <w:style w:type="paragraph" w:styleId="a4">
    <w:name w:val="footer"/>
    <w:basedOn w:val="a"/>
    <w:link w:val="Char0"/>
    <w:uiPriority w:val="99"/>
    <w:unhideWhenUsed/>
    <w:rsid w:val="00292B80"/>
    <w:pPr>
      <w:tabs>
        <w:tab w:val="center" w:pos="4153"/>
        <w:tab w:val="right" w:pos="8306"/>
      </w:tabs>
      <w:snapToGrid w:val="0"/>
      <w:jc w:val="left"/>
    </w:pPr>
    <w:rPr>
      <w:sz w:val="18"/>
      <w:szCs w:val="18"/>
    </w:rPr>
  </w:style>
  <w:style w:type="character" w:customStyle="1" w:styleId="Char0">
    <w:name w:val="页脚 Char"/>
    <w:basedOn w:val="a0"/>
    <w:link w:val="a4"/>
    <w:uiPriority w:val="99"/>
    <w:rsid w:val="00292B80"/>
    <w:rPr>
      <w:rFonts w:ascii="Times New Roman" w:eastAsia="宋体" w:hAnsi="Times New Roman" w:cs="Times New Roman"/>
      <w:sz w:val="18"/>
      <w:szCs w:val="18"/>
    </w:rPr>
  </w:style>
  <w:style w:type="paragraph" w:styleId="a5">
    <w:name w:val="List Paragraph"/>
    <w:basedOn w:val="a"/>
    <w:uiPriority w:val="34"/>
    <w:qFormat/>
    <w:rsid w:val="00E24C78"/>
    <w:pPr>
      <w:ind w:firstLineChars="200" w:firstLine="420"/>
    </w:pPr>
  </w:style>
  <w:style w:type="table" w:styleId="a6">
    <w:name w:val="Table Grid"/>
    <w:basedOn w:val="a1"/>
    <w:uiPriority w:val="59"/>
    <w:rsid w:val="00E24C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Char1"/>
    <w:uiPriority w:val="99"/>
    <w:semiHidden/>
    <w:unhideWhenUsed/>
    <w:rsid w:val="00C36953"/>
    <w:pPr>
      <w:ind w:leftChars="2500" w:left="100"/>
    </w:pPr>
  </w:style>
  <w:style w:type="character" w:customStyle="1" w:styleId="Char1">
    <w:name w:val="日期 Char"/>
    <w:basedOn w:val="a0"/>
    <w:link w:val="a7"/>
    <w:uiPriority w:val="99"/>
    <w:semiHidden/>
    <w:rsid w:val="00C36953"/>
    <w:rPr>
      <w:rFonts w:ascii="Times New Roman" w:eastAsia="宋体" w:hAnsi="Times New Roman" w:cs="Times New Roman"/>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796"/>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292B80"/>
    <w:pPr>
      <w:ind w:firstLineChars="200" w:firstLine="420"/>
    </w:pPr>
    <w:rPr>
      <w:rFonts w:ascii="宋体" w:hAnsi="宋体"/>
    </w:rPr>
  </w:style>
  <w:style w:type="paragraph" w:styleId="a3">
    <w:name w:val="header"/>
    <w:basedOn w:val="a"/>
    <w:link w:val="Char"/>
    <w:uiPriority w:val="99"/>
    <w:unhideWhenUsed/>
    <w:rsid w:val="00292B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2B80"/>
    <w:rPr>
      <w:rFonts w:ascii="Times New Roman" w:eastAsia="宋体" w:hAnsi="Times New Roman" w:cs="Times New Roman"/>
      <w:sz w:val="18"/>
      <w:szCs w:val="18"/>
    </w:rPr>
  </w:style>
  <w:style w:type="paragraph" w:styleId="a4">
    <w:name w:val="footer"/>
    <w:basedOn w:val="a"/>
    <w:link w:val="Char0"/>
    <w:uiPriority w:val="99"/>
    <w:unhideWhenUsed/>
    <w:rsid w:val="00292B80"/>
    <w:pPr>
      <w:tabs>
        <w:tab w:val="center" w:pos="4153"/>
        <w:tab w:val="right" w:pos="8306"/>
      </w:tabs>
      <w:snapToGrid w:val="0"/>
      <w:jc w:val="left"/>
    </w:pPr>
    <w:rPr>
      <w:sz w:val="18"/>
      <w:szCs w:val="18"/>
    </w:rPr>
  </w:style>
  <w:style w:type="character" w:customStyle="1" w:styleId="Char0">
    <w:name w:val="页脚 Char"/>
    <w:basedOn w:val="a0"/>
    <w:link w:val="a4"/>
    <w:uiPriority w:val="99"/>
    <w:rsid w:val="00292B80"/>
    <w:rPr>
      <w:rFonts w:ascii="Times New Roman" w:eastAsia="宋体" w:hAnsi="Times New Roman" w:cs="Times New Roman"/>
      <w:sz w:val="18"/>
      <w:szCs w:val="18"/>
    </w:rPr>
  </w:style>
  <w:style w:type="paragraph" w:styleId="a5">
    <w:name w:val="List Paragraph"/>
    <w:basedOn w:val="a"/>
    <w:uiPriority w:val="34"/>
    <w:qFormat/>
    <w:rsid w:val="00E24C78"/>
    <w:pPr>
      <w:ind w:firstLineChars="200" w:firstLine="420"/>
    </w:pPr>
  </w:style>
  <w:style w:type="table" w:styleId="a6">
    <w:name w:val="Table Grid"/>
    <w:basedOn w:val="a1"/>
    <w:uiPriority w:val="59"/>
    <w:rsid w:val="00E24C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Char1"/>
    <w:uiPriority w:val="99"/>
    <w:semiHidden/>
    <w:unhideWhenUsed/>
    <w:rsid w:val="00C36953"/>
    <w:pPr>
      <w:ind w:leftChars="2500" w:left="100"/>
    </w:pPr>
  </w:style>
  <w:style w:type="character" w:customStyle="1" w:styleId="Char1">
    <w:name w:val="日期 Char"/>
    <w:basedOn w:val="a0"/>
    <w:link w:val="a7"/>
    <w:uiPriority w:val="99"/>
    <w:semiHidden/>
    <w:rsid w:val="00C36953"/>
    <w:rPr>
      <w:rFonts w:ascii="Times New Roman" w:eastAsia="宋体" w:hAnsi="Times New Roman"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343</Words>
  <Characters>1961</Characters>
  <Application>Microsoft Office Word</Application>
  <DocSecurity>0</DocSecurity>
  <Lines>16</Lines>
  <Paragraphs>4</Paragraphs>
  <ScaleCrop>false</ScaleCrop>
  <Company>Lenovo</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2015-09-10T02:45:00Z</cp:lastPrinted>
  <dcterms:created xsi:type="dcterms:W3CDTF">2015-09-10T02:30:00Z</dcterms:created>
  <dcterms:modified xsi:type="dcterms:W3CDTF">2015-09-10T03:05:00Z</dcterms:modified>
</cp:coreProperties>
</file>