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3C6" w:rsidRDefault="00CE73C6" w:rsidP="00CE73C6">
      <w:pPr>
        <w:spacing w:after="0" w:line="288" w:lineRule="auto"/>
        <w:jc w:val="center"/>
        <w:rPr>
          <w:rFonts w:asciiTheme="minorEastAsia" w:eastAsiaTheme="minorEastAsia" w:hAnsiTheme="minorEastAsia" w:hint="eastAsia"/>
          <w:sz w:val="36"/>
          <w:szCs w:val="36"/>
        </w:rPr>
      </w:pPr>
      <w:r w:rsidRPr="00CE73C6">
        <w:rPr>
          <w:rFonts w:asciiTheme="minorEastAsia" w:eastAsiaTheme="minorEastAsia" w:hAnsiTheme="minorEastAsia" w:hint="eastAsia"/>
          <w:sz w:val="36"/>
          <w:szCs w:val="36"/>
        </w:rPr>
        <w:t>高二语文培优（七）</w:t>
      </w:r>
    </w:p>
    <w:p w:rsidR="00AE6A86" w:rsidRPr="00CE73C6" w:rsidRDefault="00DA767E" w:rsidP="00CE73C6">
      <w:pPr>
        <w:spacing w:after="0" w:line="288" w:lineRule="auto"/>
        <w:ind w:firstLineChars="1150" w:firstLine="3220"/>
        <w:rPr>
          <w:rFonts w:ascii="黑体" w:eastAsia="黑体" w:hAnsi="黑体"/>
          <w:b/>
          <w:sz w:val="28"/>
          <w:szCs w:val="28"/>
        </w:rPr>
      </w:pPr>
      <w:r w:rsidRPr="00CE73C6">
        <w:rPr>
          <w:rFonts w:asciiTheme="minorEastAsia" w:eastAsiaTheme="minorEastAsia" w:hAnsiTheme="minorEastAsia" w:hint="eastAsia"/>
          <w:sz w:val="28"/>
          <w:szCs w:val="28"/>
        </w:rPr>
        <w:t>参</w:t>
      </w:r>
      <w:r w:rsidRPr="00CE73C6">
        <w:rPr>
          <w:rFonts w:ascii="黑体" w:eastAsia="黑体" w:hAnsi="黑体" w:hint="eastAsia"/>
          <w:sz w:val="28"/>
          <w:szCs w:val="28"/>
        </w:rPr>
        <w:t>考答案</w:t>
      </w:r>
    </w:p>
    <w:p w:rsidR="00FC39BA" w:rsidRPr="00CE73C6" w:rsidRDefault="00FC39BA" w:rsidP="00FC39BA">
      <w:pPr>
        <w:spacing w:after="0" w:line="288" w:lineRule="auto"/>
        <w:rPr>
          <w:rFonts w:ascii="宋体" w:eastAsia="宋体" w:hAnsi="宋体" w:cs="宋体"/>
          <w:sz w:val="21"/>
          <w:szCs w:val="21"/>
        </w:rPr>
      </w:pPr>
      <w:r w:rsidRPr="00CE73C6">
        <w:rPr>
          <w:rFonts w:ascii="宋体" w:eastAsia="宋体" w:hAnsi="宋体" w:cs="宋体" w:hint="eastAsia"/>
          <w:sz w:val="21"/>
          <w:szCs w:val="21"/>
        </w:rPr>
        <w:t>1</w:t>
      </w:r>
      <w:r w:rsidRPr="00CE73C6">
        <w:rPr>
          <w:rFonts w:ascii="宋体" w:eastAsia="宋体" w:hAnsi="宋体" w:cs="宋体" w:hint="eastAsia"/>
          <w:sz w:val="21"/>
          <w:szCs w:val="21"/>
        </w:rPr>
        <w:t>.</w:t>
      </w:r>
      <w:r w:rsidRPr="00CE73C6">
        <w:rPr>
          <w:rFonts w:ascii="宋体" w:eastAsia="宋体" w:hAnsi="宋体" w:hint="eastAsia"/>
          <w:sz w:val="21"/>
          <w:szCs w:val="21"/>
        </w:rPr>
        <w:t>【参考答案</w:t>
      </w:r>
      <w:r w:rsidRPr="00CE73C6">
        <w:rPr>
          <w:rFonts w:ascii="宋体" w:eastAsia="宋体" w:hAnsi="宋体" w:cs="宋体" w:hint="eastAsia"/>
          <w:bCs/>
          <w:sz w:val="21"/>
          <w:szCs w:val="21"/>
        </w:rPr>
        <w:t>C</w:t>
      </w:r>
      <w:r w:rsidRPr="00CE73C6">
        <w:rPr>
          <w:rFonts w:ascii="宋体" w:eastAsia="宋体" w:hAnsi="宋体" w:hint="eastAsia"/>
          <w:sz w:val="21"/>
          <w:szCs w:val="21"/>
        </w:rPr>
        <w:t>】</w:t>
      </w:r>
      <w:r w:rsidRPr="00CE73C6">
        <w:rPr>
          <w:rFonts w:ascii="宋体" w:eastAsia="宋体" w:hAnsi="宋体" w:cs="宋体" w:hint="eastAsia"/>
          <w:sz w:val="21"/>
          <w:szCs w:val="21"/>
        </w:rPr>
        <w:t>大海捞针，比喻范围大，没有线索，事情很难办成，无从寻觅，含有白费力气之意。海底捞月：从海中捞月亮。比喻去做根本做不到的事，只能白费力气，根本达不到目的。“海底捞月”和“大海捞针”都有“白费力气”之意，但海底捞月比喻目标怎么努力也达不到，只是白费力气；“大海捞针”比喻目标很难达到，但仍有达到的可能。“缘木求鱼”：缘木，爬树。爬到树上去找鱼。比喻方向或办法不对头，不可能达到目的，强调的是方法不当。</w:t>
      </w:r>
    </w:p>
    <w:p w:rsidR="00FC39BA" w:rsidRPr="00CE73C6" w:rsidRDefault="00FC39BA" w:rsidP="00FC39BA">
      <w:pPr>
        <w:spacing w:after="0" w:line="288" w:lineRule="auto"/>
        <w:rPr>
          <w:rFonts w:ascii="宋体" w:eastAsia="宋体" w:hAnsi="宋体" w:cs="宋体"/>
          <w:sz w:val="21"/>
          <w:szCs w:val="21"/>
        </w:rPr>
      </w:pPr>
      <w:r w:rsidRPr="00CE73C6">
        <w:rPr>
          <w:rFonts w:ascii="宋体" w:eastAsia="宋体" w:hAnsi="宋体" w:cs="宋体" w:hint="eastAsia"/>
          <w:sz w:val="21"/>
          <w:szCs w:val="21"/>
        </w:rPr>
        <w:t>2.</w:t>
      </w:r>
      <w:r w:rsidRPr="00CE73C6">
        <w:rPr>
          <w:rFonts w:ascii="宋体" w:eastAsia="宋体" w:hAnsi="宋体" w:hint="eastAsia"/>
          <w:sz w:val="21"/>
          <w:szCs w:val="21"/>
        </w:rPr>
        <w:t>参考答案</w:t>
      </w:r>
      <w:r w:rsidRPr="00CE73C6">
        <w:rPr>
          <w:rFonts w:ascii="宋体" w:eastAsia="宋体" w:hAnsi="宋体" w:cs="宋体" w:hint="eastAsia"/>
          <w:sz w:val="21"/>
          <w:szCs w:val="21"/>
        </w:rPr>
        <w:t>A</w:t>
      </w:r>
      <w:r w:rsidRPr="00CE73C6">
        <w:rPr>
          <w:rFonts w:ascii="宋体" w:eastAsia="宋体" w:hAnsi="宋体" w:hint="eastAsia"/>
          <w:sz w:val="21"/>
          <w:szCs w:val="21"/>
        </w:rPr>
        <w:t>】</w:t>
      </w:r>
      <w:r w:rsidRPr="00CE73C6">
        <w:rPr>
          <w:rFonts w:ascii="宋体" w:eastAsia="宋体" w:hAnsi="宋体" w:cs="宋体" w:hint="eastAsia"/>
          <w:sz w:val="21"/>
          <w:szCs w:val="21"/>
        </w:rPr>
        <w:t>B“这不只是很多医院的妇产科都面临的困境，更是我们医院的情况。”逻辑关系不当，应该调整为“这不只是我们医院的情况，更是很多医院的妇产科都将面临的困境。”C“中国研究人员发现了一种能对终极抗生素产生强耐药性的基因对人类发出了挑战”杂糅，可改为“中国研究人员发现了一种能对终极抗生素产生强耐药性的基因，该基因对人类发出了挑战。”或者去掉“发现了”的“了”。D应为“并表示作为联合国秘书长将‘</w:t>
      </w:r>
      <w:r w:rsidRPr="00CE73C6">
        <w:rPr>
          <w:rFonts w:ascii="宋体" w:eastAsia="宋体" w:hAnsi="宋体" w:cs="宋体" w:hint="eastAsia"/>
          <w:bCs/>
          <w:sz w:val="21"/>
          <w:szCs w:val="21"/>
          <w:u w:val="single"/>
        </w:rPr>
        <w:t>为</w:t>
      </w:r>
      <w:r w:rsidRPr="00CE73C6">
        <w:rPr>
          <w:rFonts w:ascii="宋体" w:eastAsia="宋体" w:hAnsi="宋体" w:cs="宋体" w:hint="eastAsia"/>
          <w:sz w:val="21"/>
          <w:szCs w:val="21"/>
        </w:rPr>
        <w:t>’朝鲜半岛和平尽职尽责”。介词“为”的残缺导致句意不畅。</w:t>
      </w:r>
    </w:p>
    <w:p w:rsidR="00FC39BA" w:rsidRPr="00CE73C6" w:rsidRDefault="00FC39BA" w:rsidP="00FC39BA">
      <w:pPr>
        <w:spacing w:after="0" w:line="288" w:lineRule="auto"/>
        <w:rPr>
          <w:rFonts w:ascii="宋体" w:eastAsia="宋体" w:hAnsi="宋体" w:cs="宋体" w:hint="eastAsia"/>
          <w:sz w:val="21"/>
          <w:szCs w:val="21"/>
        </w:rPr>
      </w:pPr>
      <w:r w:rsidRPr="00CE73C6">
        <w:rPr>
          <w:rFonts w:ascii="宋体" w:eastAsia="宋体" w:hAnsi="宋体" w:cs="宋体" w:hint="eastAsia"/>
          <w:sz w:val="21"/>
          <w:szCs w:val="21"/>
        </w:rPr>
        <w:t>3.</w:t>
      </w:r>
      <w:r w:rsidRPr="00CE73C6">
        <w:rPr>
          <w:rFonts w:ascii="宋体" w:eastAsia="宋体" w:hAnsi="宋体" w:hint="eastAsia"/>
          <w:sz w:val="21"/>
          <w:szCs w:val="21"/>
        </w:rPr>
        <w:t>参考答案</w:t>
      </w:r>
      <w:r w:rsidRPr="00CE73C6">
        <w:rPr>
          <w:rFonts w:ascii="宋体" w:eastAsia="宋体" w:hAnsi="宋体" w:cs="宋体" w:hint="eastAsia"/>
          <w:sz w:val="21"/>
          <w:szCs w:val="21"/>
        </w:rPr>
        <w:t>B</w:t>
      </w:r>
      <w:r w:rsidRPr="00CE73C6">
        <w:rPr>
          <w:rFonts w:ascii="宋体" w:eastAsia="宋体" w:hAnsi="宋体" w:hint="eastAsia"/>
          <w:sz w:val="21"/>
          <w:szCs w:val="21"/>
        </w:rPr>
        <w:t>】</w:t>
      </w:r>
      <w:r w:rsidRPr="00CE73C6">
        <w:rPr>
          <w:rFonts w:ascii="宋体" w:eastAsia="宋体" w:hAnsi="宋体" w:cs="宋体" w:hint="eastAsia"/>
          <w:sz w:val="21"/>
          <w:szCs w:val="21"/>
        </w:rPr>
        <w:t>节选蒙田《论看待事物的方法》⑤提出格言，①③对格言进行引申并得出关于幸福的结论，①中“这句话”代指上文的格言，关联词“假如，那么”为一组句群，②④⑥依据格言解释“幸福”这一结论并提出做法，④⑥代词“它们”指代②中的“坏事”，“假如，那么”是又一组关联词句群。</w:t>
      </w:r>
    </w:p>
    <w:p w:rsidR="00FC39BA" w:rsidRPr="00CE73C6" w:rsidRDefault="00FC39BA" w:rsidP="00FC39BA">
      <w:pPr>
        <w:pStyle w:val="a7"/>
        <w:rPr>
          <w:rFonts w:ascii="Times New Roman" w:hAnsi="Times New Roman" w:cs="Times New Roman"/>
          <w:kern w:val="2"/>
        </w:rPr>
      </w:pPr>
      <w:r w:rsidRPr="00CE73C6">
        <w:rPr>
          <w:rFonts w:hAnsi="宋体" w:cs="宋体" w:hint="eastAsia"/>
        </w:rPr>
        <w:t>4.</w:t>
      </w:r>
      <w:r w:rsidRPr="00CE73C6">
        <w:rPr>
          <w:rFonts w:ascii="Times New Roman" w:eastAsia="黑体" w:hAnsi="Times New Roman" w:cs="Times New Roman" w:hint="eastAsia"/>
          <w:kern w:val="2"/>
        </w:rPr>
        <w:t xml:space="preserve"> </w:t>
      </w:r>
      <w:r w:rsidRPr="00CE73C6">
        <w:rPr>
          <w:rFonts w:ascii="Times New Roman" w:eastAsia="黑体" w:hAnsi="Times New Roman" w:cs="Times New Roman" w:hint="eastAsia"/>
          <w:kern w:val="2"/>
        </w:rPr>
        <w:t>答案：</w:t>
      </w:r>
      <w:r w:rsidRPr="00CE73C6">
        <w:rPr>
          <w:rFonts w:ascii="Times New Roman" w:hAnsi="Times New Roman" w:cs="Times New Roman"/>
          <w:kern w:val="2"/>
        </w:rPr>
        <w:t>A</w:t>
      </w:r>
    </w:p>
    <w:p w:rsidR="00FC39BA" w:rsidRPr="00CE73C6" w:rsidRDefault="00FC39BA" w:rsidP="00FC39BA">
      <w:pPr>
        <w:widowControl w:val="0"/>
        <w:adjustRightInd/>
        <w:spacing w:after="0"/>
        <w:jc w:val="both"/>
        <w:rPr>
          <w:rFonts w:ascii="Times New Roman" w:eastAsia="楷体_GB2312" w:hAnsi="Times New Roman" w:cs="Times New Roman" w:hint="eastAsia"/>
          <w:kern w:val="2"/>
          <w:sz w:val="21"/>
          <w:szCs w:val="21"/>
        </w:rPr>
      </w:pPr>
      <w:r w:rsidRPr="00CE73C6">
        <w:rPr>
          <w:rFonts w:ascii="Times New Roman" w:eastAsia="黑体" w:hAnsi="Times New Roman" w:cs="Times New Roman" w:hint="eastAsia"/>
          <w:kern w:val="2"/>
          <w:sz w:val="21"/>
          <w:szCs w:val="21"/>
        </w:rPr>
        <w:t>5.</w:t>
      </w:r>
      <w:r w:rsidRPr="00FC39BA">
        <w:rPr>
          <w:rFonts w:ascii="Times New Roman" w:eastAsia="楷体_GB2312" w:hAnsi="Times New Roman" w:cs="Times New Roman"/>
          <w:kern w:val="2"/>
          <w:sz w:val="21"/>
          <w:szCs w:val="21"/>
        </w:rPr>
        <w:t>选</w:t>
      </w:r>
      <w:r w:rsidRPr="00FC39BA">
        <w:rPr>
          <w:rFonts w:ascii="Times New Roman" w:eastAsia="楷体_GB2312" w:hAnsi="Times New Roman" w:cs="Times New Roman" w:hint="eastAsia"/>
          <w:kern w:val="2"/>
          <w:sz w:val="21"/>
          <w:szCs w:val="21"/>
        </w:rPr>
        <w:t>C</w:t>
      </w:r>
      <w:r w:rsidRPr="00FC39BA">
        <w:rPr>
          <w:rFonts w:ascii="Times New Roman" w:eastAsia="楷体_GB2312" w:hAnsi="Times New Roman" w:cs="Times New Roman"/>
          <w:kern w:val="2"/>
          <w:sz w:val="21"/>
          <w:szCs w:val="21"/>
        </w:rPr>
        <w:t>项，</w:t>
      </w:r>
      <w:r w:rsidRPr="00FC39BA">
        <w:rPr>
          <w:rFonts w:ascii="宋体" w:eastAsia="宋体" w:hAnsi="宋体" w:cs="Times New Roman"/>
          <w:kern w:val="2"/>
          <w:sz w:val="21"/>
          <w:szCs w:val="21"/>
        </w:rPr>
        <w:t>“</w:t>
      </w:r>
      <w:r w:rsidRPr="00FC39BA">
        <w:rPr>
          <w:rFonts w:ascii="Times New Roman" w:eastAsia="宋体" w:hAnsi="Times New Roman" w:cs="Times New Roman"/>
          <w:kern w:val="2"/>
          <w:sz w:val="21"/>
          <w:szCs w:val="21"/>
          <w:em w:val="underDot"/>
        </w:rPr>
        <w:t>啭</w:t>
      </w:r>
      <w:r w:rsidRPr="00FC39BA">
        <w:rPr>
          <w:rFonts w:ascii="宋体" w:eastAsia="宋体" w:hAnsi="宋体" w:cs="Times New Roman"/>
          <w:kern w:val="2"/>
          <w:sz w:val="21"/>
          <w:szCs w:val="21"/>
        </w:rPr>
        <w:t>”</w:t>
      </w:r>
      <w:r w:rsidRPr="00FC39BA">
        <w:rPr>
          <w:rFonts w:ascii="Times New Roman" w:eastAsia="楷体_GB2312" w:hAnsi="Times New Roman" w:cs="Times New Roman"/>
          <w:kern w:val="2"/>
          <w:sz w:val="21"/>
          <w:szCs w:val="21"/>
        </w:rPr>
        <w:t>应读</w:t>
      </w:r>
      <w:r w:rsidRPr="00FC39BA">
        <w:rPr>
          <w:rFonts w:ascii="Times New Roman" w:eastAsia="宋体" w:hAnsi="Times New Roman" w:cs="Times New Roman"/>
          <w:kern w:val="2"/>
          <w:sz w:val="21"/>
          <w:szCs w:val="21"/>
        </w:rPr>
        <w:t>zhu</w:t>
      </w:r>
      <w:r w:rsidRPr="00FC39BA">
        <w:rPr>
          <w:rFonts w:ascii="Times New Roman" w:eastAsia="宋体" w:hAnsi="Times New Roman" w:cs="Times New Roman" w:hint="eastAsia"/>
          <w:kern w:val="2"/>
          <w:sz w:val="21"/>
          <w:szCs w:val="21"/>
        </w:rPr>
        <w:t>à</w:t>
      </w:r>
      <w:r w:rsidRPr="00FC39BA">
        <w:rPr>
          <w:rFonts w:ascii="Times New Roman" w:eastAsia="宋体" w:hAnsi="Times New Roman" w:cs="Times New Roman"/>
          <w:kern w:val="2"/>
          <w:sz w:val="21"/>
          <w:szCs w:val="21"/>
        </w:rPr>
        <w:t>n</w:t>
      </w:r>
      <w:r w:rsidRPr="00FC39BA">
        <w:rPr>
          <w:rFonts w:ascii="Times New Roman" w:eastAsia="楷体_GB2312" w:hAnsi="Times New Roman" w:cs="Times New Roman"/>
          <w:kern w:val="2"/>
          <w:sz w:val="21"/>
          <w:szCs w:val="21"/>
        </w:rPr>
        <w:t>。</w:t>
      </w:r>
    </w:p>
    <w:p w:rsidR="00FC39BA" w:rsidRPr="00CE73C6" w:rsidRDefault="00FC39BA" w:rsidP="00FC39BA">
      <w:pPr>
        <w:widowControl w:val="0"/>
        <w:adjustRightInd/>
        <w:spacing w:after="0"/>
        <w:jc w:val="both"/>
        <w:rPr>
          <w:rFonts w:ascii="Times New Roman" w:eastAsia="楷体_GB2312" w:hAnsi="Times New Roman" w:cs="Times New Roman" w:hint="eastAsia"/>
          <w:kern w:val="2"/>
          <w:sz w:val="21"/>
          <w:szCs w:val="21"/>
        </w:rPr>
      </w:pPr>
      <w:r w:rsidRPr="00CE73C6">
        <w:rPr>
          <w:rFonts w:ascii="Times New Roman" w:eastAsia="黑体" w:hAnsi="Times New Roman" w:cs="Times New Roman" w:hint="eastAsia"/>
          <w:kern w:val="2"/>
          <w:sz w:val="21"/>
          <w:szCs w:val="21"/>
        </w:rPr>
        <w:t>6.</w:t>
      </w:r>
      <w:r w:rsidRPr="00FC39BA">
        <w:rPr>
          <w:rFonts w:ascii="Times New Roman" w:eastAsia="楷体_GB2312" w:hAnsi="Times New Roman" w:cs="Times New Roman"/>
          <w:kern w:val="2"/>
          <w:sz w:val="21"/>
          <w:szCs w:val="21"/>
        </w:rPr>
        <w:t>选</w:t>
      </w:r>
      <w:r w:rsidRPr="00FC39BA">
        <w:rPr>
          <w:rFonts w:ascii="Times New Roman" w:eastAsia="楷体_GB2312" w:hAnsi="Times New Roman" w:cs="Times New Roman"/>
          <w:kern w:val="2"/>
          <w:sz w:val="21"/>
          <w:szCs w:val="21"/>
        </w:rPr>
        <w:t>B</w:t>
      </w:r>
      <w:r w:rsidRPr="00FC39BA">
        <w:rPr>
          <w:rFonts w:ascii="Times New Roman" w:eastAsia="楷体_GB2312" w:hAnsi="Times New Roman" w:cs="Times New Roman"/>
          <w:kern w:val="2"/>
          <w:sz w:val="21"/>
          <w:szCs w:val="21"/>
        </w:rPr>
        <w:t>。</w:t>
      </w:r>
      <w:r w:rsidRPr="00FC39BA">
        <w:rPr>
          <w:rFonts w:ascii="Times New Roman" w:eastAsia="楷体_GB2312" w:hAnsi="Times New Roman" w:cs="Times New Roman"/>
          <w:kern w:val="2"/>
          <w:sz w:val="21"/>
          <w:szCs w:val="21"/>
        </w:rPr>
        <w:t>B</w:t>
      </w:r>
      <w:r w:rsidRPr="00FC39BA">
        <w:rPr>
          <w:rFonts w:ascii="Times New Roman" w:eastAsia="楷体_GB2312" w:hAnsi="Times New Roman" w:cs="Times New Roman"/>
          <w:kern w:val="2"/>
          <w:sz w:val="21"/>
          <w:szCs w:val="21"/>
        </w:rPr>
        <w:t>项，使用了比喻，其他三项均为拟人。</w:t>
      </w:r>
    </w:p>
    <w:p w:rsidR="00FC39BA" w:rsidRPr="00FC39BA" w:rsidRDefault="00FC39BA" w:rsidP="00FC39BA">
      <w:pPr>
        <w:widowControl w:val="0"/>
        <w:adjustRightInd/>
        <w:spacing w:after="0"/>
        <w:jc w:val="both"/>
        <w:rPr>
          <w:rFonts w:ascii="Times New Roman" w:eastAsia="宋体" w:hAnsi="Times New Roman" w:cs="Times New Roman"/>
          <w:kern w:val="2"/>
          <w:sz w:val="21"/>
          <w:szCs w:val="21"/>
        </w:rPr>
      </w:pPr>
      <w:r w:rsidRPr="00CE73C6">
        <w:rPr>
          <w:rFonts w:ascii="Times New Roman" w:eastAsia="黑体" w:hAnsi="Times New Roman" w:cs="Times New Roman" w:hint="eastAsia"/>
          <w:kern w:val="2"/>
          <w:sz w:val="21"/>
          <w:szCs w:val="21"/>
        </w:rPr>
        <w:t>7.</w:t>
      </w:r>
      <w:r w:rsidRPr="00FC39BA">
        <w:rPr>
          <w:rFonts w:ascii="Times New Roman" w:eastAsia="楷体_GB2312" w:hAnsi="Times New Roman" w:cs="Times New Roman" w:hint="eastAsia"/>
          <w:kern w:val="2"/>
          <w:sz w:val="21"/>
          <w:szCs w:val="21"/>
        </w:rPr>
        <w:t>选</w:t>
      </w:r>
      <w:r w:rsidRPr="00FC39BA">
        <w:rPr>
          <w:rFonts w:ascii="Times New Roman" w:eastAsia="楷体_GB2312" w:hAnsi="Times New Roman" w:cs="Times New Roman"/>
          <w:kern w:val="2"/>
          <w:sz w:val="21"/>
          <w:szCs w:val="21"/>
        </w:rPr>
        <w:t>C</w:t>
      </w:r>
      <w:r w:rsidRPr="00FC39BA">
        <w:rPr>
          <w:rFonts w:ascii="Times New Roman" w:eastAsia="楷体_GB2312" w:hAnsi="Times New Roman" w:cs="Times New Roman" w:hint="eastAsia"/>
          <w:kern w:val="2"/>
          <w:sz w:val="21"/>
          <w:szCs w:val="21"/>
        </w:rPr>
        <w:t>。</w:t>
      </w:r>
      <w:r w:rsidRPr="00FC39BA">
        <w:rPr>
          <w:rFonts w:ascii="Times New Roman" w:eastAsia="楷体_GB2312" w:hAnsi="Times New Roman" w:cs="Times New Roman"/>
          <w:kern w:val="2"/>
          <w:sz w:val="21"/>
          <w:szCs w:val="21"/>
        </w:rPr>
        <w:t>C</w:t>
      </w:r>
      <w:r w:rsidRPr="00FC39BA">
        <w:rPr>
          <w:rFonts w:ascii="Times New Roman" w:eastAsia="楷体_GB2312" w:hAnsi="Times New Roman" w:cs="Times New Roman" w:hint="eastAsia"/>
          <w:kern w:val="2"/>
          <w:sz w:val="21"/>
          <w:szCs w:val="21"/>
        </w:rPr>
        <w:t>项，</w:t>
      </w:r>
      <w:r w:rsidRPr="00FC39BA">
        <w:rPr>
          <w:rFonts w:ascii="宋体" w:eastAsia="宋体" w:hAnsi="宋体" w:cs="Times New Roman" w:hint="eastAsia"/>
          <w:kern w:val="2"/>
          <w:sz w:val="21"/>
          <w:szCs w:val="21"/>
        </w:rPr>
        <w:t>“</w:t>
      </w:r>
      <w:r w:rsidRPr="00FC39BA">
        <w:rPr>
          <w:rFonts w:ascii="Times New Roman" w:eastAsia="楷体_GB2312" w:hAnsi="Times New Roman" w:cs="Times New Roman" w:hint="eastAsia"/>
          <w:kern w:val="2"/>
          <w:sz w:val="21"/>
          <w:szCs w:val="21"/>
        </w:rPr>
        <w:t>逗</w:t>
      </w:r>
      <w:r w:rsidRPr="00FC39BA">
        <w:rPr>
          <w:rFonts w:ascii="宋体" w:eastAsia="宋体" w:hAnsi="宋体" w:cs="Times New Roman" w:hint="eastAsia"/>
          <w:kern w:val="2"/>
          <w:sz w:val="21"/>
          <w:szCs w:val="21"/>
        </w:rPr>
        <w:t>”</w:t>
      </w:r>
      <w:r w:rsidRPr="00FC39BA">
        <w:rPr>
          <w:rFonts w:ascii="Times New Roman" w:eastAsia="楷体_GB2312" w:hAnsi="Times New Roman" w:cs="Times New Roman" w:hint="eastAsia"/>
          <w:kern w:val="2"/>
          <w:sz w:val="21"/>
          <w:szCs w:val="21"/>
        </w:rPr>
        <w:t>是</w:t>
      </w:r>
      <w:r w:rsidRPr="00FC39BA">
        <w:rPr>
          <w:rFonts w:ascii="宋体" w:eastAsia="宋体" w:hAnsi="宋体" w:cs="Times New Roman" w:hint="eastAsia"/>
          <w:kern w:val="2"/>
          <w:sz w:val="21"/>
          <w:szCs w:val="21"/>
        </w:rPr>
        <w:t>“</w:t>
      </w:r>
      <w:r w:rsidRPr="00FC39BA">
        <w:rPr>
          <w:rFonts w:ascii="Times New Roman" w:eastAsia="楷体_GB2312" w:hAnsi="Times New Roman" w:cs="Times New Roman" w:hint="eastAsia"/>
          <w:kern w:val="2"/>
          <w:sz w:val="21"/>
          <w:szCs w:val="21"/>
        </w:rPr>
        <w:t>引</w:t>
      </w:r>
      <w:r w:rsidRPr="00FC39BA">
        <w:rPr>
          <w:rFonts w:ascii="宋体" w:eastAsia="宋体" w:hAnsi="宋体" w:cs="Times New Roman" w:hint="eastAsia"/>
          <w:kern w:val="2"/>
          <w:sz w:val="21"/>
          <w:szCs w:val="21"/>
        </w:rPr>
        <w:t>”</w:t>
      </w:r>
      <w:r w:rsidRPr="00FC39BA">
        <w:rPr>
          <w:rFonts w:ascii="Times New Roman" w:eastAsia="楷体_GB2312" w:hAnsi="Times New Roman" w:cs="Times New Roman" w:hint="eastAsia"/>
          <w:kern w:val="2"/>
          <w:sz w:val="21"/>
          <w:szCs w:val="21"/>
        </w:rPr>
        <w:t>的意思。</w:t>
      </w:r>
    </w:p>
    <w:p w:rsidR="00FC39BA" w:rsidRPr="00CE73C6" w:rsidRDefault="00FC39BA" w:rsidP="00FC39BA">
      <w:pPr>
        <w:pStyle w:val="a7"/>
        <w:rPr>
          <w:rFonts w:ascii="Times New Roman" w:hAnsi="Times New Roman" w:cs="Times New Roman" w:hint="eastAsia"/>
          <w:kern w:val="2"/>
        </w:rPr>
      </w:pPr>
      <w:r w:rsidRPr="00CE73C6">
        <w:rPr>
          <w:rFonts w:ascii="Times New Roman" w:hAnsi="Times New Roman" w:cs="Times New Roman" w:hint="eastAsia"/>
          <w:kern w:val="2"/>
        </w:rPr>
        <w:t>8.</w:t>
      </w:r>
      <w:r w:rsidRPr="00CE73C6">
        <w:rPr>
          <w:rFonts w:ascii="Times New Roman" w:eastAsia="楷体_GB2312" w:hAnsi="Times New Roman" w:cs="Times New Roman" w:hint="eastAsia"/>
          <w:kern w:val="2"/>
        </w:rPr>
        <w:t>选</w:t>
      </w:r>
      <w:r w:rsidRPr="00CE73C6">
        <w:rPr>
          <w:rFonts w:ascii="Times New Roman" w:eastAsia="楷体_GB2312" w:hAnsi="Times New Roman" w:cs="Times New Roman"/>
          <w:kern w:val="2"/>
        </w:rPr>
        <w:t>C</w:t>
      </w:r>
      <w:r w:rsidRPr="00CE73C6">
        <w:rPr>
          <w:rFonts w:ascii="Times New Roman" w:eastAsia="楷体_GB2312" w:hAnsi="Times New Roman" w:cs="Times New Roman" w:hint="eastAsia"/>
          <w:kern w:val="2"/>
        </w:rPr>
        <w:t>。</w:t>
      </w:r>
      <w:r w:rsidRPr="00CE73C6">
        <w:rPr>
          <w:rFonts w:ascii="Times New Roman" w:eastAsia="楷体_GB2312" w:hAnsi="Times New Roman" w:cs="Times New Roman"/>
          <w:kern w:val="2"/>
        </w:rPr>
        <w:t xml:space="preserve"> C</w:t>
      </w:r>
      <w:r w:rsidRPr="00CE73C6">
        <w:rPr>
          <w:rFonts w:ascii="Times New Roman" w:eastAsia="楷体_GB2312" w:hAnsi="Times New Roman" w:cs="Times New Roman" w:hint="eastAsia"/>
          <w:kern w:val="2"/>
        </w:rPr>
        <w:t>项，</w:t>
      </w:r>
      <w:r w:rsidRPr="00CE73C6">
        <w:rPr>
          <w:rFonts w:hAnsi="宋体" w:cs="Times New Roman" w:hint="eastAsia"/>
          <w:kern w:val="2"/>
        </w:rPr>
        <w:t>“</w:t>
      </w:r>
      <w:r w:rsidRPr="00CE73C6">
        <w:rPr>
          <w:rFonts w:ascii="Times New Roman" w:eastAsia="楷体_GB2312" w:hAnsi="Times New Roman" w:cs="Times New Roman" w:hint="eastAsia"/>
          <w:kern w:val="2"/>
        </w:rPr>
        <w:t>略给人空浮之感</w:t>
      </w:r>
      <w:r w:rsidRPr="00CE73C6">
        <w:rPr>
          <w:rFonts w:hAnsi="宋体" w:cs="Times New Roman" w:hint="eastAsia"/>
          <w:kern w:val="2"/>
        </w:rPr>
        <w:t>”</w:t>
      </w:r>
      <w:r w:rsidRPr="00CE73C6">
        <w:rPr>
          <w:rFonts w:ascii="Times New Roman" w:eastAsia="楷体_GB2312" w:hAnsi="Times New Roman" w:cs="Times New Roman" w:hint="eastAsia"/>
          <w:kern w:val="2"/>
        </w:rPr>
        <w:t>错，这是夸张手法的运用。</w:t>
      </w:r>
    </w:p>
    <w:p w:rsidR="00FC39BA" w:rsidRPr="00FC39BA" w:rsidRDefault="00FC39BA" w:rsidP="00FC39BA">
      <w:pPr>
        <w:pStyle w:val="a7"/>
        <w:rPr>
          <w:rFonts w:ascii="Times New Roman" w:hAnsi="Times New Roman" w:cs="Times New Roman"/>
          <w:kern w:val="2"/>
        </w:rPr>
      </w:pPr>
      <w:r w:rsidRPr="00CE73C6">
        <w:rPr>
          <w:rFonts w:ascii="Times New Roman" w:eastAsia="黑体" w:hAnsi="Times New Roman" w:cs="Times New Roman" w:hint="eastAsia"/>
          <w:kern w:val="2"/>
        </w:rPr>
        <w:t>9.</w:t>
      </w:r>
      <w:r w:rsidRPr="00FC39BA">
        <w:rPr>
          <w:rFonts w:ascii="Times New Roman" w:eastAsia="楷体_GB2312" w:hAnsi="Times New Roman" w:cs="Times New Roman" w:hint="eastAsia"/>
          <w:kern w:val="2"/>
        </w:rPr>
        <w:t>选</w:t>
      </w:r>
      <w:r w:rsidRPr="00FC39BA">
        <w:rPr>
          <w:rFonts w:ascii="Times New Roman" w:eastAsia="楷体_GB2312" w:hAnsi="Times New Roman" w:cs="Times New Roman"/>
          <w:kern w:val="2"/>
        </w:rPr>
        <w:t>D</w:t>
      </w:r>
      <w:r w:rsidRPr="00FC39BA">
        <w:rPr>
          <w:rFonts w:ascii="Times New Roman" w:eastAsia="楷体_GB2312" w:hAnsi="Times New Roman" w:cs="Times New Roman" w:hint="eastAsia"/>
          <w:kern w:val="2"/>
        </w:rPr>
        <w:t>。</w:t>
      </w:r>
      <w:r w:rsidRPr="00FC39BA">
        <w:rPr>
          <w:rFonts w:ascii="Times New Roman" w:eastAsia="楷体_GB2312" w:hAnsi="Times New Roman" w:cs="Times New Roman"/>
          <w:kern w:val="2"/>
        </w:rPr>
        <w:t>D</w:t>
      </w:r>
      <w:r w:rsidRPr="00FC39BA">
        <w:rPr>
          <w:rFonts w:ascii="Times New Roman" w:eastAsia="楷体_GB2312" w:hAnsi="Times New Roman" w:cs="Times New Roman" w:hint="eastAsia"/>
          <w:kern w:val="2"/>
        </w:rPr>
        <w:t>项，烹羊宰牛</w:t>
      </w:r>
      <w:r w:rsidRPr="00FC39BA">
        <w:rPr>
          <w:rFonts w:ascii="Times New Roman" w:eastAsia="楷体_GB2312" w:hAnsi="Times New Roman" w:cs="Times New Roman"/>
          <w:kern w:val="2"/>
        </w:rPr>
        <w:t>/</w:t>
      </w:r>
      <w:r w:rsidRPr="00FC39BA">
        <w:rPr>
          <w:rFonts w:ascii="Times New Roman" w:eastAsia="楷体_GB2312" w:hAnsi="Times New Roman" w:cs="Times New Roman" w:hint="eastAsia"/>
          <w:kern w:val="2"/>
        </w:rPr>
        <w:t>且</w:t>
      </w:r>
      <w:r w:rsidRPr="00FC39BA">
        <w:rPr>
          <w:rFonts w:ascii="Times New Roman" w:eastAsia="楷体_GB2312" w:hAnsi="Times New Roman" w:cs="Times New Roman"/>
          <w:kern w:val="2"/>
        </w:rPr>
        <w:t>/</w:t>
      </w:r>
      <w:r w:rsidRPr="00FC39BA">
        <w:rPr>
          <w:rFonts w:ascii="Times New Roman" w:eastAsia="楷体_GB2312" w:hAnsi="Times New Roman" w:cs="Times New Roman" w:hint="eastAsia"/>
          <w:kern w:val="2"/>
        </w:rPr>
        <w:t>为乐。</w:t>
      </w:r>
    </w:p>
    <w:p w:rsidR="00FC39BA" w:rsidRPr="00CE73C6" w:rsidRDefault="00FC39BA" w:rsidP="00FC39BA">
      <w:pPr>
        <w:pStyle w:val="a7"/>
        <w:rPr>
          <w:rFonts w:ascii="Times New Roman" w:hAnsi="Times New Roman" w:cs="Times New Roman"/>
          <w:kern w:val="2"/>
        </w:rPr>
      </w:pPr>
      <w:r w:rsidRPr="00CE73C6">
        <w:rPr>
          <w:rFonts w:ascii="Times New Roman" w:hAnsi="Times New Roman" w:cs="Times New Roman" w:hint="eastAsia"/>
          <w:kern w:val="2"/>
        </w:rPr>
        <w:t>10.</w:t>
      </w:r>
      <w:r w:rsidRPr="00CE73C6">
        <w:rPr>
          <w:rFonts w:ascii="Times New Roman" w:eastAsia="楷体_GB2312" w:hAnsi="Times New Roman" w:cs="Times New Roman" w:hint="eastAsia"/>
          <w:kern w:val="2"/>
        </w:rPr>
        <w:t xml:space="preserve"> </w:t>
      </w:r>
      <w:r w:rsidRPr="00CE73C6">
        <w:rPr>
          <w:rFonts w:ascii="Times New Roman" w:eastAsia="楷体_GB2312" w:hAnsi="Times New Roman" w:cs="Times New Roman" w:hint="eastAsia"/>
          <w:kern w:val="2"/>
        </w:rPr>
        <w:t>选</w:t>
      </w:r>
      <w:r w:rsidRPr="00CE73C6">
        <w:rPr>
          <w:rFonts w:ascii="Times New Roman" w:eastAsia="楷体_GB2312" w:hAnsi="Times New Roman" w:cs="Times New Roman"/>
          <w:kern w:val="2"/>
        </w:rPr>
        <w:t>C</w:t>
      </w:r>
      <w:r w:rsidRPr="00CE73C6">
        <w:rPr>
          <w:rFonts w:ascii="Times New Roman" w:eastAsia="楷体_GB2312" w:hAnsi="Times New Roman" w:cs="Times New Roman" w:hint="eastAsia"/>
          <w:kern w:val="2"/>
        </w:rPr>
        <w:t>。</w:t>
      </w:r>
      <w:r w:rsidRPr="00CE73C6">
        <w:rPr>
          <w:rFonts w:ascii="Times New Roman" w:eastAsia="楷体_GB2312" w:hAnsi="Times New Roman" w:cs="Times New Roman"/>
          <w:kern w:val="2"/>
        </w:rPr>
        <w:t>C.</w:t>
      </w:r>
      <w:r w:rsidRPr="00CE73C6">
        <w:rPr>
          <w:rFonts w:ascii="Times New Roman" w:eastAsia="楷体_GB2312" w:hAnsi="Times New Roman" w:cs="Times New Roman" w:hint="eastAsia"/>
          <w:kern w:val="2"/>
        </w:rPr>
        <w:t>项为借代，其它的均为夸张。</w:t>
      </w:r>
    </w:p>
    <w:p w:rsidR="00AE6A86" w:rsidRPr="00CE73C6" w:rsidRDefault="00FC39BA" w:rsidP="00FC39BA">
      <w:pPr>
        <w:spacing w:after="0" w:line="288" w:lineRule="auto"/>
        <w:rPr>
          <w:rFonts w:ascii="宋体" w:eastAsia="宋体" w:hAnsi="宋体"/>
          <w:sz w:val="21"/>
          <w:szCs w:val="21"/>
        </w:rPr>
      </w:pPr>
      <w:r w:rsidRPr="00CE73C6">
        <w:rPr>
          <w:rFonts w:ascii="宋体" w:eastAsia="宋体" w:hAnsi="宋体" w:hint="eastAsia"/>
          <w:sz w:val="21"/>
          <w:szCs w:val="21"/>
        </w:rPr>
        <w:t>11.</w:t>
      </w:r>
      <w:r w:rsidR="00DA767E" w:rsidRPr="00CE73C6">
        <w:rPr>
          <w:rFonts w:ascii="宋体" w:eastAsia="宋体" w:hAnsi="宋体" w:hint="eastAsia"/>
          <w:sz w:val="21"/>
          <w:szCs w:val="21"/>
        </w:rPr>
        <w:t>【</w:t>
      </w:r>
      <w:r w:rsidR="00DA767E" w:rsidRPr="00CE73C6">
        <w:rPr>
          <w:rFonts w:ascii="宋体" w:eastAsia="宋体" w:hAnsi="宋体" w:hint="eastAsia"/>
          <w:bCs/>
          <w:sz w:val="21"/>
          <w:szCs w:val="21"/>
        </w:rPr>
        <w:t>答案A</w:t>
      </w:r>
      <w:r w:rsidR="00DA767E" w:rsidRPr="00CE73C6">
        <w:rPr>
          <w:rFonts w:ascii="宋体" w:eastAsia="宋体" w:hAnsi="宋体" w:hint="eastAsia"/>
          <w:sz w:val="21"/>
          <w:szCs w:val="21"/>
        </w:rPr>
        <w:t>】A第一段原文“筷子兄弟的《老男孩》作为微电影的代表，这部当时还被称为网络短片的作品……”是《老男孩》的特征，不能进而推广为微电影的特征。</w:t>
      </w:r>
    </w:p>
    <w:p w:rsidR="00AE6A86" w:rsidRPr="00CE73C6" w:rsidRDefault="00FC39BA" w:rsidP="00FC39BA">
      <w:pPr>
        <w:spacing w:after="0" w:line="288" w:lineRule="auto"/>
        <w:rPr>
          <w:rFonts w:ascii="宋体" w:eastAsia="宋体" w:hAnsi="宋体"/>
          <w:sz w:val="21"/>
          <w:szCs w:val="21"/>
        </w:rPr>
      </w:pPr>
      <w:r w:rsidRPr="00CE73C6">
        <w:rPr>
          <w:rFonts w:ascii="宋体" w:eastAsia="宋体" w:hAnsi="宋体" w:hint="eastAsia"/>
          <w:sz w:val="21"/>
          <w:szCs w:val="21"/>
        </w:rPr>
        <w:t>12.</w:t>
      </w:r>
      <w:r w:rsidR="00DA767E" w:rsidRPr="00CE73C6">
        <w:rPr>
          <w:rFonts w:ascii="宋体" w:eastAsia="宋体" w:hAnsi="宋体" w:hint="eastAsia"/>
          <w:sz w:val="21"/>
          <w:szCs w:val="21"/>
        </w:rPr>
        <w:t>【</w:t>
      </w:r>
      <w:r w:rsidR="00DA767E" w:rsidRPr="00CE73C6">
        <w:rPr>
          <w:rFonts w:ascii="宋体" w:eastAsia="宋体" w:hAnsi="宋体" w:hint="eastAsia"/>
          <w:bCs/>
          <w:sz w:val="21"/>
          <w:szCs w:val="21"/>
        </w:rPr>
        <w:t>答案D</w:t>
      </w:r>
      <w:r w:rsidR="00DA767E" w:rsidRPr="00CE73C6">
        <w:rPr>
          <w:rFonts w:ascii="宋体" w:eastAsia="宋体" w:hAnsi="宋体" w:hint="eastAsia"/>
          <w:sz w:val="21"/>
          <w:szCs w:val="21"/>
        </w:rPr>
        <w:t>】解析：D第六段原文“虽然这些影片未必有其他微电影那么高的艺术水准”，高的艺术水准不是必需条件。</w:t>
      </w:r>
    </w:p>
    <w:p w:rsidR="00AE6A86" w:rsidRPr="00CE73C6" w:rsidRDefault="00FC39BA">
      <w:pPr>
        <w:spacing w:after="0" w:line="288" w:lineRule="auto"/>
        <w:rPr>
          <w:rFonts w:ascii="宋体" w:eastAsia="宋体" w:hAnsi="宋体"/>
          <w:sz w:val="21"/>
          <w:szCs w:val="21"/>
        </w:rPr>
      </w:pPr>
      <w:r w:rsidRPr="00CE73C6">
        <w:rPr>
          <w:rFonts w:ascii="宋体" w:eastAsia="宋体" w:hAnsi="宋体" w:hint="eastAsia"/>
          <w:sz w:val="21"/>
          <w:szCs w:val="21"/>
        </w:rPr>
        <w:t>13</w:t>
      </w:r>
      <w:r w:rsidR="00DA767E" w:rsidRPr="00CE73C6">
        <w:rPr>
          <w:rFonts w:ascii="宋体" w:eastAsia="宋体" w:hAnsi="宋体" w:hint="eastAsia"/>
          <w:sz w:val="21"/>
          <w:szCs w:val="21"/>
        </w:rPr>
        <w:t>.【</w:t>
      </w:r>
      <w:r w:rsidR="00DA767E" w:rsidRPr="00CE73C6">
        <w:rPr>
          <w:rFonts w:ascii="宋体" w:eastAsia="宋体" w:hAnsi="宋体" w:hint="eastAsia"/>
          <w:bCs/>
          <w:sz w:val="21"/>
          <w:szCs w:val="21"/>
        </w:rPr>
        <w:t>答案A</w:t>
      </w:r>
      <w:r w:rsidR="00DA767E" w:rsidRPr="00CE73C6">
        <w:rPr>
          <w:rFonts w:ascii="宋体" w:eastAsia="宋体" w:hAnsi="宋体" w:hint="eastAsia"/>
          <w:sz w:val="21"/>
          <w:szCs w:val="21"/>
        </w:rPr>
        <w:t>】解析：A，第二段原文“近年来，中国微电影产业的总产值已达700亿元左右，具有艺术、商业价值的年产量达2万部。据预测，未来3年内，总产值将超过1000亿元。”选项“这一数值还在不断攀升”“可以肯定”表述绝对化，“还在”表示既成事实；同时，不能因产值单一数据的可能提升肯定微电影有“广阔的发展前景”。</w:t>
      </w:r>
    </w:p>
    <w:p w:rsidR="00AE6A86" w:rsidRPr="00CE73C6" w:rsidRDefault="00FC39BA">
      <w:pPr>
        <w:spacing w:after="0" w:line="288" w:lineRule="auto"/>
        <w:rPr>
          <w:rFonts w:ascii="宋体" w:eastAsia="宋体" w:hAnsi="宋体"/>
          <w:sz w:val="21"/>
          <w:szCs w:val="21"/>
        </w:rPr>
      </w:pPr>
      <w:r w:rsidRPr="00CE73C6">
        <w:rPr>
          <w:rFonts w:ascii="宋体" w:eastAsia="宋体" w:hAnsi="宋体" w:hint="eastAsia"/>
          <w:sz w:val="21"/>
          <w:szCs w:val="21"/>
        </w:rPr>
        <w:t>1</w:t>
      </w:r>
      <w:r w:rsidR="00DA767E" w:rsidRPr="00CE73C6">
        <w:rPr>
          <w:rFonts w:ascii="宋体" w:eastAsia="宋体" w:hAnsi="宋体" w:hint="eastAsia"/>
          <w:sz w:val="21"/>
          <w:szCs w:val="21"/>
        </w:rPr>
        <w:t>4.【</w:t>
      </w:r>
      <w:r w:rsidR="00DA767E" w:rsidRPr="00CE73C6">
        <w:rPr>
          <w:rFonts w:ascii="宋体" w:eastAsia="宋体" w:hAnsi="宋体" w:hint="eastAsia"/>
          <w:bCs/>
          <w:sz w:val="21"/>
          <w:szCs w:val="21"/>
        </w:rPr>
        <w:t>答案A</w:t>
      </w:r>
      <w:r w:rsidR="00DA767E" w:rsidRPr="00CE73C6">
        <w:rPr>
          <w:rFonts w:ascii="宋体" w:eastAsia="宋体" w:hAnsi="宋体" w:hint="eastAsia"/>
          <w:sz w:val="21"/>
          <w:szCs w:val="21"/>
        </w:rPr>
        <w:t>】（用事：执政当权）</w:t>
      </w:r>
    </w:p>
    <w:p w:rsidR="00AE6A86" w:rsidRPr="00CE73C6" w:rsidRDefault="00FC39BA">
      <w:pPr>
        <w:spacing w:after="0" w:line="288" w:lineRule="auto"/>
        <w:rPr>
          <w:rFonts w:ascii="宋体" w:eastAsia="宋体" w:hAnsi="宋体"/>
          <w:sz w:val="21"/>
          <w:szCs w:val="21"/>
        </w:rPr>
      </w:pPr>
      <w:r w:rsidRPr="00CE73C6">
        <w:rPr>
          <w:rFonts w:ascii="宋体" w:eastAsia="宋体" w:hAnsi="宋体" w:hint="eastAsia"/>
          <w:sz w:val="21"/>
          <w:szCs w:val="21"/>
        </w:rPr>
        <w:t>1</w:t>
      </w:r>
      <w:r w:rsidR="00DA767E" w:rsidRPr="00CE73C6">
        <w:rPr>
          <w:rFonts w:ascii="宋体" w:eastAsia="宋体" w:hAnsi="宋体" w:hint="eastAsia"/>
          <w:sz w:val="21"/>
          <w:szCs w:val="21"/>
        </w:rPr>
        <w:t>5.</w:t>
      </w:r>
      <w:r w:rsidR="00DA767E" w:rsidRPr="00CE73C6">
        <w:rPr>
          <w:rFonts w:ascii="宋体" w:eastAsia="宋体" w:hAnsi="宋体" w:hint="eastAsia"/>
          <w:bCs/>
          <w:sz w:val="21"/>
          <w:szCs w:val="21"/>
        </w:rPr>
        <w:t>【答案Ｂ</w:t>
      </w:r>
      <w:r w:rsidR="00DA767E" w:rsidRPr="00CE73C6">
        <w:rPr>
          <w:rFonts w:ascii="宋体" w:eastAsia="宋体" w:hAnsi="宋体" w:hint="eastAsia"/>
          <w:sz w:val="21"/>
          <w:szCs w:val="21"/>
        </w:rPr>
        <w:t>】</w:t>
      </w:r>
    </w:p>
    <w:p w:rsidR="00AE6A86" w:rsidRPr="00CE73C6" w:rsidRDefault="00FC39BA">
      <w:pPr>
        <w:spacing w:after="0" w:line="288" w:lineRule="auto"/>
        <w:rPr>
          <w:rFonts w:ascii="宋体" w:eastAsia="宋体" w:hAnsi="宋体"/>
          <w:sz w:val="21"/>
          <w:szCs w:val="21"/>
        </w:rPr>
      </w:pPr>
      <w:r w:rsidRPr="00CE73C6">
        <w:rPr>
          <w:rFonts w:ascii="宋体" w:eastAsia="宋体" w:hAnsi="宋体" w:hint="eastAsia"/>
          <w:sz w:val="21"/>
          <w:szCs w:val="21"/>
        </w:rPr>
        <w:t>1</w:t>
      </w:r>
      <w:r w:rsidR="00DA767E" w:rsidRPr="00CE73C6">
        <w:rPr>
          <w:rFonts w:ascii="宋体" w:eastAsia="宋体" w:hAnsi="宋体" w:hint="eastAsia"/>
          <w:sz w:val="21"/>
          <w:szCs w:val="21"/>
        </w:rPr>
        <w:t>6.【答案D】（私下里商量）</w:t>
      </w:r>
    </w:p>
    <w:p w:rsidR="00AE6A86" w:rsidRPr="00CE73C6" w:rsidRDefault="00FC39BA">
      <w:pPr>
        <w:spacing w:after="0" w:line="288" w:lineRule="auto"/>
        <w:rPr>
          <w:rFonts w:ascii="宋体" w:eastAsia="宋体" w:hAnsi="宋体"/>
          <w:sz w:val="21"/>
          <w:szCs w:val="21"/>
        </w:rPr>
      </w:pPr>
      <w:r w:rsidRPr="00CE73C6">
        <w:rPr>
          <w:rFonts w:ascii="宋体" w:eastAsia="宋体" w:hAnsi="宋体" w:hint="eastAsia"/>
          <w:sz w:val="21"/>
          <w:szCs w:val="21"/>
        </w:rPr>
        <w:t>1</w:t>
      </w:r>
      <w:r w:rsidR="00DA767E" w:rsidRPr="00CE73C6">
        <w:rPr>
          <w:rFonts w:ascii="宋体" w:eastAsia="宋体" w:hAnsi="宋体" w:hint="eastAsia"/>
          <w:sz w:val="21"/>
          <w:szCs w:val="21"/>
        </w:rPr>
        <w:t>7.【参考答案】（1）臣</w:t>
      </w:r>
      <w:r w:rsidR="00DA767E" w:rsidRPr="00CE73C6">
        <w:rPr>
          <w:rFonts w:ascii="宋体" w:eastAsia="宋体" w:hAnsi="宋体" w:hint="eastAsia"/>
          <w:bCs/>
          <w:sz w:val="21"/>
          <w:szCs w:val="21"/>
          <w:u w:val="single"/>
        </w:rPr>
        <w:t>只</w:t>
      </w:r>
      <w:r w:rsidR="00DA767E" w:rsidRPr="00CE73C6">
        <w:rPr>
          <w:rFonts w:ascii="宋体" w:eastAsia="宋体" w:hAnsi="宋体" w:hint="eastAsia"/>
          <w:sz w:val="21"/>
          <w:szCs w:val="21"/>
        </w:rPr>
        <w:t>以忠诚的心来侍奉陛下，得以</w:t>
      </w:r>
      <w:r w:rsidR="00DA767E" w:rsidRPr="00CE73C6">
        <w:rPr>
          <w:rFonts w:ascii="宋体" w:eastAsia="宋体" w:hAnsi="宋体" w:hint="eastAsia"/>
          <w:bCs/>
          <w:sz w:val="21"/>
          <w:szCs w:val="21"/>
          <w:u w:val="single"/>
        </w:rPr>
        <w:t>掌管朝内重要机密（或职位或机构</w:t>
      </w:r>
      <w:r w:rsidR="00DA767E" w:rsidRPr="00CE73C6">
        <w:rPr>
          <w:rFonts w:ascii="宋体" w:eastAsia="宋体" w:hAnsi="宋体" w:hint="eastAsia"/>
          <w:sz w:val="21"/>
          <w:szCs w:val="21"/>
        </w:rPr>
        <w:t>），现在的事情还粗粗能够知道一些，至于过去的事情，不是我能知道的。</w:t>
      </w:r>
    </w:p>
    <w:p w:rsidR="00AE6A86" w:rsidRPr="00CE73C6" w:rsidRDefault="00DA767E">
      <w:pPr>
        <w:spacing w:after="0" w:line="288" w:lineRule="auto"/>
        <w:rPr>
          <w:rFonts w:ascii="宋体" w:eastAsia="宋体" w:hAnsi="宋体"/>
          <w:sz w:val="21"/>
          <w:szCs w:val="21"/>
        </w:rPr>
      </w:pPr>
      <w:r w:rsidRPr="00CE73C6">
        <w:rPr>
          <w:rFonts w:ascii="宋体" w:eastAsia="宋体" w:hAnsi="宋体" w:hint="eastAsia"/>
          <w:sz w:val="21"/>
          <w:szCs w:val="21"/>
        </w:rPr>
        <w:t>（“徒”“典（掌管）”“枢机”各</w:t>
      </w:r>
      <w:r w:rsidR="00CE73C6">
        <w:rPr>
          <w:rFonts w:ascii="宋体" w:eastAsia="宋体" w:hAnsi="宋体" w:hint="eastAsia"/>
          <w:sz w:val="21"/>
          <w:szCs w:val="21"/>
        </w:rPr>
        <w:t>2</w:t>
      </w:r>
      <w:r w:rsidRPr="00CE73C6">
        <w:rPr>
          <w:rFonts w:ascii="宋体" w:eastAsia="宋体" w:hAnsi="宋体" w:hint="eastAsia"/>
          <w:sz w:val="21"/>
          <w:szCs w:val="21"/>
        </w:rPr>
        <w:t>分，句意</w:t>
      </w:r>
      <w:r w:rsidR="00CE73C6">
        <w:rPr>
          <w:rFonts w:ascii="宋体" w:eastAsia="宋体" w:hAnsi="宋体" w:hint="eastAsia"/>
          <w:sz w:val="21"/>
          <w:szCs w:val="21"/>
        </w:rPr>
        <w:t>3</w:t>
      </w:r>
      <w:r w:rsidRPr="00CE73C6">
        <w:rPr>
          <w:rFonts w:ascii="宋体" w:eastAsia="宋体" w:hAnsi="宋体" w:hint="eastAsia"/>
          <w:sz w:val="21"/>
          <w:szCs w:val="21"/>
        </w:rPr>
        <w:t>分）</w:t>
      </w:r>
    </w:p>
    <w:p w:rsidR="00AE6A86" w:rsidRPr="00CE73C6" w:rsidRDefault="00DA767E">
      <w:pPr>
        <w:spacing w:after="0" w:line="288" w:lineRule="auto"/>
        <w:rPr>
          <w:rFonts w:ascii="宋体" w:eastAsia="宋体" w:hAnsi="宋体"/>
          <w:sz w:val="21"/>
          <w:szCs w:val="21"/>
        </w:rPr>
      </w:pPr>
      <w:r w:rsidRPr="00CE73C6">
        <w:rPr>
          <w:rFonts w:ascii="宋体" w:eastAsia="宋体" w:hAnsi="宋体" w:hint="eastAsia"/>
          <w:sz w:val="21"/>
          <w:szCs w:val="21"/>
        </w:rPr>
        <w:lastRenderedPageBreak/>
        <w:t>（2）李琪不是没有</w:t>
      </w:r>
      <w:r w:rsidRPr="00CE73C6">
        <w:rPr>
          <w:rFonts w:ascii="宋体" w:eastAsia="宋体" w:hAnsi="宋体" w:hint="eastAsia"/>
          <w:bCs/>
          <w:sz w:val="21"/>
          <w:szCs w:val="21"/>
          <w:u w:val="single"/>
        </w:rPr>
        <w:t>文才（或学问或才华）</w:t>
      </w:r>
      <w:r w:rsidRPr="00CE73C6">
        <w:rPr>
          <w:rFonts w:ascii="宋体" w:eastAsia="宋体" w:hAnsi="宋体" w:hint="eastAsia"/>
          <w:sz w:val="21"/>
          <w:szCs w:val="21"/>
        </w:rPr>
        <w:t>，</w:t>
      </w:r>
      <w:r w:rsidRPr="00CE73C6">
        <w:rPr>
          <w:rFonts w:ascii="宋体" w:eastAsia="宋体" w:hAnsi="宋体" w:hint="eastAsia"/>
          <w:bCs/>
          <w:sz w:val="21"/>
          <w:szCs w:val="21"/>
          <w:u w:val="single"/>
        </w:rPr>
        <w:t>只是</w:t>
      </w:r>
      <w:r w:rsidRPr="00CE73C6">
        <w:rPr>
          <w:rFonts w:ascii="宋体" w:eastAsia="宋体" w:hAnsi="宋体" w:hint="eastAsia"/>
          <w:sz w:val="21"/>
          <w:szCs w:val="21"/>
        </w:rPr>
        <w:t>不廉洁。宰相只能用端庄稳重有器量的人，这样才足以</w:t>
      </w:r>
      <w:r w:rsidRPr="00CE73C6">
        <w:rPr>
          <w:rFonts w:ascii="宋体" w:eastAsia="宋体" w:hAnsi="宋体" w:hint="eastAsia"/>
          <w:bCs/>
          <w:sz w:val="21"/>
          <w:szCs w:val="21"/>
          <w:u w:val="single"/>
        </w:rPr>
        <w:t>成为</w:t>
      </w:r>
      <w:r w:rsidRPr="00CE73C6">
        <w:rPr>
          <w:rFonts w:ascii="宋体" w:eastAsia="宋体" w:hAnsi="宋体" w:hint="eastAsia"/>
          <w:sz w:val="21"/>
          <w:szCs w:val="21"/>
        </w:rPr>
        <w:t>朝廷百官的</w:t>
      </w:r>
      <w:r w:rsidRPr="00CE73C6">
        <w:rPr>
          <w:rFonts w:ascii="宋体" w:eastAsia="宋体" w:hAnsi="宋体" w:hint="eastAsia"/>
          <w:bCs/>
          <w:sz w:val="21"/>
          <w:szCs w:val="21"/>
          <w:u w:val="single"/>
        </w:rPr>
        <w:t>典范（或者成为</w:t>
      </w:r>
      <w:r w:rsidRPr="00CE73C6">
        <w:rPr>
          <w:rFonts w:ascii="Arial" w:eastAsia="宋体" w:hAnsi="Arial" w:cs="Arial"/>
          <w:bCs/>
          <w:sz w:val="21"/>
          <w:szCs w:val="21"/>
          <w:u w:val="single"/>
        </w:rPr>
        <w:t>……</w:t>
      </w:r>
      <w:r w:rsidRPr="00CE73C6">
        <w:rPr>
          <w:rFonts w:ascii="Arial" w:eastAsia="宋体" w:hAnsi="Arial" w:cs="Arial" w:hint="eastAsia"/>
          <w:bCs/>
          <w:sz w:val="21"/>
          <w:szCs w:val="21"/>
          <w:u w:val="single"/>
        </w:rPr>
        <w:t>典型或者做</w:t>
      </w:r>
      <w:r w:rsidRPr="00CE73C6">
        <w:rPr>
          <w:rFonts w:ascii="Arial" w:eastAsia="宋体" w:hAnsi="Arial" w:cs="Arial"/>
          <w:bCs/>
          <w:sz w:val="21"/>
          <w:szCs w:val="21"/>
          <w:u w:val="single"/>
        </w:rPr>
        <w:t>……</w:t>
      </w:r>
      <w:r w:rsidRPr="00CE73C6">
        <w:rPr>
          <w:rFonts w:ascii="Arial" w:eastAsia="宋体" w:hAnsi="Arial" w:cs="Arial" w:hint="eastAsia"/>
          <w:bCs/>
          <w:sz w:val="21"/>
          <w:szCs w:val="21"/>
          <w:u w:val="single"/>
        </w:rPr>
        <w:t>楷模</w:t>
      </w:r>
      <w:r w:rsidRPr="00CE73C6">
        <w:rPr>
          <w:rFonts w:ascii="宋体" w:eastAsia="宋体" w:hAnsi="宋体" w:hint="eastAsia"/>
          <w:bCs/>
          <w:sz w:val="21"/>
          <w:szCs w:val="21"/>
          <w:u w:val="single"/>
        </w:rPr>
        <w:t>）</w:t>
      </w:r>
      <w:r w:rsidRPr="00CE73C6">
        <w:rPr>
          <w:rFonts w:ascii="宋体" w:eastAsia="宋体" w:hAnsi="宋体" w:hint="eastAsia"/>
          <w:sz w:val="21"/>
          <w:szCs w:val="21"/>
        </w:rPr>
        <w:t>。</w:t>
      </w:r>
    </w:p>
    <w:p w:rsidR="00AE6A86" w:rsidRPr="00CE73C6" w:rsidRDefault="00DA767E">
      <w:pPr>
        <w:spacing w:after="0" w:line="288" w:lineRule="auto"/>
        <w:rPr>
          <w:rFonts w:ascii="宋体" w:eastAsia="宋体" w:hAnsi="宋体"/>
          <w:sz w:val="21"/>
          <w:szCs w:val="21"/>
        </w:rPr>
      </w:pPr>
      <w:r w:rsidRPr="00CE73C6">
        <w:rPr>
          <w:rFonts w:ascii="宋体" w:eastAsia="宋体" w:hAnsi="宋体" w:hint="eastAsia"/>
          <w:sz w:val="21"/>
          <w:szCs w:val="21"/>
        </w:rPr>
        <w:t xml:space="preserve">    ( “文学”“但”“仪刑”各</w:t>
      </w:r>
      <w:r w:rsidR="00CE73C6">
        <w:rPr>
          <w:rFonts w:ascii="宋体" w:eastAsia="宋体" w:hAnsi="宋体" w:hint="eastAsia"/>
          <w:sz w:val="21"/>
          <w:szCs w:val="21"/>
        </w:rPr>
        <w:t>2</w:t>
      </w:r>
      <w:r w:rsidRPr="00CE73C6">
        <w:rPr>
          <w:rFonts w:ascii="宋体" w:eastAsia="宋体" w:hAnsi="宋体" w:hint="eastAsia"/>
          <w:sz w:val="21"/>
          <w:szCs w:val="21"/>
        </w:rPr>
        <w:t>分，句意</w:t>
      </w:r>
      <w:r w:rsidR="00CE73C6">
        <w:rPr>
          <w:rFonts w:ascii="宋体" w:eastAsia="宋体" w:hAnsi="宋体" w:hint="eastAsia"/>
          <w:sz w:val="21"/>
          <w:szCs w:val="21"/>
        </w:rPr>
        <w:t>3</w:t>
      </w:r>
      <w:r w:rsidRPr="00CE73C6">
        <w:rPr>
          <w:rFonts w:ascii="宋体" w:eastAsia="宋体" w:hAnsi="宋体" w:hint="eastAsia"/>
          <w:sz w:val="21"/>
          <w:szCs w:val="21"/>
        </w:rPr>
        <w:t>分)</w:t>
      </w:r>
    </w:p>
    <w:p w:rsidR="00AE6A86" w:rsidRPr="00CE73C6" w:rsidRDefault="00DA767E">
      <w:pPr>
        <w:spacing w:after="0" w:line="288" w:lineRule="auto"/>
        <w:rPr>
          <w:rFonts w:ascii="宋体" w:eastAsia="宋体" w:hAnsi="宋体"/>
          <w:sz w:val="21"/>
          <w:szCs w:val="21"/>
        </w:rPr>
      </w:pPr>
      <w:r w:rsidRPr="00CE73C6">
        <w:rPr>
          <w:rFonts w:ascii="宋体" w:eastAsia="宋体" w:hAnsi="宋体" w:hint="eastAsia"/>
          <w:sz w:val="21"/>
          <w:szCs w:val="21"/>
        </w:rPr>
        <w:t>参考译文：</w:t>
      </w:r>
    </w:p>
    <w:p w:rsidR="00AE6A86" w:rsidRPr="00CE73C6" w:rsidRDefault="00DA767E" w:rsidP="00CE73C6">
      <w:pPr>
        <w:spacing w:after="0" w:line="288" w:lineRule="auto"/>
        <w:ind w:firstLineChars="200" w:firstLine="420"/>
        <w:rPr>
          <w:rFonts w:ascii="楷体_GB2312" w:eastAsia="楷体_GB2312" w:hAnsi="楷体_GB2312" w:cs="楷体_GB2312"/>
          <w:sz w:val="21"/>
          <w:szCs w:val="21"/>
        </w:rPr>
      </w:pPr>
      <w:r w:rsidRPr="00CE73C6">
        <w:rPr>
          <w:rFonts w:ascii="楷体_GB2312" w:eastAsia="楷体_GB2312" w:hAnsi="楷体_GB2312" w:cs="楷体_GB2312" w:hint="eastAsia"/>
          <w:sz w:val="21"/>
          <w:szCs w:val="21"/>
        </w:rPr>
        <w:t>安重诲，是应州人。安重诲年轻的时候侍奉明宗，为人聪明敏锐，谨慎恭敬。</w:t>
      </w:r>
    </w:p>
    <w:p w:rsidR="00AE6A86" w:rsidRPr="00CE73C6" w:rsidRDefault="00DA767E" w:rsidP="00CE73C6">
      <w:pPr>
        <w:spacing w:after="0" w:line="288" w:lineRule="auto"/>
        <w:ind w:firstLineChars="200" w:firstLine="420"/>
        <w:rPr>
          <w:rFonts w:ascii="楷体_GB2312" w:eastAsia="楷体_GB2312" w:hAnsi="楷体_GB2312" w:cs="楷体_GB2312"/>
          <w:sz w:val="21"/>
          <w:szCs w:val="21"/>
        </w:rPr>
      </w:pPr>
      <w:r w:rsidRPr="00CE73C6">
        <w:rPr>
          <w:rFonts w:ascii="楷体_GB2312" w:eastAsia="楷体_GB2312" w:hAnsi="楷体_GB2312" w:cs="楷体_GB2312" w:hint="eastAsia"/>
          <w:sz w:val="21"/>
          <w:szCs w:val="21"/>
        </w:rPr>
        <w:t>以前，后唐明宗的养子李从珂与安重诲曾在饮酒时争吵，李从珂殴打安重诲，安重诲始终记恨他。到此时，安重诲掌权用事，当时李从珂任河中节度使，安重诲多次在明宗面前说他的坏话，明宗不听。安重诲便假造明宗意旨，谕令河中牙内指挥使杨彦温驱逐他。这一天，李从珂出城检阅战马，杨彦温领兵关了城门，拒绝让他进城。李从珂命人扣门，质问他说：“我待你很厚重，你怎么能这样做？”杨彦温回答说：“我彦温不敢对您负恩，我是受枢密院的宣示，请您入朝。”李从珂暂驻扎在虞乡，派使者把情况向朝廷报告。明宗问安重诲说：“杨彦温怎么能这么说呢？”安重诲回答说：“这是坏人杨彦温的胡说，应该赶快派兵征讨他。”明宗怀疑此事，想把杨彦温引诱来讯问情况。安重诲坚持请求派兵攻打杨彦温，朝廷便命令步军都指挥使药彦稠统兵讨伐他。明宗指令药彦稠：“务必把杨彦温活着抓回来，我要当面讯问他。”李从珂知道是被安重诲所陷害，赶快入朝自己进行表白。</w:t>
      </w:r>
    </w:p>
    <w:p w:rsidR="00AE6A86" w:rsidRPr="00CE73C6" w:rsidRDefault="00DA767E" w:rsidP="00CE73C6">
      <w:pPr>
        <w:spacing w:after="0" w:line="288" w:lineRule="auto"/>
        <w:ind w:firstLineChars="200" w:firstLine="420"/>
        <w:rPr>
          <w:rFonts w:ascii="楷体_GB2312" w:eastAsia="楷体_GB2312" w:hAnsi="楷体_GB2312" w:cs="楷体_GB2312"/>
          <w:sz w:val="21"/>
          <w:szCs w:val="21"/>
        </w:rPr>
      </w:pPr>
      <w:r w:rsidRPr="00CE73C6">
        <w:rPr>
          <w:rFonts w:ascii="楷体_GB2312" w:eastAsia="楷体_GB2312" w:hAnsi="楷体_GB2312" w:cs="楷体_GB2312" w:hint="eastAsia"/>
          <w:sz w:val="21"/>
          <w:szCs w:val="21"/>
        </w:rPr>
        <w:t>后唐帝不识字，四面八方的奏书都让安重诲读给他听，安重诲也不能全部通晓，于是上奏说：“臣只以忠诚的心来侍奉陛下，得以掌管朝内机密，现在的事情还粗粗能够知道一些，至于过去的事情，不是我能知道的。希望效仿前朝的侍讲、侍读，近代的直崇政、枢密院，选择一些有文化的大臣来共同处理这些事情，以备应对。”于是设置了端明殿学士。</w:t>
      </w:r>
    </w:p>
    <w:p w:rsidR="00AE6A86" w:rsidRPr="00CE73C6" w:rsidRDefault="00DA767E" w:rsidP="00CE73C6">
      <w:pPr>
        <w:spacing w:after="0" w:line="288" w:lineRule="auto"/>
        <w:ind w:firstLineChars="200" w:firstLine="420"/>
        <w:rPr>
          <w:rFonts w:ascii="楷体_GB2312" w:eastAsia="楷体_GB2312" w:hAnsi="楷体_GB2312" w:cs="楷体_GB2312"/>
          <w:sz w:val="21"/>
          <w:szCs w:val="21"/>
        </w:rPr>
      </w:pPr>
      <w:r w:rsidRPr="00CE73C6">
        <w:rPr>
          <w:rFonts w:ascii="楷体_GB2312" w:eastAsia="楷体_GB2312" w:hAnsi="楷体_GB2312" w:cs="楷体_GB2312" w:hint="eastAsia"/>
          <w:sz w:val="21"/>
          <w:szCs w:val="21"/>
        </w:rPr>
        <w:t>安重诲认为孔循从小在宫廷里侍奉，明白熟习朝廷里过去的典章制度，也知道朝廷官员的品行才能，所以好多事情都听他的话。朝廷商议设立宰相，孔循推荐太常卿崔协。任圜想起用御史大夫李琪。孔循极力阻止他，于是对安重诲说：“李琪不是没有文才，只是不廉洁。宰相只能用端庄稳重有器度的人，这样才足以成为朝廷百官的典范。”有一天在后唐帝面前议论这件事，后唐帝问谁可以任宰相，安重诲回答说是崔协。任圜说：“安重诲不熟习朝中人员，被人所收买。崔协虽然是名家，但认识的字很少。我已经是因为没有学问而忝列相位，怎么可以再增加一个崔协而被天下人笑话呢？”后唐帝说：“宰相是个重要的职位，你们再重新商议一下。我在河东时见书记冯道多才博学，与世无争，这个人可以任宰相。”退堂时，孔循没给后唐帝行礼，一甩衣服就走了。安生诲私下对任圜说：“现在正缺人，崔协暂且作备选人员，可以吗？”任圜说：“您抛弃李琪而使崔协为宰相，这就好像抛弃了苏合香丸，选取屎壳螂推的粪球。”孔循和安重诲在一起处理政事，每天都说李琪的坏话而说崔协的好话。癸亥（十一日），终于任命端明殿学士冯道和崔协一起为中书侍郎。</w:t>
      </w:r>
    </w:p>
    <w:p w:rsidR="00AE6A86" w:rsidRPr="00CE73C6" w:rsidRDefault="00AE6A86">
      <w:pPr>
        <w:spacing w:after="0" w:line="288" w:lineRule="auto"/>
        <w:rPr>
          <w:rFonts w:ascii="宋体" w:eastAsia="宋体" w:hAnsi="宋体"/>
          <w:sz w:val="21"/>
          <w:szCs w:val="21"/>
        </w:rPr>
      </w:pPr>
    </w:p>
    <w:p w:rsidR="00AE6A86" w:rsidRPr="00CE73C6" w:rsidRDefault="00564348" w:rsidP="00FC39BA">
      <w:pPr>
        <w:spacing w:after="0" w:line="288" w:lineRule="auto"/>
        <w:rPr>
          <w:rFonts w:ascii="宋体" w:eastAsia="宋体" w:hAnsi="宋体"/>
          <w:sz w:val="21"/>
          <w:szCs w:val="21"/>
        </w:rPr>
      </w:pPr>
      <w:r w:rsidRPr="00CE73C6">
        <w:rPr>
          <w:rFonts w:ascii="宋体" w:eastAsia="宋体" w:hAnsi="宋体" w:hint="eastAsia"/>
          <w:sz w:val="21"/>
          <w:szCs w:val="21"/>
        </w:rPr>
        <w:t>18.</w:t>
      </w:r>
      <w:r w:rsidR="00DA767E" w:rsidRPr="00CE73C6">
        <w:rPr>
          <w:rFonts w:ascii="宋体" w:eastAsia="宋体" w:hAnsi="宋体" w:hint="eastAsia"/>
          <w:sz w:val="21"/>
          <w:szCs w:val="21"/>
        </w:rPr>
        <w:t>【参考答案】翠竹梧桐在秋雨中一碧如洗，晶莹闪亮；荷花艳红，菱叶鲜嫩，在傍晚粼粼波光映照下，明丽异常；穴里老鼠学人打拱作揖，池中鹅声如鹤鸣。秋雨过后，荒村洗碧明丽富有情趣，毫无荒凉之感。</w:t>
      </w:r>
    </w:p>
    <w:p w:rsidR="00AE6A86" w:rsidRPr="00CE73C6" w:rsidRDefault="00DA767E">
      <w:pPr>
        <w:spacing w:after="0" w:line="288" w:lineRule="auto"/>
        <w:rPr>
          <w:rFonts w:ascii="宋体" w:eastAsia="宋体" w:hAnsi="宋体"/>
          <w:sz w:val="21"/>
          <w:szCs w:val="21"/>
        </w:rPr>
      </w:pPr>
      <w:r w:rsidRPr="00CE73C6">
        <w:rPr>
          <w:rFonts w:ascii="宋体" w:eastAsia="宋体" w:hAnsi="宋体" w:hint="eastAsia"/>
          <w:sz w:val="21"/>
          <w:szCs w:val="21"/>
        </w:rPr>
        <w:t xml:space="preserve">   （诗句解释4分，总结1分，意思对即可）</w:t>
      </w:r>
    </w:p>
    <w:p w:rsidR="00AE6A86" w:rsidRPr="00CE73C6" w:rsidRDefault="00564348" w:rsidP="00564348">
      <w:pPr>
        <w:spacing w:after="0" w:line="288" w:lineRule="auto"/>
        <w:rPr>
          <w:rFonts w:ascii="宋体" w:eastAsia="宋体" w:hAnsi="宋体"/>
          <w:sz w:val="21"/>
          <w:szCs w:val="21"/>
        </w:rPr>
      </w:pPr>
      <w:r w:rsidRPr="00CE73C6">
        <w:rPr>
          <w:rFonts w:ascii="宋体" w:eastAsia="宋体" w:hAnsi="宋体" w:hint="eastAsia"/>
          <w:sz w:val="21"/>
          <w:szCs w:val="21"/>
        </w:rPr>
        <w:t>19.</w:t>
      </w:r>
      <w:r w:rsidR="00DA767E" w:rsidRPr="00CE73C6">
        <w:rPr>
          <w:rFonts w:ascii="宋体" w:eastAsia="宋体" w:hAnsi="宋体" w:hint="eastAsia"/>
          <w:sz w:val="21"/>
          <w:szCs w:val="21"/>
        </w:rPr>
        <w:t>【参考答案】</w:t>
      </w:r>
      <w:r w:rsidR="00DA767E" w:rsidRPr="00CE73C6">
        <w:rPr>
          <w:rFonts w:ascii="宋体" w:eastAsia="宋体" w:hAnsi="宋体" w:hint="eastAsia"/>
          <w:bCs/>
          <w:sz w:val="21"/>
          <w:szCs w:val="21"/>
        </w:rPr>
        <w:t>尾联写了</w:t>
      </w:r>
      <w:r w:rsidR="00DA767E" w:rsidRPr="00CE73C6">
        <w:rPr>
          <w:rFonts w:ascii="宋体" w:eastAsia="宋体" w:hAnsi="宋体" w:hint="eastAsia"/>
          <w:sz w:val="21"/>
          <w:szCs w:val="21"/>
        </w:rPr>
        <w:t>阮孚平生，只爱覆屐漫游，不知他这一生穿掉了多少双木屐。诗人以阮孚自况，借典抒情，表达了诗人独行荒村的逍遥闲逸之情。</w:t>
      </w:r>
    </w:p>
    <w:p w:rsidR="00AE6A86" w:rsidRPr="00CE73C6" w:rsidRDefault="00DA767E">
      <w:pPr>
        <w:spacing w:after="0" w:line="288" w:lineRule="auto"/>
        <w:rPr>
          <w:rFonts w:ascii="宋体" w:eastAsia="宋体" w:hAnsi="宋体"/>
          <w:sz w:val="21"/>
          <w:szCs w:val="21"/>
        </w:rPr>
      </w:pPr>
      <w:r w:rsidRPr="00CE73C6">
        <w:rPr>
          <w:rFonts w:ascii="宋体" w:eastAsia="宋体" w:hAnsi="宋体" w:hint="eastAsia"/>
          <w:sz w:val="21"/>
          <w:szCs w:val="21"/>
        </w:rPr>
        <w:t>（诗句含义</w:t>
      </w:r>
      <w:r w:rsidR="00CE73C6">
        <w:rPr>
          <w:rFonts w:ascii="宋体" w:eastAsia="宋体" w:hAnsi="宋体" w:hint="eastAsia"/>
          <w:sz w:val="21"/>
          <w:szCs w:val="21"/>
        </w:rPr>
        <w:t>1分</w:t>
      </w:r>
      <w:r w:rsidRPr="00CE73C6">
        <w:rPr>
          <w:rFonts w:ascii="宋体" w:eastAsia="宋体" w:hAnsi="宋体" w:hint="eastAsia"/>
          <w:sz w:val="21"/>
          <w:szCs w:val="21"/>
        </w:rPr>
        <w:t>，表现手法，诗人情感各2分）</w:t>
      </w:r>
    </w:p>
    <w:p w:rsidR="00AE6A86" w:rsidRPr="00CE73C6" w:rsidRDefault="00AE6A86">
      <w:pPr>
        <w:spacing w:after="0" w:line="288" w:lineRule="auto"/>
        <w:rPr>
          <w:rFonts w:ascii="宋体" w:eastAsia="宋体" w:hAnsi="宋体" w:cs="宋体" w:hint="eastAsia"/>
          <w:sz w:val="21"/>
          <w:szCs w:val="21"/>
        </w:rPr>
      </w:pPr>
    </w:p>
    <w:p w:rsidR="00564348" w:rsidRPr="00564348" w:rsidRDefault="00564348" w:rsidP="00564348">
      <w:pPr>
        <w:widowControl w:val="0"/>
        <w:adjustRightInd/>
        <w:snapToGrid/>
        <w:spacing w:after="0" w:line="312" w:lineRule="exact"/>
        <w:rPr>
          <w:rFonts w:ascii="宋体" w:eastAsia="宋体" w:hAnsi="宋体" w:hint="eastAsia"/>
          <w:sz w:val="21"/>
          <w:szCs w:val="21"/>
        </w:rPr>
      </w:pPr>
      <w:r w:rsidRPr="00564348">
        <w:rPr>
          <w:rFonts w:ascii="宋体" w:eastAsia="宋体" w:hAnsi="宋体" w:hint="eastAsia"/>
          <w:sz w:val="21"/>
          <w:szCs w:val="21"/>
        </w:rPr>
        <w:t>三</w:t>
      </w:r>
      <w:r w:rsidRPr="00564348">
        <w:rPr>
          <w:rFonts w:ascii="宋体" w:eastAsiaTheme="minorEastAsia" w:hAnsi="宋体" w:hint="eastAsia"/>
          <w:kern w:val="2"/>
          <w:sz w:val="21"/>
          <w:szCs w:val="21"/>
        </w:rPr>
        <w:t>、</w:t>
      </w:r>
      <w:r w:rsidRPr="00564348">
        <w:rPr>
          <w:rFonts w:ascii="宋体" w:eastAsia="宋体" w:hAnsi="宋体" w:hint="eastAsia"/>
          <w:sz w:val="21"/>
          <w:szCs w:val="21"/>
        </w:rPr>
        <w:t>名句默写（15分）</w:t>
      </w:r>
    </w:p>
    <w:p w:rsidR="00564348" w:rsidRPr="00564348" w:rsidRDefault="00564348" w:rsidP="00564348">
      <w:pPr>
        <w:widowControl w:val="0"/>
        <w:adjustRightInd/>
        <w:snapToGrid/>
        <w:spacing w:after="0" w:line="312" w:lineRule="exact"/>
        <w:rPr>
          <w:rFonts w:ascii="宋体" w:eastAsiaTheme="minorEastAsia" w:hAnsi="宋体" w:hint="eastAsia"/>
          <w:sz w:val="21"/>
          <w:szCs w:val="21"/>
        </w:rPr>
      </w:pPr>
      <w:r w:rsidRPr="00564348">
        <w:rPr>
          <w:rFonts w:ascii="宋体" w:eastAsia="宋体" w:hAnsi="宋体" w:hint="eastAsia"/>
          <w:sz w:val="21"/>
          <w:szCs w:val="21"/>
        </w:rPr>
        <w:lastRenderedPageBreak/>
        <w:t>20</w:t>
      </w:r>
      <w:r w:rsidRPr="00564348">
        <w:rPr>
          <w:rFonts w:ascii="宋体" w:eastAsiaTheme="minorEastAsia" w:hAnsi="宋体" w:hint="eastAsia"/>
          <w:sz w:val="21"/>
          <w:szCs w:val="21"/>
        </w:rPr>
        <w:t>.补写出下列句子中的空缺部分。（每句1分）</w:t>
      </w:r>
    </w:p>
    <w:p w:rsidR="00564348" w:rsidRPr="00CE73C6" w:rsidRDefault="00564348" w:rsidP="00564348">
      <w:pPr>
        <w:spacing w:line="480" w:lineRule="exact"/>
        <w:rPr>
          <w:rFonts w:hint="eastAsia"/>
          <w:sz w:val="21"/>
          <w:szCs w:val="21"/>
        </w:rPr>
      </w:pPr>
      <w:r w:rsidRPr="00564348">
        <w:rPr>
          <w:rFonts w:eastAsiaTheme="minorEastAsia" w:hint="eastAsia"/>
          <w:sz w:val="21"/>
          <w:szCs w:val="21"/>
        </w:rPr>
        <w:t>⑴</w:t>
      </w:r>
      <w:r w:rsidRPr="00564348">
        <w:rPr>
          <w:rFonts w:eastAsiaTheme="minorEastAsia" w:hint="eastAsia"/>
          <w:sz w:val="21"/>
          <w:szCs w:val="21"/>
        </w:rPr>
        <w:t>.</w:t>
      </w:r>
      <w:r w:rsidRPr="00CE73C6">
        <w:rPr>
          <w:rFonts w:hint="eastAsia"/>
          <w:sz w:val="21"/>
          <w:szCs w:val="21"/>
        </w:rPr>
        <w:t xml:space="preserve"> </w:t>
      </w:r>
      <w:r w:rsidRPr="00CE73C6">
        <w:rPr>
          <w:rFonts w:hint="eastAsia"/>
          <w:sz w:val="21"/>
          <w:szCs w:val="21"/>
        </w:rPr>
        <w:t>《夜归鹿门歌》中诗人归鹿门所见景象的诗句是</w:t>
      </w:r>
      <w:r w:rsidRPr="00CE73C6">
        <w:rPr>
          <w:rFonts w:hint="eastAsia"/>
          <w:sz w:val="21"/>
          <w:szCs w:val="21"/>
          <w:u w:val="single"/>
        </w:rPr>
        <w:t>鹿门月照开烟树，忽到庞公栖息处。</w:t>
      </w:r>
    </w:p>
    <w:p w:rsidR="00564348" w:rsidRPr="00CE73C6" w:rsidRDefault="00564348" w:rsidP="00564348">
      <w:pPr>
        <w:spacing w:line="480" w:lineRule="exact"/>
        <w:rPr>
          <w:rFonts w:hint="eastAsia"/>
          <w:sz w:val="21"/>
          <w:szCs w:val="21"/>
        </w:rPr>
      </w:pPr>
      <w:r w:rsidRPr="00564348">
        <w:rPr>
          <w:rFonts w:eastAsiaTheme="minorEastAsia" w:hint="eastAsia"/>
          <w:sz w:val="21"/>
          <w:szCs w:val="21"/>
        </w:rPr>
        <w:t>⑵</w:t>
      </w:r>
      <w:r w:rsidRPr="00564348">
        <w:rPr>
          <w:rFonts w:eastAsiaTheme="minorEastAsia" w:hint="eastAsia"/>
          <w:sz w:val="21"/>
          <w:szCs w:val="21"/>
        </w:rPr>
        <w:t>.</w:t>
      </w:r>
      <w:r w:rsidRPr="00CE73C6">
        <w:rPr>
          <w:rFonts w:hint="eastAsia"/>
          <w:sz w:val="21"/>
          <w:szCs w:val="21"/>
        </w:rPr>
        <w:t xml:space="preserve"> </w:t>
      </w:r>
      <w:r w:rsidRPr="00CE73C6">
        <w:rPr>
          <w:rFonts w:hint="eastAsia"/>
          <w:sz w:val="21"/>
          <w:szCs w:val="21"/>
        </w:rPr>
        <w:t>《梦游天姥吟留别》的主旨句是</w:t>
      </w:r>
      <w:r w:rsidRPr="00CE73C6">
        <w:rPr>
          <w:rFonts w:hint="eastAsia"/>
          <w:sz w:val="21"/>
          <w:szCs w:val="21"/>
          <w:u w:val="single"/>
        </w:rPr>
        <w:t>安能摧眉折腰事权贵，使我不得开心颜。</w:t>
      </w:r>
    </w:p>
    <w:p w:rsidR="00564348" w:rsidRPr="00CE73C6" w:rsidRDefault="00564348" w:rsidP="00564348">
      <w:pPr>
        <w:spacing w:line="480" w:lineRule="exact"/>
        <w:rPr>
          <w:rFonts w:hint="eastAsia"/>
          <w:sz w:val="21"/>
          <w:szCs w:val="21"/>
        </w:rPr>
      </w:pPr>
      <w:r w:rsidRPr="00564348">
        <w:rPr>
          <w:rFonts w:eastAsiaTheme="minorEastAsia" w:hint="eastAsia"/>
          <w:sz w:val="21"/>
          <w:szCs w:val="21"/>
        </w:rPr>
        <w:t>⑶</w:t>
      </w:r>
      <w:r w:rsidRPr="00564348">
        <w:rPr>
          <w:rFonts w:eastAsiaTheme="minorEastAsia" w:hint="eastAsia"/>
          <w:sz w:val="21"/>
          <w:szCs w:val="21"/>
        </w:rPr>
        <w:t>.</w:t>
      </w:r>
      <w:r w:rsidRPr="00CE73C6">
        <w:rPr>
          <w:rFonts w:hint="eastAsia"/>
          <w:sz w:val="21"/>
          <w:szCs w:val="21"/>
        </w:rPr>
        <w:t xml:space="preserve"> </w:t>
      </w:r>
      <w:r w:rsidRPr="00CE73C6">
        <w:rPr>
          <w:rFonts w:hint="eastAsia"/>
          <w:sz w:val="21"/>
          <w:szCs w:val="21"/>
        </w:rPr>
        <w:t>《登岳阳楼》虚实交错今昔对照的诗句是</w:t>
      </w:r>
      <w:r w:rsidRPr="00CE73C6">
        <w:rPr>
          <w:rFonts w:hint="eastAsia"/>
          <w:sz w:val="21"/>
          <w:szCs w:val="21"/>
          <w:u w:val="single"/>
        </w:rPr>
        <w:t>昔闻洞庭水，今上岳阳楼。</w:t>
      </w:r>
    </w:p>
    <w:p w:rsidR="00564348" w:rsidRPr="00564348" w:rsidRDefault="00564348" w:rsidP="00564348">
      <w:pPr>
        <w:spacing w:line="500" w:lineRule="exact"/>
        <w:rPr>
          <w:rFonts w:eastAsiaTheme="minorEastAsia" w:hint="eastAsia"/>
          <w:sz w:val="21"/>
          <w:szCs w:val="21"/>
          <w:u w:val="single"/>
        </w:rPr>
      </w:pPr>
      <w:r w:rsidRPr="00564348">
        <w:rPr>
          <w:rFonts w:eastAsiaTheme="minorEastAsia" w:hint="eastAsia"/>
          <w:sz w:val="21"/>
          <w:szCs w:val="21"/>
        </w:rPr>
        <w:t>⑷．</w:t>
      </w:r>
      <w:r w:rsidRPr="00CE73C6">
        <w:rPr>
          <w:rFonts w:hint="eastAsia"/>
          <w:sz w:val="21"/>
          <w:szCs w:val="21"/>
        </w:rPr>
        <w:t>《登岳阳楼》描写洞庭的浩濣无边的诗句是</w:t>
      </w:r>
      <w:r w:rsidRPr="00CE73C6">
        <w:rPr>
          <w:rFonts w:hint="eastAsia"/>
          <w:sz w:val="21"/>
          <w:szCs w:val="21"/>
          <w:u w:val="single"/>
        </w:rPr>
        <w:t>吴楚东南坼，乾坤日夜浮。</w:t>
      </w:r>
    </w:p>
    <w:p w:rsidR="00564348" w:rsidRPr="00CE73C6" w:rsidRDefault="00564348" w:rsidP="00564348">
      <w:pPr>
        <w:spacing w:line="480" w:lineRule="exact"/>
        <w:rPr>
          <w:rFonts w:hint="eastAsia"/>
          <w:sz w:val="21"/>
          <w:szCs w:val="21"/>
          <w:u w:val="single"/>
        </w:rPr>
      </w:pPr>
      <w:r w:rsidRPr="00564348">
        <w:rPr>
          <w:rFonts w:eastAsiaTheme="minorEastAsia" w:hint="eastAsia"/>
          <w:sz w:val="21"/>
          <w:szCs w:val="21"/>
        </w:rPr>
        <w:t>⑸</w:t>
      </w:r>
      <w:r w:rsidRPr="00564348">
        <w:rPr>
          <w:rFonts w:eastAsiaTheme="minorEastAsia" w:hint="eastAsia"/>
          <w:sz w:val="21"/>
          <w:szCs w:val="21"/>
        </w:rPr>
        <w:t>.</w:t>
      </w:r>
      <w:r w:rsidRPr="00CE73C6">
        <w:rPr>
          <w:rFonts w:hint="eastAsia"/>
          <w:sz w:val="21"/>
          <w:szCs w:val="21"/>
        </w:rPr>
        <w:t xml:space="preserve"> </w:t>
      </w:r>
      <w:r w:rsidRPr="00CE73C6">
        <w:rPr>
          <w:rFonts w:hint="eastAsia"/>
          <w:sz w:val="21"/>
          <w:szCs w:val="21"/>
        </w:rPr>
        <w:t>《登岳阳楼》描写政治生活坎坷漂泊天涯怀才不遇的心情的诗句是</w:t>
      </w:r>
      <w:r w:rsidRPr="00CE73C6">
        <w:rPr>
          <w:rFonts w:hint="eastAsia"/>
          <w:sz w:val="21"/>
          <w:szCs w:val="21"/>
          <w:u w:val="single"/>
        </w:rPr>
        <w:t>亲朋无一字，老病有孤舟。</w:t>
      </w:r>
    </w:p>
    <w:p w:rsidR="00564348" w:rsidRPr="00CE73C6" w:rsidRDefault="00564348" w:rsidP="00564348">
      <w:pPr>
        <w:spacing w:line="480" w:lineRule="exact"/>
        <w:rPr>
          <w:rFonts w:hint="eastAsia"/>
          <w:sz w:val="21"/>
          <w:szCs w:val="21"/>
          <w:u w:val="single"/>
        </w:rPr>
      </w:pPr>
      <w:r w:rsidRPr="00564348">
        <w:rPr>
          <w:rFonts w:eastAsiaTheme="minorEastAsia" w:hint="eastAsia"/>
          <w:sz w:val="21"/>
          <w:szCs w:val="21"/>
        </w:rPr>
        <w:t>⑹</w:t>
      </w:r>
      <w:r w:rsidRPr="00564348">
        <w:rPr>
          <w:rFonts w:eastAsiaTheme="minorEastAsia" w:hint="eastAsia"/>
          <w:sz w:val="21"/>
          <w:szCs w:val="21"/>
        </w:rPr>
        <w:t>.</w:t>
      </w:r>
      <w:r w:rsidRPr="00CE73C6">
        <w:rPr>
          <w:rFonts w:hint="eastAsia"/>
          <w:sz w:val="21"/>
          <w:szCs w:val="21"/>
        </w:rPr>
        <w:t xml:space="preserve"> </w:t>
      </w:r>
      <w:r w:rsidRPr="00CE73C6">
        <w:rPr>
          <w:rFonts w:hint="eastAsia"/>
          <w:sz w:val="21"/>
          <w:szCs w:val="21"/>
        </w:rPr>
        <w:t>《菩萨蛮·人人尽说江南好》一词中表达今日“莫还乡”的缘故是</w:t>
      </w:r>
      <w:r w:rsidRPr="00CE73C6">
        <w:rPr>
          <w:rFonts w:hint="eastAsia"/>
          <w:sz w:val="21"/>
          <w:szCs w:val="21"/>
          <w:u w:val="single"/>
        </w:rPr>
        <w:t>未若莫还乡，还乡须断肠。</w:t>
      </w:r>
    </w:p>
    <w:p w:rsidR="00564348" w:rsidRPr="00CE73C6" w:rsidRDefault="00564348" w:rsidP="00564348">
      <w:pPr>
        <w:spacing w:line="480" w:lineRule="exact"/>
        <w:rPr>
          <w:rFonts w:hint="eastAsia"/>
          <w:sz w:val="21"/>
          <w:szCs w:val="21"/>
          <w:u w:val="single"/>
        </w:rPr>
      </w:pPr>
      <w:r w:rsidRPr="00564348">
        <w:rPr>
          <w:rFonts w:asciiTheme="majorEastAsia" w:eastAsiaTheme="majorEastAsia" w:hAnsiTheme="majorEastAsia" w:hint="eastAsia"/>
          <w:sz w:val="21"/>
          <w:szCs w:val="21"/>
        </w:rPr>
        <w:t>⑺.</w:t>
      </w:r>
      <w:r w:rsidRPr="00CE73C6">
        <w:rPr>
          <w:rFonts w:hint="eastAsia"/>
          <w:sz w:val="21"/>
          <w:szCs w:val="21"/>
        </w:rPr>
        <w:t xml:space="preserve"> </w:t>
      </w:r>
      <w:r w:rsidRPr="00CE73C6">
        <w:rPr>
          <w:rFonts w:hint="eastAsia"/>
          <w:sz w:val="21"/>
          <w:szCs w:val="21"/>
        </w:rPr>
        <w:t>《将进酒》中显示诗人对未来充满信心的诗句是</w:t>
      </w:r>
      <w:r w:rsidRPr="00CE73C6">
        <w:rPr>
          <w:rFonts w:hint="eastAsia"/>
          <w:sz w:val="21"/>
          <w:szCs w:val="21"/>
          <w:u w:val="single"/>
        </w:rPr>
        <w:t>天生我材必不用，千金散布尽还复来。</w:t>
      </w:r>
    </w:p>
    <w:p w:rsidR="00564348" w:rsidRPr="00CE73C6" w:rsidRDefault="00564348" w:rsidP="00564348">
      <w:pPr>
        <w:spacing w:line="480" w:lineRule="exact"/>
        <w:rPr>
          <w:rFonts w:hint="eastAsia"/>
          <w:sz w:val="21"/>
          <w:szCs w:val="21"/>
        </w:rPr>
      </w:pPr>
      <w:r w:rsidRPr="00564348">
        <w:rPr>
          <w:rFonts w:asciiTheme="majorEastAsia" w:eastAsiaTheme="majorEastAsia" w:hAnsiTheme="majorEastAsia" w:hint="eastAsia"/>
          <w:sz w:val="21"/>
          <w:szCs w:val="21"/>
        </w:rPr>
        <w:t>⑻.</w:t>
      </w:r>
      <w:r w:rsidRPr="00CE73C6">
        <w:rPr>
          <w:rFonts w:hint="eastAsia"/>
          <w:sz w:val="21"/>
          <w:szCs w:val="21"/>
        </w:rPr>
        <w:t xml:space="preserve"> </w:t>
      </w:r>
      <w:r w:rsidRPr="00CE73C6">
        <w:rPr>
          <w:rFonts w:hint="eastAsia"/>
          <w:sz w:val="21"/>
          <w:szCs w:val="21"/>
        </w:rPr>
        <w:t>《将进酒》中抒写万古寂寞之愁的诗句是</w:t>
      </w:r>
      <w:r w:rsidRPr="00CE73C6">
        <w:rPr>
          <w:rFonts w:hint="eastAsia"/>
          <w:sz w:val="21"/>
          <w:szCs w:val="21"/>
          <w:u w:val="single"/>
        </w:rPr>
        <w:t>古来圣贤皆寂寞，唯有饮者留其名。</w:t>
      </w:r>
    </w:p>
    <w:p w:rsidR="00564348" w:rsidRPr="00564348" w:rsidRDefault="00564348" w:rsidP="00564348">
      <w:pPr>
        <w:spacing w:after="0" w:line="312" w:lineRule="exact"/>
        <w:rPr>
          <w:rFonts w:asciiTheme="majorEastAsia" w:eastAsiaTheme="majorEastAsia" w:hAnsiTheme="majorEastAsia" w:hint="eastAsia"/>
          <w:sz w:val="21"/>
          <w:szCs w:val="21"/>
        </w:rPr>
      </w:pPr>
      <w:r w:rsidRPr="00564348">
        <w:rPr>
          <w:rFonts w:asciiTheme="majorEastAsia" w:eastAsiaTheme="majorEastAsia" w:hAnsiTheme="majorEastAsia" w:hint="eastAsia"/>
          <w:sz w:val="21"/>
          <w:szCs w:val="21"/>
        </w:rPr>
        <w:t>⑼.</w:t>
      </w:r>
      <w:r w:rsidR="00177D5D" w:rsidRPr="00CE73C6">
        <w:rPr>
          <w:rFonts w:hint="eastAsia"/>
          <w:sz w:val="21"/>
          <w:szCs w:val="21"/>
        </w:rPr>
        <w:t xml:space="preserve"> </w:t>
      </w:r>
      <w:r w:rsidR="00177D5D" w:rsidRPr="00CE73C6">
        <w:rPr>
          <w:rFonts w:hint="eastAsia"/>
          <w:sz w:val="21"/>
          <w:szCs w:val="21"/>
        </w:rPr>
        <w:t>《将进酒》中用比兴手法显示黄河的宏伟气魄和浩大声势的诗句是</w:t>
      </w:r>
      <w:r w:rsidR="00177D5D" w:rsidRPr="00CE73C6">
        <w:rPr>
          <w:rFonts w:hint="eastAsia"/>
          <w:sz w:val="21"/>
          <w:szCs w:val="21"/>
          <w:u w:val="single"/>
        </w:rPr>
        <w:t>君不见黄河之水天上来，奔流到海不复回。</w:t>
      </w:r>
    </w:p>
    <w:p w:rsidR="00177D5D" w:rsidRPr="00CE73C6" w:rsidRDefault="00564348" w:rsidP="00177D5D">
      <w:pPr>
        <w:spacing w:line="480" w:lineRule="exact"/>
        <w:rPr>
          <w:rFonts w:hint="eastAsia"/>
          <w:sz w:val="21"/>
          <w:szCs w:val="21"/>
          <w:u w:val="single"/>
        </w:rPr>
      </w:pPr>
      <w:r w:rsidRPr="00564348">
        <w:rPr>
          <w:rFonts w:asciiTheme="majorEastAsia" w:eastAsiaTheme="majorEastAsia" w:hAnsiTheme="majorEastAsia" w:hint="eastAsia"/>
          <w:sz w:val="21"/>
          <w:szCs w:val="21"/>
        </w:rPr>
        <w:t>⑽.</w:t>
      </w:r>
      <w:r w:rsidR="00177D5D" w:rsidRPr="00CE73C6">
        <w:rPr>
          <w:rFonts w:hint="eastAsia"/>
          <w:sz w:val="21"/>
          <w:szCs w:val="21"/>
        </w:rPr>
        <w:t xml:space="preserve"> </w:t>
      </w:r>
      <w:r w:rsidR="00177D5D" w:rsidRPr="00CE73C6">
        <w:rPr>
          <w:rFonts w:hint="eastAsia"/>
          <w:sz w:val="21"/>
          <w:szCs w:val="21"/>
        </w:rPr>
        <w:t>《将进酒》中对人生易老光阴易逝感慨的诗句是</w:t>
      </w:r>
      <w:r w:rsidR="00177D5D" w:rsidRPr="00CE73C6">
        <w:rPr>
          <w:rFonts w:hint="eastAsia"/>
          <w:sz w:val="21"/>
          <w:szCs w:val="21"/>
          <w:u w:val="single"/>
        </w:rPr>
        <w:t>君不见高堂明镜悲白发，朝如青丝暮成雪。</w:t>
      </w:r>
    </w:p>
    <w:p w:rsidR="00177D5D" w:rsidRPr="00CE73C6" w:rsidRDefault="00564348" w:rsidP="00564348">
      <w:pPr>
        <w:spacing w:line="500" w:lineRule="exact"/>
        <w:rPr>
          <w:rFonts w:asciiTheme="majorEastAsia" w:eastAsiaTheme="majorEastAsia" w:hAnsiTheme="majorEastAsia" w:hint="eastAsia"/>
          <w:sz w:val="21"/>
          <w:szCs w:val="21"/>
          <w:u w:val="single"/>
        </w:rPr>
      </w:pPr>
      <w:r w:rsidRPr="00564348">
        <w:rPr>
          <w:rFonts w:asciiTheme="majorEastAsia" w:eastAsiaTheme="majorEastAsia" w:hAnsiTheme="majorEastAsia" w:hint="eastAsia"/>
          <w:sz w:val="21"/>
          <w:szCs w:val="21"/>
        </w:rPr>
        <w:t>⑾．</w:t>
      </w:r>
      <w:r w:rsidR="00177D5D" w:rsidRPr="00CE73C6">
        <w:rPr>
          <w:rFonts w:hint="eastAsia"/>
          <w:sz w:val="21"/>
          <w:szCs w:val="21"/>
        </w:rPr>
        <w:t>《阁夜》是描绘冬景有萧瑟之感的诗句是</w:t>
      </w:r>
      <w:r w:rsidR="00177D5D" w:rsidRPr="00CE73C6">
        <w:rPr>
          <w:rFonts w:hint="eastAsia"/>
          <w:sz w:val="21"/>
          <w:szCs w:val="21"/>
          <w:u w:val="single"/>
        </w:rPr>
        <w:t>岁暮阴阴催短景，天涯霜雪霁寒宵。</w:t>
      </w:r>
    </w:p>
    <w:p w:rsidR="00564348" w:rsidRPr="00564348" w:rsidRDefault="00564348" w:rsidP="00564348">
      <w:pPr>
        <w:spacing w:line="500" w:lineRule="exact"/>
        <w:rPr>
          <w:rFonts w:eastAsiaTheme="minorEastAsia" w:hint="eastAsia"/>
          <w:sz w:val="21"/>
          <w:szCs w:val="21"/>
        </w:rPr>
      </w:pPr>
      <w:r w:rsidRPr="00564348">
        <w:rPr>
          <w:rFonts w:asciiTheme="majorEastAsia" w:eastAsiaTheme="majorEastAsia" w:hAnsiTheme="majorEastAsia" w:hint="eastAsia"/>
          <w:sz w:val="21"/>
          <w:szCs w:val="21"/>
        </w:rPr>
        <w:t>⑿．</w:t>
      </w:r>
      <w:r w:rsidR="00177D5D" w:rsidRPr="00CE73C6">
        <w:rPr>
          <w:rFonts w:hint="eastAsia"/>
          <w:sz w:val="21"/>
          <w:szCs w:val="21"/>
        </w:rPr>
        <w:t>《阁夜》中形成鲜明对比反映人民的深重灾难，显示地方风情的诗句是</w:t>
      </w:r>
      <w:r w:rsidR="00177D5D" w:rsidRPr="00CE73C6">
        <w:rPr>
          <w:rFonts w:hint="eastAsia"/>
          <w:sz w:val="21"/>
          <w:szCs w:val="21"/>
          <w:u w:val="single"/>
        </w:rPr>
        <w:t>野哭千家闻战伐，夷歌数处志渔樵。</w:t>
      </w:r>
    </w:p>
    <w:p w:rsidR="00564348" w:rsidRPr="00564348" w:rsidRDefault="00564348" w:rsidP="00564348">
      <w:pPr>
        <w:spacing w:after="0" w:line="312" w:lineRule="exact"/>
        <w:rPr>
          <w:rFonts w:eastAsiaTheme="minorEastAsia" w:hint="eastAsia"/>
          <w:sz w:val="21"/>
          <w:szCs w:val="21"/>
          <w:u w:val="single"/>
        </w:rPr>
      </w:pPr>
      <w:r w:rsidRPr="00564348">
        <w:rPr>
          <w:rFonts w:ascii="黑体" w:eastAsia="黑体" w:hAnsi="黑体" w:hint="eastAsia"/>
          <w:sz w:val="21"/>
          <w:szCs w:val="21"/>
        </w:rPr>
        <w:t>⒀</w:t>
      </w:r>
      <w:r w:rsidRPr="00564348">
        <w:rPr>
          <w:rFonts w:eastAsiaTheme="minorEastAsia" w:hint="eastAsia"/>
          <w:sz w:val="21"/>
          <w:szCs w:val="21"/>
        </w:rPr>
        <w:t>.</w:t>
      </w:r>
      <w:r w:rsidR="00177D5D" w:rsidRPr="00CE73C6">
        <w:rPr>
          <w:rFonts w:hint="eastAsia"/>
          <w:sz w:val="21"/>
          <w:szCs w:val="21"/>
        </w:rPr>
        <w:t xml:space="preserve"> </w:t>
      </w:r>
      <w:r w:rsidR="00177D5D" w:rsidRPr="00CE73C6">
        <w:rPr>
          <w:rFonts w:hint="eastAsia"/>
          <w:sz w:val="21"/>
          <w:szCs w:val="21"/>
        </w:rPr>
        <w:t>《阁夜》中表达诗人对宇宙永恒和人生无常的悲哀的诗句是</w:t>
      </w:r>
      <w:r w:rsidR="00177D5D" w:rsidRPr="00CE73C6">
        <w:rPr>
          <w:rFonts w:hint="eastAsia"/>
          <w:sz w:val="21"/>
          <w:szCs w:val="21"/>
          <w:u w:val="single"/>
        </w:rPr>
        <w:t>卧龙跃马终黄土，人事音书漫寂寞。</w:t>
      </w:r>
    </w:p>
    <w:p w:rsidR="00177D5D" w:rsidRPr="00CE73C6" w:rsidRDefault="00564348" w:rsidP="00177D5D">
      <w:pPr>
        <w:spacing w:line="480" w:lineRule="exact"/>
        <w:rPr>
          <w:rFonts w:hint="eastAsia"/>
          <w:sz w:val="21"/>
          <w:szCs w:val="21"/>
          <w:u w:val="single"/>
        </w:rPr>
      </w:pPr>
      <w:r w:rsidRPr="00564348">
        <w:rPr>
          <w:rFonts w:eastAsiaTheme="minorEastAsia" w:hint="eastAsia"/>
          <w:sz w:val="21"/>
          <w:szCs w:val="21"/>
        </w:rPr>
        <w:t>⒁．</w:t>
      </w:r>
      <w:r w:rsidR="00177D5D" w:rsidRPr="00CE73C6">
        <w:rPr>
          <w:rFonts w:hint="eastAsia"/>
          <w:sz w:val="21"/>
          <w:szCs w:val="21"/>
        </w:rPr>
        <w:t>《李凭箜篌引》中运用通感的艺术手法直接描摹音乐的诗句是</w:t>
      </w:r>
      <w:r w:rsidR="00177D5D" w:rsidRPr="00CE73C6">
        <w:rPr>
          <w:rFonts w:hint="eastAsia"/>
          <w:sz w:val="21"/>
          <w:szCs w:val="21"/>
          <w:u w:val="single"/>
        </w:rPr>
        <w:t>昆山玉碎凤凰叫，芙蓉泣露香兰笑。</w:t>
      </w:r>
    </w:p>
    <w:p w:rsidR="00177D5D" w:rsidRPr="00CE73C6" w:rsidRDefault="00564348" w:rsidP="00177D5D">
      <w:pPr>
        <w:spacing w:line="480" w:lineRule="exact"/>
        <w:rPr>
          <w:rFonts w:hint="eastAsia"/>
          <w:sz w:val="21"/>
          <w:szCs w:val="21"/>
        </w:rPr>
      </w:pPr>
      <w:r w:rsidRPr="00564348">
        <w:rPr>
          <w:rFonts w:eastAsiaTheme="minorEastAsia" w:hint="eastAsia"/>
          <w:sz w:val="21"/>
          <w:szCs w:val="21"/>
        </w:rPr>
        <w:t>⒂</w:t>
      </w:r>
      <w:r w:rsidRPr="00564348">
        <w:rPr>
          <w:rFonts w:eastAsiaTheme="minorEastAsia" w:hint="eastAsia"/>
          <w:sz w:val="21"/>
          <w:szCs w:val="21"/>
        </w:rPr>
        <w:t xml:space="preserve">. </w:t>
      </w:r>
      <w:r w:rsidR="00177D5D" w:rsidRPr="00CE73C6">
        <w:rPr>
          <w:rFonts w:hint="eastAsia"/>
          <w:sz w:val="21"/>
          <w:szCs w:val="21"/>
        </w:rPr>
        <w:t>《李凭箜篌引》中从音乐效果的角度渲染出乐曲美妙的诗句是梦入神教神妪，</w:t>
      </w:r>
      <w:r w:rsidR="00177D5D" w:rsidRPr="00CE73C6">
        <w:rPr>
          <w:rFonts w:hint="eastAsia"/>
          <w:sz w:val="21"/>
          <w:szCs w:val="21"/>
          <w:u w:val="single"/>
        </w:rPr>
        <w:t>老鱼跳波瘦蛟舞</w:t>
      </w:r>
      <w:r w:rsidR="00177D5D" w:rsidRPr="00CE73C6">
        <w:rPr>
          <w:rFonts w:hint="eastAsia"/>
          <w:sz w:val="21"/>
          <w:szCs w:val="21"/>
        </w:rPr>
        <w:t>。吴质不眠倚桂树，</w:t>
      </w:r>
      <w:r w:rsidR="00177D5D" w:rsidRPr="00CE73C6">
        <w:rPr>
          <w:rFonts w:hint="eastAsia"/>
          <w:sz w:val="21"/>
          <w:szCs w:val="21"/>
          <w:u w:val="single"/>
        </w:rPr>
        <w:t>露脚斜飞湿寒兔。</w:t>
      </w:r>
    </w:p>
    <w:p w:rsidR="00564348" w:rsidRPr="00564348" w:rsidRDefault="00564348" w:rsidP="00564348">
      <w:pPr>
        <w:widowControl w:val="0"/>
        <w:adjustRightInd/>
        <w:snapToGrid/>
        <w:spacing w:after="0" w:line="312" w:lineRule="exact"/>
        <w:rPr>
          <w:rFonts w:ascii="宋体" w:eastAsia="宋体" w:hAnsi="宋体"/>
          <w:sz w:val="21"/>
          <w:szCs w:val="21"/>
        </w:rPr>
      </w:pPr>
      <w:r w:rsidRPr="00564348">
        <w:rPr>
          <w:rFonts w:ascii="宋体" w:eastAsia="宋体" w:hAnsi="宋体" w:hint="eastAsia"/>
          <w:sz w:val="21"/>
          <w:szCs w:val="21"/>
        </w:rPr>
        <w:lastRenderedPageBreak/>
        <w:t>四．</w:t>
      </w:r>
      <w:r w:rsidRPr="00564348">
        <w:rPr>
          <w:rFonts w:ascii="宋体" w:eastAsiaTheme="minorEastAsia" w:hAnsi="宋体" w:hint="eastAsia"/>
          <w:kern w:val="2"/>
          <w:sz w:val="21"/>
          <w:szCs w:val="21"/>
        </w:rPr>
        <w:t>简答题（17分）</w:t>
      </w:r>
    </w:p>
    <w:p w:rsidR="00564348" w:rsidRPr="00564348" w:rsidRDefault="00564348" w:rsidP="00564348">
      <w:pPr>
        <w:spacing w:after="0" w:line="312" w:lineRule="exact"/>
        <w:rPr>
          <w:rFonts w:ascii="宋体" w:eastAsia="宋体" w:hAnsi="宋体"/>
          <w:bCs/>
          <w:sz w:val="21"/>
          <w:szCs w:val="21"/>
        </w:rPr>
      </w:pPr>
      <w:r w:rsidRPr="00564348">
        <w:rPr>
          <w:rFonts w:ascii="宋体" w:eastAsia="宋体" w:hAnsi="宋体" w:hint="eastAsia"/>
          <w:bCs/>
          <w:sz w:val="21"/>
          <w:szCs w:val="21"/>
        </w:rPr>
        <w:t>21.在下面一段文字横线处补写恰当的语句使整段文字语意完整连贯，内容贴切，逻辑严密。(6分)</w:t>
      </w:r>
    </w:p>
    <w:p w:rsidR="00564348" w:rsidRPr="00564348" w:rsidRDefault="00564348" w:rsidP="00CE73C6">
      <w:pPr>
        <w:spacing w:after="0" w:line="312" w:lineRule="exact"/>
        <w:ind w:firstLineChars="200" w:firstLine="420"/>
        <w:rPr>
          <w:rFonts w:ascii="宋体" w:eastAsia="宋体" w:hAnsi="宋体"/>
          <w:sz w:val="21"/>
          <w:szCs w:val="21"/>
        </w:rPr>
      </w:pPr>
      <w:r w:rsidRPr="00564348">
        <w:rPr>
          <w:rFonts w:ascii="宋体" w:eastAsia="宋体" w:hAnsi="宋体" w:hint="eastAsia"/>
          <w:sz w:val="21"/>
          <w:szCs w:val="21"/>
        </w:rPr>
        <w:t>主持人：大家好！欢迎收看大渡网访谈。今天很荣幸请到了西部作家雪漠老师接受我们的采访。</w:t>
      </w:r>
    </w:p>
    <w:p w:rsidR="00564348" w:rsidRPr="00564348" w:rsidRDefault="00564348" w:rsidP="00CE73C6">
      <w:pPr>
        <w:spacing w:after="0" w:line="312" w:lineRule="exact"/>
        <w:ind w:firstLineChars="200" w:firstLine="420"/>
        <w:rPr>
          <w:rFonts w:ascii="宋体" w:eastAsia="宋体" w:hAnsi="宋体"/>
          <w:sz w:val="21"/>
          <w:szCs w:val="21"/>
        </w:rPr>
      </w:pPr>
      <w:r w:rsidRPr="00564348">
        <w:rPr>
          <w:rFonts w:ascii="宋体" w:eastAsia="宋体" w:hAnsi="宋体" w:hint="eastAsia"/>
          <w:sz w:val="21"/>
          <w:szCs w:val="21"/>
        </w:rPr>
        <w:t>雪漠：</w:t>
      </w:r>
      <w:r w:rsidR="00177D5D" w:rsidRPr="00CE73C6">
        <w:rPr>
          <w:rFonts w:ascii="宋体" w:eastAsia="宋体" w:hAnsi="宋体" w:cs="宋体" w:hint="eastAsia"/>
          <w:sz w:val="21"/>
          <w:szCs w:val="21"/>
        </w:rPr>
        <w:t>①大家好！主持人好！很高兴能在大渡网和大家见面。</w:t>
      </w:r>
    </w:p>
    <w:p w:rsidR="00564348" w:rsidRPr="00564348" w:rsidRDefault="00564348" w:rsidP="00CE73C6">
      <w:pPr>
        <w:spacing w:after="0" w:line="312" w:lineRule="exact"/>
        <w:ind w:firstLineChars="200" w:firstLine="420"/>
        <w:rPr>
          <w:rFonts w:ascii="宋体" w:eastAsia="宋体" w:hAnsi="宋体"/>
          <w:sz w:val="21"/>
          <w:szCs w:val="21"/>
        </w:rPr>
      </w:pPr>
      <w:r w:rsidRPr="00564348">
        <w:rPr>
          <w:rFonts w:ascii="宋体" w:eastAsia="宋体" w:hAnsi="宋体" w:hint="eastAsia"/>
          <w:sz w:val="21"/>
          <w:szCs w:val="21"/>
        </w:rPr>
        <w:t>主持人：您出身于西部。媒体报道您儿时的生活很艰苦。您能否讲述一下那时您真正的内心生活吗？</w:t>
      </w:r>
    </w:p>
    <w:p w:rsidR="00564348" w:rsidRPr="00564348" w:rsidRDefault="00564348" w:rsidP="00177D5D">
      <w:pPr>
        <w:spacing w:after="0" w:line="288" w:lineRule="auto"/>
        <w:rPr>
          <w:rFonts w:ascii="宋体" w:eastAsia="宋体" w:hAnsi="宋体" w:cs="宋体"/>
          <w:sz w:val="21"/>
          <w:szCs w:val="21"/>
        </w:rPr>
      </w:pPr>
      <w:r w:rsidRPr="00564348">
        <w:rPr>
          <w:rFonts w:ascii="宋体" w:eastAsia="宋体" w:hAnsi="宋体" w:hint="eastAsia"/>
          <w:sz w:val="21"/>
          <w:szCs w:val="21"/>
        </w:rPr>
        <w:t>雪漠：</w:t>
      </w:r>
      <w:r w:rsidR="00177D5D" w:rsidRPr="00CE73C6">
        <w:rPr>
          <w:rFonts w:ascii="宋体" w:eastAsia="宋体" w:hAnsi="宋体" w:cs="宋体" w:hint="eastAsia"/>
          <w:sz w:val="21"/>
          <w:szCs w:val="21"/>
        </w:rPr>
        <w:t>②实际上自己并</w:t>
      </w:r>
      <w:r w:rsidR="00177D5D" w:rsidRPr="00CE73C6">
        <w:rPr>
          <w:rFonts w:ascii="宋体" w:eastAsia="宋体" w:hAnsi="宋体" w:cs="宋体" w:hint="eastAsia"/>
          <w:sz w:val="21"/>
          <w:szCs w:val="21"/>
        </w:rPr>
        <w:t>没有感到怎么的苦，童年之于我是一种非常快乐、非常富有诗意的回忆。</w:t>
      </w:r>
    </w:p>
    <w:p w:rsidR="00564348" w:rsidRPr="00564348" w:rsidRDefault="00564348" w:rsidP="00CE73C6">
      <w:pPr>
        <w:spacing w:after="0" w:line="312" w:lineRule="exact"/>
        <w:ind w:firstLineChars="200" w:firstLine="420"/>
        <w:rPr>
          <w:rFonts w:ascii="宋体" w:eastAsia="宋体" w:hAnsi="宋体"/>
          <w:sz w:val="21"/>
          <w:szCs w:val="21"/>
        </w:rPr>
      </w:pPr>
      <w:r w:rsidRPr="00564348">
        <w:rPr>
          <w:rFonts w:ascii="宋体" w:eastAsia="宋体" w:hAnsi="宋体" w:hint="eastAsia"/>
          <w:sz w:val="21"/>
          <w:szCs w:val="21"/>
        </w:rPr>
        <w:t>主持人：也就是说精神上的充实也是一种幸福。那您认为一个作家最基本的素养应该是什么呢？</w:t>
      </w:r>
    </w:p>
    <w:p w:rsidR="00CE73C6" w:rsidRDefault="00564348" w:rsidP="00CE73C6">
      <w:pPr>
        <w:spacing w:after="0" w:line="312" w:lineRule="exact"/>
        <w:ind w:firstLineChars="200" w:firstLine="420"/>
        <w:rPr>
          <w:rFonts w:ascii="宋体" w:eastAsia="宋体" w:hAnsi="宋体" w:cs="宋体" w:hint="eastAsia"/>
          <w:sz w:val="21"/>
          <w:szCs w:val="21"/>
        </w:rPr>
      </w:pPr>
      <w:r w:rsidRPr="00564348">
        <w:rPr>
          <w:rFonts w:ascii="宋体" w:eastAsia="宋体" w:hAnsi="宋体" w:hint="eastAsia"/>
          <w:sz w:val="21"/>
          <w:szCs w:val="21"/>
        </w:rPr>
        <w:t>雪漠：</w:t>
      </w:r>
      <w:r w:rsidR="00177D5D" w:rsidRPr="00CE73C6">
        <w:rPr>
          <w:rFonts w:ascii="宋体" w:eastAsia="宋体" w:hAnsi="宋体" w:cs="宋体" w:hint="eastAsia"/>
          <w:sz w:val="21"/>
          <w:szCs w:val="21"/>
        </w:rPr>
        <w:t>③最基本的素养就是人格修养。</w:t>
      </w:r>
    </w:p>
    <w:p w:rsidR="00CE73C6" w:rsidRPr="00564348" w:rsidRDefault="00CE73C6" w:rsidP="00CE73C6">
      <w:pPr>
        <w:spacing w:after="0" w:line="312" w:lineRule="exact"/>
        <w:ind w:firstLineChars="200" w:firstLine="420"/>
        <w:rPr>
          <w:rFonts w:ascii="宋体" w:eastAsia="宋体" w:hAnsi="宋体"/>
          <w:sz w:val="21"/>
          <w:szCs w:val="21"/>
        </w:rPr>
      </w:pPr>
      <w:r w:rsidRPr="00564348">
        <w:rPr>
          <w:rFonts w:ascii="宋体" w:eastAsia="宋体" w:hAnsi="宋体" w:hint="eastAsia"/>
          <w:sz w:val="21"/>
          <w:szCs w:val="21"/>
        </w:rPr>
        <w:t>主持人：那么我们可以大而化之，整个人类最基本的素养也应该是人格的修养。</w:t>
      </w:r>
    </w:p>
    <w:p w:rsidR="00564348" w:rsidRPr="00564348" w:rsidRDefault="00564348" w:rsidP="00564348">
      <w:pPr>
        <w:rPr>
          <w:rFonts w:ascii="宋体" w:eastAsia="宋体" w:hAnsi="宋体" w:cs="宋体"/>
          <w:sz w:val="21"/>
          <w:szCs w:val="21"/>
        </w:rPr>
      </w:pPr>
      <w:r w:rsidRPr="00564348">
        <w:rPr>
          <w:rFonts w:ascii="宋体" w:eastAsia="宋体" w:hAnsi="宋体" w:cs="宋体" w:hint="eastAsia"/>
          <w:sz w:val="21"/>
          <w:szCs w:val="21"/>
        </w:rPr>
        <w:t>22.阅读下面的图表，根据要求完成题目。（11分）</w:t>
      </w:r>
    </w:p>
    <w:p w:rsidR="00177D5D" w:rsidRPr="00CE73C6" w:rsidRDefault="00177D5D" w:rsidP="00CE73C6">
      <w:pPr>
        <w:spacing w:after="0" w:line="288" w:lineRule="auto"/>
        <w:ind w:firstLineChars="250" w:firstLine="525"/>
        <w:rPr>
          <w:rFonts w:ascii="宋体" w:eastAsia="宋体" w:hAnsi="宋体" w:cs="宋体"/>
          <w:sz w:val="21"/>
          <w:szCs w:val="21"/>
        </w:rPr>
      </w:pPr>
      <w:r w:rsidRPr="00CE73C6">
        <w:rPr>
          <w:rFonts w:ascii="宋体" w:eastAsia="宋体" w:hAnsi="宋体" w:cs="宋体" w:hint="eastAsia"/>
          <w:sz w:val="21"/>
          <w:szCs w:val="21"/>
        </w:rPr>
        <w:t>（1）没使用过公共图书馆的原因（</w:t>
      </w:r>
      <w:r w:rsidR="00CE73C6" w:rsidRPr="00CE73C6">
        <w:rPr>
          <w:rFonts w:ascii="宋体" w:eastAsia="宋体" w:hAnsi="宋体" w:cs="宋体" w:hint="eastAsia"/>
          <w:sz w:val="21"/>
          <w:szCs w:val="21"/>
        </w:rPr>
        <w:t>4</w:t>
      </w:r>
      <w:r w:rsidRPr="00CE73C6">
        <w:rPr>
          <w:rFonts w:ascii="宋体" w:eastAsia="宋体" w:hAnsi="宋体" w:cs="宋体" w:hint="eastAsia"/>
          <w:sz w:val="21"/>
          <w:szCs w:val="21"/>
        </w:rPr>
        <w:t>分）</w:t>
      </w:r>
    </w:p>
    <w:p w:rsidR="00177D5D" w:rsidRPr="00CE73C6" w:rsidRDefault="00177D5D" w:rsidP="00177D5D">
      <w:pPr>
        <w:spacing w:after="0" w:line="288" w:lineRule="auto"/>
        <w:rPr>
          <w:rFonts w:ascii="宋体" w:eastAsia="宋体" w:hAnsi="宋体" w:cs="宋体"/>
          <w:sz w:val="21"/>
          <w:szCs w:val="21"/>
          <w:lang w:val="zh-CN"/>
        </w:rPr>
      </w:pPr>
      <w:r w:rsidRPr="00CE73C6">
        <w:rPr>
          <w:rFonts w:ascii="宋体" w:eastAsia="宋体" w:hAnsi="宋体" w:cs="宋体" w:hint="eastAsia"/>
          <w:sz w:val="21"/>
          <w:szCs w:val="21"/>
        </w:rPr>
        <w:t xml:space="preserve">  </w:t>
      </w:r>
      <w:r w:rsidR="00CE73C6" w:rsidRPr="00CE73C6">
        <w:rPr>
          <w:rFonts w:ascii="宋体" w:eastAsia="宋体" w:hAnsi="宋体" w:cs="宋体" w:hint="eastAsia"/>
          <w:sz w:val="21"/>
          <w:szCs w:val="21"/>
        </w:rPr>
        <w:t xml:space="preserve">   </w:t>
      </w:r>
      <w:r w:rsidRPr="00CE73C6">
        <w:rPr>
          <w:rFonts w:ascii="宋体" w:eastAsia="宋体" w:hAnsi="宋体" w:cs="宋体" w:hint="eastAsia"/>
          <w:sz w:val="21"/>
          <w:szCs w:val="21"/>
        </w:rPr>
        <w:t>（2）</w:t>
      </w:r>
      <w:r w:rsidRPr="00CE73C6">
        <w:rPr>
          <w:rFonts w:ascii="宋体" w:eastAsia="宋体" w:hAnsi="宋体" w:cs="宋体" w:hint="eastAsia"/>
          <w:sz w:val="21"/>
          <w:szCs w:val="21"/>
        </w:rPr>
        <w:fldChar w:fldCharType="begin"/>
      </w:r>
      <w:r w:rsidRPr="00CE73C6">
        <w:rPr>
          <w:rFonts w:ascii="宋体" w:eastAsia="宋体" w:hAnsi="宋体" w:cs="宋体" w:hint="eastAsia"/>
          <w:sz w:val="21"/>
          <w:szCs w:val="21"/>
        </w:rPr>
        <w:instrText xml:space="preserve"> = 1 \* GB3 </w:instrText>
      </w:r>
      <w:r w:rsidRPr="00CE73C6">
        <w:rPr>
          <w:rFonts w:ascii="宋体" w:eastAsia="宋体" w:hAnsi="宋体" w:cs="宋体" w:hint="eastAsia"/>
          <w:sz w:val="21"/>
          <w:szCs w:val="21"/>
        </w:rPr>
        <w:fldChar w:fldCharType="separate"/>
      </w:r>
      <w:r w:rsidRPr="00CE73C6">
        <w:rPr>
          <w:rFonts w:ascii="宋体" w:eastAsia="宋体" w:hAnsi="宋体" w:cs="宋体" w:hint="eastAsia"/>
          <w:sz w:val="21"/>
          <w:szCs w:val="21"/>
        </w:rPr>
        <w:t>①</w:t>
      </w:r>
      <w:r w:rsidRPr="00CE73C6">
        <w:rPr>
          <w:rFonts w:ascii="宋体" w:eastAsia="宋体" w:hAnsi="宋体" w:cs="宋体" w:hint="eastAsia"/>
          <w:sz w:val="21"/>
          <w:szCs w:val="21"/>
        </w:rPr>
        <w:fldChar w:fldCharType="end"/>
      </w:r>
      <w:r w:rsidRPr="00CE73C6">
        <w:rPr>
          <w:rFonts w:ascii="宋体" w:eastAsia="宋体" w:hAnsi="宋体" w:cs="宋体" w:hint="eastAsia"/>
          <w:sz w:val="21"/>
          <w:szCs w:val="21"/>
        </w:rPr>
        <w:t xml:space="preserve"> </w:t>
      </w:r>
      <w:r w:rsidRPr="00CE73C6">
        <w:rPr>
          <w:rFonts w:ascii="宋体" w:eastAsia="宋体" w:hAnsi="宋体" w:cs="宋体" w:hint="eastAsia"/>
          <w:sz w:val="21"/>
          <w:szCs w:val="21"/>
          <w:lang w:val="zh-CN"/>
        </w:rPr>
        <w:t>在没有使用过公共图书馆的原因中，“距离太远”占比最大。</w:t>
      </w:r>
      <w:r w:rsidRPr="00CE73C6">
        <w:rPr>
          <w:rFonts w:ascii="宋体" w:eastAsia="宋体" w:hAnsi="宋体" w:cs="宋体" w:hint="eastAsia"/>
          <w:sz w:val="21"/>
          <w:szCs w:val="21"/>
        </w:rPr>
        <w:t>（</w:t>
      </w:r>
      <w:r w:rsidR="00CE73C6" w:rsidRPr="00CE73C6">
        <w:rPr>
          <w:rFonts w:ascii="宋体" w:eastAsia="宋体" w:hAnsi="宋体" w:cs="宋体" w:hint="eastAsia"/>
          <w:sz w:val="21"/>
          <w:szCs w:val="21"/>
        </w:rPr>
        <w:t>4</w:t>
      </w:r>
      <w:r w:rsidRPr="00CE73C6">
        <w:rPr>
          <w:rFonts w:ascii="宋体" w:eastAsia="宋体" w:hAnsi="宋体" w:cs="宋体" w:hint="eastAsia"/>
          <w:sz w:val="21"/>
          <w:szCs w:val="21"/>
        </w:rPr>
        <w:t>分）</w:t>
      </w:r>
    </w:p>
    <w:p w:rsidR="00177D5D" w:rsidRPr="00CE73C6" w:rsidRDefault="00177D5D" w:rsidP="00177D5D">
      <w:pPr>
        <w:spacing w:after="0" w:line="288" w:lineRule="auto"/>
        <w:rPr>
          <w:rFonts w:ascii="宋体" w:eastAsia="宋体" w:hAnsi="宋体" w:cs="宋体"/>
          <w:sz w:val="21"/>
          <w:szCs w:val="21"/>
        </w:rPr>
      </w:pPr>
      <w:r w:rsidRPr="00CE73C6">
        <w:rPr>
          <w:rFonts w:ascii="宋体" w:eastAsia="宋体" w:hAnsi="宋体" w:cs="宋体" w:hint="eastAsia"/>
          <w:sz w:val="21"/>
          <w:szCs w:val="21"/>
        </w:rPr>
        <w:t xml:space="preserve"> </w:t>
      </w:r>
      <w:r w:rsidR="00CE73C6" w:rsidRPr="00CE73C6">
        <w:rPr>
          <w:rFonts w:ascii="宋体" w:eastAsia="宋体" w:hAnsi="宋体" w:cs="宋体" w:hint="eastAsia"/>
          <w:sz w:val="21"/>
          <w:szCs w:val="21"/>
        </w:rPr>
        <w:t xml:space="preserve">         </w:t>
      </w:r>
      <w:r w:rsidRPr="00CE73C6">
        <w:rPr>
          <w:rFonts w:ascii="宋体" w:eastAsia="宋体" w:hAnsi="宋体" w:cs="宋体" w:hint="eastAsia"/>
          <w:sz w:val="21"/>
          <w:szCs w:val="21"/>
        </w:rPr>
        <w:fldChar w:fldCharType="begin"/>
      </w:r>
      <w:r w:rsidRPr="00CE73C6">
        <w:rPr>
          <w:rFonts w:ascii="宋体" w:eastAsia="宋体" w:hAnsi="宋体" w:cs="宋体" w:hint="eastAsia"/>
          <w:sz w:val="21"/>
          <w:szCs w:val="21"/>
        </w:rPr>
        <w:instrText xml:space="preserve"> = 2 \* GB3 </w:instrText>
      </w:r>
      <w:r w:rsidRPr="00CE73C6">
        <w:rPr>
          <w:rFonts w:ascii="宋体" w:eastAsia="宋体" w:hAnsi="宋体" w:cs="宋体" w:hint="eastAsia"/>
          <w:sz w:val="21"/>
          <w:szCs w:val="21"/>
        </w:rPr>
        <w:fldChar w:fldCharType="separate"/>
      </w:r>
      <w:r w:rsidRPr="00CE73C6">
        <w:rPr>
          <w:rFonts w:ascii="宋体" w:eastAsia="宋体" w:hAnsi="宋体" w:cs="宋体" w:hint="eastAsia"/>
          <w:sz w:val="21"/>
          <w:szCs w:val="21"/>
        </w:rPr>
        <w:t>②</w:t>
      </w:r>
      <w:r w:rsidRPr="00CE73C6">
        <w:rPr>
          <w:rFonts w:ascii="宋体" w:eastAsia="宋体" w:hAnsi="宋体" w:cs="宋体" w:hint="eastAsia"/>
          <w:sz w:val="21"/>
          <w:szCs w:val="21"/>
        </w:rPr>
        <w:fldChar w:fldCharType="end"/>
      </w:r>
      <w:r w:rsidRPr="00CE73C6">
        <w:rPr>
          <w:rFonts w:ascii="宋体" w:eastAsia="宋体" w:hAnsi="宋体" w:cs="宋体" w:hint="eastAsia"/>
          <w:sz w:val="21"/>
          <w:szCs w:val="21"/>
        </w:rPr>
        <w:t>超过85%的市民认为公共图书馆有必要将服务延伸到社区。（</w:t>
      </w:r>
      <w:r w:rsidR="00CE73C6" w:rsidRPr="00CE73C6">
        <w:rPr>
          <w:rFonts w:ascii="宋体" w:eastAsia="宋体" w:hAnsi="宋体" w:cs="宋体" w:hint="eastAsia"/>
          <w:sz w:val="21"/>
          <w:szCs w:val="21"/>
        </w:rPr>
        <w:t>3</w:t>
      </w:r>
      <w:r w:rsidRPr="00CE73C6">
        <w:rPr>
          <w:rFonts w:ascii="宋体" w:eastAsia="宋体" w:hAnsi="宋体" w:cs="宋体" w:hint="eastAsia"/>
          <w:sz w:val="21"/>
          <w:szCs w:val="21"/>
        </w:rPr>
        <w:t>分）</w:t>
      </w:r>
    </w:p>
    <w:p w:rsidR="00177D5D" w:rsidRPr="00CE73C6" w:rsidRDefault="00177D5D" w:rsidP="00177D5D">
      <w:pPr>
        <w:spacing w:after="0" w:line="288" w:lineRule="auto"/>
        <w:rPr>
          <w:rFonts w:ascii="宋体" w:eastAsia="宋体" w:hAnsi="宋体"/>
          <w:sz w:val="21"/>
          <w:szCs w:val="21"/>
        </w:rPr>
      </w:pPr>
    </w:p>
    <w:p w:rsidR="00AE6A86" w:rsidRPr="00CE73C6" w:rsidRDefault="00AE6A86">
      <w:pPr>
        <w:spacing w:after="0" w:line="340" w:lineRule="exact"/>
        <w:rPr>
          <w:rFonts w:ascii="宋体" w:eastAsia="宋体" w:hAnsi="宋体"/>
          <w:sz w:val="21"/>
          <w:szCs w:val="21"/>
        </w:rPr>
      </w:pPr>
    </w:p>
    <w:sectPr w:rsidR="00AE6A86" w:rsidRPr="00CE73C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924" w:rsidRDefault="00965924">
      <w:pPr>
        <w:spacing w:after="0"/>
      </w:pPr>
      <w:r>
        <w:separator/>
      </w:r>
    </w:p>
  </w:endnote>
  <w:endnote w:type="continuationSeparator" w:id="0">
    <w:p w:rsidR="00965924" w:rsidRDefault="009659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altName w:val="黑体"/>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3C6" w:rsidRDefault="00CE73C6">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A86" w:rsidRDefault="00DA767E">
    <w:pPr>
      <w:spacing w:after="0" w:line="360" w:lineRule="exact"/>
      <w:jc w:val="center"/>
      <w:rPr>
        <w:rFonts w:ascii="楷体_GB2312" w:eastAsia="楷体_GB2312" w:hAnsi="黑体"/>
        <w:b/>
        <w:sz w:val="18"/>
        <w:szCs w:val="18"/>
      </w:rPr>
    </w:pPr>
    <w:r>
      <w:rPr>
        <w:rFonts w:ascii="楷体_GB2312" w:eastAsia="楷体_GB2312" w:hAnsi="黑体" w:hint="eastAsia"/>
        <w:b/>
        <w:sz w:val="18"/>
        <w:szCs w:val="18"/>
      </w:rPr>
      <w:t>语文</w:t>
    </w:r>
    <w:r w:rsidR="00CE73C6">
      <w:rPr>
        <w:rFonts w:ascii="楷体_GB2312" w:eastAsia="楷体_GB2312" w:hAnsi="黑体" w:hint="eastAsia"/>
        <w:b/>
        <w:sz w:val="18"/>
        <w:szCs w:val="18"/>
      </w:rPr>
      <w:t>培优7</w:t>
    </w:r>
    <w:bookmarkStart w:id="0" w:name="_GoBack"/>
    <w:bookmarkEnd w:id="0"/>
    <w:r>
      <w:rPr>
        <w:rFonts w:ascii="楷体_GB2312" w:eastAsia="楷体_GB2312" w:hAnsi="黑体" w:hint="eastAsia"/>
        <w:b/>
        <w:sz w:val="18"/>
        <w:szCs w:val="18"/>
      </w:rPr>
      <w:t>参考答案第</w:t>
    </w:r>
    <w:r>
      <w:rPr>
        <w:rStyle w:val="a5"/>
        <w:rFonts w:ascii="楷体_GB2312" w:eastAsia="楷体_GB2312" w:hint="eastAsia"/>
        <w:sz w:val="18"/>
        <w:szCs w:val="18"/>
      </w:rPr>
      <w:fldChar w:fldCharType="begin"/>
    </w:r>
    <w:r>
      <w:rPr>
        <w:rStyle w:val="a5"/>
        <w:rFonts w:ascii="楷体_GB2312" w:eastAsia="楷体_GB2312" w:hint="eastAsia"/>
        <w:sz w:val="18"/>
        <w:szCs w:val="18"/>
      </w:rPr>
      <w:instrText xml:space="preserve"> PAGE </w:instrText>
    </w:r>
    <w:r>
      <w:rPr>
        <w:rStyle w:val="a5"/>
        <w:rFonts w:ascii="楷体_GB2312" w:eastAsia="楷体_GB2312" w:hint="eastAsia"/>
        <w:sz w:val="18"/>
        <w:szCs w:val="18"/>
      </w:rPr>
      <w:fldChar w:fldCharType="separate"/>
    </w:r>
    <w:r w:rsidR="00CE73C6">
      <w:rPr>
        <w:rStyle w:val="a5"/>
        <w:rFonts w:ascii="楷体_GB2312" w:eastAsia="楷体_GB2312"/>
        <w:noProof/>
        <w:sz w:val="18"/>
        <w:szCs w:val="18"/>
      </w:rPr>
      <w:t>4</w:t>
    </w:r>
    <w:r>
      <w:rPr>
        <w:rStyle w:val="a5"/>
        <w:rFonts w:ascii="楷体_GB2312" w:eastAsia="楷体_GB2312" w:hint="eastAsia"/>
        <w:sz w:val="18"/>
        <w:szCs w:val="18"/>
      </w:rPr>
      <w:fldChar w:fldCharType="end"/>
    </w:r>
    <w:r>
      <w:rPr>
        <w:rFonts w:ascii="楷体_GB2312" w:eastAsia="楷体_GB2312" w:hAnsi="黑体" w:hint="eastAsia"/>
        <w:b/>
        <w:sz w:val="18"/>
        <w:szCs w:val="18"/>
      </w:rPr>
      <w:t>页（共4页）</w:t>
    </w:r>
  </w:p>
  <w:p w:rsidR="00AE6A86" w:rsidRDefault="00AE6A86">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3C6" w:rsidRDefault="00CE73C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924" w:rsidRDefault="00965924">
      <w:pPr>
        <w:spacing w:after="0"/>
      </w:pPr>
      <w:r>
        <w:separator/>
      </w:r>
    </w:p>
  </w:footnote>
  <w:footnote w:type="continuationSeparator" w:id="0">
    <w:p w:rsidR="00965924" w:rsidRDefault="0096592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3C6" w:rsidRDefault="00CE73C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A86" w:rsidRDefault="00AE6A86">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3C6" w:rsidRDefault="00CE73C6">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E5469"/>
    <w:multiLevelType w:val="singleLevel"/>
    <w:tmpl w:val="565E5469"/>
    <w:lvl w:ilvl="0">
      <w:start w:val="4"/>
      <w:numFmt w:val="decimal"/>
      <w:suff w:val="nothing"/>
      <w:lvlText w:val="（%1）"/>
      <w:lvlJc w:val="left"/>
    </w:lvl>
  </w:abstractNum>
  <w:abstractNum w:abstractNumId="1">
    <w:nsid w:val="566009F2"/>
    <w:multiLevelType w:val="singleLevel"/>
    <w:tmpl w:val="566009F2"/>
    <w:lvl w:ilvl="0">
      <w:start w:val="1"/>
      <w:numFmt w:val="decimal"/>
      <w:suff w:val="nothing"/>
      <w:lvlText w:val="%1."/>
      <w:lvlJc w:val="left"/>
    </w:lvl>
  </w:abstractNum>
  <w:abstractNum w:abstractNumId="2">
    <w:nsid w:val="56612DA2"/>
    <w:multiLevelType w:val="singleLevel"/>
    <w:tmpl w:val="56612DA2"/>
    <w:lvl w:ilvl="0">
      <w:start w:val="8"/>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37A24"/>
    <w:rsid w:val="00177D5D"/>
    <w:rsid w:val="00564348"/>
    <w:rsid w:val="00965924"/>
    <w:rsid w:val="00AE6A86"/>
    <w:rsid w:val="00B66055"/>
    <w:rsid w:val="00CE73C6"/>
    <w:rsid w:val="00DA767E"/>
    <w:rsid w:val="00FC39BA"/>
    <w:rsid w:val="04280228"/>
    <w:rsid w:val="053B4BB2"/>
    <w:rsid w:val="06187C8D"/>
    <w:rsid w:val="06D0743C"/>
    <w:rsid w:val="0BC56F8D"/>
    <w:rsid w:val="0C89471E"/>
    <w:rsid w:val="16B37A24"/>
    <w:rsid w:val="18740F2C"/>
    <w:rsid w:val="24D2448B"/>
    <w:rsid w:val="2D295541"/>
    <w:rsid w:val="347A51A5"/>
    <w:rsid w:val="4F252466"/>
    <w:rsid w:val="4FF31BBA"/>
    <w:rsid w:val="5B2A5771"/>
    <w:rsid w:val="5B695A12"/>
    <w:rsid w:val="5B715A14"/>
    <w:rsid w:val="5D812F14"/>
    <w:rsid w:val="618C1A96"/>
    <w:rsid w:val="637473B8"/>
    <w:rsid w:val="6EEC3498"/>
    <w:rsid w:val="6F073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pPr>
    <w:rPr>
      <w:sz w:val="18"/>
      <w:szCs w:val="18"/>
    </w:rPr>
  </w:style>
  <w:style w:type="paragraph" w:styleId="a4">
    <w:name w:val="header"/>
    <w:basedOn w:val="a"/>
    <w:qFormat/>
    <w:pPr>
      <w:pBdr>
        <w:bottom w:val="single" w:sz="6" w:space="1" w:color="auto"/>
      </w:pBdr>
      <w:tabs>
        <w:tab w:val="center" w:pos="4153"/>
        <w:tab w:val="right" w:pos="8306"/>
      </w:tabs>
      <w:jc w:val="center"/>
    </w:pPr>
    <w:rPr>
      <w:sz w:val="18"/>
      <w:szCs w:val="18"/>
    </w:rPr>
  </w:style>
  <w:style w:type="character" w:styleId="a5">
    <w:name w:val="page number"/>
    <w:basedOn w:val="a0"/>
    <w:qFormat/>
  </w:style>
  <w:style w:type="character" w:styleId="a6">
    <w:name w:val="Emphasis"/>
    <w:basedOn w:val="a0"/>
    <w:qFormat/>
    <w:rPr>
      <w:i/>
    </w:rPr>
  </w:style>
  <w:style w:type="paragraph" w:styleId="a7">
    <w:name w:val="Plain Text"/>
    <w:basedOn w:val="a"/>
    <w:link w:val="Char"/>
    <w:rsid w:val="00FC39BA"/>
    <w:rPr>
      <w:rFonts w:ascii="宋体" w:eastAsia="宋体" w:hAnsi="Courier New" w:cs="Courier New"/>
      <w:sz w:val="21"/>
      <w:szCs w:val="21"/>
    </w:rPr>
  </w:style>
  <w:style w:type="character" w:customStyle="1" w:styleId="Char">
    <w:name w:val="纯文本 Char"/>
    <w:basedOn w:val="a0"/>
    <w:link w:val="a7"/>
    <w:rsid w:val="00FC39BA"/>
    <w:rPr>
      <w:rFonts w:ascii="宋体" w:eastAsia="宋体" w:hAnsi="Courier New" w:cs="Courier New"/>
      <w:sz w:val="21"/>
      <w:szCs w:val="21"/>
    </w:rPr>
  </w:style>
  <w:style w:type="paragraph" w:styleId="a8">
    <w:name w:val="Balloon Text"/>
    <w:basedOn w:val="a"/>
    <w:link w:val="Char0"/>
    <w:rsid w:val="00564348"/>
    <w:pPr>
      <w:spacing w:after="0"/>
    </w:pPr>
    <w:rPr>
      <w:sz w:val="18"/>
      <w:szCs w:val="18"/>
    </w:rPr>
  </w:style>
  <w:style w:type="character" w:customStyle="1" w:styleId="Char0">
    <w:name w:val="批注框文本 Char"/>
    <w:basedOn w:val="a0"/>
    <w:link w:val="a8"/>
    <w:rsid w:val="00564348"/>
    <w:rPr>
      <w:rFonts w:ascii="Tahoma" w:eastAsia="微软雅黑" w:hAnsi="Tahoma"/>
      <w:sz w:val="18"/>
      <w:szCs w:val="18"/>
    </w:rPr>
  </w:style>
  <w:style w:type="character" w:customStyle="1" w:styleId="content1">
    <w:name w:val="content1"/>
    <w:rsid w:val="00564348"/>
    <w:rPr>
      <w:rFonts w:ascii="宋体" w:eastAsia="宋体" w:hAnsi="宋体" w:hint="eastAs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pPr>
    <w:rPr>
      <w:sz w:val="18"/>
      <w:szCs w:val="18"/>
    </w:rPr>
  </w:style>
  <w:style w:type="paragraph" w:styleId="a4">
    <w:name w:val="header"/>
    <w:basedOn w:val="a"/>
    <w:qFormat/>
    <w:pPr>
      <w:pBdr>
        <w:bottom w:val="single" w:sz="6" w:space="1" w:color="auto"/>
      </w:pBdr>
      <w:tabs>
        <w:tab w:val="center" w:pos="4153"/>
        <w:tab w:val="right" w:pos="8306"/>
      </w:tabs>
      <w:jc w:val="center"/>
    </w:pPr>
    <w:rPr>
      <w:sz w:val="18"/>
      <w:szCs w:val="18"/>
    </w:rPr>
  </w:style>
  <w:style w:type="character" w:styleId="a5">
    <w:name w:val="page number"/>
    <w:basedOn w:val="a0"/>
    <w:qFormat/>
  </w:style>
  <w:style w:type="character" w:styleId="a6">
    <w:name w:val="Emphasis"/>
    <w:basedOn w:val="a0"/>
    <w:qFormat/>
    <w:rPr>
      <w:i/>
    </w:rPr>
  </w:style>
  <w:style w:type="paragraph" w:styleId="a7">
    <w:name w:val="Plain Text"/>
    <w:basedOn w:val="a"/>
    <w:link w:val="Char"/>
    <w:rsid w:val="00FC39BA"/>
    <w:rPr>
      <w:rFonts w:ascii="宋体" w:eastAsia="宋体" w:hAnsi="Courier New" w:cs="Courier New"/>
      <w:sz w:val="21"/>
      <w:szCs w:val="21"/>
    </w:rPr>
  </w:style>
  <w:style w:type="character" w:customStyle="1" w:styleId="Char">
    <w:name w:val="纯文本 Char"/>
    <w:basedOn w:val="a0"/>
    <w:link w:val="a7"/>
    <w:rsid w:val="00FC39BA"/>
    <w:rPr>
      <w:rFonts w:ascii="宋体" w:eastAsia="宋体" w:hAnsi="Courier New" w:cs="Courier New"/>
      <w:sz w:val="21"/>
      <w:szCs w:val="21"/>
    </w:rPr>
  </w:style>
  <w:style w:type="paragraph" w:styleId="a8">
    <w:name w:val="Balloon Text"/>
    <w:basedOn w:val="a"/>
    <w:link w:val="Char0"/>
    <w:rsid w:val="00564348"/>
    <w:pPr>
      <w:spacing w:after="0"/>
    </w:pPr>
    <w:rPr>
      <w:sz w:val="18"/>
      <w:szCs w:val="18"/>
    </w:rPr>
  </w:style>
  <w:style w:type="character" w:customStyle="1" w:styleId="Char0">
    <w:name w:val="批注框文本 Char"/>
    <w:basedOn w:val="a0"/>
    <w:link w:val="a8"/>
    <w:rsid w:val="00564348"/>
    <w:rPr>
      <w:rFonts w:ascii="Tahoma" w:eastAsia="微软雅黑" w:hAnsi="Tahoma"/>
      <w:sz w:val="18"/>
      <w:szCs w:val="18"/>
    </w:rPr>
  </w:style>
  <w:style w:type="character" w:customStyle="1" w:styleId="content1">
    <w:name w:val="content1"/>
    <w:rsid w:val="00564348"/>
    <w:rPr>
      <w:rFonts w:ascii="宋体" w:eastAsia="宋体" w:hAnsi="宋体" w:hint="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554</Words>
  <Characters>3161</Characters>
  <Application>Microsoft Office Word</Application>
  <DocSecurity>0</DocSecurity>
  <Lines>26</Lines>
  <Paragraphs>7</Paragraphs>
  <ScaleCrop>false</ScaleCrop>
  <Company>Lenovo</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cp:revision>
  <cp:lastPrinted>2015-12-05T07:46:00Z</cp:lastPrinted>
  <dcterms:created xsi:type="dcterms:W3CDTF">2015-12-27T07:20:00Z</dcterms:created>
  <dcterms:modified xsi:type="dcterms:W3CDTF">2015-12-27T07:20:00Z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