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D96" w:rsidRPr="00C54A6C" w:rsidRDefault="00113D96" w:rsidP="00EF42C5">
      <w:pPr>
        <w:pStyle w:val="a5"/>
        <w:spacing w:line="320" w:lineRule="exact"/>
        <w:jc w:val="center"/>
        <w:rPr>
          <w:rFonts w:ascii="宋体" w:hAnsi="宋体"/>
          <w:kern w:val="0"/>
          <w:sz w:val="24"/>
          <w:szCs w:val="24"/>
        </w:rPr>
      </w:pPr>
      <w:r w:rsidRPr="00C54A6C">
        <w:rPr>
          <w:rFonts w:ascii="宋体" w:hAnsi="宋体" w:hint="eastAsia"/>
          <w:kern w:val="0"/>
          <w:sz w:val="24"/>
          <w:szCs w:val="24"/>
        </w:rPr>
        <w:t>全球化能</w:t>
      </w:r>
      <w:r>
        <w:rPr>
          <w:rFonts w:ascii="宋体" w:hAnsi="宋体" w:hint="eastAsia"/>
          <w:noProof/>
          <w:kern w:val="0"/>
          <w:sz w:val="24"/>
          <w:szCs w:val="24"/>
        </w:rPr>
        <w:drawing>
          <wp:inline distT="0" distB="0" distL="0" distR="0">
            <wp:extent cx="19050" cy="19050"/>
            <wp:effectExtent l="0" t="0" r="0" b="0"/>
            <wp:docPr id="5"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Pr="00C54A6C">
        <w:rPr>
          <w:rFonts w:ascii="宋体" w:hAnsi="宋体" w:hint="eastAsia"/>
          <w:kern w:val="0"/>
          <w:sz w:val="24"/>
          <w:szCs w:val="24"/>
        </w:rPr>
        <w:t>力及评估</w:t>
      </w:r>
    </w:p>
    <w:p w:rsidR="00113D96" w:rsidRPr="00C54A6C" w:rsidRDefault="00113D96" w:rsidP="00EF42C5">
      <w:pPr>
        <w:pStyle w:val="a5"/>
        <w:spacing w:afterLines="50" w:after="156" w:line="320" w:lineRule="exact"/>
        <w:jc w:val="center"/>
        <w:rPr>
          <w:rFonts w:ascii="宋体" w:hAnsi="宋体"/>
          <w:kern w:val="0"/>
          <w:sz w:val="22"/>
        </w:rPr>
      </w:pPr>
      <w:r w:rsidRPr="00C54A6C">
        <w:rPr>
          <w:rFonts w:ascii="宋体" w:hAnsi="宋体" w:hint="eastAsia"/>
          <w:kern w:val="0"/>
          <w:sz w:val="22"/>
        </w:rPr>
        <w:t>——经合组织《面向包容世界的全球化能力》报告述评</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①随着全球化的深入发展，各国间的联系不断增强，人们需要与来自不同学科、文化的人合作，理解不同的文化和价值，解决复杂的问题，并创造经济与社会价值。面对全球化所带来的机遇和挑战，年轻一代需具备新的能力。多年来，教育界一直在讨论新形势下学生应具备哪些新的能力，以及如何培养这些能力，以帮助学生在未来的工作和生活中获得成功。</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②</w:t>
      </w:r>
      <w:smartTag w:uri="urn:schemas-microsoft-com:office:smarttags" w:element="chsdate">
        <w:smartTagPr>
          <w:attr w:name="IsROCDate" w:val="False"/>
          <w:attr w:name="IsLunarDate" w:val="False"/>
          <w:attr w:name="Day" w:val="14"/>
          <w:attr w:name="Month" w:val="5"/>
          <w:attr w:name="Year" w:val="2016"/>
        </w:smartTagPr>
        <w:r w:rsidRPr="00C54A6C">
          <w:rPr>
            <w:rFonts w:ascii="宋体" w:hAnsi="宋体" w:hint="eastAsia"/>
            <w:kern w:val="0"/>
            <w:sz w:val="22"/>
          </w:rPr>
          <w:t>2016年5月14日</w:t>
        </w:r>
      </w:smartTag>
      <w:r w:rsidRPr="00C54A6C">
        <w:rPr>
          <w:rFonts w:ascii="宋体" w:hAnsi="宋体" w:hint="eastAsia"/>
          <w:kern w:val="0"/>
          <w:sz w:val="22"/>
        </w:rPr>
        <w:t>，经合组织向七国教育部长提交了一份题为《面向包容世界的全球化能力》的报告。该报告首次提出了“全球化能力”评估，并计划将该评估纳入2018年PISA测评，评估学生的“全球化能力”。</w:t>
      </w:r>
    </w:p>
    <w:p w:rsidR="00113D96" w:rsidRPr="00C54A6C" w:rsidRDefault="00EF42C5" w:rsidP="00EF42C5">
      <w:pPr>
        <w:pStyle w:val="a5"/>
        <w:spacing w:line="320" w:lineRule="exact"/>
        <w:ind w:firstLineChars="200" w:firstLine="440"/>
        <w:rPr>
          <w:rFonts w:ascii="宋体" w:hAnsi="宋体"/>
          <w:kern w:val="0"/>
          <w:sz w:val="22"/>
        </w:rPr>
      </w:pPr>
      <w:r>
        <w:rPr>
          <w:rFonts w:ascii="宋体" w:hAnsi="宋体"/>
          <w:noProof/>
          <w:kern w:val="0"/>
          <w:sz w:val="22"/>
        </w:rPr>
        <w:drawing>
          <wp:anchor distT="0" distB="0" distL="114300" distR="114300" simplePos="0" relativeHeight="251658240" behindDoc="0" locked="0" layoutInCell="1" allowOverlap="1" wp14:anchorId="72F92172" wp14:editId="5A851217">
            <wp:simplePos x="0" y="0"/>
            <wp:positionH relativeFrom="column">
              <wp:posOffset>1524000</wp:posOffset>
            </wp:positionH>
            <wp:positionV relativeFrom="paragraph">
              <wp:posOffset>46990</wp:posOffset>
            </wp:positionV>
            <wp:extent cx="3314700" cy="2305050"/>
            <wp:effectExtent l="0" t="0" r="0" b="0"/>
            <wp:wrapTopAndBottom/>
            <wp:docPr id="3"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科网(www.zxxk.com)--教育资源门户，提供试卷、教案、课件、论文、素材及各类教学资源下载，还有大量而丰富的教学相关资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7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D96" w:rsidRPr="00C54A6C">
        <w:rPr>
          <w:rFonts w:ascii="宋体" w:hAnsi="宋体" w:hint="eastAsia"/>
          <w:kern w:val="0"/>
          <w:sz w:val="22"/>
        </w:rPr>
        <w:t>③全球化能力是一个复杂的学习目标，可被分解为一些独立的、可测的学习目标。经合组织将全球化能力的宏观范畴解析为“维度”，每个“维度”包含不同“成分”。经合组织指出，全球化能力是指能够</w:t>
      </w:r>
      <w:r w:rsidR="00113D96">
        <w:rPr>
          <w:rFonts w:ascii="宋体" w:hAnsi="宋体" w:hint="eastAsia"/>
          <w:noProof/>
          <w:kern w:val="0"/>
          <w:sz w:val="22"/>
        </w:rPr>
        <w:drawing>
          <wp:inline distT="0" distB="0" distL="0" distR="0" wp14:anchorId="1004CE8D" wp14:editId="2374BCC2">
            <wp:extent cx="28575" cy="19050"/>
            <wp:effectExtent l="0" t="0" r="9525" b="0"/>
            <wp:docPr id="4"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及各类教学资源下载，还有大量而丰富的教学相关资讯！"/>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 cy="19050"/>
                    </a:xfrm>
                    <a:prstGeom prst="rect">
                      <a:avLst/>
                    </a:prstGeom>
                    <a:noFill/>
                    <a:ln>
                      <a:noFill/>
                    </a:ln>
                  </pic:spPr>
                </pic:pic>
              </a:graphicData>
            </a:graphic>
          </wp:inline>
        </w:drawing>
      </w:r>
      <w:r w:rsidR="00113D96" w:rsidRPr="00C54A6C">
        <w:rPr>
          <w:rFonts w:ascii="宋体" w:hAnsi="宋体" w:hint="eastAsia"/>
          <w:kern w:val="0"/>
          <w:sz w:val="22"/>
        </w:rPr>
        <w:t>批判地从多角度分析全球和跨文化问题的能力；是能够理解差异如何影响自己和他人的感知、判断和想法的能力；是能够在尊重他人的基础上，以开放、适宜、有效的方式和不同背景的人交流的能力。按照此定义，全球化能力评估包含三个维度：知识和理解力、技能、态度。</w:t>
      </w:r>
    </w:p>
    <w:p w:rsidR="00113D96" w:rsidRPr="00C54A6C" w:rsidRDefault="00113D96" w:rsidP="00EF42C5">
      <w:pPr>
        <w:pStyle w:val="a5"/>
        <w:spacing w:line="320" w:lineRule="exact"/>
        <w:jc w:val="center"/>
        <w:rPr>
          <w:rFonts w:ascii="宋体" w:hAnsi="宋体"/>
          <w:kern w:val="0"/>
          <w:sz w:val="22"/>
        </w:rPr>
      </w:pP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第一个维度是知识和理解力，指个体应具备相关知识和理解能力。能够应对全球化和跨文化发展所带来的挑战与机遇。</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第二个维度是技能，指个体为实现特定目标应具备的复杂的，组织良好的思维或行为能力。能够分析并批判性思考；能够与他人适当有效的沟通；能够理解他人的想法；能够调整自身感觉或行为，以适应新要求和新环境。</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第三个维度是态度，指____________________________________ 。</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④态度基于价值观而形成。价值可定义为个体对所追求的理想目标持有的总体信念。价值观超越具体</w:t>
      </w:r>
      <w:r>
        <w:rPr>
          <w:rFonts w:ascii="宋体" w:hAnsi="宋体" w:hint="eastAsia"/>
          <w:noProof/>
          <w:kern w:val="0"/>
          <w:sz w:val="22"/>
        </w:rPr>
        <w:drawing>
          <wp:inline distT="0" distB="0" distL="0" distR="0" wp14:anchorId="0C28335E" wp14:editId="7D475651">
            <wp:extent cx="19050" cy="19050"/>
            <wp:effectExtent l="0" t="0" r="0" b="0"/>
            <wp:docPr id="2" name="图片 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科网(www.zxxk.com)--教育资源门户，提供试卷、教案、课件、论文、素材及各类教学资源下载，还有大量而丰富的教学相关资讯！"/>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Pr="00C54A6C">
        <w:rPr>
          <w:rFonts w:ascii="宋体" w:hAnsi="宋体" w:hint="eastAsia"/>
          <w:kern w:val="0"/>
          <w:sz w:val="22"/>
        </w:rPr>
        <w:t>的行为和语境，能够影响个体的态度、判断和行为。在全球化能力框架中，尊重他人的尊严和文化多样性能够帮助学生正确处理与他人的差异、相关信息，也是他们做出明智判断的重要参考之一。</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⑤测试内容和方式。2018年PISA测评旨在建立一个独立的复合量表来测量学生运用知识理解、认识关系和观点，以及批判地思考特定目标或跨文化问题的能力。该量表将主要建立在全球化能力的认知项目上，包括全球问题的知识和理解力、跨文化知识和理解力、分析和批判性思维三方面评估内容。知识、理解和批判性思维是紧密联系的，构成了学生的跨文化思维能力。</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⑥全球问题的知识和理解力意味着学生要熟悉一些跨越国界的重要问题，以及能够理解全球范围内的问题、趋势和体系的相互关系。在全球化知识领域，尽管学生能接触适量的信息，但若仅仅被动地汲取这些信息而不理解其深层意义及与其他知识的联系，容易对其产生误解。因而，全球问题的知识和理解力无法仅靠事实性知识获得，还要通过发现不同信息的意义及它们间的联系而习得。同时较强的理解能力表现为灵活的思维，以及良好的学习、组织知识的能力。</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⑦跨文化知识和理解力，包括关于自身文化、其他文化，以及各文化间异同的知识。作为理解他人的视角之一，跨文化理解能够帮助人们区别特性和共性，以及在跨文化语境</w:t>
      </w:r>
      <w:proofErr w:type="gramStart"/>
      <w:r w:rsidRPr="00C54A6C">
        <w:rPr>
          <w:rFonts w:ascii="宋体" w:hAnsi="宋体" w:hint="eastAsia"/>
          <w:kern w:val="0"/>
          <w:sz w:val="22"/>
        </w:rPr>
        <w:t>下理解</w:t>
      </w:r>
      <w:proofErr w:type="gramEnd"/>
      <w:r w:rsidRPr="00C54A6C">
        <w:rPr>
          <w:rFonts w:ascii="宋体" w:hAnsi="宋体" w:hint="eastAsia"/>
          <w:kern w:val="0"/>
          <w:sz w:val="22"/>
        </w:rPr>
        <w:t>不同观点间的关联方式。理解其他价值观，可以深化和改变自己的价值观，但并不意味着一定要接受它们。</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⑧分析思维是指运用有逻辑的、系统的和有序的方法解决问题的能力，包括理解文本每个要素的意义的能</w:t>
      </w:r>
      <w:r w:rsidRPr="00C54A6C">
        <w:rPr>
          <w:rFonts w:ascii="宋体" w:hAnsi="宋体" w:hint="eastAsia"/>
          <w:kern w:val="0"/>
          <w:sz w:val="22"/>
        </w:rPr>
        <w:lastRenderedPageBreak/>
        <w:t>力，以及审查这些要素间的联系和差异的能力。一些研究案例在国际化课堂中经常被用于教学。以案例研究为基础的教学方法能够帮助学生有逻辑地、系统地进行思考。案例研究应优先选择15岁学生熟悉的情境和题干材料，以促进学生积极参与测试项目。例如，一名14岁的秘鲁土著学生用古老的方言创作的歌曲，进而成为网络名人，而这种古老的方言在秘鲁一直遭受社会歧视。研究者可据此设计开放性问答题目，让学生思考这位少年积极保护本族语言和文化的动机，而相关多项选择题可以测试学生能否理解语言作为文化的一种表现形式的作用，以及主流语言和少数民族语言间的竞争。</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⑨对我国教育的启示。要提高学生的全球化能力，首先要提高教师的全球化能力。因此，在教师培训中，我国应增加有关全球问题、跨文化的内容，帮助教师跟进国际发展趋势，树立国际化理念。</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hint="eastAsia"/>
          <w:kern w:val="0"/>
          <w:sz w:val="22"/>
        </w:rPr>
        <w:t>⑩全球问题主要涉及国际制度、主要历史事件和趋势，以及与全球主题相关的法律和政策框架，如气候变化和全球变暖、健康（例如流行病）、人口增长、移民、空气污染、国际冲突、贫困、人口老龄化等。面对这些问题，教师可以组织学生思考、辩论等，让学生在潜移默化中关注全球问题，逐渐认同人类的普遍价值。</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kern w:val="0"/>
          <w:sz w:val="22"/>
        </w:rPr>
        <w:fldChar w:fldCharType="begin"/>
      </w:r>
      <w:r w:rsidRPr="00C54A6C">
        <w:rPr>
          <w:rFonts w:ascii="宋体" w:hAnsi="宋体"/>
          <w:kern w:val="0"/>
          <w:sz w:val="22"/>
        </w:rPr>
        <w:instrText xml:space="preserve"> </w:instrText>
      </w:r>
      <w:r w:rsidRPr="00C54A6C">
        <w:rPr>
          <w:rFonts w:ascii="宋体" w:hAnsi="宋体" w:hint="eastAsia"/>
          <w:kern w:val="0"/>
          <w:sz w:val="22"/>
        </w:rPr>
        <w:instrText>eq \o\ac(</w:instrText>
      </w:r>
      <w:r w:rsidRPr="00C54A6C">
        <w:rPr>
          <w:rFonts w:ascii="宋体" w:hAnsi="宋体" w:hint="eastAsia"/>
          <w:kern w:val="0"/>
          <w:position w:val="-3"/>
          <w:sz w:val="34"/>
        </w:rPr>
        <w:instrText>○</w:instrText>
      </w:r>
      <w:r w:rsidRPr="00C54A6C">
        <w:rPr>
          <w:rFonts w:ascii="宋体" w:hAnsi="宋体" w:hint="eastAsia"/>
          <w:kern w:val="0"/>
          <w:sz w:val="22"/>
        </w:rPr>
        <w:instrText>,11)</w:instrText>
      </w:r>
      <w:r w:rsidRPr="00C54A6C">
        <w:rPr>
          <w:rFonts w:ascii="宋体" w:hAnsi="宋体"/>
          <w:kern w:val="0"/>
          <w:sz w:val="22"/>
        </w:rPr>
        <w:fldChar w:fldCharType="end"/>
      </w:r>
      <w:r w:rsidRPr="00C54A6C">
        <w:rPr>
          <w:rFonts w:ascii="宋体" w:hAnsi="宋体" w:hint="eastAsia"/>
          <w:kern w:val="0"/>
          <w:sz w:val="22"/>
        </w:rPr>
        <w:t>学校可以开展跨文化教育，让学生深入了解世界各地文化的差异，促进不同文化的理解和交流：加强与社会文化团体的联系，邀请社会文化团体到学校开展各类文化演出。学校可以推动学生参与国际交流，如跨国交流访学。</w:t>
      </w:r>
    </w:p>
    <w:p w:rsidR="00113D96" w:rsidRPr="00C54A6C" w:rsidRDefault="00113D96" w:rsidP="00EF42C5">
      <w:pPr>
        <w:pStyle w:val="a5"/>
        <w:spacing w:line="320" w:lineRule="exact"/>
        <w:ind w:firstLineChars="200" w:firstLine="440"/>
        <w:rPr>
          <w:rFonts w:ascii="宋体" w:hAnsi="宋体"/>
          <w:kern w:val="0"/>
          <w:sz w:val="22"/>
        </w:rPr>
      </w:pPr>
      <w:r w:rsidRPr="00C54A6C">
        <w:rPr>
          <w:rFonts w:ascii="宋体" w:hAnsi="宋体"/>
          <w:kern w:val="0"/>
          <w:sz w:val="22"/>
        </w:rPr>
        <w:fldChar w:fldCharType="begin"/>
      </w:r>
      <w:r w:rsidRPr="00C54A6C">
        <w:rPr>
          <w:rFonts w:ascii="宋体" w:hAnsi="宋体"/>
          <w:kern w:val="0"/>
          <w:sz w:val="22"/>
        </w:rPr>
        <w:instrText xml:space="preserve"> </w:instrText>
      </w:r>
      <w:r w:rsidRPr="00C54A6C">
        <w:rPr>
          <w:rFonts w:ascii="宋体" w:hAnsi="宋体" w:hint="eastAsia"/>
          <w:kern w:val="0"/>
          <w:sz w:val="22"/>
        </w:rPr>
        <w:instrText>eq \o\ac(</w:instrText>
      </w:r>
      <w:r w:rsidRPr="00C54A6C">
        <w:rPr>
          <w:rFonts w:ascii="宋体" w:hAnsi="宋体" w:hint="eastAsia"/>
          <w:kern w:val="0"/>
          <w:position w:val="-3"/>
          <w:sz w:val="34"/>
        </w:rPr>
        <w:instrText>○</w:instrText>
      </w:r>
      <w:r w:rsidRPr="00C54A6C">
        <w:rPr>
          <w:rFonts w:ascii="宋体" w:hAnsi="宋体" w:hint="eastAsia"/>
          <w:kern w:val="0"/>
          <w:sz w:val="22"/>
        </w:rPr>
        <w:instrText>,12)</w:instrText>
      </w:r>
      <w:r w:rsidRPr="00C54A6C">
        <w:rPr>
          <w:rFonts w:ascii="宋体" w:hAnsi="宋体"/>
          <w:kern w:val="0"/>
          <w:sz w:val="22"/>
        </w:rPr>
        <w:fldChar w:fldCharType="end"/>
      </w:r>
      <w:r w:rsidRPr="00C54A6C">
        <w:rPr>
          <w:rFonts w:ascii="宋体" w:hAnsi="宋体" w:hint="eastAsia"/>
          <w:kern w:val="0"/>
          <w:sz w:val="22"/>
        </w:rPr>
        <w:t>教师可以通过文本、多媒体技术提供跨文化交流案例，引导学生在思考、交流、讨论中逐步意识到不同文化的差异和特性，进而学会尊重、包容不同文化：尊重他人，学会倾听不同观点，学会参考不同文化背景的人的观点。还可以通过让学生扮演来自不同文化背景的角色，让其更深入地体会不同文化，学习如何</w:t>
      </w:r>
      <w:proofErr w:type="gramStart"/>
      <w:r w:rsidRPr="00C54A6C">
        <w:rPr>
          <w:rFonts w:ascii="宋体" w:hAnsi="宋体" w:hint="eastAsia"/>
          <w:kern w:val="0"/>
          <w:sz w:val="22"/>
        </w:rPr>
        <w:t>跟不同</w:t>
      </w:r>
      <w:proofErr w:type="gramEnd"/>
      <w:r w:rsidRPr="00C54A6C">
        <w:rPr>
          <w:rFonts w:ascii="宋体" w:hAnsi="宋体" w:hint="eastAsia"/>
          <w:kern w:val="0"/>
          <w:sz w:val="22"/>
        </w:rPr>
        <w:t>文化背景的人沟通、交流和合作。</w:t>
      </w:r>
    </w:p>
    <w:p w:rsidR="00113D96" w:rsidRPr="00C54A6C" w:rsidRDefault="001A7520" w:rsidP="00EF42C5">
      <w:pPr>
        <w:spacing w:beforeLines="50" w:before="156" w:line="320" w:lineRule="exact"/>
        <w:rPr>
          <w:rFonts w:ascii="宋体" w:hAnsi="宋体"/>
          <w:sz w:val="22"/>
          <w:szCs w:val="22"/>
        </w:rPr>
      </w:pPr>
      <w:r>
        <w:rPr>
          <w:rFonts w:ascii="宋体" w:hAnsi="宋体" w:hint="eastAsia"/>
          <w:sz w:val="22"/>
          <w:szCs w:val="22"/>
        </w:rPr>
        <w:t>1.</w:t>
      </w:r>
      <w:r w:rsidR="00113D96" w:rsidRPr="00C54A6C">
        <w:rPr>
          <w:rFonts w:ascii="宋体" w:hAnsi="宋体" w:hint="eastAsia"/>
          <w:sz w:val="22"/>
          <w:szCs w:val="22"/>
        </w:rPr>
        <w:t>用简明的语言解释“全球化能力”这个概念。（3分）</w:t>
      </w:r>
    </w:p>
    <w:p w:rsidR="00113D96" w:rsidRPr="00C54A6C" w:rsidRDefault="00113D96" w:rsidP="00EF42C5">
      <w:pPr>
        <w:autoSpaceDE w:val="0"/>
        <w:autoSpaceDN w:val="0"/>
        <w:adjustRightInd w:val="0"/>
        <w:snapToGrid w:val="0"/>
        <w:spacing w:line="320" w:lineRule="exact"/>
        <w:ind w:firstLineChars="100" w:firstLine="220"/>
        <w:rPr>
          <w:rFonts w:ascii="宋体" w:hAnsi="宋体" w:cs="楷体_GB2312"/>
          <w:sz w:val="22"/>
          <w:szCs w:val="22"/>
        </w:rPr>
      </w:pPr>
      <w:r w:rsidRPr="00C54A6C">
        <w:rPr>
          <w:rFonts w:ascii="宋体" w:hAnsi="宋体" w:cs="楷体_GB2312"/>
          <w:sz w:val="22"/>
          <w:szCs w:val="22"/>
        </w:rPr>
        <w:t>____________________________________________________________________________</w:t>
      </w:r>
      <w:r w:rsidRPr="00C54A6C">
        <w:rPr>
          <w:rFonts w:ascii="宋体" w:hAnsi="宋体" w:cs="楷体_GB2312" w:hint="eastAsia"/>
          <w:sz w:val="22"/>
          <w:szCs w:val="22"/>
        </w:rPr>
        <w:t>____</w:t>
      </w:r>
    </w:p>
    <w:p w:rsidR="00113D96" w:rsidRPr="00C54A6C" w:rsidRDefault="001A7520" w:rsidP="00EF42C5">
      <w:pPr>
        <w:spacing w:line="320" w:lineRule="exact"/>
        <w:rPr>
          <w:rFonts w:ascii="宋体" w:hAnsi="宋体"/>
          <w:sz w:val="22"/>
          <w:szCs w:val="22"/>
        </w:rPr>
      </w:pPr>
      <w:r>
        <w:rPr>
          <w:rFonts w:ascii="宋体" w:hAnsi="宋体" w:hint="eastAsia"/>
          <w:sz w:val="22"/>
          <w:szCs w:val="22"/>
        </w:rPr>
        <w:t>2.</w:t>
      </w:r>
      <w:r w:rsidR="00113D96" w:rsidRPr="00C54A6C">
        <w:rPr>
          <w:rFonts w:ascii="宋体" w:hAnsi="宋体" w:hint="eastAsia"/>
          <w:sz w:val="22"/>
          <w:szCs w:val="22"/>
        </w:rPr>
        <w:t>依据“图l”，补充第三个维度的信息。（2分）</w:t>
      </w:r>
    </w:p>
    <w:p w:rsidR="00113D96" w:rsidRPr="00C54A6C" w:rsidRDefault="00113D96" w:rsidP="00EF42C5">
      <w:pPr>
        <w:autoSpaceDE w:val="0"/>
        <w:autoSpaceDN w:val="0"/>
        <w:adjustRightInd w:val="0"/>
        <w:snapToGrid w:val="0"/>
        <w:spacing w:line="320" w:lineRule="exact"/>
        <w:ind w:firstLineChars="100" w:firstLine="220"/>
        <w:rPr>
          <w:rFonts w:ascii="宋体" w:hAnsi="宋体" w:cs="楷体_GB2312"/>
          <w:sz w:val="22"/>
          <w:szCs w:val="22"/>
        </w:rPr>
      </w:pPr>
      <w:r w:rsidRPr="00C54A6C">
        <w:rPr>
          <w:rFonts w:ascii="宋体" w:hAnsi="宋体" w:cs="楷体_GB2312"/>
          <w:sz w:val="22"/>
          <w:szCs w:val="22"/>
        </w:rPr>
        <w:t>____________________________________________________________________________</w:t>
      </w:r>
      <w:r w:rsidRPr="00C54A6C">
        <w:rPr>
          <w:rFonts w:ascii="宋体" w:hAnsi="宋体" w:cs="楷体_GB2312" w:hint="eastAsia"/>
          <w:sz w:val="22"/>
          <w:szCs w:val="22"/>
        </w:rPr>
        <w:t>____</w:t>
      </w:r>
    </w:p>
    <w:p w:rsidR="00113D96" w:rsidRPr="00C54A6C" w:rsidRDefault="001A7520" w:rsidP="00EF42C5">
      <w:pPr>
        <w:spacing w:line="320" w:lineRule="exact"/>
        <w:rPr>
          <w:rFonts w:ascii="宋体" w:hAnsi="宋体"/>
          <w:sz w:val="22"/>
          <w:szCs w:val="22"/>
        </w:rPr>
      </w:pPr>
      <w:r>
        <w:rPr>
          <w:rFonts w:ascii="宋体" w:hAnsi="宋体" w:hint="eastAsia"/>
          <w:sz w:val="22"/>
          <w:szCs w:val="22"/>
        </w:rPr>
        <w:t>3.</w:t>
      </w:r>
      <w:r w:rsidR="00113D96" w:rsidRPr="00C54A6C">
        <w:rPr>
          <w:rFonts w:ascii="宋体" w:hAnsi="宋体" w:hint="eastAsia"/>
          <w:sz w:val="22"/>
          <w:szCs w:val="22"/>
        </w:rPr>
        <w:t>结合文意，把以下概念填入方框内。（3分）</w:t>
      </w:r>
    </w:p>
    <w:p w:rsidR="00113D96" w:rsidRPr="00C54A6C" w:rsidRDefault="00113D96" w:rsidP="00EF42C5">
      <w:pPr>
        <w:spacing w:line="320" w:lineRule="exact"/>
        <w:ind w:firstLineChars="200" w:firstLine="440"/>
        <w:rPr>
          <w:rFonts w:ascii="宋体" w:hAnsi="宋体"/>
          <w:sz w:val="22"/>
          <w:szCs w:val="22"/>
        </w:rPr>
      </w:pPr>
      <w:r w:rsidRPr="00C54A6C">
        <w:rPr>
          <w:rFonts w:ascii="宋体" w:hAnsi="宋体" w:hint="eastAsia"/>
          <w:sz w:val="22"/>
          <w:szCs w:val="22"/>
        </w:rPr>
        <w:t>分析批判思维  学习目标  国际冲突  全球问题  跨文化  全球化能力  案例研究</w:t>
      </w:r>
    </w:p>
    <w:p w:rsidR="00113D96" w:rsidRPr="00C54A6C" w:rsidRDefault="00113D96" w:rsidP="00EF42C5">
      <w:pPr>
        <w:spacing w:line="320" w:lineRule="exact"/>
        <w:jc w:val="center"/>
        <w:rPr>
          <w:rFonts w:ascii="宋体" w:hAnsi="宋体"/>
          <w:sz w:val="22"/>
          <w:szCs w:val="22"/>
        </w:rPr>
      </w:pPr>
      <w:r>
        <w:rPr>
          <w:rFonts w:ascii="宋体" w:hAnsi="宋体" w:hint="eastAsia"/>
          <w:noProof/>
          <w:sz w:val="22"/>
          <w:szCs w:val="22"/>
        </w:rPr>
        <w:drawing>
          <wp:inline distT="0" distB="0" distL="0" distR="0" wp14:anchorId="34C751F8" wp14:editId="5DA06A30">
            <wp:extent cx="3524250" cy="1419225"/>
            <wp:effectExtent l="0" t="0" r="0" b="9525"/>
            <wp:docPr id="1"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及各类教学资源下载，还有大量而丰富的教学相关资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4250" cy="1419225"/>
                    </a:xfrm>
                    <a:prstGeom prst="rect">
                      <a:avLst/>
                    </a:prstGeom>
                    <a:noFill/>
                    <a:ln>
                      <a:noFill/>
                    </a:ln>
                  </pic:spPr>
                </pic:pic>
              </a:graphicData>
            </a:graphic>
          </wp:inline>
        </w:drawing>
      </w:r>
    </w:p>
    <w:p w:rsidR="00113D96" w:rsidRPr="00C54A6C" w:rsidRDefault="001A7520" w:rsidP="00EF42C5">
      <w:pPr>
        <w:spacing w:line="320" w:lineRule="exact"/>
        <w:rPr>
          <w:rFonts w:ascii="宋体" w:hAnsi="宋体" w:cs="宋体"/>
          <w:sz w:val="22"/>
          <w:szCs w:val="22"/>
        </w:rPr>
      </w:pPr>
      <w:r>
        <w:rPr>
          <w:rFonts w:ascii="宋体" w:hAnsi="宋体" w:hint="eastAsia"/>
          <w:sz w:val="22"/>
          <w:szCs w:val="22"/>
        </w:rPr>
        <w:t>4.</w:t>
      </w:r>
      <w:r w:rsidR="00113D96" w:rsidRPr="00C54A6C">
        <w:rPr>
          <w:rFonts w:ascii="宋体" w:hAnsi="宋体" w:hint="eastAsia"/>
          <w:sz w:val="22"/>
          <w:szCs w:val="22"/>
        </w:rPr>
        <w:t>第⑧段所举“秘鲁土著学生唱歌”的例子，目的分析</w:t>
      </w:r>
      <w:r w:rsidR="00113D96" w:rsidRPr="00C54A6C">
        <w:rPr>
          <w:rFonts w:ascii="宋体" w:hAnsi="宋体" w:hint="eastAsia"/>
          <w:b/>
          <w:sz w:val="22"/>
          <w:szCs w:val="22"/>
          <w:em w:val="dot"/>
        </w:rPr>
        <w:t>正确</w:t>
      </w:r>
      <w:r w:rsidR="00113D96" w:rsidRPr="00C54A6C">
        <w:rPr>
          <w:rFonts w:ascii="宋体" w:hAnsi="宋体" w:hint="eastAsia"/>
          <w:sz w:val="22"/>
          <w:szCs w:val="22"/>
        </w:rPr>
        <w:t>的一项是（2分）</w:t>
      </w:r>
      <w:r w:rsidR="00113D96" w:rsidRPr="00C54A6C">
        <w:rPr>
          <w:rFonts w:ascii="宋体" w:hAnsi="宋体" w:cs="宋体" w:hint="eastAsia"/>
          <w:sz w:val="22"/>
          <w:szCs w:val="22"/>
        </w:rPr>
        <w:t>……</w:t>
      </w:r>
      <w:proofErr w:type="gramStart"/>
      <w:r w:rsidR="00113D96" w:rsidRPr="00C54A6C">
        <w:rPr>
          <w:rFonts w:ascii="宋体" w:hAnsi="宋体" w:cs="宋体" w:hint="eastAsia"/>
          <w:sz w:val="22"/>
          <w:szCs w:val="22"/>
        </w:rPr>
        <w:t>…………</w:t>
      </w:r>
      <w:proofErr w:type="gramEnd"/>
      <w:r w:rsidR="00113D96" w:rsidRPr="00C54A6C">
        <w:rPr>
          <w:rFonts w:ascii="宋体" w:hAnsi="宋体" w:cs="宋体" w:hint="eastAsia"/>
          <w:sz w:val="22"/>
          <w:szCs w:val="22"/>
        </w:rPr>
        <w:t>（</w:t>
      </w:r>
      <w:r w:rsidR="00113D96" w:rsidRPr="00C54A6C">
        <w:rPr>
          <w:rFonts w:ascii="宋体" w:hAnsi="宋体" w:hint="eastAsia"/>
          <w:sz w:val="22"/>
          <w:szCs w:val="22"/>
        </w:rPr>
        <w:t xml:space="preserve">     </w:t>
      </w:r>
      <w:r w:rsidR="00113D96" w:rsidRPr="00C54A6C">
        <w:rPr>
          <w:rFonts w:ascii="宋体" w:hAnsi="宋体" w:cs="宋体" w:hint="eastAsia"/>
          <w:sz w:val="22"/>
          <w:szCs w:val="22"/>
        </w:rPr>
        <w:t>）</w:t>
      </w:r>
    </w:p>
    <w:p w:rsidR="00113D96" w:rsidRPr="00C54A6C" w:rsidRDefault="00113D96" w:rsidP="00EF42C5">
      <w:pPr>
        <w:spacing w:line="320" w:lineRule="exact"/>
        <w:ind w:firstLineChars="150" w:firstLine="330"/>
        <w:rPr>
          <w:rFonts w:ascii="宋体" w:hAnsi="宋体"/>
          <w:sz w:val="22"/>
          <w:szCs w:val="22"/>
        </w:rPr>
      </w:pPr>
      <w:r w:rsidRPr="00C54A6C">
        <w:rPr>
          <w:rFonts w:ascii="宋体" w:hAnsi="宋体" w:hint="eastAsia"/>
          <w:sz w:val="22"/>
          <w:szCs w:val="22"/>
        </w:rPr>
        <w:t>A．阐明提高学生运用有逻辑的、系统的和有序的方法解决问题的能力。</w:t>
      </w:r>
    </w:p>
    <w:p w:rsidR="00113D96" w:rsidRPr="00C54A6C" w:rsidRDefault="00113D96" w:rsidP="00EF42C5">
      <w:pPr>
        <w:spacing w:line="320" w:lineRule="exact"/>
        <w:ind w:firstLineChars="150" w:firstLine="330"/>
        <w:rPr>
          <w:rFonts w:ascii="宋体" w:hAnsi="宋体"/>
          <w:sz w:val="22"/>
          <w:szCs w:val="22"/>
        </w:rPr>
      </w:pPr>
      <w:r w:rsidRPr="00C54A6C">
        <w:rPr>
          <w:rFonts w:ascii="宋体" w:hAnsi="宋体" w:hint="eastAsia"/>
          <w:sz w:val="22"/>
          <w:szCs w:val="22"/>
        </w:rPr>
        <w:t>B．阐明案例教学法能帮助提升学生有逻辑地、系统地分析思维的能力。</w:t>
      </w:r>
      <w:r w:rsidRPr="00822D8E">
        <w:rPr>
          <w:rFonts w:ascii="宋体" w:hAnsi="宋体"/>
          <w:color w:val="FFFFFF"/>
          <w:sz w:val="4"/>
          <w:szCs w:val="22"/>
        </w:rPr>
        <w:t>[来源:学*科*网Z*X*X*K]</w:t>
      </w:r>
    </w:p>
    <w:p w:rsidR="00113D96" w:rsidRPr="00C54A6C" w:rsidRDefault="00113D96" w:rsidP="00EF42C5">
      <w:pPr>
        <w:spacing w:line="320" w:lineRule="exact"/>
        <w:ind w:firstLineChars="150" w:firstLine="330"/>
        <w:rPr>
          <w:rFonts w:ascii="宋体" w:hAnsi="宋体"/>
          <w:sz w:val="22"/>
          <w:szCs w:val="22"/>
        </w:rPr>
      </w:pPr>
      <w:r w:rsidRPr="00C54A6C">
        <w:rPr>
          <w:rFonts w:ascii="宋体" w:hAnsi="宋体" w:hint="eastAsia"/>
          <w:sz w:val="22"/>
          <w:szCs w:val="22"/>
        </w:rPr>
        <w:t>C．阐明案例所设计的问题能引发学生思考保护本族语言和文化的动机。</w:t>
      </w:r>
    </w:p>
    <w:p w:rsidR="00113D96" w:rsidRPr="00C54A6C" w:rsidRDefault="00113D96" w:rsidP="00EF42C5">
      <w:pPr>
        <w:spacing w:line="320" w:lineRule="exact"/>
        <w:ind w:firstLineChars="150" w:firstLine="330"/>
        <w:rPr>
          <w:rFonts w:ascii="宋体" w:hAnsi="宋体"/>
          <w:sz w:val="22"/>
          <w:szCs w:val="22"/>
        </w:rPr>
      </w:pPr>
      <w:r w:rsidRPr="00C54A6C">
        <w:rPr>
          <w:rFonts w:ascii="宋体" w:hAnsi="宋体" w:hint="eastAsia"/>
          <w:sz w:val="22"/>
          <w:szCs w:val="22"/>
        </w:rPr>
        <w:t>D．阐明测试学生能否理解语言作为文化的表现形式在传播中所起作用。</w:t>
      </w:r>
    </w:p>
    <w:p w:rsidR="00113D96" w:rsidRPr="00C54A6C" w:rsidRDefault="001A7520" w:rsidP="00EF42C5">
      <w:pPr>
        <w:spacing w:line="320" w:lineRule="exact"/>
        <w:rPr>
          <w:rFonts w:ascii="宋体" w:hAnsi="宋体"/>
          <w:sz w:val="22"/>
          <w:szCs w:val="22"/>
        </w:rPr>
      </w:pPr>
      <w:r>
        <w:rPr>
          <w:rFonts w:ascii="宋体" w:hAnsi="宋体" w:hint="eastAsia"/>
          <w:sz w:val="22"/>
          <w:szCs w:val="22"/>
        </w:rPr>
        <w:t>5.</w:t>
      </w:r>
      <w:r w:rsidR="00113D96" w:rsidRPr="00C54A6C">
        <w:rPr>
          <w:rFonts w:ascii="宋体" w:hAnsi="宋体" w:hint="eastAsia"/>
          <w:sz w:val="22"/>
          <w:szCs w:val="22"/>
        </w:rPr>
        <w:t>以第⑥段为例，分析本文的语言特点。（2分）</w:t>
      </w:r>
    </w:p>
    <w:p w:rsidR="00113D96" w:rsidRPr="00C54A6C" w:rsidRDefault="00113D96" w:rsidP="00EF42C5">
      <w:pPr>
        <w:autoSpaceDE w:val="0"/>
        <w:autoSpaceDN w:val="0"/>
        <w:adjustRightInd w:val="0"/>
        <w:snapToGrid w:val="0"/>
        <w:spacing w:line="320" w:lineRule="exact"/>
        <w:ind w:firstLineChars="100" w:firstLine="220"/>
        <w:rPr>
          <w:rFonts w:ascii="宋体" w:hAnsi="宋体" w:cs="楷体_GB2312"/>
          <w:sz w:val="22"/>
          <w:szCs w:val="22"/>
        </w:rPr>
      </w:pPr>
      <w:r w:rsidRPr="00C54A6C">
        <w:rPr>
          <w:rFonts w:ascii="宋体" w:hAnsi="宋体" w:cs="楷体_GB2312"/>
          <w:sz w:val="22"/>
          <w:szCs w:val="22"/>
        </w:rPr>
        <w:t>____________________________________________________________________________</w:t>
      </w:r>
      <w:r w:rsidRPr="00C54A6C">
        <w:rPr>
          <w:rFonts w:ascii="宋体" w:hAnsi="宋体" w:cs="楷体_GB2312" w:hint="eastAsia"/>
          <w:sz w:val="22"/>
          <w:szCs w:val="22"/>
        </w:rPr>
        <w:t>____</w:t>
      </w:r>
      <w:r w:rsidRPr="00822D8E">
        <w:rPr>
          <w:rFonts w:ascii="宋体" w:hAnsi="宋体" w:cs="楷体_GB2312"/>
          <w:color w:val="FFFFFF"/>
          <w:sz w:val="4"/>
          <w:szCs w:val="22"/>
        </w:rPr>
        <w:t>[来源:Z。xx。k.Com]</w:t>
      </w:r>
    </w:p>
    <w:p w:rsidR="00113D96" w:rsidRPr="00C54A6C" w:rsidRDefault="001A7520" w:rsidP="00EF42C5">
      <w:pPr>
        <w:spacing w:line="320" w:lineRule="exact"/>
        <w:rPr>
          <w:rFonts w:ascii="宋体" w:hAnsi="宋体"/>
          <w:sz w:val="22"/>
          <w:szCs w:val="22"/>
        </w:rPr>
      </w:pPr>
      <w:r>
        <w:rPr>
          <w:rFonts w:ascii="宋体" w:hAnsi="宋体" w:hint="eastAsia"/>
          <w:sz w:val="22"/>
          <w:szCs w:val="22"/>
        </w:rPr>
        <w:t>6.</w:t>
      </w:r>
      <w:r w:rsidR="00113D96" w:rsidRPr="00C54A6C">
        <w:rPr>
          <w:rFonts w:ascii="宋体" w:hAnsi="宋体" w:hint="eastAsia"/>
          <w:sz w:val="22"/>
          <w:szCs w:val="22"/>
        </w:rPr>
        <w:t>概括本文内容，据此判断本文适合的读者对象。（130字左右）（4分）</w:t>
      </w:r>
    </w:p>
    <w:p w:rsidR="00113D96" w:rsidRPr="00C54A6C" w:rsidRDefault="00113D96" w:rsidP="00EF42C5">
      <w:pPr>
        <w:autoSpaceDE w:val="0"/>
        <w:autoSpaceDN w:val="0"/>
        <w:adjustRightInd w:val="0"/>
        <w:snapToGrid w:val="0"/>
        <w:spacing w:line="320" w:lineRule="exact"/>
        <w:ind w:firstLineChars="100" w:firstLine="220"/>
        <w:rPr>
          <w:rFonts w:ascii="宋体" w:hAnsi="宋体" w:cs="楷体_GB2312"/>
          <w:sz w:val="22"/>
          <w:szCs w:val="22"/>
        </w:rPr>
      </w:pPr>
      <w:r w:rsidRPr="00C54A6C">
        <w:rPr>
          <w:rFonts w:ascii="宋体" w:hAnsi="宋体" w:cs="楷体_GB2312"/>
          <w:sz w:val="22"/>
          <w:szCs w:val="22"/>
        </w:rPr>
        <w:t>____________________________________________________________________________</w:t>
      </w:r>
      <w:r w:rsidRPr="00C54A6C">
        <w:rPr>
          <w:rFonts w:ascii="宋体" w:hAnsi="宋体" w:cs="楷体_GB2312" w:hint="eastAsia"/>
          <w:sz w:val="22"/>
          <w:szCs w:val="22"/>
        </w:rPr>
        <w:t>____</w:t>
      </w:r>
    </w:p>
    <w:p w:rsidR="001A7520" w:rsidRDefault="001A7520" w:rsidP="00EF42C5">
      <w:pPr>
        <w:spacing w:line="320" w:lineRule="exact"/>
        <w:ind w:firstLineChars="200" w:firstLine="420"/>
        <w:rPr>
          <w:rFonts w:ascii="黑体" w:eastAsia="黑体" w:hAnsi="黑体" w:hint="eastAsia"/>
          <w:kern w:val="36"/>
          <w:szCs w:val="21"/>
        </w:rPr>
      </w:pPr>
    </w:p>
    <w:p w:rsidR="00113D96" w:rsidRDefault="001F50F8" w:rsidP="00EF42C5">
      <w:pPr>
        <w:spacing w:line="320" w:lineRule="exact"/>
        <w:ind w:firstLineChars="200" w:firstLine="420"/>
        <w:rPr>
          <w:rFonts w:ascii="黑体" w:eastAsia="黑体" w:hAnsi="黑体"/>
          <w:kern w:val="36"/>
          <w:szCs w:val="21"/>
        </w:rPr>
      </w:pPr>
      <w:r>
        <w:rPr>
          <w:rFonts w:ascii="黑体" w:eastAsia="黑体" w:hAnsi="黑体" w:hint="eastAsia"/>
          <w:kern w:val="36"/>
          <w:szCs w:val="21"/>
        </w:rPr>
        <w:t>二、</w:t>
      </w:r>
    </w:p>
    <w:p w:rsidR="00113D96" w:rsidRDefault="00113D96" w:rsidP="00EF42C5">
      <w:pPr>
        <w:spacing w:line="320" w:lineRule="exact"/>
        <w:jc w:val="center"/>
        <w:rPr>
          <w:rFonts w:ascii="宋体" w:hAnsi="宋体"/>
          <w:szCs w:val="21"/>
        </w:rPr>
      </w:pPr>
      <w:r>
        <w:rPr>
          <w:rFonts w:ascii="宋体" w:hAnsi="宋体" w:hint="eastAsia"/>
          <w:szCs w:val="21"/>
        </w:rPr>
        <w:t>材料一</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科幻小说</w:t>
      </w:r>
      <w:r>
        <w:rPr>
          <w:rFonts w:ascii="华文楷体" w:eastAsia="华文楷体" w:hAnsi="华文楷体" w:hint="eastAsia"/>
          <w:szCs w:val="21"/>
          <w:em w:val="dot"/>
        </w:rPr>
        <w:t>诞生</w:t>
      </w:r>
      <w:r>
        <w:rPr>
          <w:rFonts w:ascii="华文楷体" w:eastAsia="华文楷体" w:hAnsi="华文楷体" w:hint="eastAsia"/>
          <w:szCs w:val="21"/>
        </w:rPr>
        <w:t>于19世纪下半叶的欧洲，一般人最早接触到的是儒勒·凡尔纳的作品。他笔下的人物性格鲜明，但十分单纯，像一个个色彩醒目的符号。在凡尔纳的科幻小说中，人类在文学中的主角地位让位于另一个文学史上首次出现的意象——大机器。大机器以“鹦鹉螺号”潜艇、机器岛和登月大炮的形象出现。</w:t>
      </w:r>
      <w:r>
        <w:rPr>
          <w:rFonts w:ascii="华文楷体" w:eastAsia="华文楷体" w:hAnsi="华文楷体" w:hint="eastAsia"/>
          <w:szCs w:val="21"/>
          <w:u w:val="single"/>
        </w:rPr>
        <w:t xml:space="preserve"> </w:t>
      </w:r>
      <w:r>
        <w:rPr>
          <w:rFonts w:ascii="华文楷体" w:eastAsia="华文楷体" w:hAnsi="华文楷体"/>
          <w:szCs w:val="21"/>
          <w:u w:val="single"/>
        </w:rPr>
        <w:t xml:space="preserve"> </w:t>
      </w:r>
      <w:r>
        <w:rPr>
          <w:rFonts w:ascii="华文楷体" w:eastAsia="华文楷体" w:hAnsi="华文楷体" w:hint="eastAsia"/>
          <w:szCs w:val="21"/>
          <w:u w:val="single"/>
        </w:rPr>
        <w:t xml:space="preserve">【甲】 </w:t>
      </w:r>
      <w:r>
        <w:rPr>
          <w:rFonts w:ascii="华文楷体" w:eastAsia="华文楷体" w:hAnsi="华文楷体"/>
          <w:szCs w:val="21"/>
          <w:u w:val="single"/>
        </w:rPr>
        <w:t xml:space="preserve"> </w:t>
      </w:r>
      <w:r>
        <w:rPr>
          <w:rFonts w:ascii="华文楷体" w:eastAsia="华文楷体" w:hAnsi="华文楷体" w:hint="eastAsia"/>
          <w:szCs w:val="21"/>
        </w:rPr>
        <w:t>像《八十天环游地球》这样没有大机器出现的小说，地球本身作为一个完整的文学形象</w:t>
      </w:r>
      <w:r>
        <w:rPr>
          <w:rFonts w:ascii="华文楷体" w:eastAsia="华文楷体" w:hAnsi="华文楷体" w:hint="eastAsia"/>
          <w:szCs w:val="21"/>
          <w:u w:val="single"/>
        </w:rPr>
        <w:t xml:space="preserve"> </w:t>
      </w:r>
      <w:r>
        <w:rPr>
          <w:rFonts w:ascii="华文楷体" w:eastAsia="华文楷体" w:hAnsi="华文楷体"/>
          <w:szCs w:val="21"/>
          <w:u w:val="single"/>
        </w:rPr>
        <w:t xml:space="preserve"> </w:t>
      </w:r>
      <w:r>
        <w:rPr>
          <w:rFonts w:ascii="华文楷体" w:eastAsia="华文楷体" w:hAnsi="华文楷体" w:hint="eastAsia"/>
          <w:szCs w:val="21"/>
          <w:u w:val="single"/>
        </w:rPr>
        <w:t xml:space="preserve">【乙】 </w:t>
      </w:r>
      <w:r>
        <w:rPr>
          <w:rFonts w:ascii="华文楷体" w:eastAsia="华文楷体" w:hAnsi="华文楷体"/>
          <w:szCs w:val="21"/>
          <w:u w:val="single"/>
        </w:rPr>
        <w:t xml:space="preserve"> </w:t>
      </w:r>
      <w:r>
        <w:rPr>
          <w:rFonts w:ascii="华文楷体" w:eastAsia="华文楷体" w:hAnsi="华文楷体" w:hint="eastAsia"/>
          <w:szCs w:val="21"/>
        </w:rPr>
        <w:t>取代了人。同时，凡尔纳所代表的新生的科幻文学，把传统主流文学中占统治地位的人与人的关系转换为人与自然的关系，这一转换为文学注入了新鲜的血液和灵魂。</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主流文学描写已经创造的世界，科幻文学则创造世界再描写它。科幻小说中的历史来自于作者想象中的世界。有这样一篇名为《奇点焰火》的科幻小说，描写在一群超级意识那里，用大爆炸方式创造宇宙只是他们的一场焰火晚会，一个焰火就是一次创世大爆炸，进而诞生一个宇宙。当我们的宇宙诞生时，有这样的描写:</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“这颗好！这颗好！”当焰火在虚无中炸开时，主体1欢呼起来。</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lastRenderedPageBreak/>
        <w:t>“至少比刚才几颗好，”主体2懒洋洋地说，“</w:t>
      </w:r>
      <w:r>
        <w:rPr>
          <w:rFonts w:ascii="华文楷体" w:eastAsia="华文楷体" w:hAnsi="华文楷体" w:hint="eastAsia"/>
          <w:szCs w:val="21"/>
          <w:em w:val="dot"/>
        </w:rPr>
        <w:t>暴胀</w:t>
      </w:r>
      <w:r>
        <w:rPr>
          <w:rFonts w:ascii="华文楷体" w:eastAsia="华文楷体" w:hAnsi="华文楷体" w:hint="eastAsia"/>
          <w:szCs w:val="21"/>
        </w:rPr>
        <w:t>后形成的物理规律分布均匀，从纯能中沉淀出的基本粒子成色也不错。”</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焰火熄灭了，灰烬纷纷下落。</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“耐心点嘛，还有许多有趣的事呢！”主体1对又拿起一颗奇点焰火要点燃的主体2说，他把一架望远镜递给主体2，“你看灰里面，冷下来的物质形成许多有趣的微小低熵聚合。”</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“嗯，”主体2举着望远镜说，“他们能自我复制。还产生了微小的意识……他们中的一些居然推测出自己来自刚才那颗焰火，有趣……”</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短短二百字，却在时空上</w:t>
      </w:r>
      <w:r>
        <w:rPr>
          <w:rFonts w:ascii="华文楷体" w:eastAsia="华文楷体" w:hAnsi="华文楷体" w:hint="eastAsia"/>
          <w:szCs w:val="21"/>
          <w:em w:val="dot"/>
        </w:rPr>
        <w:t>囊括</w:t>
      </w:r>
      <w:r>
        <w:rPr>
          <w:rFonts w:ascii="华文楷体" w:eastAsia="华文楷体" w:hAnsi="华文楷体" w:hint="eastAsia"/>
          <w:szCs w:val="21"/>
        </w:rPr>
        <w:t>了我们的宇宙自大爆炸以来150亿年的全部历史，包括生命史和文明史，还展现了我们的宇宙之外的一个超宇宙的图景。又如阿瑟·克拉克的《2001，太空奥德赛》，描述了人类从诞生直至与宇宙融为一体的全过程。从百万年前原始人自我意识的觉醒，到人类对近地空间和月球的探索，直到宇航员在土星探险的终点跨超时空之门进入宇宙深处，使文明完成从个体到整体的升华。作者笔端轻摇、纵横十亿年时间和百亿光年的空间，使主流文学所描述的世界和历史瞬间变成了宇宙中一粒</w:t>
      </w:r>
      <w:r>
        <w:rPr>
          <w:rFonts w:ascii="华文楷体" w:eastAsia="华文楷体" w:hAnsi="华文楷体" w:hint="eastAsia"/>
          <w:szCs w:val="21"/>
          <w:em w:val="dot"/>
        </w:rPr>
        <w:t>微不足道</w:t>
      </w:r>
      <w:r>
        <w:rPr>
          <w:rFonts w:ascii="华文楷体" w:eastAsia="华文楷体" w:hAnsi="华文楷体" w:hint="eastAsia"/>
          <w:szCs w:val="21"/>
        </w:rPr>
        <w:t>的灰尘。科幻急剧扩大了文学的描写空间，也使得我们有可能从对整个宇宙的描写中更生动也更深刻地表现地球和人类。</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u w:val="single"/>
        </w:rPr>
        <w:t>科幻文学能使我们从大海见一滴水</w:t>
      </w:r>
      <w:r>
        <w:rPr>
          <w:rFonts w:ascii="华文楷体" w:eastAsia="华文楷体" w:hAnsi="华文楷体" w:hint="eastAsia"/>
          <w:szCs w:val="21"/>
        </w:rPr>
        <w:t>。</w:t>
      </w:r>
    </w:p>
    <w:p w:rsidR="00113D96" w:rsidRDefault="00113D96" w:rsidP="00EF42C5">
      <w:pPr>
        <w:spacing w:line="320" w:lineRule="exact"/>
        <w:ind w:firstLineChars="200" w:firstLine="420"/>
        <w:jc w:val="right"/>
        <w:rPr>
          <w:rFonts w:ascii="宋体" w:hAnsi="宋体"/>
          <w:szCs w:val="21"/>
        </w:rPr>
      </w:pPr>
      <w:r>
        <w:rPr>
          <w:rFonts w:ascii="宋体" w:hAnsi="宋体" w:hint="eastAsia"/>
          <w:szCs w:val="21"/>
        </w:rPr>
        <w:t>（取材于刘慈欣《从大海见一滴水》）</w:t>
      </w:r>
    </w:p>
    <w:p w:rsidR="00113D96" w:rsidRDefault="001A7520" w:rsidP="00EF42C5">
      <w:pPr>
        <w:spacing w:line="320" w:lineRule="exact"/>
        <w:rPr>
          <w:rFonts w:ascii="宋体" w:hAnsi="宋体"/>
          <w:szCs w:val="21"/>
        </w:rPr>
      </w:pPr>
      <w:r>
        <w:rPr>
          <w:rFonts w:ascii="宋体" w:hAnsi="宋体" w:hint="eastAsia"/>
          <w:szCs w:val="21"/>
        </w:rPr>
        <w:t>1.</w:t>
      </w:r>
      <w:r w:rsidR="00113D96">
        <w:rPr>
          <w:rFonts w:ascii="宋体" w:hAnsi="宋体" w:hint="eastAsia"/>
          <w:szCs w:val="21"/>
        </w:rPr>
        <w:t>下列对“材料一”中加点字词的解说，</w:t>
      </w:r>
      <w:r w:rsidR="00113D96">
        <w:rPr>
          <w:rFonts w:ascii="宋体" w:hAnsi="宋体" w:hint="eastAsia"/>
          <w:szCs w:val="21"/>
          <w:em w:val="dot"/>
        </w:rPr>
        <w:t>不正确</w:t>
      </w:r>
      <w:r w:rsidR="00113D96">
        <w:rPr>
          <w:rFonts w:ascii="宋体" w:hAnsi="宋体" w:hint="eastAsia"/>
          <w:szCs w:val="21"/>
        </w:rPr>
        <w:t>的一项是（2分）</w:t>
      </w:r>
    </w:p>
    <w:p w:rsidR="00113D96" w:rsidRDefault="00113D96" w:rsidP="00EF42C5">
      <w:pPr>
        <w:spacing w:line="320" w:lineRule="exact"/>
        <w:ind w:firstLineChars="202" w:firstLine="424"/>
        <w:rPr>
          <w:rFonts w:ascii="宋体" w:hAnsi="宋体"/>
          <w:szCs w:val="21"/>
        </w:rPr>
      </w:pPr>
      <w:r>
        <w:rPr>
          <w:rFonts w:ascii="宋体" w:hAnsi="宋体" w:hint="eastAsia"/>
          <w:szCs w:val="21"/>
        </w:rPr>
        <w:t xml:space="preserve">A．诞生：比喻新事物出现。 </w:t>
      </w:r>
      <w:r>
        <w:rPr>
          <w:rFonts w:ascii="宋体" w:hAnsi="宋体"/>
          <w:szCs w:val="21"/>
        </w:rPr>
        <w:t xml:space="preserve">             </w:t>
      </w:r>
      <w:r>
        <w:rPr>
          <w:rFonts w:ascii="宋体" w:hAnsi="宋体" w:hint="eastAsia"/>
          <w:szCs w:val="21"/>
        </w:rPr>
        <w:t>B．暴胀：胀，</w:t>
      </w:r>
      <w:proofErr w:type="spellStart"/>
      <w:r>
        <w:rPr>
          <w:rFonts w:ascii="宋体" w:hAnsi="宋体" w:hint="eastAsia"/>
          <w:szCs w:val="21"/>
        </w:rPr>
        <w:t>zh</w:t>
      </w:r>
      <w:proofErr w:type="spellEnd"/>
      <w:r>
        <w:rPr>
          <w:rFonts w:ascii="宋体" w:hAnsi="宋体" w:hint="eastAsia"/>
          <w:szCs w:val="21"/>
        </w:rPr>
        <w:t>à</w:t>
      </w:r>
      <w:proofErr w:type="spellStart"/>
      <w:r>
        <w:rPr>
          <w:rFonts w:ascii="宋体" w:hAnsi="宋体" w:hint="eastAsia"/>
          <w:szCs w:val="21"/>
        </w:rPr>
        <w:t>ng</w:t>
      </w:r>
      <w:proofErr w:type="spellEnd"/>
      <w:r>
        <w:rPr>
          <w:rFonts w:ascii="宋体" w:hAnsi="宋体" w:hint="eastAsia"/>
          <w:szCs w:val="21"/>
        </w:rPr>
        <w:t>，指体积扩大。</w:t>
      </w:r>
    </w:p>
    <w:p w:rsidR="00113D96" w:rsidRDefault="00113D96" w:rsidP="00EF42C5">
      <w:pPr>
        <w:spacing w:line="320" w:lineRule="exact"/>
        <w:ind w:firstLineChars="202" w:firstLine="424"/>
        <w:rPr>
          <w:rFonts w:ascii="宋体" w:hAnsi="宋体"/>
          <w:szCs w:val="21"/>
        </w:rPr>
      </w:pPr>
      <w:r>
        <w:rPr>
          <w:rFonts w:ascii="宋体" w:hAnsi="宋体" w:hint="eastAsia"/>
          <w:szCs w:val="21"/>
        </w:rPr>
        <w:t>C．囊括：囊，22画，形声字，口部</w:t>
      </w:r>
      <w:r>
        <w:rPr>
          <w:rFonts w:ascii="宋体" w:hAnsi="宋体" w:hint="eastAsia"/>
          <w:spacing w:val="-4"/>
          <w:szCs w:val="21"/>
        </w:rPr>
        <w:t xml:space="preserve">。  </w:t>
      </w:r>
      <w:r>
        <w:rPr>
          <w:rFonts w:ascii="宋体" w:hAnsi="宋体"/>
          <w:spacing w:val="-4"/>
          <w:szCs w:val="21"/>
        </w:rPr>
        <w:t xml:space="preserve">    </w:t>
      </w:r>
      <w:r>
        <w:rPr>
          <w:rFonts w:ascii="宋体" w:hAnsi="宋体" w:hint="eastAsia"/>
          <w:szCs w:val="21"/>
        </w:rPr>
        <w:t>D．微不足道：意思是“不值得称赞的”。</w:t>
      </w:r>
    </w:p>
    <w:p w:rsidR="00113D96" w:rsidRDefault="00113D96" w:rsidP="00EF42C5">
      <w:pPr>
        <w:spacing w:line="320" w:lineRule="exact"/>
        <w:rPr>
          <w:rFonts w:ascii="宋体" w:hAnsi="宋体"/>
          <w:szCs w:val="21"/>
        </w:rPr>
      </w:pPr>
      <w:r>
        <w:rPr>
          <w:rFonts w:ascii="宋体" w:hAnsi="宋体" w:hint="eastAsia"/>
          <w:szCs w:val="21"/>
        </w:rPr>
        <w:t>2．在“材料一”中【甲】【乙】处依次填入词语，恰当的一项是（3分）</w:t>
      </w:r>
    </w:p>
    <w:p w:rsidR="00113D96" w:rsidRDefault="00113D96" w:rsidP="00EF42C5">
      <w:pPr>
        <w:spacing w:line="320" w:lineRule="exact"/>
        <w:ind w:firstLineChars="202" w:firstLine="424"/>
        <w:rPr>
          <w:rFonts w:ascii="宋体" w:hAnsi="宋体"/>
          <w:szCs w:val="21"/>
        </w:rPr>
      </w:pPr>
      <w:r>
        <w:rPr>
          <w:rFonts w:ascii="宋体" w:hAnsi="宋体" w:hint="eastAsia"/>
          <w:szCs w:val="21"/>
        </w:rPr>
        <w:t>A．因为</w:t>
      </w:r>
      <w:r>
        <w:rPr>
          <w:rFonts w:ascii="宋体" w:hAnsi="宋体"/>
          <w:szCs w:val="21"/>
        </w:rPr>
        <w:t xml:space="preserve">       </w:t>
      </w:r>
      <w:r>
        <w:rPr>
          <w:rFonts w:ascii="宋体" w:hAnsi="宋体" w:hint="eastAsia"/>
          <w:szCs w:val="21"/>
        </w:rPr>
        <w:t xml:space="preserve">就   </w:t>
      </w:r>
      <w:r>
        <w:rPr>
          <w:rFonts w:ascii="宋体" w:hAnsi="宋体"/>
          <w:szCs w:val="21"/>
        </w:rPr>
        <w:t xml:space="preserve">                    </w:t>
      </w:r>
      <w:r>
        <w:rPr>
          <w:rFonts w:ascii="宋体" w:hAnsi="宋体" w:hint="eastAsia"/>
          <w:szCs w:val="21"/>
        </w:rPr>
        <w:t>B．即使</w:t>
      </w:r>
      <w:r>
        <w:rPr>
          <w:rFonts w:ascii="宋体" w:hAnsi="宋体"/>
          <w:szCs w:val="21"/>
        </w:rPr>
        <w:t xml:space="preserve">      </w:t>
      </w:r>
      <w:r>
        <w:rPr>
          <w:rFonts w:ascii="宋体" w:hAnsi="宋体" w:hint="eastAsia"/>
          <w:szCs w:val="21"/>
        </w:rPr>
        <w:t xml:space="preserve">也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p>
    <w:p w:rsidR="00113D96" w:rsidRDefault="00113D96" w:rsidP="00EF42C5">
      <w:pPr>
        <w:spacing w:line="320" w:lineRule="exact"/>
        <w:ind w:firstLineChars="202" w:firstLine="424"/>
        <w:rPr>
          <w:rFonts w:ascii="宋体" w:hAnsi="宋体"/>
          <w:szCs w:val="21"/>
        </w:rPr>
      </w:pPr>
      <w:r>
        <w:rPr>
          <w:rFonts w:ascii="宋体" w:hAnsi="宋体" w:hint="eastAsia"/>
          <w:szCs w:val="21"/>
        </w:rPr>
        <w:t>C．无论</w:t>
      </w:r>
      <w:r>
        <w:rPr>
          <w:rFonts w:ascii="宋体" w:hAnsi="宋体"/>
          <w:szCs w:val="21"/>
        </w:rPr>
        <w:t xml:space="preserve">       </w:t>
      </w:r>
      <w:r>
        <w:rPr>
          <w:rFonts w:ascii="宋体" w:hAnsi="宋体" w:hint="eastAsia"/>
          <w:szCs w:val="21"/>
        </w:rPr>
        <w:t xml:space="preserve">还 </w:t>
      </w:r>
      <w:r>
        <w:rPr>
          <w:rFonts w:ascii="宋体" w:hAnsi="宋体"/>
          <w:szCs w:val="21"/>
        </w:rPr>
        <w:t xml:space="preserve">                      </w:t>
      </w:r>
      <w:r>
        <w:rPr>
          <w:rFonts w:ascii="宋体" w:hAnsi="宋体" w:hint="eastAsia"/>
          <w:szCs w:val="21"/>
        </w:rPr>
        <w:t>D．于是</w:t>
      </w:r>
      <w:r>
        <w:rPr>
          <w:rFonts w:ascii="宋体" w:hAnsi="宋体"/>
          <w:szCs w:val="21"/>
        </w:rPr>
        <w:t xml:space="preserve">      </w:t>
      </w:r>
      <w:r>
        <w:rPr>
          <w:rFonts w:ascii="宋体" w:hAnsi="宋体" w:hint="eastAsia"/>
          <w:szCs w:val="21"/>
        </w:rPr>
        <w:t>就</w:t>
      </w:r>
    </w:p>
    <w:p w:rsidR="00113D96" w:rsidRDefault="00113D96" w:rsidP="00EF42C5">
      <w:pPr>
        <w:spacing w:line="320" w:lineRule="exact"/>
        <w:ind w:left="424" w:hangingChars="202" w:hanging="424"/>
        <w:rPr>
          <w:rFonts w:ascii="宋体" w:hAnsi="宋体"/>
          <w:szCs w:val="21"/>
        </w:rPr>
      </w:pPr>
      <w:r>
        <w:rPr>
          <w:rFonts w:ascii="宋体" w:hAnsi="宋体" w:hint="eastAsia"/>
          <w:szCs w:val="21"/>
        </w:rPr>
        <w:t>3</w:t>
      </w:r>
      <w:r>
        <w:rPr>
          <w:rFonts w:ascii="宋体" w:hAnsi="宋体"/>
          <w:szCs w:val="21"/>
        </w:rPr>
        <w:t>．</w:t>
      </w:r>
      <w:r>
        <w:rPr>
          <w:rFonts w:ascii="宋体" w:hAnsi="宋体" w:hint="eastAsia"/>
          <w:szCs w:val="21"/>
        </w:rPr>
        <w:t>下列对“科幻文学能使我们从大海见一滴水”中“大海”和“一滴水”对应关系的呈现，最准确的一项是（3分）</w:t>
      </w:r>
    </w:p>
    <w:p w:rsidR="00113D96" w:rsidRDefault="00113D96" w:rsidP="00EF42C5">
      <w:pPr>
        <w:spacing w:line="320" w:lineRule="exact"/>
        <w:ind w:leftChars="192" w:left="403" w:firstLine="2"/>
        <w:rPr>
          <w:rFonts w:ascii="宋体" w:hAnsi="宋体"/>
          <w:szCs w:val="21"/>
        </w:rPr>
      </w:pPr>
      <w:r>
        <w:rPr>
          <w:rFonts w:ascii="宋体" w:hAnsi="宋体" w:hint="eastAsia"/>
          <w:szCs w:val="21"/>
        </w:rPr>
        <w:t xml:space="preserve">A．宇宙/人类  </w:t>
      </w:r>
      <w:r>
        <w:rPr>
          <w:rFonts w:ascii="宋体" w:hAnsi="宋体"/>
          <w:szCs w:val="21"/>
        </w:rPr>
        <w:t xml:space="preserve">                        </w:t>
      </w:r>
      <w:r>
        <w:rPr>
          <w:rFonts w:ascii="宋体" w:hAnsi="宋体" w:hint="eastAsia"/>
          <w:szCs w:val="21"/>
        </w:rPr>
        <w:t xml:space="preserve"> B．地球/大机器   </w:t>
      </w:r>
    </w:p>
    <w:p w:rsidR="00113D96" w:rsidRDefault="00113D96" w:rsidP="00EF42C5">
      <w:pPr>
        <w:spacing w:line="320" w:lineRule="exact"/>
        <w:ind w:leftChars="192" w:left="403" w:firstLine="2"/>
        <w:rPr>
          <w:rFonts w:ascii="宋体" w:hAnsi="宋体"/>
          <w:szCs w:val="21"/>
        </w:rPr>
      </w:pPr>
      <w:r>
        <w:rPr>
          <w:rFonts w:ascii="宋体" w:hAnsi="宋体" w:hint="eastAsia"/>
          <w:szCs w:val="21"/>
        </w:rPr>
        <w:t xml:space="preserve">C．超级意识/微小意识  </w:t>
      </w:r>
      <w:r>
        <w:rPr>
          <w:rFonts w:ascii="宋体" w:hAnsi="宋体"/>
          <w:szCs w:val="21"/>
        </w:rPr>
        <w:t xml:space="preserve">                </w:t>
      </w:r>
      <w:r>
        <w:rPr>
          <w:rFonts w:ascii="宋体" w:hAnsi="宋体" w:hint="eastAsia"/>
          <w:szCs w:val="21"/>
        </w:rPr>
        <w:t xml:space="preserve"> D．大爆炸理论/基本粒子</w:t>
      </w:r>
    </w:p>
    <w:p w:rsidR="00113D96" w:rsidRDefault="00113D96" w:rsidP="00EF42C5">
      <w:pPr>
        <w:spacing w:line="320" w:lineRule="exact"/>
        <w:jc w:val="center"/>
        <w:rPr>
          <w:rFonts w:ascii="宋体" w:hAnsi="宋体" w:cs="Helvetica"/>
          <w:bCs/>
          <w:szCs w:val="21"/>
          <w:shd w:val="clear" w:color="auto" w:fill="FFFFFF"/>
        </w:rPr>
      </w:pPr>
      <w:r>
        <w:rPr>
          <w:rFonts w:ascii="宋体" w:hAnsi="宋体" w:cs="Helvetica" w:hint="eastAsia"/>
          <w:bCs/>
          <w:szCs w:val="21"/>
          <w:shd w:val="clear" w:color="auto" w:fill="FFFFFF"/>
        </w:rPr>
        <w:t>材料二</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被誉为“中国科幻第一人”的刘慈欣凭借其科幻小说《三体》获得“雨果奖”最佳长篇小说奖，这是中国科幻第一次获得世界级的认可。小说讲述了人类文明和三</w:t>
      </w:r>
      <w:proofErr w:type="gramStart"/>
      <w:r>
        <w:rPr>
          <w:rFonts w:ascii="华文楷体" w:eastAsia="华文楷体" w:hAnsi="华文楷体" w:hint="eastAsia"/>
          <w:szCs w:val="21"/>
        </w:rPr>
        <w:t>体文明</w:t>
      </w:r>
      <w:proofErr w:type="gramEnd"/>
      <w:r>
        <w:rPr>
          <w:rFonts w:ascii="华文楷体" w:eastAsia="华文楷体" w:hAnsi="华文楷体" w:hint="eastAsia"/>
          <w:szCs w:val="21"/>
        </w:rPr>
        <w:t>的信息交流、生死搏杀及两个文明在宇宙中的兴衰历程。三体问题本来是个古老的物理学问题，牛顿当年在《自然哲学的数学原理》第一卷“论物体的运动”中就提到过。</w:t>
      </w:r>
      <w:proofErr w:type="gramStart"/>
      <w:r>
        <w:rPr>
          <w:rFonts w:ascii="华文楷体" w:eastAsia="华文楷体" w:hAnsi="华文楷体" w:hint="eastAsia"/>
          <w:szCs w:val="21"/>
        </w:rPr>
        <w:t>刘慈欣充分</w:t>
      </w:r>
      <w:proofErr w:type="gramEnd"/>
      <w:r>
        <w:rPr>
          <w:rFonts w:ascii="华文楷体" w:eastAsia="华文楷体" w:hAnsi="华文楷体" w:hint="eastAsia"/>
          <w:szCs w:val="21"/>
        </w:rPr>
        <w:t>发挥了他科学上的特长，赋予这个想象中的三</w:t>
      </w:r>
      <w:proofErr w:type="gramStart"/>
      <w:r>
        <w:rPr>
          <w:rFonts w:ascii="华文楷体" w:eastAsia="华文楷体" w:hAnsi="华文楷体" w:hint="eastAsia"/>
          <w:szCs w:val="21"/>
        </w:rPr>
        <w:t>体世界</w:t>
      </w:r>
      <w:proofErr w:type="gramEnd"/>
      <w:r>
        <w:rPr>
          <w:rFonts w:ascii="华文楷体" w:eastAsia="华文楷体" w:hAnsi="华文楷体" w:hint="eastAsia"/>
          <w:szCs w:val="21"/>
        </w:rPr>
        <w:t>以可信的物理特性和演化规律。作品讲述了这个遥远文明二百次毁灭与重生的传奇，并进一步让三体世界、地球、甚至更高级的文明，发生猛烈而意味深长的碰撞。小说在最不可思议的生存景象中蕴含了触手可及的现实性。这部作品既是对人类文明的一种反省，也是一种超越。</w:t>
      </w:r>
    </w:p>
    <w:p w:rsidR="00113D96" w:rsidRDefault="00113D96" w:rsidP="00EF42C5">
      <w:pPr>
        <w:spacing w:line="320" w:lineRule="exact"/>
        <w:ind w:firstLineChars="200" w:firstLine="420"/>
        <w:rPr>
          <w:rFonts w:ascii="华文楷体" w:eastAsia="华文楷体" w:hAnsi="华文楷体"/>
          <w:szCs w:val="21"/>
        </w:rPr>
      </w:pPr>
      <w:r>
        <w:rPr>
          <w:rFonts w:ascii="华文楷体" w:eastAsia="华文楷体" w:hAnsi="华文楷体" w:hint="eastAsia"/>
          <w:szCs w:val="21"/>
        </w:rPr>
        <w:t>德米特里·比伦琴在《幻想作品的现实主义》中认为科幻作品的题材可以表述为：“面对着未来的人及人类，面对着不可思议的、幻想中的、但却可能是隐藏在进步的地平线后或自然界中的未来的人及人类。”文学的关注对象是人，科幻文学关注的是“面对着未来”的人，这是科幻文学与传统文学的最根本的区别</w:t>
      </w:r>
      <w:r>
        <w:rPr>
          <w:rFonts w:ascii="华文楷体" w:eastAsia="华文楷体" w:hAnsi="华文楷体" w:hint="eastAsia"/>
          <w:i/>
          <w:szCs w:val="21"/>
        </w:rPr>
        <w:t>。</w:t>
      </w:r>
      <w:r>
        <w:rPr>
          <w:rFonts w:ascii="华文楷体" w:eastAsia="华文楷体" w:hAnsi="华文楷体" w:hint="eastAsia"/>
          <w:szCs w:val="21"/>
        </w:rPr>
        <w:t>他认为工业革命使得第一批科幻作家的作品集中在技术发展前景上。但是时代在转变，未来世界中人将是什么样子？未来将给人带来什么？在遥远的未来将发生什么和人有关的事情？我们很清楚地感觉到，这种未来很快就要到来。在幻想越来越迅速变成现实的当今，如果</w:t>
      </w:r>
      <w:proofErr w:type="gramStart"/>
      <w:r>
        <w:rPr>
          <w:rFonts w:ascii="华文楷体" w:eastAsia="华文楷体" w:hAnsi="华文楷体" w:hint="eastAsia"/>
          <w:szCs w:val="21"/>
        </w:rPr>
        <w:t>不</w:t>
      </w:r>
      <w:proofErr w:type="gramEnd"/>
      <w:r>
        <w:rPr>
          <w:rFonts w:ascii="华文楷体" w:eastAsia="华文楷体" w:hAnsi="华文楷体" w:hint="eastAsia"/>
          <w:szCs w:val="21"/>
        </w:rPr>
        <w:t>想象未来，连现实本身也将不可理解。科幻作品的“科学——技术”这条线，最终会在它的创作中与一般文学的“社会——心理学和哲学”这条线汇合。</w:t>
      </w:r>
    </w:p>
    <w:p w:rsidR="00113D96" w:rsidRDefault="00113D96" w:rsidP="00EF42C5">
      <w:pPr>
        <w:spacing w:line="320" w:lineRule="exact"/>
        <w:ind w:firstLineChars="200" w:firstLine="420"/>
        <w:jc w:val="right"/>
        <w:rPr>
          <w:rFonts w:ascii="宋体" w:hAnsi="宋体"/>
          <w:szCs w:val="21"/>
        </w:rPr>
      </w:pPr>
      <w:r>
        <w:rPr>
          <w:rFonts w:ascii="宋体" w:hAnsi="宋体" w:hint="eastAsia"/>
          <w:szCs w:val="21"/>
        </w:rPr>
        <w:t>（取材于网络《关于我国科幻文学调查研究课题的报告》）</w:t>
      </w:r>
    </w:p>
    <w:p w:rsidR="00113D96" w:rsidRDefault="00113D96" w:rsidP="00EF42C5">
      <w:pPr>
        <w:spacing w:line="320" w:lineRule="exact"/>
        <w:ind w:left="283" w:hangingChars="135" w:hanging="283"/>
        <w:rPr>
          <w:rFonts w:ascii="宋体" w:hAnsi="宋体"/>
          <w:szCs w:val="21"/>
        </w:rPr>
      </w:pPr>
      <w:r>
        <w:rPr>
          <w:rFonts w:ascii="宋体" w:hAnsi="宋体"/>
          <w:szCs w:val="21"/>
        </w:rPr>
        <w:t>4．</w:t>
      </w:r>
      <w:r>
        <w:rPr>
          <w:rFonts w:ascii="宋体" w:hAnsi="宋体" w:hint="eastAsia"/>
          <w:szCs w:val="21"/>
        </w:rPr>
        <w:t>根据“材料二”，</w:t>
      </w:r>
      <w:r>
        <w:rPr>
          <w:rFonts w:ascii="宋体" w:hAnsi="宋体" w:hint="eastAsia"/>
          <w:szCs w:val="21"/>
          <w:em w:val="dot"/>
        </w:rPr>
        <w:t>不属于</w:t>
      </w:r>
      <w:r>
        <w:rPr>
          <w:rFonts w:ascii="宋体" w:hAnsi="宋体" w:hint="eastAsia"/>
          <w:szCs w:val="21"/>
        </w:rPr>
        <w:t>《三体》获得世界级认可原因的一项是（</w:t>
      </w:r>
      <w:r>
        <w:rPr>
          <w:rFonts w:ascii="宋体" w:hAnsi="宋体"/>
          <w:szCs w:val="21"/>
        </w:rPr>
        <w:t>3</w:t>
      </w:r>
      <w:r>
        <w:rPr>
          <w:rFonts w:ascii="宋体" w:hAnsi="宋体" w:hint="eastAsia"/>
          <w:szCs w:val="21"/>
        </w:rPr>
        <w:t>分）</w:t>
      </w:r>
    </w:p>
    <w:p w:rsidR="00113D96" w:rsidRDefault="00113D96" w:rsidP="00EF42C5">
      <w:pPr>
        <w:spacing w:line="320" w:lineRule="exact"/>
        <w:ind w:firstLineChars="135" w:firstLine="283"/>
        <w:rPr>
          <w:rFonts w:ascii="宋体" w:hAnsi="宋体"/>
          <w:szCs w:val="21"/>
        </w:rPr>
      </w:pPr>
      <w:r>
        <w:rPr>
          <w:rFonts w:ascii="宋体" w:hAnsi="宋体" w:hint="eastAsia"/>
          <w:szCs w:val="21"/>
        </w:rPr>
        <w:t xml:space="preserve">A．描述了不可思议的未来生存图景    </w:t>
      </w:r>
      <w:r>
        <w:rPr>
          <w:rFonts w:ascii="宋体" w:hAnsi="宋体"/>
          <w:szCs w:val="21"/>
        </w:rPr>
        <w:t xml:space="preserve">    </w:t>
      </w:r>
      <w:r>
        <w:rPr>
          <w:rFonts w:ascii="宋体" w:hAnsi="宋体" w:hint="eastAsia"/>
          <w:szCs w:val="21"/>
        </w:rPr>
        <w:t xml:space="preserve">  B．蕴含了触手可及的现实性</w:t>
      </w:r>
    </w:p>
    <w:p w:rsidR="00113D96" w:rsidRDefault="00113D96" w:rsidP="00EF42C5">
      <w:pPr>
        <w:spacing w:line="320" w:lineRule="exact"/>
        <w:ind w:firstLineChars="135" w:firstLine="283"/>
        <w:rPr>
          <w:rFonts w:ascii="宋体" w:hAnsi="宋体"/>
          <w:szCs w:val="21"/>
        </w:rPr>
      </w:pPr>
      <w:r>
        <w:rPr>
          <w:rFonts w:ascii="宋体" w:hAnsi="宋体" w:hint="eastAsia"/>
          <w:szCs w:val="21"/>
        </w:rPr>
        <w:t xml:space="preserve">C．解决了牛顿提出的三体问题      </w:t>
      </w:r>
      <w:r>
        <w:rPr>
          <w:rFonts w:ascii="宋体" w:hAnsi="宋体"/>
          <w:szCs w:val="21"/>
        </w:rPr>
        <w:t xml:space="preserve">    </w:t>
      </w:r>
      <w:r>
        <w:rPr>
          <w:rFonts w:ascii="宋体" w:hAnsi="宋体" w:hint="eastAsia"/>
          <w:szCs w:val="21"/>
        </w:rPr>
        <w:t xml:space="preserve">    D．反省并超越了人类文明</w:t>
      </w:r>
    </w:p>
    <w:p w:rsidR="00113D96" w:rsidRDefault="00113D96" w:rsidP="00EF42C5">
      <w:pPr>
        <w:spacing w:line="320" w:lineRule="exact"/>
        <w:ind w:left="283" w:hangingChars="135" w:hanging="283"/>
        <w:rPr>
          <w:rFonts w:ascii="宋体" w:hAnsi="宋体"/>
          <w:szCs w:val="21"/>
        </w:rPr>
      </w:pPr>
      <w:r>
        <w:rPr>
          <w:rFonts w:ascii="宋体" w:hAnsi="宋体" w:hint="eastAsia"/>
          <w:szCs w:val="21"/>
        </w:rPr>
        <w:t>5．根据“材料二”内容判断，下列</w:t>
      </w:r>
      <w:r>
        <w:rPr>
          <w:rFonts w:ascii="宋体" w:hAnsi="宋体" w:hint="eastAsia"/>
          <w:szCs w:val="21"/>
          <w:em w:val="dot"/>
        </w:rPr>
        <w:t>不属于</w:t>
      </w:r>
      <w:r>
        <w:rPr>
          <w:rFonts w:ascii="宋体" w:hAnsi="宋体" w:hint="eastAsia"/>
          <w:szCs w:val="21"/>
        </w:rPr>
        <w:t>德米特里·比伦琴对科幻作品题材理解的一项是（</w:t>
      </w:r>
      <w:r>
        <w:rPr>
          <w:rFonts w:ascii="宋体" w:hAnsi="宋体"/>
          <w:szCs w:val="21"/>
        </w:rPr>
        <w:t>3</w:t>
      </w:r>
      <w:r>
        <w:rPr>
          <w:rFonts w:ascii="宋体" w:hAnsi="宋体" w:hint="eastAsia"/>
          <w:szCs w:val="21"/>
        </w:rPr>
        <w:t>分）</w:t>
      </w:r>
    </w:p>
    <w:p w:rsidR="00113D96" w:rsidRDefault="00113D96" w:rsidP="00EF42C5">
      <w:pPr>
        <w:spacing w:line="320" w:lineRule="exact"/>
        <w:ind w:firstLineChars="135" w:firstLine="283"/>
        <w:rPr>
          <w:rFonts w:ascii="宋体" w:hAnsi="宋体"/>
          <w:szCs w:val="21"/>
        </w:rPr>
      </w:pPr>
      <w:r>
        <w:rPr>
          <w:rFonts w:ascii="宋体" w:hAnsi="宋体" w:hint="eastAsia"/>
          <w:szCs w:val="21"/>
        </w:rPr>
        <w:t>A．前沿科技</w:t>
      </w:r>
      <w:r>
        <w:rPr>
          <w:rFonts w:ascii="宋体" w:hAnsi="宋体"/>
          <w:szCs w:val="21"/>
        </w:rPr>
        <w:t xml:space="preserve">                              B．</w:t>
      </w:r>
      <w:r>
        <w:rPr>
          <w:rFonts w:ascii="宋体" w:hAnsi="宋体" w:hint="eastAsia"/>
          <w:szCs w:val="21"/>
        </w:rPr>
        <w:t xml:space="preserve">幻想中的自然 </w:t>
      </w:r>
      <w:r>
        <w:rPr>
          <w:rFonts w:ascii="宋体" w:hAnsi="宋体"/>
          <w:szCs w:val="21"/>
        </w:rPr>
        <w:t xml:space="preserve">    </w:t>
      </w:r>
    </w:p>
    <w:p w:rsidR="00113D96" w:rsidRDefault="00113D96" w:rsidP="00EF42C5">
      <w:pPr>
        <w:spacing w:line="320" w:lineRule="exact"/>
        <w:ind w:firstLineChars="135" w:firstLine="283"/>
        <w:rPr>
          <w:rFonts w:ascii="宋体" w:hAnsi="宋体"/>
          <w:szCs w:val="21"/>
        </w:rPr>
      </w:pPr>
      <w:r>
        <w:rPr>
          <w:rFonts w:ascii="宋体" w:hAnsi="宋体"/>
          <w:szCs w:val="21"/>
        </w:rPr>
        <w:t>C．</w:t>
      </w:r>
      <w:r>
        <w:rPr>
          <w:rFonts w:ascii="宋体" w:hAnsi="宋体" w:hint="eastAsia"/>
          <w:szCs w:val="21"/>
        </w:rPr>
        <w:t>面对未来的人</w:t>
      </w:r>
      <w:r>
        <w:rPr>
          <w:rFonts w:ascii="宋体" w:hAnsi="宋体"/>
          <w:szCs w:val="21"/>
        </w:rPr>
        <w:t xml:space="preserve">                          D．</w:t>
      </w:r>
      <w:r>
        <w:rPr>
          <w:rFonts w:ascii="宋体" w:hAnsi="宋体" w:hint="eastAsia"/>
          <w:szCs w:val="21"/>
        </w:rPr>
        <w:t>不可理解的现实</w:t>
      </w:r>
    </w:p>
    <w:p w:rsidR="00113D96" w:rsidRDefault="00113D96" w:rsidP="00EF42C5">
      <w:pPr>
        <w:spacing w:line="320" w:lineRule="exact"/>
        <w:rPr>
          <w:rFonts w:ascii="宋体" w:hAnsi="宋体" w:cs="Helvetica"/>
          <w:bCs/>
          <w:szCs w:val="21"/>
          <w:shd w:val="clear" w:color="auto" w:fill="FFFFFF"/>
        </w:rPr>
      </w:pPr>
    </w:p>
    <w:p w:rsidR="00113D96" w:rsidRDefault="00113D96" w:rsidP="00EF42C5">
      <w:pPr>
        <w:spacing w:line="320" w:lineRule="exact"/>
        <w:jc w:val="center"/>
        <w:rPr>
          <w:rFonts w:ascii="宋体" w:hAnsi="宋体" w:cs="Helvetica"/>
          <w:szCs w:val="21"/>
        </w:rPr>
      </w:pPr>
      <w:r>
        <w:rPr>
          <w:rFonts w:ascii="宋体" w:hAnsi="宋体" w:cs="Helvetica" w:hint="eastAsia"/>
          <w:bCs/>
          <w:szCs w:val="21"/>
          <w:shd w:val="clear" w:color="auto" w:fill="FFFFFF"/>
        </w:rPr>
        <w:t>材料三</w:t>
      </w:r>
    </w:p>
    <w:p w:rsidR="00113D96" w:rsidRDefault="00113D96" w:rsidP="00EF42C5">
      <w:pPr>
        <w:spacing w:line="320" w:lineRule="exact"/>
        <w:ind w:firstLineChars="200" w:firstLine="420"/>
        <w:rPr>
          <w:rFonts w:ascii="华文楷体" w:eastAsia="华文楷体" w:hAnsi="华文楷体" w:cs="Helvetica"/>
          <w:szCs w:val="21"/>
          <w:shd w:val="clear" w:color="auto" w:fill="FFFFFF"/>
        </w:rPr>
      </w:pPr>
      <w:r>
        <w:rPr>
          <w:rFonts w:ascii="华文楷体" w:eastAsia="华文楷体" w:hAnsi="华文楷体" w:cs="Helvetica" w:hint="eastAsia"/>
          <w:szCs w:val="21"/>
          <w:shd w:val="clear" w:color="auto" w:fill="FFFFFF"/>
        </w:rPr>
        <w:lastRenderedPageBreak/>
        <w:t>罗伯特·索耶，这位加拿大“科幻教父”，曾包揽雨果奖、</w:t>
      </w:r>
      <w:proofErr w:type="gramStart"/>
      <w:r>
        <w:rPr>
          <w:rFonts w:ascii="华文楷体" w:eastAsia="华文楷体" w:hAnsi="华文楷体" w:cs="Helvetica" w:hint="eastAsia"/>
          <w:szCs w:val="21"/>
          <w:shd w:val="clear" w:color="auto" w:fill="FFFFFF"/>
        </w:rPr>
        <w:t>星云奖</w:t>
      </w:r>
      <w:proofErr w:type="gramEnd"/>
      <w:r>
        <w:rPr>
          <w:rFonts w:ascii="华文楷体" w:eastAsia="华文楷体" w:hAnsi="华文楷体" w:cs="Helvetica" w:hint="eastAsia"/>
          <w:szCs w:val="21"/>
          <w:shd w:val="clear" w:color="auto" w:fill="FFFFFF"/>
        </w:rPr>
        <w:t>和</w:t>
      </w:r>
      <w:proofErr w:type="gramStart"/>
      <w:r>
        <w:rPr>
          <w:rFonts w:ascii="华文楷体" w:eastAsia="华文楷体" w:hAnsi="华文楷体" w:cs="Helvetica" w:hint="eastAsia"/>
          <w:szCs w:val="21"/>
          <w:shd w:val="clear" w:color="auto" w:fill="FFFFFF"/>
        </w:rPr>
        <w:t>坎贝尔</w:t>
      </w:r>
      <w:proofErr w:type="gramEnd"/>
      <w:r>
        <w:rPr>
          <w:rFonts w:ascii="华文楷体" w:eastAsia="华文楷体" w:hAnsi="华文楷体" w:cs="Helvetica" w:hint="eastAsia"/>
          <w:szCs w:val="21"/>
          <w:shd w:val="clear" w:color="auto" w:fill="FFFFFF"/>
        </w:rPr>
        <w:t>奖三大最具影响力的科幻奖项。他出版了22部长篇科幻小说，包括“恐龙三部曲”、《金羊毛》、《计算机中的上帝》。与此同时，这位科幻大师还是政府机构、科研部门甚至跨国公司的座上宾。他常年担任“探索”频道加拿大版的评论员，为《科学》和《自然》杂志撰写专栏，担任美国国家航空航天局顾问，甚至在谷歌、摩托罗拉等公司担任咨询顾问。</w:t>
      </w:r>
    </w:p>
    <w:p w:rsidR="00113D96" w:rsidRDefault="00113D96" w:rsidP="00EF42C5">
      <w:pPr>
        <w:spacing w:line="320" w:lineRule="exact"/>
        <w:ind w:firstLineChars="200" w:firstLine="420"/>
        <w:rPr>
          <w:rFonts w:ascii="华文楷体" w:eastAsia="华文楷体" w:hAnsi="华文楷体" w:cs="Helvetica"/>
          <w:szCs w:val="21"/>
          <w:shd w:val="clear" w:color="auto" w:fill="FFFFFF"/>
        </w:rPr>
      </w:pPr>
      <w:r>
        <w:rPr>
          <w:rFonts w:ascii="华文楷体" w:eastAsia="华文楷体" w:hAnsi="华文楷体" w:cs="Helvetica" w:hint="eastAsia"/>
          <w:szCs w:val="21"/>
          <w:shd w:val="clear" w:color="auto" w:fill="FFFFFF"/>
        </w:rPr>
        <w:t>听起来，这些工作都和科幻创作不沾边。有一次，他为加拿大政府做法律方面的顾问，“未来医学可以通过DNA的读取来预测人们可能患上某些疾病，这涉及个人隐私。假如这个隐私触及到有基因疾病的人的丈夫、孩子们的知情权时，哪一方是需要保护的呢？这就是他们邀请我们帮忙解决的问题之一”。在索耶看来，“科幻是现实的镜子”，科幻作家不应只是空想，而应该担负起批判现实的责任。</w:t>
      </w:r>
    </w:p>
    <w:p w:rsidR="00113D96" w:rsidRDefault="00113D96" w:rsidP="00EF42C5">
      <w:pPr>
        <w:spacing w:line="320" w:lineRule="exact"/>
        <w:ind w:firstLineChars="200" w:firstLine="420"/>
        <w:rPr>
          <w:rFonts w:ascii="华文楷体" w:eastAsia="华文楷体" w:hAnsi="华文楷体" w:cs="Helvetica"/>
          <w:szCs w:val="21"/>
          <w:shd w:val="clear" w:color="auto" w:fill="FFFFFF"/>
        </w:rPr>
      </w:pPr>
      <w:r>
        <w:rPr>
          <w:rFonts w:ascii="华文楷体" w:eastAsia="华文楷体" w:hAnsi="华文楷体" w:cs="Helvetica" w:hint="eastAsia"/>
          <w:szCs w:val="21"/>
          <w:shd w:val="clear" w:color="auto" w:fill="FFFFFF"/>
        </w:rPr>
        <w:t>事实上，这也是科幻界的传统。1818年，英国作家玛丽·雪莱创作了第一部科幻小说《弗兰肯斯坦》。这部关于生物科学的小说，第一次提及生物伦理学。如今，生物伦理学已经是一门成熟的学科，用索耶的话来说，“这个学科就是由科幻小说创造的”。见证科幻作家的远见卓识最终变为现实是一件很有趣的事，这包括凡尔纳描写的月球之旅、潜水艇；英国作家威尔斯描写的立体空战、坦克等。1944年，美国科幻作家卡特·米尔在《生死界线》里逼真地描述了原子弹的技术细节，发表后招致美国联邦调查局的审查，他们以为当时秘密进行多年、连副总统都蒙在鼓里的“曼哈顿工程”泄密。阿瑟•克拉克1945年就详细描述了地球同步通信卫星网络，今天卫星所在的轨道因此被称为“克拉克轨道”。还有阿西莫夫经常提及的人形机器人在今天的实验室中越来越常见。</w:t>
      </w:r>
    </w:p>
    <w:p w:rsidR="00113D96" w:rsidRDefault="00113D96" w:rsidP="00EF42C5">
      <w:pPr>
        <w:spacing w:line="320" w:lineRule="exact"/>
        <w:ind w:firstLineChars="200" w:firstLine="420"/>
        <w:rPr>
          <w:rFonts w:ascii="华文楷体" w:eastAsia="华文楷体" w:hAnsi="华文楷体" w:cs="Helvetica"/>
          <w:szCs w:val="21"/>
          <w:shd w:val="clear" w:color="auto" w:fill="FFFFFF"/>
        </w:rPr>
      </w:pPr>
      <w:r>
        <w:rPr>
          <w:rFonts w:ascii="华文楷体" w:eastAsia="华文楷体" w:hAnsi="华文楷体" w:cs="Helvetica" w:hint="eastAsia"/>
          <w:szCs w:val="21"/>
          <w:shd w:val="clear" w:color="auto" w:fill="FFFFFF"/>
        </w:rPr>
        <w:t>在索耶看来，科幻小说的公共价值主要体现在两方面：一是让公众不被社会阴暗面俘虏，并推动科学技术发展；另一方面，科幻小说培养公众长远的眼光，让人们学会思考未来。</w:t>
      </w:r>
      <w:bookmarkStart w:id="0" w:name="OLE_LINK1"/>
      <w:r>
        <w:rPr>
          <w:rFonts w:ascii="华文楷体" w:eastAsia="华文楷体" w:hAnsi="华文楷体" w:cs="Helvetica" w:hint="eastAsia"/>
          <w:szCs w:val="21"/>
          <w:shd w:val="clear" w:color="auto" w:fill="FFFFFF"/>
        </w:rPr>
        <w:t>科幻不仅预测未来，</w:t>
      </w:r>
      <w:r>
        <w:rPr>
          <w:rFonts w:ascii="华文楷体" w:eastAsia="华文楷体" w:hAnsi="华文楷体" w:cs="Helvetica" w:hint="eastAsia"/>
          <w:szCs w:val="21"/>
          <w:u w:val="single"/>
          <w:shd w:val="clear" w:color="auto" w:fill="FFFFFF"/>
        </w:rPr>
        <w:t>亦可预防未来</w:t>
      </w:r>
      <w:bookmarkEnd w:id="0"/>
      <w:r>
        <w:rPr>
          <w:rFonts w:ascii="华文楷体" w:eastAsia="华文楷体" w:hAnsi="华文楷体" w:cs="Helvetica" w:hint="eastAsia"/>
          <w:szCs w:val="21"/>
          <w:shd w:val="clear" w:color="auto" w:fill="FFFFFF"/>
        </w:rPr>
        <w:t>。科幻小说不仅关乎科学技术，也关乎理性和价值观。核武器、环境危机等诸多达摩克利斯之剑高悬于人类头顶，许多科幻小说、科幻电影也渲染末日降临的场景，其中的一部分某种程度上甚至已经在我们周围悄然发生……但是，尽管人类在前进过程中有曲折和失误，我们还是希望未来会像威廉·福克纳所说的：“人类不仅会生存下去，而且终将获得胜利。”</w:t>
      </w:r>
    </w:p>
    <w:p w:rsidR="00113D96" w:rsidRDefault="00113D96" w:rsidP="00EF42C5">
      <w:pPr>
        <w:spacing w:line="320" w:lineRule="exact"/>
        <w:ind w:firstLineChars="200" w:firstLine="420"/>
        <w:jc w:val="right"/>
        <w:rPr>
          <w:rFonts w:ascii="宋体" w:hAnsi="宋体" w:cs="Helvetica"/>
          <w:szCs w:val="21"/>
        </w:rPr>
      </w:pPr>
      <w:r>
        <w:rPr>
          <w:rFonts w:ascii="宋体" w:hAnsi="宋体" w:cs="Helvetica" w:hint="eastAsia"/>
          <w:bCs/>
          <w:color w:val="000000"/>
          <w:szCs w:val="21"/>
          <w:shd w:val="clear" w:color="auto" w:fill="FFFFFF"/>
        </w:rPr>
        <w:t>（取材于张渺、张莹《政治</w:t>
      </w:r>
      <w:r>
        <w:rPr>
          <w:rFonts w:ascii="宋体" w:hAnsi="宋体" w:cs="Helvetica" w:hint="eastAsia"/>
          <w:bCs/>
          <w:szCs w:val="21"/>
          <w:shd w:val="clear" w:color="auto" w:fill="FFFFFF"/>
        </w:rPr>
        <w:t>家都该读科幻小说》）</w:t>
      </w:r>
    </w:p>
    <w:p w:rsidR="00113D96" w:rsidRDefault="00113D96" w:rsidP="00EF42C5">
      <w:pPr>
        <w:spacing w:line="320" w:lineRule="exact"/>
        <w:rPr>
          <w:rFonts w:ascii="宋体" w:hAnsi="宋体"/>
          <w:spacing w:val="-6"/>
          <w:szCs w:val="21"/>
        </w:rPr>
      </w:pPr>
      <w:r>
        <w:rPr>
          <w:rFonts w:ascii="宋体" w:hAnsi="宋体" w:hint="eastAsia"/>
          <w:szCs w:val="21"/>
        </w:rPr>
        <w:t>6</w:t>
      </w:r>
      <w:r>
        <w:rPr>
          <w:rFonts w:ascii="宋体" w:hAnsi="宋体"/>
          <w:szCs w:val="21"/>
        </w:rPr>
        <w:t>．</w:t>
      </w:r>
      <w:r>
        <w:rPr>
          <w:rFonts w:ascii="宋体" w:hAnsi="宋体" w:hint="eastAsia"/>
          <w:spacing w:val="-6"/>
          <w:szCs w:val="21"/>
        </w:rPr>
        <w:t>根据“材料三”，</w:t>
      </w:r>
      <w:r>
        <w:rPr>
          <w:rFonts w:ascii="宋体" w:hAnsi="宋体" w:hint="eastAsia"/>
          <w:spacing w:val="-6"/>
          <w:szCs w:val="21"/>
          <w:em w:val="dot"/>
        </w:rPr>
        <w:t>没有</w:t>
      </w:r>
      <w:r>
        <w:rPr>
          <w:rFonts w:ascii="宋体" w:hAnsi="宋体" w:hint="eastAsia"/>
          <w:spacing w:val="-6"/>
          <w:szCs w:val="21"/>
        </w:rPr>
        <w:t>体现罗伯特·索耶“科幻是现实的镜子”这一观点的一项是（3分）</w:t>
      </w:r>
    </w:p>
    <w:p w:rsidR="00113D96" w:rsidRDefault="00113D96" w:rsidP="00EF42C5">
      <w:pPr>
        <w:spacing w:line="320" w:lineRule="exact"/>
        <w:ind w:firstLineChars="135" w:firstLine="283"/>
        <w:rPr>
          <w:rFonts w:ascii="宋体" w:hAnsi="宋体"/>
          <w:szCs w:val="21"/>
        </w:rPr>
      </w:pPr>
      <w:r>
        <w:rPr>
          <w:rFonts w:ascii="宋体" w:hAnsi="宋体" w:hint="eastAsia"/>
          <w:szCs w:val="21"/>
        </w:rPr>
        <w:t>A．罗伯特·索耶通过DNA来预测人类疾病</w:t>
      </w:r>
    </w:p>
    <w:p w:rsidR="00113D96" w:rsidRDefault="00113D96" w:rsidP="00EF42C5">
      <w:pPr>
        <w:spacing w:line="320" w:lineRule="exact"/>
        <w:ind w:firstLineChars="135" w:firstLine="283"/>
        <w:rPr>
          <w:rFonts w:ascii="宋体" w:hAnsi="宋体"/>
          <w:szCs w:val="21"/>
        </w:rPr>
      </w:pPr>
      <w:r>
        <w:rPr>
          <w:rFonts w:ascii="宋体" w:hAnsi="宋体" w:hint="eastAsia"/>
          <w:szCs w:val="21"/>
        </w:rPr>
        <w:t>B．玛丽·雪莱《弗兰肯斯坦》提及生物伦理学</w:t>
      </w:r>
    </w:p>
    <w:p w:rsidR="00113D96" w:rsidRDefault="00113D96" w:rsidP="00EF42C5">
      <w:pPr>
        <w:spacing w:line="320" w:lineRule="exact"/>
        <w:ind w:firstLineChars="135" w:firstLine="283"/>
        <w:rPr>
          <w:rFonts w:ascii="宋体" w:hAnsi="宋体"/>
          <w:szCs w:val="21"/>
        </w:rPr>
      </w:pPr>
      <w:r>
        <w:rPr>
          <w:rFonts w:ascii="宋体" w:hAnsi="宋体" w:hint="eastAsia"/>
          <w:szCs w:val="21"/>
        </w:rPr>
        <w:t>C．卡特·米尔《生死界线》描述原子弹的技术细节</w:t>
      </w:r>
    </w:p>
    <w:p w:rsidR="00113D96" w:rsidRDefault="00113D96" w:rsidP="00EF42C5">
      <w:pPr>
        <w:spacing w:line="320" w:lineRule="exact"/>
        <w:ind w:firstLineChars="135" w:firstLine="283"/>
        <w:rPr>
          <w:rFonts w:ascii="宋体" w:hAnsi="宋体"/>
          <w:szCs w:val="21"/>
        </w:rPr>
      </w:pPr>
      <w:r>
        <w:rPr>
          <w:rFonts w:ascii="宋体" w:hAnsi="宋体" w:hint="eastAsia"/>
          <w:szCs w:val="21"/>
        </w:rPr>
        <w:t>D．阿瑟•克拉克描述地球同步通信卫星网络</w:t>
      </w:r>
    </w:p>
    <w:p w:rsidR="00113D96" w:rsidRDefault="00113D96" w:rsidP="00EF42C5">
      <w:pPr>
        <w:spacing w:line="320" w:lineRule="exact"/>
        <w:ind w:left="283" w:hangingChars="135" w:hanging="283"/>
        <w:rPr>
          <w:rFonts w:ascii="宋体" w:hAnsi="宋体"/>
          <w:szCs w:val="21"/>
        </w:rPr>
      </w:pPr>
      <w:r>
        <w:rPr>
          <w:rFonts w:ascii="宋体" w:hAnsi="宋体" w:hint="eastAsia"/>
          <w:szCs w:val="21"/>
        </w:rPr>
        <w:t>7</w:t>
      </w:r>
      <w:r>
        <w:rPr>
          <w:rFonts w:ascii="宋体" w:hAnsi="宋体"/>
          <w:szCs w:val="21"/>
        </w:rPr>
        <w:t>．</w:t>
      </w:r>
      <w:r>
        <w:rPr>
          <w:rFonts w:ascii="宋体" w:hAnsi="宋体" w:hint="eastAsia"/>
          <w:szCs w:val="21"/>
        </w:rPr>
        <w:t>根据“材料三”，下列对“亦可预防未来”中的“未来”理解正确的一项是（3分）</w:t>
      </w:r>
    </w:p>
    <w:p w:rsidR="00113D96" w:rsidRDefault="00113D96" w:rsidP="00EF42C5">
      <w:pPr>
        <w:spacing w:line="320" w:lineRule="exact"/>
        <w:ind w:firstLineChars="135" w:firstLine="283"/>
        <w:rPr>
          <w:rFonts w:ascii="宋体" w:hAnsi="宋体"/>
          <w:szCs w:val="21"/>
        </w:rPr>
      </w:pPr>
      <w:r>
        <w:rPr>
          <w:rFonts w:ascii="宋体" w:hAnsi="宋体" w:hint="eastAsia"/>
          <w:szCs w:val="21"/>
        </w:rPr>
        <w:t>①DNA读取技术导致个人隐私泄露</w:t>
      </w:r>
    </w:p>
    <w:p w:rsidR="00113D96" w:rsidRDefault="00113D96" w:rsidP="00EF42C5">
      <w:pPr>
        <w:spacing w:line="320" w:lineRule="exact"/>
        <w:ind w:firstLineChars="135" w:firstLine="283"/>
        <w:rPr>
          <w:rFonts w:ascii="宋体" w:hAnsi="宋体"/>
          <w:szCs w:val="21"/>
        </w:rPr>
      </w:pPr>
      <w:r>
        <w:rPr>
          <w:rFonts w:ascii="宋体" w:hAnsi="宋体" w:hint="eastAsia"/>
          <w:szCs w:val="21"/>
        </w:rPr>
        <w:t>②人形机器人在研究实验中越来越多</w:t>
      </w:r>
    </w:p>
    <w:p w:rsidR="00113D96" w:rsidRDefault="00113D96" w:rsidP="00EF42C5">
      <w:pPr>
        <w:spacing w:line="320" w:lineRule="exact"/>
        <w:ind w:firstLineChars="135" w:firstLine="283"/>
        <w:rPr>
          <w:rFonts w:ascii="宋体" w:hAnsi="宋体"/>
          <w:szCs w:val="21"/>
        </w:rPr>
      </w:pPr>
      <w:r>
        <w:rPr>
          <w:rFonts w:ascii="宋体" w:hAnsi="宋体" w:hint="eastAsia"/>
          <w:szCs w:val="21"/>
        </w:rPr>
        <w:t>③核</w:t>
      </w:r>
      <w:proofErr w:type="gramStart"/>
      <w:r>
        <w:rPr>
          <w:rFonts w:ascii="宋体" w:hAnsi="宋体" w:hint="eastAsia"/>
          <w:szCs w:val="21"/>
        </w:rPr>
        <w:t>武战争</w:t>
      </w:r>
      <w:proofErr w:type="gramEnd"/>
      <w:r>
        <w:rPr>
          <w:rFonts w:ascii="宋体" w:hAnsi="宋体" w:hint="eastAsia"/>
          <w:szCs w:val="21"/>
        </w:rPr>
        <w:t>毁灭地球</w:t>
      </w:r>
    </w:p>
    <w:p w:rsidR="00113D96" w:rsidRDefault="00113D96" w:rsidP="00EF42C5">
      <w:pPr>
        <w:spacing w:line="320" w:lineRule="exact"/>
        <w:ind w:firstLineChars="135" w:firstLine="283"/>
        <w:rPr>
          <w:rFonts w:ascii="宋体" w:hAnsi="宋体"/>
          <w:szCs w:val="21"/>
        </w:rPr>
      </w:pPr>
      <w:r>
        <w:rPr>
          <w:rFonts w:ascii="宋体" w:hAnsi="宋体" w:hint="eastAsia"/>
          <w:szCs w:val="21"/>
        </w:rPr>
        <w:t>④环境危机导致人类末日</w:t>
      </w:r>
    </w:p>
    <w:p w:rsidR="00113D96" w:rsidRDefault="00113D96" w:rsidP="00EF42C5">
      <w:pPr>
        <w:spacing w:line="320" w:lineRule="exact"/>
        <w:ind w:firstLineChars="135" w:firstLine="283"/>
        <w:rPr>
          <w:rFonts w:ascii="宋体" w:hAnsi="宋体"/>
          <w:szCs w:val="21"/>
        </w:rPr>
      </w:pPr>
      <w:r>
        <w:rPr>
          <w:rFonts w:ascii="宋体" w:hAnsi="宋体" w:hint="eastAsia"/>
          <w:szCs w:val="21"/>
        </w:rPr>
        <w:t xml:space="preserve">A．①②③     </w:t>
      </w:r>
      <w:r>
        <w:rPr>
          <w:rFonts w:ascii="宋体" w:hAnsi="宋体"/>
          <w:szCs w:val="21"/>
        </w:rPr>
        <w:t xml:space="preserve">    </w:t>
      </w:r>
      <w:r>
        <w:rPr>
          <w:rFonts w:ascii="宋体" w:hAnsi="宋体" w:hint="eastAsia"/>
          <w:szCs w:val="21"/>
        </w:rPr>
        <w:t xml:space="preserve"> B．②③④   </w:t>
      </w:r>
      <w:r>
        <w:rPr>
          <w:rFonts w:ascii="宋体" w:hAnsi="宋体"/>
          <w:szCs w:val="21"/>
        </w:rPr>
        <w:t xml:space="preserve">     </w:t>
      </w:r>
      <w:r>
        <w:rPr>
          <w:rFonts w:ascii="宋体" w:hAnsi="宋体" w:hint="eastAsia"/>
          <w:szCs w:val="21"/>
        </w:rPr>
        <w:t xml:space="preserve">  C．①③④   </w:t>
      </w:r>
      <w:r>
        <w:rPr>
          <w:rFonts w:ascii="宋体" w:hAnsi="宋体"/>
          <w:szCs w:val="21"/>
        </w:rPr>
        <w:t xml:space="preserve">    </w:t>
      </w:r>
      <w:r>
        <w:rPr>
          <w:rFonts w:ascii="宋体" w:hAnsi="宋体" w:hint="eastAsia"/>
          <w:szCs w:val="21"/>
        </w:rPr>
        <w:t xml:space="preserve">   D．①②④</w:t>
      </w:r>
    </w:p>
    <w:p w:rsidR="00113D96" w:rsidRDefault="00113D96" w:rsidP="00EF42C5">
      <w:pPr>
        <w:spacing w:line="320" w:lineRule="exact"/>
        <w:ind w:left="283" w:hangingChars="135" w:hanging="283"/>
        <w:rPr>
          <w:rFonts w:ascii="宋体" w:hAnsi="宋体"/>
          <w:szCs w:val="21"/>
        </w:rPr>
      </w:pPr>
      <w:r>
        <w:rPr>
          <w:rFonts w:ascii="宋体" w:hAnsi="宋体" w:hint="eastAsia"/>
          <w:szCs w:val="21"/>
        </w:rPr>
        <w:t>8</w:t>
      </w:r>
      <w:r>
        <w:rPr>
          <w:rFonts w:ascii="宋体" w:hAnsi="宋体"/>
          <w:szCs w:val="21"/>
        </w:rPr>
        <w:t>．</w:t>
      </w:r>
      <w:r>
        <w:rPr>
          <w:rFonts w:ascii="宋体" w:hAnsi="宋体" w:hint="eastAsia"/>
          <w:szCs w:val="21"/>
        </w:rPr>
        <w:t>美国近代著名科幻小说家弗里蒂克·布朗创作了被称为世界上最短的科幻小说，小说只有一句话:“地球上最后一个人独自坐在房间里，这时忽然响起了敲门声……”请在上面三则材料中任选一种对于“科幻小说”特征的理论描述，分析这篇小说被称为“科幻小说”的原因。（4分）</w:t>
      </w:r>
    </w:p>
    <w:p w:rsidR="001F50F8" w:rsidRDefault="001F50F8" w:rsidP="00EF42C5">
      <w:pPr>
        <w:spacing w:line="320" w:lineRule="exact"/>
        <w:rPr>
          <w:rFonts w:ascii="Batang" w:hAnsi="Batang"/>
        </w:rPr>
      </w:pPr>
    </w:p>
    <w:p w:rsidR="001F50F8" w:rsidRDefault="001F50F8" w:rsidP="00EF42C5">
      <w:pPr>
        <w:spacing w:line="320" w:lineRule="exact"/>
        <w:rPr>
          <w:rFonts w:ascii="Batang" w:eastAsia="Batang"/>
        </w:rPr>
      </w:pPr>
      <w:r>
        <w:rPr>
          <w:rFonts w:ascii="Batang" w:hAnsi="Batang" w:hint="eastAsia"/>
        </w:rPr>
        <w:t>三、追星不移张钰哲</w:t>
      </w:r>
    </w:p>
    <w:p w:rsidR="001F50F8" w:rsidRDefault="001F50F8" w:rsidP="00EF42C5">
      <w:pPr>
        <w:spacing w:line="320" w:lineRule="exact"/>
        <w:ind w:firstLineChars="2300" w:firstLine="4830"/>
        <w:rPr>
          <w:rFonts w:ascii="楷体_GB2312" w:eastAsia="楷体_GB2312"/>
        </w:rPr>
      </w:pPr>
      <w:r>
        <w:rPr>
          <w:rFonts w:ascii="楷体_GB2312" w:eastAsia="楷体_GB2312" w:hAnsi="Batang" w:hint="eastAsia"/>
        </w:rPr>
        <w:t>朱琪红</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①一百多年前的一个夏天，在福建闽侯县</w:t>
      </w:r>
      <w:proofErr w:type="gramStart"/>
      <w:r>
        <w:rPr>
          <w:rFonts w:ascii="楷体_GB2312" w:eastAsia="楷体_GB2312" w:hAnsi="楷体" w:cs="楷体" w:hint="eastAsia"/>
        </w:rPr>
        <w:t>一</w:t>
      </w:r>
      <w:proofErr w:type="gramEnd"/>
      <w:r>
        <w:rPr>
          <w:rFonts w:ascii="楷体_GB2312" w:eastAsia="楷体_GB2312" w:hAnsi="楷体" w:cs="楷体" w:hint="eastAsia"/>
        </w:rPr>
        <w:t xml:space="preserve">古旧宅院的空旷处，每到晚上，总有个瘦弱的小孩子仰望星空，辨认着北斗七星和闪烁着神秘光芒的星座，孜孜不倦，兴趣十足。河塘蛙声和小伙伴们捉迷藏的喧闹声都无法让他分神，他就是自小爱好观察天象，迷上天文学的张钰哲。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②1923年，21岁的张钰哲赴美求学，先后在美国普渡大学机械工程系和</w:t>
      </w:r>
      <w:proofErr w:type="gramStart"/>
      <w:r>
        <w:rPr>
          <w:rFonts w:ascii="楷体_GB2312" w:eastAsia="楷体_GB2312" w:hAnsi="楷体" w:cs="楷体" w:hint="eastAsia"/>
        </w:rPr>
        <w:t>康奈</w:t>
      </w:r>
      <w:proofErr w:type="gramEnd"/>
      <w:r>
        <w:rPr>
          <w:rFonts w:ascii="楷体_GB2312" w:eastAsia="楷体_GB2312" w:hAnsi="楷体" w:cs="楷体" w:hint="eastAsia"/>
        </w:rPr>
        <w:t>尔大学建筑系学习。一天晚上，在同学的宿舍里，他偶然发现了一本改变了他的一生，也改变了中国天文事业的命运的小册子。这是一本普通的天文科普读物，但其中作者一段令人心</w:t>
      </w:r>
      <w:proofErr w:type="gramStart"/>
      <w:r>
        <w:rPr>
          <w:rFonts w:ascii="楷体_GB2312" w:eastAsia="楷体_GB2312" w:hAnsi="楷体" w:cs="楷体" w:hint="eastAsia"/>
        </w:rPr>
        <w:t>泣</w:t>
      </w:r>
      <w:proofErr w:type="gramEnd"/>
      <w:r>
        <w:rPr>
          <w:rFonts w:ascii="楷体_GB2312" w:eastAsia="楷体_GB2312" w:hAnsi="楷体" w:cs="楷体" w:hint="eastAsia"/>
        </w:rPr>
        <w:t xml:space="preserve">的卷首语深深触动了他。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 xml:space="preserve"> ③“天文学乃中国古学，在我国启昌独早，其研究规模，千年前即已灿然大备，惜后中落……近百年复受晚清腐败政治之影响和军阀的摧残，天文古学更日就消亡，几成绝响。诸君关心国粹，扶翼文明，想亦深同愤惜也。”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④读到这里，张钰哲的心微微颤抖了一下，难道中国真的要沉沦下去？难道天文古学在中国从此就要消亡了吗？于是，1925年，张钰哲转学到芝加哥大学天文系，并以优异成绩先后获得天文学学士、硕士和博士学位。</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lastRenderedPageBreak/>
        <w:t xml:space="preserve">⑤1928年11月22日夜，美国叶凯士天文台爆发出一阵欢呼声。张钰哲一边摘下眼镜揩去激动的泪花，一边不禁高喊着：“捉住了，捉住了！我终于把它捉住了……”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⑥两年中，他一直在苦苦地追索，在</w:t>
      </w:r>
      <w:proofErr w:type="gramStart"/>
      <w:r>
        <w:rPr>
          <w:rFonts w:ascii="楷体_GB2312" w:eastAsia="楷体_GB2312" w:hAnsi="楷体" w:cs="楷体" w:hint="eastAsia"/>
        </w:rPr>
        <w:t>茫茫星</w:t>
      </w:r>
      <w:proofErr w:type="gramEnd"/>
      <w:r>
        <w:rPr>
          <w:rFonts w:ascii="楷体_GB2312" w:eastAsia="楷体_GB2312" w:hAnsi="楷体" w:cs="楷体" w:hint="eastAsia"/>
        </w:rPr>
        <w:t xml:space="preserve">海中找寻一颗人类从未发现过的行星。为了它，两年时间张钰哲从未睡过一个好觉，伴随他的只有伸向星空的天文望远镜。他熬红了双眼，深陷的面颊显露出 苍白的容色，但他依然如故，仍在星海中搜寻。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 xml:space="preserve">⑦经过连续的观测和精密的轨道计算，张钰哲确信两年前他发现的一颗星是从未有过纪录的新行星。今天，当这颗星再次进入他的观测网时，他轻按相机快门，终于将这颗新星留在了底片上。张钰哲的发现，很快就得到了“国际行星中心”的承认。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 xml:space="preserve">⑧依照国际惯例，发现者有权为它命名。身处异国他乡的张钰哲，此时心潮澎湃：天文学乃是我国古学，成就早就领先于世界各国。只是到了近代，我国才落后于西方，天上闪烁的行星，没有一颗是中国人发现的。多少年来的梦想今天终于实现了，中国人发现了行星，中国的名字也将在太空遨游。“就叫它‘中华星’吧！”张钰哲坚定地说。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⑨1945年，一个留学法国的哲学博士，声称用八卦占卜发现了第十大行星－－</w:t>
      </w:r>
      <w:proofErr w:type="gramStart"/>
      <w:r>
        <w:rPr>
          <w:rFonts w:ascii="楷体_GB2312" w:eastAsia="楷体_GB2312" w:hAnsi="楷体" w:cs="楷体" w:hint="eastAsia"/>
        </w:rPr>
        <w:t>木王星</w:t>
      </w:r>
      <w:proofErr w:type="gramEnd"/>
      <w:r>
        <w:rPr>
          <w:rFonts w:ascii="楷体_GB2312" w:eastAsia="楷体_GB2312" w:hAnsi="楷体" w:cs="楷体" w:hint="eastAsia"/>
        </w:rPr>
        <w:t xml:space="preserve">，时任民国宣传部长的张道藩还在《中央日报》上撰文鼓吹，引发了舆论界一阵热捧。很快，一篇题为《你知道行星是怎样发现的吗？》的文章在《大公报》发表，向“用八卦发现木王星”的伪科学进行驳斥和抨击，各种追捧谬论的声音也戛然而止。这篇文章的作者，就是张钰哲。　</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⑩1949年9月，他返回南京，积极参与紫金山天文台的重建工作。他除了忙碌于领导发展紫金山天文台和全国的天文工作以外，同时坚持天文观测和计算工作。张钰哲虽是台长、导师、长者，但他从来都是和他的学生张家祥等轮流导星，一人一片，</w:t>
      </w:r>
      <w:proofErr w:type="gramStart"/>
      <w:r>
        <w:rPr>
          <w:rFonts w:ascii="楷体_GB2312" w:eastAsia="楷体_GB2312" w:hAnsi="楷体" w:cs="楷体" w:hint="eastAsia"/>
        </w:rPr>
        <w:t>一</w:t>
      </w:r>
      <w:proofErr w:type="gramEnd"/>
      <w:r>
        <w:rPr>
          <w:rFonts w:ascii="楷体_GB2312" w:eastAsia="楷体_GB2312" w:hAnsi="楷体" w:cs="楷体" w:hint="eastAsia"/>
        </w:rPr>
        <w:t xml:space="preserve">观测往往就是通宵。人几乎冻僵了，钢笔水也冻住了，只能用铅笔来记录。对此，张钰哲常说：不知者以为苦，知之者以为乐也。　</w:t>
      </w:r>
    </w:p>
    <w:p w:rsidR="001F50F8" w:rsidRDefault="001F50F8" w:rsidP="00EF42C5">
      <w:pPr>
        <w:spacing w:line="320" w:lineRule="exact"/>
        <w:ind w:firstLineChars="200" w:firstLine="420"/>
        <w:rPr>
          <w:rFonts w:ascii="楷体_GB2312" w:eastAsia="楷体_GB2312" w:hAnsi="楷体" w:cs="楷体"/>
        </w:rPr>
      </w:pPr>
      <w:r>
        <w:rPr>
          <w:rFonts w:ascii="楷体_GB2312" w:eastAsia="MS Gothic" w:hAnsi="MS Gothic" w:cs="MS Gothic" w:hint="eastAsia"/>
        </w:rPr>
        <w:t>⑪</w:t>
      </w:r>
      <w:r>
        <w:rPr>
          <w:rFonts w:ascii="楷体_GB2312" w:eastAsia="楷体_GB2312" w:hAnsi="楷体" w:cs="楷体" w:hint="eastAsia"/>
        </w:rPr>
        <w:t xml:space="preserve">经过近40年的观测研究，张钰哲开创的对小行星、彗星的探索，取得了丰硕成果。他和他领导的紫金山天文台行星室共拍摄小行星、彗星底片8600多张，获得有价值的精确位置数据9300多个，发现了1000余颗新小行星，并计算了它们的轨道。其中有100多颗小行星和3颗紫金山彗星获得了国际永久编号和命名权。　</w:t>
      </w:r>
    </w:p>
    <w:p w:rsidR="001F50F8" w:rsidRDefault="001F50F8" w:rsidP="00EF42C5">
      <w:pPr>
        <w:spacing w:line="320" w:lineRule="exact"/>
        <w:ind w:firstLineChars="200" w:firstLine="420"/>
        <w:rPr>
          <w:rFonts w:ascii="楷体_GB2312" w:eastAsia="楷体_GB2312" w:hAnsi="楷体" w:cs="楷体"/>
        </w:rPr>
      </w:pPr>
      <w:r>
        <w:rPr>
          <w:rFonts w:ascii="楷体_GB2312" w:eastAsia="MS Gothic" w:hAnsi="MS Gothic" w:cs="MS Gothic" w:hint="eastAsia"/>
        </w:rPr>
        <w:t>⑫</w:t>
      </w:r>
      <w:r>
        <w:rPr>
          <w:rFonts w:ascii="楷体_GB2312" w:eastAsia="楷体_GB2312" w:hAnsi="楷体" w:cs="楷体" w:hint="eastAsia"/>
        </w:rPr>
        <w:t xml:space="preserve">1978年，《国际小行星通报》宣布：为纪念张钰哲在天文学上的杰出贡献，哈佛大学天文台将1976年10月23日发现的一颗小行星，命名为“张”，编号为第2051号。　</w:t>
      </w:r>
    </w:p>
    <w:p w:rsidR="001F50F8" w:rsidRDefault="001F50F8" w:rsidP="00EF42C5">
      <w:pPr>
        <w:spacing w:line="320" w:lineRule="exact"/>
        <w:ind w:firstLineChars="200" w:firstLine="420"/>
        <w:rPr>
          <w:rFonts w:ascii="楷体_GB2312" w:eastAsia="楷体_GB2312" w:hAnsi="楷体" w:cs="楷体"/>
        </w:rPr>
      </w:pPr>
      <w:r>
        <w:rPr>
          <w:rFonts w:ascii="楷体_GB2312" w:eastAsia="MS Gothic" w:hAnsi="MS Gothic" w:cs="MS Gothic" w:hint="eastAsia"/>
        </w:rPr>
        <w:t>⑬</w:t>
      </w:r>
      <w:r>
        <w:rPr>
          <w:rFonts w:ascii="楷体_GB2312" w:eastAsia="楷体_GB2312" w:hAnsi="楷体" w:cs="楷体" w:hint="eastAsia"/>
        </w:rPr>
        <w:t>1986年7月21日，84岁的张钰哲在南京逝世。遵照他的遗愿，他的骨灰深埋在紫金山天文台内一个极不起眼的角落，地面上没有任何标记。</w:t>
      </w:r>
    </w:p>
    <w:p w:rsidR="001F50F8" w:rsidRDefault="001F50F8" w:rsidP="00EF42C5">
      <w:pPr>
        <w:spacing w:line="320" w:lineRule="exact"/>
      </w:pPr>
      <w:r>
        <w:rPr>
          <w:rFonts w:hint="eastAsia"/>
        </w:rPr>
        <w:t>相关链接</w:t>
      </w:r>
    </w:p>
    <w:p w:rsidR="001F50F8" w:rsidRDefault="001F50F8" w:rsidP="00EF42C5">
      <w:pPr>
        <w:spacing w:line="320" w:lineRule="exact"/>
        <w:ind w:firstLineChars="200" w:firstLine="420"/>
        <w:rPr>
          <w:rFonts w:ascii="楷体_GB2312" w:eastAsia="楷体_GB2312" w:hAnsi="楷体" w:cs="楷体"/>
        </w:rPr>
      </w:pPr>
      <w:r>
        <w:rPr>
          <w:rFonts w:ascii="楷体_GB2312" w:eastAsia="楷体_GB2312" w:hAnsi="楷体" w:cs="楷体" w:hint="eastAsia"/>
        </w:rPr>
        <w:t xml:space="preserve">①1902年2月16日，张钰哲出生于福建省闽侯县一个职员家庭。1950年5月20日，张钰哲被任命为中国科学院紫金山天文台台长。　</w:t>
      </w:r>
    </w:p>
    <w:p w:rsidR="001F50F8" w:rsidRDefault="001F50F8" w:rsidP="00EF42C5">
      <w:pPr>
        <w:spacing w:line="320" w:lineRule="exact"/>
        <w:ind w:firstLineChars="200" w:firstLine="420"/>
        <w:rPr>
          <w:rFonts w:ascii="楷体_GB2312" w:eastAsia="楷体_GB2312"/>
        </w:rPr>
      </w:pPr>
      <w:r>
        <w:rPr>
          <w:rFonts w:ascii="楷体_GB2312" w:eastAsia="楷体_GB2312" w:hAnsi="楷体" w:cs="楷体" w:hint="eastAsia"/>
        </w:rPr>
        <w:t>②1941年9月21日，我国西北部可见日全食。以张钰哲为队长的中国日食观测队，将地点选在了甘肃临洮。观测队从昆明出发，行期42天，途经3000公里，沿途遭遇了日军的多次空袭。最终，观测队拍摄到中国境内中国天文学家自拍的第一张日全食照片和第一部日全食彩色影片。这是首次在我国境内利用现代天文仪器进行的日全食科学观测。</w:t>
      </w:r>
      <w:r>
        <w:rPr>
          <w:rFonts w:ascii="楷体_GB2312" w:eastAsia="楷体_GB2312" w:hint="eastAsia"/>
        </w:rPr>
        <w:t xml:space="preserve">　　</w:t>
      </w:r>
    </w:p>
    <w:p w:rsidR="001F50F8" w:rsidRDefault="001A7520" w:rsidP="00EF42C5">
      <w:pPr>
        <w:spacing w:line="320" w:lineRule="exact"/>
      </w:pPr>
      <w:r>
        <w:rPr>
          <w:rFonts w:hint="eastAsia"/>
        </w:rPr>
        <w:t>1.</w:t>
      </w:r>
      <w:r w:rsidR="001F50F8">
        <w:rPr>
          <w:rFonts w:hint="eastAsia"/>
        </w:rPr>
        <w:t>下列关于文章内容的理解和分析，正确的一项是（</w:t>
      </w:r>
      <w:r w:rsidR="001F50F8">
        <w:t>3</w:t>
      </w:r>
      <w:r w:rsidR="001F50F8">
        <w:rPr>
          <w:rFonts w:hint="eastAsia"/>
        </w:rPr>
        <w:t>分）</w:t>
      </w:r>
    </w:p>
    <w:p w:rsidR="001F50F8" w:rsidRDefault="001F50F8" w:rsidP="00EF42C5">
      <w:pPr>
        <w:spacing w:line="320" w:lineRule="exact"/>
        <w:ind w:firstLineChars="100" w:firstLine="210"/>
        <w:rPr>
          <w:rFonts w:ascii="宋体" w:hAnsi="宋体"/>
        </w:rPr>
      </w:pPr>
      <w:r>
        <w:rPr>
          <w:rFonts w:ascii="宋体" w:hAnsi="宋体"/>
        </w:rPr>
        <w:t>A</w:t>
      </w:r>
      <w:r>
        <w:rPr>
          <w:rFonts w:ascii="宋体" w:hAnsi="宋体" w:hint="eastAsia"/>
        </w:rPr>
        <w:t>．张钰哲受家庭影响从小就对观察天象感兴趣。夏天晚上，河塘蛙声和小伙伴们捉迷藏的喧闹声不能吸引他，他总要仰望星空，辨认星座。</w:t>
      </w:r>
    </w:p>
    <w:p w:rsidR="001F50F8" w:rsidRDefault="001F50F8" w:rsidP="00EF42C5">
      <w:pPr>
        <w:spacing w:line="320" w:lineRule="exact"/>
        <w:ind w:firstLineChars="100" w:firstLine="210"/>
        <w:rPr>
          <w:rFonts w:ascii="宋体" w:hAnsi="宋体"/>
        </w:rPr>
      </w:pPr>
      <w:r>
        <w:rPr>
          <w:rFonts w:ascii="宋体" w:hAnsi="宋体"/>
        </w:rPr>
        <w:t>B</w:t>
      </w:r>
      <w:r>
        <w:rPr>
          <w:rFonts w:ascii="宋体" w:hAnsi="宋体" w:hint="eastAsia"/>
        </w:rPr>
        <w:t>．张钰哲及他的团队经过长年研究获得了丰硕成果，发现了很多小行星，其中有</w:t>
      </w:r>
      <w:r>
        <w:rPr>
          <w:rFonts w:ascii="宋体" w:hAnsi="宋体"/>
        </w:rPr>
        <w:t>100</w:t>
      </w:r>
      <w:r>
        <w:rPr>
          <w:rFonts w:ascii="宋体" w:hAnsi="宋体" w:hint="eastAsia"/>
        </w:rPr>
        <w:t>多颗小行星和</w:t>
      </w:r>
      <w:r>
        <w:rPr>
          <w:rFonts w:ascii="宋体" w:hAnsi="宋体"/>
        </w:rPr>
        <w:t>3</w:t>
      </w:r>
      <w:r>
        <w:rPr>
          <w:rFonts w:ascii="宋体" w:hAnsi="宋体" w:hint="eastAsia"/>
        </w:rPr>
        <w:t>颗紫金山彗星获得了国际永久编号和命名权。</w:t>
      </w:r>
    </w:p>
    <w:p w:rsidR="001F50F8" w:rsidRDefault="001F50F8" w:rsidP="00EF42C5">
      <w:pPr>
        <w:spacing w:line="320" w:lineRule="exact"/>
        <w:ind w:firstLineChars="100" w:firstLine="210"/>
        <w:rPr>
          <w:rFonts w:ascii="宋体" w:hAnsi="宋体"/>
        </w:rPr>
      </w:pPr>
      <w:r>
        <w:rPr>
          <w:rFonts w:ascii="宋体" w:hAnsi="宋体"/>
        </w:rPr>
        <w:t>C</w:t>
      </w:r>
      <w:r>
        <w:rPr>
          <w:rFonts w:ascii="宋体" w:hAnsi="宋体" w:hint="eastAsia"/>
        </w:rPr>
        <w:t>．在中国天文古学消亡之时，一本天文科普读物的小册子改变了张钰哲的人生，也正是这本小册子使中国的天文学得到了拯救。</w:t>
      </w:r>
    </w:p>
    <w:p w:rsidR="001F50F8" w:rsidRDefault="001F50F8" w:rsidP="00EF42C5">
      <w:pPr>
        <w:spacing w:line="320" w:lineRule="exact"/>
        <w:ind w:firstLineChars="100" w:firstLine="210"/>
        <w:rPr>
          <w:rFonts w:ascii="宋体" w:hAnsi="宋体"/>
        </w:rPr>
      </w:pPr>
      <w:r>
        <w:rPr>
          <w:rFonts w:ascii="宋体" w:hAnsi="宋体"/>
        </w:rPr>
        <w:t>D</w:t>
      </w:r>
      <w:r>
        <w:rPr>
          <w:rFonts w:ascii="宋体" w:hAnsi="宋体" w:hint="eastAsia"/>
        </w:rPr>
        <w:t>．抗日战争时期，张钰哲和队员冒着危险，克服困难，使我国成为世界上在境内首次利用现代天文仪器进行日全食科学观测的国家。</w:t>
      </w:r>
    </w:p>
    <w:p w:rsidR="001F50F8" w:rsidRDefault="001A7520" w:rsidP="00EF42C5">
      <w:pPr>
        <w:spacing w:line="320" w:lineRule="exact"/>
      </w:pPr>
      <w:r>
        <w:rPr>
          <w:rFonts w:ascii="宋体" w:hAnsi="宋体" w:hint="eastAsia"/>
        </w:rPr>
        <w:t>2.</w:t>
      </w:r>
      <w:r w:rsidR="001F50F8">
        <w:rPr>
          <w:rFonts w:ascii="宋体" w:hAnsi="宋体" w:hint="eastAsia"/>
        </w:rPr>
        <w:t>下列关于文章内容的理解和分析</w:t>
      </w:r>
      <w:r w:rsidR="001F50F8">
        <w:rPr>
          <w:rFonts w:hint="eastAsia"/>
        </w:rPr>
        <w:t>，不恰当的两项是（</w:t>
      </w:r>
      <w:r w:rsidR="001F50F8">
        <w:t>4</w:t>
      </w:r>
      <w:r w:rsidR="001F50F8">
        <w:rPr>
          <w:rFonts w:hint="eastAsia"/>
        </w:rPr>
        <w:t>分）</w:t>
      </w:r>
    </w:p>
    <w:p w:rsidR="001F50F8" w:rsidRDefault="001F50F8" w:rsidP="00EF42C5">
      <w:pPr>
        <w:spacing w:line="320" w:lineRule="exact"/>
        <w:ind w:firstLineChars="100" w:firstLine="210"/>
        <w:rPr>
          <w:rFonts w:ascii="宋体" w:hAnsi="宋体"/>
        </w:rPr>
      </w:pPr>
      <w:r>
        <w:rPr>
          <w:rFonts w:ascii="宋体" w:hAnsi="宋体"/>
        </w:rPr>
        <w:t>A</w:t>
      </w:r>
      <w:r>
        <w:rPr>
          <w:rFonts w:ascii="宋体" w:hAnsi="宋体" w:hint="eastAsia"/>
        </w:rPr>
        <w:t>．张钰哲赴美学习机械工程和建筑期间，一个偶然的机会改变了他的想法，令他转学到芝加哥大学天文系，并最终以优异成绩获得天文学博士学位。</w:t>
      </w:r>
    </w:p>
    <w:p w:rsidR="001F50F8" w:rsidRDefault="001F50F8" w:rsidP="00EF42C5">
      <w:pPr>
        <w:spacing w:line="320" w:lineRule="exact"/>
        <w:ind w:firstLineChars="100" w:firstLine="210"/>
        <w:rPr>
          <w:rFonts w:ascii="宋体" w:hAnsi="宋体"/>
        </w:rPr>
      </w:pPr>
      <w:r>
        <w:rPr>
          <w:rFonts w:ascii="宋体" w:hAnsi="宋体"/>
        </w:rPr>
        <w:t>B</w:t>
      </w:r>
      <w:r>
        <w:rPr>
          <w:rFonts w:ascii="宋体" w:hAnsi="宋体" w:hint="eastAsia"/>
        </w:rPr>
        <w:t>．张钰哲为了找寻一颗人类从未发现过的行星，两年未睡过一个好觉，他的发现得到了“国际行星中心”的承认并被命名为“中华星”。</w:t>
      </w:r>
    </w:p>
    <w:p w:rsidR="001F50F8" w:rsidRDefault="001F50F8" w:rsidP="00EF42C5">
      <w:pPr>
        <w:spacing w:line="320" w:lineRule="exact"/>
        <w:ind w:firstLineChars="100" w:firstLine="210"/>
        <w:rPr>
          <w:rFonts w:ascii="宋体" w:hAnsi="宋体"/>
        </w:rPr>
      </w:pPr>
      <w:r>
        <w:rPr>
          <w:rFonts w:ascii="宋体" w:hAnsi="宋体"/>
        </w:rPr>
        <w:lastRenderedPageBreak/>
        <w:t>C</w:t>
      </w:r>
      <w:r>
        <w:rPr>
          <w:rFonts w:ascii="宋体" w:hAnsi="宋体" w:hint="eastAsia"/>
        </w:rPr>
        <w:t>．张钰哲追求真知，敢于挑战伪科学。他曾用文章批驳留学法国的哲学博士声称的用八卦占卜发现</w:t>
      </w:r>
      <w:proofErr w:type="gramStart"/>
      <w:r>
        <w:rPr>
          <w:rFonts w:ascii="宋体" w:hAnsi="宋体" w:hint="eastAsia"/>
        </w:rPr>
        <w:t>了木王星</w:t>
      </w:r>
      <w:proofErr w:type="gramEnd"/>
      <w:r>
        <w:rPr>
          <w:rFonts w:ascii="宋体" w:hAnsi="宋体" w:hint="eastAsia"/>
        </w:rPr>
        <w:t>。</w:t>
      </w:r>
    </w:p>
    <w:p w:rsidR="001F50F8" w:rsidRDefault="001F50F8" w:rsidP="00EF42C5">
      <w:pPr>
        <w:spacing w:line="320" w:lineRule="exact"/>
        <w:ind w:firstLineChars="100" w:firstLine="210"/>
        <w:rPr>
          <w:rFonts w:ascii="宋体" w:hAnsi="宋体"/>
        </w:rPr>
      </w:pPr>
      <w:r>
        <w:rPr>
          <w:rFonts w:ascii="宋体" w:hAnsi="宋体"/>
        </w:rPr>
        <w:t>D</w:t>
      </w:r>
      <w:r>
        <w:rPr>
          <w:rFonts w:ascii="宋体" w:hAnsi="宋体" w:hint="eastAsia"/>
        </w:rPr>
        <w:t>．张钰哲身先士卒，以苦为乐。虽为领导和长者，却与学生张家祥等轮流导星，一人一片，</w:t>
      </w:r>
      <w:proofErr w:type="gramStart"/>
      <w:r>
        <w:rPr>
          <w:rFonts w:ascii="宋体" w:hAnsi="宋体" w:hint="eastAsia"/>
        </w:rPr>
        <w:t>一</w:t>
      </w:r>
      <w:proofErr w:type="gramEnd"/>
      <w:r>
        <w:rPr>
          <w:rFonts w:ascii="宋体" w:hAnsi="宋体" w:hint="eastAsia"/>
        </w:rPr>
        <w:t>观测往往就是通宵，再苦再累都坚持。</w:t>
      </w:r>
    </w:p>
    <w:p w:rsidR="001F50F8" w:rsidRDefault="001F50F8" w:rsidP="00EF42C5">
      <w:pPr>
        <w:spacing w:line="320" w:lineRule="exact"/>
        <w:ind w:firstLineChars="100" w:firstLine="210"/>
        <w:rPr>
          <w:rFonts w:ascii="宋体" w:hAnsi="宋体"/>
        </w:rPr>
      </w:pPr>
      <w:r>
        <w:rPr>
          <w:rFonts w:ascii="宋体" w:hAnsi="宋体"/>
        </w:rPr>
        <w:t>E</w:t>
      </w:r>
      <w:r>
        <w:rPr>
          <w:rFonts w:ascii="宋体" w:hAnsi="宋体" w:hint="eastAsia"/>
        </w:rPr>
        <w:t>．本文虽然为传记类文本，但作者却通过语言、动作、肖像和侧面描写，向我们展示了一个执着、爱国、低调的天文学家的形象。</w:t>
      </w:r>
    </w:p>
    <w:p w:rsidR="001F50F8" w:rsidRDefault="001A7520" w:rsidP="00EF42C5">
      <w:pPr>
        <w:spacing w:line="320" w:lineRule="exact"/>
        <w:rPr>
          <w:rFonts w:ascii="宋体" w:hAnsi="宋体"/>
        </w:rPr>
      </w:pPr>
      <w:r>
        <w:rPr>
          <w:rFonts w:ascii="宋体" w:hAnsi="宋体" w:hint="eastAsia"/>
        </w:rPr>
        <w:t>3.</w:t>
      </w:r>
      <w:bookmarkStart w:id="1" w:name="_GoBack"/>
      <w:bookmarkEnd w:id="1"/>
      <w:r w:rsidR="001F50F8">
        <w:rPr>
          <w:rFonts w:ascii="宋体" w:hAnsi="宋体" w:hint="eastAsia"/>
        </w:rPr>
        <w:t>张钰哲曾说：“不知者以为苦，知之者以为乐也。”对“不知者以为苦，知之者以为乐也”你有什么样的看法？请结合文章内容分析。（</w:t>
      </w:r>
      <w:r w:rsidR="001F50F8">
        <w:rPr>
          <w:rFonts w:ascii="宋体" w:hAnsi="宋体"/>
        </w:rPr>
        <w:t>5</w:t>
      </w:r>
      <w:r w:rsidR="001F50F8">
        <w:rPr>
          <w:rFonts w:ascii="宋体" w:hAnsi="宋体" w:hint="eastAsia"/>
        </w:rPr>
        <w:t xml:space="preserve">分）　</w:t>
      </w:r>
    </w:p>
    <w:sectPr w:rsidR="001F50F8" w:rsidSect="001F50F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675" w:rsidRDefault="00DB7675" w:rsidP="00113D96">
      <w:r>
        <w:separator/>
      </w:r>
    </w:p>
  </w:endnote>
  <w:endnote w:type="continuationSeparator" w:id="0">
    <w:p w:rsidR="00DB7675" w:rsidRDefault="00DB7675" w:rsidP="00113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altName w:val="Arial Unicode MS"/>
    <w:charset w:val="86"/>
    <w:family w:val="auto"/>
    <w:pitch w:val="variable"/>
    <w:sig w:usb0="00000000" w:usb1="080F0000" w:usb2="00000010" w:usb3="00000000" w:csb0="0004009F"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675" w:rsidRDefault="00DB7675" w:rsidP="00113D96">
      <w:r>
        <w:separator/>
      </w:r>
    </w:p>
  </w:footnote>
  <w:footnote w:type="continuationSeparator" w:id="0">
    <w:p w:rsidR="00DB7675" w:rsidRDefault="00DB7675" w:rsidP="00113D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D79"/>
    <w:rsid w:val="00113D96"/>
    <w:rsid w:val="001A7520"/>
    <w:rsid w:val="001C2353"/>
    <w:rsid w:val="001F50F8"/>
    <w:rsid w:val="006D646A"/>
    <w:rsid w:val="00BB6A19"/>
    <w:rsid w:val="00D76E37"/>
    <w:rsid w:val="00DB7675"/>
    <w:rsid w:val="00EF42C5"/>
    <w:rsid w:val="00FA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3D96"/>
    <w:pPr>
      <w:widowControl w:val="0"/>
      <w:jc w:val="both"/>
    </w:pPr>
    <w:rPr>
      <w:rFonts w:ascii="Calibri" w:eastAsia="宋体" w:hAnsi="Calibri" w:cs="Times New Roman"/>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D9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13D96"/>
    <w:rPr>
      <w:sz w:val="18"/>
      <w:szCs w:val="18"/>
    </w:rPr>
  </w:style>
  <w:style w:type="paragraph" w:styleId="a4">
    <w:name w:val="footer"/>
    <w:basedOn w:val="a"/>
    <w:link w:val="Char0"/>
    <w:uiPriority w:val="99"/>
    <w:unhideWhenUsed/>
    <w:rsid w:val="00113D9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13D96"/>
    <w:rPr>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113D96"/>
    <w:pPr>
      <w:widowControl/>
      <w:spacing w:line="300" w:lineRule="auto"/>
      <w:ind w:firstLineChars="200" w:firstLine="200"/>
    </w:pPr>
    <w:rPr>
      <w:rFonts w:ascii="Times New Roman" w:hAnsi="Times New Roman"/>
      <w:szCs w:val="22"/>
    </w:rPr>
  </w:style>
  <w:style w:type="paragraph" w:styleId="a5">
    <w:name w:val="No Spacing"/>
    <w:link w:val="Char1"/>
    <w:qFormat/>
    <w:rsid w:val="00113D96"/>
    <w:pPr>
      <w:widowControl w:val="0"/>
      <w:jc w:val="both"/>
    </w:pPr>
    <w:rPr>
      <w:rFonts w:ascii="Calibri" w:eastAsia="宋体" w:hAnsi="Calibri" w:cs="Times New Roman"/>
      <w:sz w:val="21"/>
    </w:rPr>
  </w:style>
  <w:style w:type="character" w:customStyle="1" w:styleId="Char1">
    <w:name w:val="无间隔 Char"/>
    <w:link w:val="a5"/>
    <w:rsid w:val="00113D96"/>
    <w:rPr>
      <w:rFonts w:ascii="Calibri" w:eastAsia="宋体" w:hAnsi="Calibri" w:cs="Times New Roman"/>
      <w:sz w:val="21"/>
    </w:rPr>
  </w:style>
  <w:style w:type="paragraph" w:styleId="a6">
    <w:name w:val="Balloon Text"/>
    <w:basedOn w:val="a"/>
    <w:link w:val="Char2"/>
    <w:uiPriority w:val="99"/>
    <w:semiHidden/>
    <w:unhideWhenUsed/>
    <w:rsid w:val="00113D96"/>
    <w:rPr>
      <w:sz w:val="18"/>
      <w:szCs w:val="18"/>
    </w:rPr>
  </w:style>
  <w:style w:type="character" w:customStyle="1" w:styleId="Char2">
    <w:name w:val="批注框文本 Char"/>
    <w:basedOn w:val="a0"/>
    <w:link w:val="a6"/>
    <w:uiPriority w:val="99"/>
    <w:semiHidden/>
    <w:rsid w:val="00113D96"/>
    <w:rPr>
      <w:rFonts w:ascii="Calibri" w:eastAsia="宋体" w:hAnsi="Calibri" w:cs="Times New Roman"/>
      <w:sz w:val="18"/>
      <w:szCs w:val="18"/>
    </w:rPr>
  </w:style>
  <w:style w:type="paragraph" w:customStyle="1" w:styleId="0">
    <w:name w:val="正文_0"/>
    <w:qFormat/>
    <w:rsid w:val="00113D96"/>
    <w:pPr>
      <w:widowControl w:val="0"/>
      <w:jc w:val="both"/>
    </w:pPr>
    <w:rPr>
      <w:rFonts w:ascii="Times New Roman" w:eastAsia="宋体" w:hAnsi="Times New Roman" w:cs="Times New Roman"/>
      <w:sz w:val="21"/>
    </w:rPr>
  </w:style>
  <w:style w:type="paragraph" w:customStyle="1" w:styleId="1">
    <w:name w:val="列出段落1"/>
    <w:basedOn w:val="a"/>
    <w:qFormat/>
    <w:rsid w:val="00113D96"/>
    <w:pPr>
      <w:ind w:firstLineChars="200" w:firstLine="420"/>
    </w:pPr>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3D96"/>
    <w:pPr>
      <w:widowControl w:val="0"/>
      <w:jc w:val="both"/>
    </w:pPr>
    <w:rPr>
      <w:rFonts w:ascii="Calibri" w:eastAsia="宋体" w:hAnsi="Calibri" w:cs="Times New Roman"/>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D9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13D96"/>
    <w:rPr>
      <w:sz w:val="18"/>
      <w:szCs w:val="18"/>
    </w:rPr>
  </w:style>
  <w:style w:type="paragraph" w:styleId="a4">
    <w:name w:val="footer"/>
    <w:basedOn w:val="a"/>
    <w:link w:val="Char0"/>
    <w:uiPriority w:val="99"/>
    <w:unhideWhenUsed/>
    <w:rsid w:val="00113D9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13D96"/>
    <w:rPr>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113D96"/>
    <w:pPr>
      <w:widowControl/>
      <w:spacing w:line="300" w:lineRule="auto"/>
      <w:ind w:firstLineChars="200" w:firstLine="200"/>
    </w:pPr>
    <w:rPr>
      <w:rFonts w:ascii="Times New Roman" w:hAnsi="Times New Roman"/>
      <w:szCs w:val="22"/>
    </w:rPr>
  </w:style>
  <w:style w:type="paragraph" w:styleId="a5">
    <w:name w:val="No Spacing"/>
    <w:link w:val="Char1"/>
    <w:qFormat/>
    <w:rsid w:val="00113D96"/>
    <w:pPr>
      <w:widowControl w:val="0"/>
      <w:jc w:val="both"/>
    </w:pPr>
    <w:rPr>
      <w:rFonts w:ascii="Calibri" w:eastAsia="宋体" w:hAnsi="Calibri" w:cs="Times New Roman"/>
      <w:sz w:val="21"/>
    </w:rPr>
  </w:style>
  <w:style w:type="character" w:customStyle="1" w:styleId="Char1">
    <w:name w:val="无间隔 Char"/>
    <w:link w:val="a5"/>
    <w:rsid w:val="00113D96"/>
    <w:rPr>
      <w:rFonts w:ascii="Calibri" w:eastAsia="宋体" w:hAnsi="Calibri" w:cs="Times New Roman"/>
      <w:sz w:val="21"/>
    </w:rPr>
  </w:style>
  <w:style w:type="paragraph" w:styleId="a6">
    <w:name w:val="Balloon Text"/>
    <w:basedOn w:val="a"/>
    <w:link w:val="Char2"/>
    <w:uiPriority w:val="99"/>
    <w:semiHidden/>
    <w:unhideWhenUsed/>
    <w:rsid w:val="00113D96"/>
    <w:rPr>
      <w:sz w:val="18"/>
      <w:szCs w:val="18"/>
    </w:rPr>
  </w:style>
  <w:style w:type="character" w:customStyle="1" w:styleId="Char2">
    <w:name w:val="批注框文本 Char"/>
    <w:basedOn w:val="a0"/>
    <w:link w:val="a6"/>
    <w:uiPriority w:val="99"/>
    <w:semiHidden/>
    <w:rsid w:val="00113D96"/>
    <w:rPr>
      <w:rFonts w:ascii="Calibri" w:eastAsia="宋体" w:hAnsi="Calibri" w:cs="Times New Roman"/>
      <w:sz w:val="18"/>
      <w:szCs w:val="18"/>
    </w:rPr>
  </w:style>
  <w:style w:type="paragraph" w:customStyle="1" w:styleId="0">
    <w:name w:val="正文_0"/>
    <w:qFormat/>
    <w:rsid w:val="00113D96"/>
    <w:pPr>
      <w:widowControl w:val="0"/>
      <w:jc w:val="both"/>
    </w:pPr>
    <w:rPr>
      <w:rFonts w:ascii="Times New Roman" w:eastAsia="宋体" w:hAnsi="Times New Roman" w:cs="Times New Roman"/>
      <w:sz w:val="21"/>
    </w:rPr>
  </w:style>
  <w:style w:type="paragraph" w:customStyle="1" w:styleId="1">
    <w:name w:val="列出段落1"/>
    <w:basedOn w:val="a"/>
    <w:qFormat/>
    <w:rsid w:val="00113D96"/>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1349</Words>
  <Characters>7692</Characters>
  <Application>Microsoft Office Word</Application>
  <DocSecurity>0</DocSecurity>
  <Lines>64</Lines>
  <Paragraphs>18</Paragraphs>
  <ScaleCrop>false</ScaleCrop>
  <Company>Lenovo</Company>
  <LinksUpToDate>false</LinksUpToDate>
  <CharactersWithSpaces>9023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2017-05-16T01:06:00Z</dcterms:created>
  <dcterms:modified xsi:type="dcterms:W3CDTF">2017-05-23T02:31:00Z</dcterms:modified>
</cp:coreProperties>
</file>