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1AF" w:rsidRPr="009A6205" w:rsidRDefault="004A2E5C" w:rsidP="00C03356">
      <w:pPr>
        <w:ind w:firstLine="0"/>
        <w:jc w:val="center"/>
        <w:rPr>
          <w:rFonts w:ascii="黑体" w:eastAsia="黑体" w:hAnsi="黑体"/>
          <w:b/>
          <w:sz w:val="44"/>
          <w:szCs w:val="36"/>
          <w:lang w:eastAsia="zh-CN"/>
        </w:rPr>
      </w:pPr>
      <w:bookmarkStart w:id="0" w:name="_GoBack"/>
      <w:r w:rsidRPr="009A6205">
        <w:rPr>
          <w:rFonts w:ascii="黑体" w:eastAsia="黑体" w:hAnsi="黑体" w:hint="eastAsia"/>
          <w:b/>
          <w:sz w:val="44"/>
          <w:szCs w:val="36"/>
          <w:lang w:eastAsia="zh-CN"/>
        </w:rPr>
        <w:t>高考之外</w:t>
      </w:r>
    </w:p>
    <w:bookmarkEnd w:id="0"/>
    <w:p w:rsidR="00C03356" w:rsidRDefault="00C03356" w:rsidP="00C03356">
      <w:pPr>
        <w:ind w:firstLine="0"/>
        <w:jc w:val="center"/>
        <w:rPr>
          <w:sz w:val="21"/>
          <w:szCs w:val="21"/>
          <w:lang w:eastAsia="zh-CN"/>
        </w:rPr>
      </w:pPr>
    </w:p>
    <w:p w:rsidR="00C03356" w:rsidRPr="0079532D" w:rsidRDefault="00C03356" w:rsidP="00C03356">
      <w:pPr>
        <w:ind w:firstLine="0"/>
        <w:jc w:val="center"/>
        <w:rPr>
          <w:rFonts w:ascii="楷体" w:eastAsia="楷体" w:hAnsi="楷体"/>
          <w:sz w:val="21"/>
          <w:szCs w:val="21"/>
          <w:lang w:eastAsia="zh-CN"/>
        </w:rPr>
      </w:pPr>
      <w:r w:rsidRPr="0079532D">
        <w:rPr>
          <w:rFonts w:ascii="楷体" w:eastAsia="楷体" w:hAnsi="楷体" w:hint="eastAsia"/>
          <w:sz w:val="21"/>
          <w:szCs w:val="21"/>
          <w:lang w:eastAsia="zh-CN"/>
        </w:rPr>
        <w:t>深圳实验学校高中部高二（11）班  张馨文</w:t>
      </w:r>
      <w:r w:rsidR="003768AE">
        <w:rPr>
          <w:rFonts w:ascii="楷体" w:eastAsia="楷体" w:hAnsi="楷体" w:hint="eastAsia"/>
          <w:sz w:val="21"/>
          <w:szCs w:val="21"/>
          <w:lang w:eastAsia="zh-CN"/>
        </w:rPr>
        <w:t xml:space="preserve">  </w:t>
      </w:r>
      <w:r w:rsidR="003768AE" w:rsidRPr="003768AE">
        <w:rPr>
          <w:rFonts w:ascii="楷体" w:eastAsia="楷体" w:hAnsi="楷体" w:hint="eastAsia"/>
          <w:sz w:val="21"/>
          <w:szCs w:val="21"/>
          <w:lang w:eastAsia="zh-CN"/>
        </w:rPr>
        <w:t>指导教师：王中明</w:t>
      </w:r>
    </w:p>
    <w:p w:rsidR="00C03356" w:rsidRPr="00C03356" w:rsidRDefault="00C03356" w:rsidP="004A2E5C">
      <w:pPr>
        <w:ind w:firstLine="0"/>
        <w:rPr>
          <w:sz w:val="21"/>
          <w:szCs w:val="21"/>
          <w:lang w:eastAsia="zh-CN"/>
        </w:rPr>
      </w:pPr>
    </w:p>
    <w:p w:rsidR="004A2E5C" w:rsidRDefault="004A2E5C" w:rsidP="00C03356">
      <w:pPr>
        <w:ind w:firstLine="420"/>
        <w:rPr>
          <w:sz w:val="21"/>
          <w:szCs w:val="21"/>
          <w:lang w:eastAsia="zh-CN"/>
        </w:rPr>
      </w:pPr>
      <w:r w:rsidRPr="00C03356">
        <w:rPr>
          <w:rFonts w:hint="eastAsia"/>
          <w:sz w:val="21"/>
          <w:szCs w:val="21"/>
          <w:lang w:eastAsia="zh-CN"/>
        </w:rPr>
        <w:t>高考之外有什么？</w:t>
      </w:r>
    </w:p>
    <w:p w:rsidR="004A2E5C" w:rsidRPr="00C03356" w:rsidRDefault="004A2E5C" w:rsidP="004A2E5C">
      <w:pPr>
        <w:ind w:firstLine="0"/>
        <w:rPr>
          <w:sz w:val="21"/>
          <w:szCs w:val="21"/>
          <w:lang w:eastAsia="zh-CN"/>
        </w:rPr>
      </w:pPr>
      <w:r w:rsidRPr="00C03356">
        <w:rPr>
          <w:rFonts w:hint="eastAsia"/>
          <w:sz w:val="21"/>
          <w:szCs w:val="21"/>
          <w:lang w:eastAsia="zh-CN"/>
        </w:rPr>
        <w:t xml:space="preserve">    </w:t>
      </w:r>
      <w:r w:rsidRPr="00C03356">
        <w:rPr>
          <w:rFonts w:hint="eastAsia"/>
          <w:sz w:val="21"/>
          <w:szCs w:val="21"/>
          <w:lang w:eastAsia="zh-CN"/>
        </w:rPr>
        <w:t>对于本身实力强大，能力卓越的人来说，高考之外意味者更广阔的天空。他们像矫健的雄鹰，一展宽厚巨大的羽翼，自由盘旋在清亮或是风雨交加的天空。高考对于他们来说，是一块低矮的门槛，而高考之外的世界，则去除了对于他们的限制。不止一次看到某某与某知名大学签订了协约、又或是获得了多少加分。</w:t>
      </w:r>
    </w:p>
    <w:p w:rsidR="004A2E5C" w:rsidRPr="00C03356" w:rsidRDefault="00C7372E" w:rsidP="00C7372E">
      <w:pPr>
        <w:ind w:firstLine="540"/>
        <w:rPr>
          <w:sz w:val="21"/>
          <w:szCs w:val="21"/>
          <w:lang w:eastAsia="zh-CN"/>
        </w:rPr>
      </w:pPr>
      <w:r w:rsidRPr="00C03356">
        <w:rPr>
          <w:rFonts w:hint="eastAsia"/>
          <w:sz w:val="21"/>
          <w:szCs w:val="21"/>
          <w:lang w:eastAsia="zh-CN"/>
        </w:rPr>
        <w:t>但也仅是如此。</w:t>
      </w:r>
    </w:p>
    <w:p w:rsidR="00C7372E" w:rsidRPr="00C03356" w:rsidRDefault="00C7372E" w:rsidP="00C7372E">
      <w:pPr>
        <w:ind w:firstLine="540"/>
        <w:rPr>
          <w:sz w:val="21"/>
          <w:szCs w:val="21"/>
          <w:lang w:eastAsia="zh-CN"/>
        </w:rPr>
      </w:pPr>
      <w:r w:rsidRPr="00C03356">
        <w:rPr>
          <w:rFonts w:hint="eastAsia"/>
          <w:sz w:val="21"/>
          <w:szCs w:val="21"/>
          <w:lang w:eastAsia="zh-CN"/>
        </w:rPr>
        <w:t>高考之外，说到底也没有跳出“中国式”高考带来的条条框框。家人朋友们常语重心长地告诫那些因学习压力过大而导致身体不好的孩子们别有太大的压力。生活并不是只有高考一条路可走。诚然，道理是这样，现实却又是另一番面目。</w:t>
      </w:r>
    </w:p>
    <w:p w:rsidR="00C7372E" w:rsidRPr="00C03356" w:rsidRDefault="00C7372E" w:rsidP="00C7372E">
      <w:pPr>
        <w:ind w:firstLine="540"/>
        <w:rPr>
          <w:sz w:val="21"/>
          <w:szCs w:val="21"/>
          <w:lang w:eastAsia="zh-CN"/>
        </w:rPr>
      </w:pPr>
      <w:r w:rsidRPr="00C03356">
        <w:rPr>
          <w:rFonts w:hint="eastAsia"/>
          <w:sz w:val="21"/>
          <w:szCs w:val="21"/>
          <w:lang w:eastAsia="zh-CN"/>
        </w:rPr>
        <w:t>在我们这个国家，大学意味着一块敲门砖。好有大学好的专业基本上能为一名应试生带来不错的第一份工作，对于那些能力超越高考考察选拔范围的人来说，高考之外的世界，仍意味着进入好的大学，好的专业或是着手创办自己的事业。这还是“中国式”高考的圆圈之内，高考之外与高考之内，殊</w:t>
      </w:r>
      <w:r w:rsidR="00F27CCB" w:rsidRPr="00C03356">
        <w:rPr>
          <w:rFonts w:hint="eastAsia"/>
          <w:sz w:val="21"/>
          <w:szCs w:val="21"/>
          <w:lang w:eastAsia="zh-CN"/>
        </w:rPr>
        <w:t>途同归。但对于那些能力较差的人来说，高考之外的世界无疑是快活而辛苦的。高考之外有许多达到成功的道路，但其中百分之九十都与知识与高考本质内容挂钩。</w:t>
      </w:r>
      <w:r w:rsidR="00A2768A" w:rsidRPr="00C03356">
        <w:rPr>
          <w:rFonts w:hint="eastAsia"/>
          <w:sz w:val="21"/>
          <w:szCs w:val="21"/>
          <w:lang w:eastAsia="zh-CN"/>
        </w:rPr>
        <w:t>数学竞赛、物理竞赛，会计师考试等等，那一个不是在高考的</w:t>
      </w:r>
      <w:r w:rsidR="00A2768A" w:rsidRPr="00C03356">
        <w:rPr>
          <w:rFonts w:hint="eastAsia"/>
          <w:sz w:val="21"/>
          <w:szCs w:val="21"/>
          <w:lang w:eastAsia="zh-CN"/>
        </w:rPr>
        <w:t xml:space="preserve"> </w:t>
      </w:r>
      <w:r w:rsidR="00A2768A" w:rsidRPr="00C03356">
        <w:rPr>
          <w:rFonts w:hint="eastAsia"/>
          <w:sz w:val="21"/>
          <w:szCs w:val="21"/>
          <w:lang w:eastAsia="zh-CN"/>
        </w:rPr>
        <w:t>“圆圈”之内？其余的约百分之十的道路则不仅需要付出体力与技巧的努力，更重要的是他们一般不被社会承认为所谓的“成功人士”，所以，高考之外，仍是高考，只不过它去掉了那一次考试的外衣。高考的内涵仍像无形的水汽将我们笼罩起来。</w:t>
      </w:r>
    </w:p>
    <w:p w:rsidR="00A2768A" w:rsidRPr="00C03356" w:rsidRDefault="00A2768A" w:rsidP="00C7372E">
      <w:pPr>
        <w:ind w:firstLine="540"/>
        <w:rPr>
          <w:sz w:val="21"/>
          <w:szCs w:val="21"/>
          <w:lang w:eastAsia="zh-CN"/>
        </w:rPr>
      </w:pPr>
      <w:r w:rsidRPr="00C03356">
        <w:rPr>
          <w:rFonts w:hint="eastAsia"/>
          <w:sz w:val="21"/>
          <w:szCs w:val="21"/>
          <w:lang w:eastAsia="zh-CN"/>
        </w:rPr>
        <w:t>高考之外有什么？</w:t>
      </w:r>
    </w:p>
    <w:p w:rsidR="00A2768A" w:rsidRPr="00C03356" w:rsidRDefault="00A27021" w:rsidP="00C7372E">
      <w:pPr>
        <w:ind w:firstLine="540"/>
        <w:rPr>
          <w:sz w:val="21"/>
          <w:szCs w:val="21"/>
          <w:lang w:eastAsia="zh-CN"/>
        </w:rPr>
      </w:pPr>
      <w:r w:rsidRPr="00C03356">
        <w:rPr>
          <w:rFonts w:hint="eastAsia"/>
          <w:sz w:val="21"/>
          <w:szCs w:val="21"/>
          <w:lang w:eastAsia="zh-CN"/>
        </w:rPr>
        <w:t>对于有某种特长或是综合能力极强的人来说，高考之外意味着更多的选择，意味着更加从容，更加自由与得心应手。一个物理格外突出的学生自然希望仅凭自己的特长取得未来成功的钥匙。但它对于大部分成绩平平，没什么突出优势的人来说，意味着多出了许多自己伸长双手也够不着的窗户，自己只能默默低下头去继续处理今夜写不完的作业，然后准备高考。高考之外的世界是一个强者获利而弱者只能拚命努力的世界。它意味着竞争的更高难度，意味着成功的更加容易也意味着失败的更加</w:t>
      </w:r>
      <w:r w:rsidR="0037584D" w:rsidRPr="00C03356">
        <w:rPr>
          <w:rFonts w:hint="eastAsia"/>
          <w:sz w:val="21"/>
          <w:szCs w:val="21"/>
          <w:lang w:eastAsia="zh-CN"/>
        </w:rPr>
        <w:t>普遍。</w:t>
      </w:r>
    </w:p>
    <w:p w:rsidR="0037584D" w:rsidRPr="00C03356" w:rsidRDefault="0037584D" w:rsidP="00C7372E">
      <w:pPr>
        <w:ind w:firstLine="540"/>
        <w:rPr>
          <w:sz w:val="21"/>
          <w:szCs w:val="21"/>
          <w:lang w:eastAsia="zh-CN"/>
        </w:rPr>
      </w:pPr>
      <w:r w:rsidRPr="00C03356">
        <w:rPr>
          <w:rFonts w:hint="eastAsia"/>
          <w:sz w:val="21"/>
          <w:szCs w:val="21"/>
          <w:lang w:eastAsia="zh-CN"/>
        </w:rPr>
        <w:t>高考之外有什么？</w:t>
      </w:r>
      <w:r w:rsidR="00DA6503" w:rsidRPr="00C03356">
        <w:rPr>
          <w:rFonts w:hint="eastAsia"/>
          <w:sz w:val="21"/>
          <w:szCs w:val="21"/>
          <w:lang w:eastAsia="zh-CN"/>
        </w:rPr>
        <w:t>社会需要对人有一种评判或考察的制度。高考只是这之中极为重要的一种。除了高考，社会还有各种各样的手段来考核人。高考是对知识对学习能力的考核，是某种意义上来说有些死板与简单的考核，作为一个学生，你只需要学习足够好，那么通过高考便不是什么太大的难事。但高考之外有什么》高考之外有更为复杂、灵活、社会化社交式的考察。高考之外意味着人的各方面素质都将受到考察。状元们也许并不能轻松应对公司交涉，年级第一们也许并不能通过国外大学的自主招生面试。高考之外更注重的是人的社交能力、应变能力。是一种对“质”的考核。高考之外，有的是更复杂、多变、灵活的“门槛”。</w:t>
      </w:r>
    </w:p>
    <w:p w:rsidR="00DA6503" w:rsidRPr="00C03356" w:rsidRDefault="00DA6503" w:rsidP="00C7372E">
      <w:pPr>
        <w:ind w:firstLine="540"/>
        <w:rPr>
          <w:sz w:val="21"/>
          <w:szCs w:val="21"/>
          <w:lang w:eastAsia="zh-CN"/>
        </w:rPr>
      </w:pPr>
      <w:r w:rsidRPr="00C03356">
        <w:rPr>
          <w:rFonts w:hint="eastAsia"/>
          <w:sz w:val="21"/>
          <w:szCs w:val="21"/>
          <w:lang w:eastAsia="zh-CN"/>
        </w:rPr>
        <w:t>高考之外有什么？</w:t>
      </w:r>
    </w:p>
    <w:p w:rsidR="00DA6503" w:rsidRDefault="00DA6503" w:rsidP="00C7372E">
      <w:pPr>
        <w:ind w:firstLine="540"/>
        <w:rPr>
          <w:sz w:val="21"/>
          <w:szCs w:val="21"/>
          <w:lang w:eastAsia="zh-CN"/>
        </w:rPr>
      </w:pPr>
      <w:r w:rsidRPr="00C03356">
        <w:rPr>
          <w:rFonts w:hint="eastAsia"/>
          <w:sz w:val="21"/>
          <w:szCs w:val="21"/>
          <w:lang w:eastAsia="zh-CN"/>
        </w:rPr>
        <w:t>总</w:t>
      </w:r>
      <w:r w:rsidR="00793154" w:rsidRPr="00C03356">
        <w:rPr>
          <w:rFonts w:hint="eastAsia"/>
          <w:sz w:val="21"/>
          <w:szCs w:val="21"/>
          <w:lang w:eastAsia="zh-CN"/>
        </w:rPr>
        <w:t>的来说，高考之外为人们提供了更多的选择，高考之外是社会会的考察，</w:t>
      </w:r>
      <w:r w:rsidRPr="00C03356">
        <w:rPr>
          <w:rFonts w:hint="eastAsia"/>
          <w:sz w:val="21"/>
          <w:szCs w:val="21"/>
          <w:lang w:eastAsia="zh-CN"/>
        </w:rPr>
        <w:t>这是更高的要求</w:t>
      </w:r>
      <w:r w:rsidR="00793154" w:rsidRPr="00C03356">
        <w:rPr>
          <w:rFonts w:hint="eastAsia"/>
          <w:sz w:val="21"/>
          <w:szCs w:val="21"/>
          <w:lang w:eastAsia="zh-CN"/>
        </w:rPr>
        <w:t>。但对于某些人来说，这也恰恰是更容易达成的要求。高考之外的道路不像学习备战高考那般，而是向某一专业领域更深层次的挖掘。它为社会挑选出了更多专业性高素质的人才，同时，也剔除了更多平庸平凡的普通人。</w:t>
      </w:r>
    </w:p>
    <w:p w:rsidR="00E57F9D" w:rsidRDefault="00E57F9D" w:rsidP="00C7372E">
      <w:pPr>
        <w:ind w:firstLine="540"/>
        <w:rPr>
          <w:sz w:val="21"/>
          <w:szCs w:val="21"/>
          <w:lang w:eastAsia="zh-CN"/>
        </w:rPr>
      </w:pPr>
    </w:p>
    <w:p w:rsidR="00E57F9D" w:rsidRDefault="00E57F9D" w:rsidP="00E57F9D">
      <w:pPr>
        <w:ind w:firstLine="540"/>
        <w:jc w:val="right"/>
        <w:rPr>
          <w:sz w:val="21"/>
          <w:szCs w:val="21"/>
          <w:lang w:eastAsia="zh-CN"/>
        </w:rPr>
      </w:pPr>
      <w:r w:rsidRPr="00E57F9D">
        <w:rPr>
          <w:sz w:val="21"/>
          <w:szCs w:val="21"/>
          <w:lang w:eastAsia="zh-CN"/>
        </w:rPr>
        <w:t>2016-1-15</w:t>
      </w:r>
    </w:p>
    <w:p w:rsidR="00C03356" w:rsidRPr="00C03356" w:rsidRDefault="00C03356" w:rsidP="00C7372E">
      <w:pPr>
        <w:ind w:firstLine="540"/>
        <w:rPr>
          <w:sz w:val="21"/>
          <w:szCs w:val="21"/>
          <w:lang w:eastAsia="zh-CN"/>
        </w:rPr>
      </w:pPr>
    </w:p>
    <w:sectPr w:rsidR="00C03356" w:rsidRPr="00C03356" w:rsidSect="00C0335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1E9" w:rsidRDefault="00CB61E9" w:rsidP="004A2E5C">
      <w:r>
        <w:separator/>
      </w:r>
    </w:p>
  </w:endnote>
  <w:endnote w:type="continuationSeparator" w:id="0">
    <w:p w:rsidR="00CB61E9" w:rsidRDefault="00CB61E9" w:rsidP="004A2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1E9" w:rsidRDefault="00CB61E9" w:rsidP="004A2E5C">
      <w:r>
        <w:separator/>
      </w:r>
    </w:p>
  </w:footnote>
  <w:footnote w:type="continuationSeparator" w:id="0">
    <w:p w:rsidR="00CB61E9" w:rsidRDefault="00CB61E9" w:rsidP="004A2E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A2E5C"/>
    <w:rsid w:val="000E0EC1"/>
    <w:rsid w:val="00200DD2"/>
    <w:rsid w:val="002F31AF"/>
    <w:rsid w:val="0037584D"/>
    <w:rsid w:val="003768AE"/>
    <w:rsid w:val="004A2E5C"/>
    <w:rsid w:val="00793154"/>
    <w:rsid w:val="0079532D"/>
    <w:rsid w:val="008F03E9"/>
    <w:rsid w:val="009A6205"/>
    <w:rsid w:val="00A27021"/>
    <w:rsid w:val="00A2768A"/>
    <w:rsid w:val="00A56BAE"/>
    <w:rsid w:val="00C03356"/>
    <w:rsid w:val="00C7372E"/>
    <w:rsid w:val="00CB61E9"/>
    <w:rsid w:val="00CE1A1B"/>
    <w:rsid w:val="00D02F2C"/>
    <w:rsid w:val="00DA6503"/>
    <w:rsid w:val="00E57F9D"/>
    <w:rsid w:val="00F2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2E5C"/>
  </w:style>
  <w:style w:type="paragraph" w:styleId="1">
    <w:name w:val="heading 1"/>
    <w:basedOn w:val="a"/>
    <w:next w:val="a"/>
    <w:link w:val="1Char"/>
    <w:uiPriority w:val="9"/>
    <w:qFormat/>
    <w:rsid w:val="004A2E5C"/>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semiHidden/>
    <w:unhideWhenUsed/>
    <w:qFormat/>
    <w:rsid w:val="004A2E5C"/>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semiHidden/>
    <w:unhideWhenUsed/>
    <w:qFormat/>
    <w:rsid w:val="004A2E5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semiHidden/>
    <w:unhideWhenUsed/>
    <w:qFormat/>
    <w:rsid w:val="004A2E5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4A2E5C"/>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4A2E5C"/>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4A2E5C"/>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4A2E5C"/>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4A2E5C"/>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2E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2E5C"/>
    <w:rPr>
      <w:sz w:val="18"/>
      <w:szCs w:val="18"/>
    </w:rPr>
  </w:style>
  <w:style w:type="paragraph" w:styleId="a4">
    <w:name w:val="footer"/>
    <w:basedOn w:val="a"/>
    <w:link w:val="Char0"/>
    <w:uiPriority w:val="99"/>
    <w:semiHidden/>
    <w:unhideWhenUsed/>
    <w:rsid w:val="004A2E5C"/>
    <w:pPr>
      <w:tabs>
        <w:tab w:val="center" w:pos="4153"/>
        <w:tab w:val="right" w:pos="8306"/>
      </w:tabs>
      <w:snapToGrid w:val="0"/>
    </w:pPr>
    <w:rPr>
      <w:sz w:val="18"/>
      <w:szCs w:val="18"/>
    </w:rPr>
  </w:style>
  <w:style w:type="character" w:customStyle="1" w:styleId="Char0">
    <w:name w:val="页脚 Char"/>
    <w:basedOn w:val="a0"/>
    <w:link w:val="a4"/>
    <w:uiPriority w:val="99"/>
    <w:semiHidden/>
    <w:rsid w:val="004A2E5C"/>
    <w:rPr>
      <w:sz w:val="18"/>
      <w:szCs w:val="18"/>
    </w:rPr>
  </w:style>
  <w:style w:type="character" w:customStyle="1" w:styleId="1Char">
    <w:name w:val="标题 1 Char"/>
    <w:basedOn w:val="a0"/>
    <w:link w:val="1"/>
    <w:uiPriority w:val="9"/>
    <w:rsid w:val="004A2E5C"/>
    <w:rPr>
      <w:rFonts w:asciiTheme="majorHAnsi" w:eastAsiaTheme="majorEastAsia" w:hAnsiTheme="majorHAnsi" w:cstheme="majorBidi"/>
      <w:b/>
      <w:bCs/>
      <w:color w:val="365F91" w:themeColor="accent1" w:themeShade="BF"/>
      <w:sz w:val="24"/>
      <w:szCs w:val="24"/>
    </w:rPr>
  </w:style>
  <w:style w:type="character" w:customStyle="1" w:styleId="2Char">
    <w:name w:val="标题 2 Char"/>
    <w:basedOn w:val="a0"/>
    <w:link w:val="2"/>
    <w:uiPriority w:val="9"/>
    <w:semiHidden/>
    <w:rsid w:val="004A2E5C"/>
    <w:rPr>
      <w:rFonts w:asciiTheme="majorHAnsi" w:eastAsiaTheme="majorEastAsia" w:hAnsiTheme="majorHAnsi" w:cstheme="majorBidi"/>
      <w:color w:val="365F91" w:themeColor="accent1" w:themeShade="BF"/>
      <w:sz w:val="24"/>
      <w:szCs w:val="24"/>
    </w:rPr>
  </w:style>
  <w:style w:type="character" w:customStyle="1" w:styleId="3Char">
    <w:name w:val="标题 3 Char"/>
    <w:basedOn w:val="a0"/>
    <w:link w:val="3"/>
    <w:uiPriority w:val="9"/>
    <w:semiHidden/>
    <w:rsid w:val="004A2E5C"/>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uiPriority w:val="9"/>
    <w:semiHidden/>
    <w:rsid w:val="004A2E5C"/>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4A2E5C"/>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4A2E5C"/>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4A2E5C"/>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4A2E5C"/>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4A2E5C"/>
    <w:rPr>
      <w:rFonts w:asciiTheme="majorHAnsi" w:eastAsiaTheme="majorEastAsia" w:hAnsiTheme="majorHAnsi" w:cstheme="majorBidi"/>
      <w:i/>
      <w:iCs/>
      <w:color w:val="9BBB59" w:themeColor="accent3"/>
      <w:sz w:val="20"/>
      <w:szCs w:val="20"/>
    </w:rPr>
  </w:style>
  <w:style w:type="paragraph" w:styleId="a5">
    <w:name w:val="caption"/>
    <w:basedOn w:val="a"/>
    <w:next w:val="a"/>
    <w:uiPriority w:val="35"/>
    <w:semiHidden/>
    <w:unhideWhenUsed/>
    <w:qFormat/>
    <w:rsid w:val="004A2E5C"/>
    <w:rPr>
      <w:b/>
      <w:bCs/>
      <w:sz w:val="18"/>
      <w:szCs w:val="18"/>
    </w:rPr>
  </w:style>
  <w:style w:type="paragraph" w:styleId="a6">
    <w:name w:val="Title"/>
    <w:basedOn w:val="a"/>
    <w:next w:val="a"/>
    <w:link w:val="Char1"/>
    <w:uiPriority w:val="10"/>
    <w:qFormat/>
    <w:rsid w:val="004A2E5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1">
    <w:name w:val="标题 Char"/>
    <w:basedOn w:val="a0"/>
    <w:link w:val="a6"/>
    <w:uiPriority w:val="10"/>
    <w:rsid w:val="004A2E5C"/>
    <w:rPr>
      <w:rFonts w:asciiTheme="majorHAnsi" w:eastAsiaTheme="majorEastAsia" w:hAnsiTheme="majorHAnsi" w:cstheme="majorBidi"/>
      <w:i/>
      <w:iCs/>
      <w:color w:val="243F60" w:themeColor="accent1" w:themeShade="7F"/>
      <w:sz w:val="60"/>
      <w:szCs w:val="60"/>
    </w:rPr>
  </w:style>
  <w:style w:type="paragraph" w:styleId="a7">
    <w:name w:val="Subtitle"/>
    <w:basedOn w:val="a"/>
    <w:next w:val="a"/>
    <w:link w:val="Char2"/>
    <w:uiPriority w:val="11"/>
    <w:qFormat/>
    <w:rsid w:val="004A2E5C"/>
    <w:pPr>
      <w:spacing w:before="200" w:after="900"/>
      <w:ind w:firstLine="0"/>
      <w:jc w:val="right"/>
    </w:pPr>
    <w:rPr>
      <w:i/>
      <w:iCs/>
      <w:sz w:val="24"/>
      <w:szCs w:val="24"/>
    </w:rPr>
  </w:style>
  <w:style w:type="character" w:customStyle="1" w:styleId="Char2">
    <w:name w:val="副标题 Char"/>
    <w:basedOn w:val="a0"/>
    <w:link w:val="a7"/>
    <w:uiPriority w:val="11"/>
    <w:rsid w:val="004A2E5C"/>
    <w:rPr>
      <w:rFonts w:asciiTheme="minorHAnsi"/>
      <w:i/>
      <w:iCs/>
      <w:sz w:val="24"/>
      <w:szCs w:val="24"/>
    </w:rPr>
  </w:style>
  <w:style w:type="character" w:styleId="a8">
    <w:name w:val="Strong"/>
    <w:basedOn w:val="a0"/>
    <w:uiPriority w:val="22"/>
    <w:qFormat/>
    <w:rsid w:val="004A2E5C"/>
    <w:rPr>
      <w:b/>
      <w:bCs/>
      <w:spacing w:val="0"/>
    </w:rPr>
  </w:style>
  <w:style w:type="character" w:styleId="a9">
    <w:name w:val="Emphasis"/>
    <w:uiPriority w:val="20"/>
    <w:qFormat/>
    <w:rsid w:val="004A2E5C"/>
    <w:rPr>
      <w:b/>
      <w:bCs/>
      <w:i/>
      <w:iCs/>
      <w:color w:val="5A5A5A" w:themeColor="text1" w:themeTint="A5"/>
    </w:rPr>
  </w:style>
  <w:style w:type="paragraph" w:styleId="aa">
    <w:name w:val="No Spacing"/>
    <w:basedOn w:val="a"/>
    <w:link w:val="Char3"/>
    <w:uiPriority w:val="1"/>
    <w:qFormat/>
    <w:rsid w:val="004A2E5C"/>
    <w:pPr>
      <w:ind w:firstLine="0"/>
    </w:pPr>
  </w:style>
  <w:style w:type="character" w:customStyle="1" w:styleId="Char3">
    <w:name w:val="无间隔 Char"/>
    <w:basedOn w:val="a0"/>
    <w:link w:val="aa"/>
    <w:uiPriority w:val="1"/>
    <w:rsid w:val="004A2E5C"/>
  </w:style>
  <w:style w:type="paragraph" w:styleId="ab">
    <w:name w:val="List Paragraph"/>
    <w:basedOn w:val="a"/>
    <w:uiPriority w:val="34"/>
    <w:qFormat/>
    <w:rsid w:val="004A2E5C"/>
    <w:pPr>
      <w:ind w:left="720"/>
      <w:contextualSpacing/>
    </w:pPr>
  </w:style>
  <w:style w:type="paragraph" w:styleId="ac">
    <w:name w:val="Quote"/>
    <w:basedOn w:val="a"/>
    <w:next w:val="a"/>
    <w:link w:val="Char4"/>
    <w:uiPriority w:val="29"/>
    <w:qFormat/>
    <w:rsid w:val="004A2E5C"/>
    <w:rPr>
      <w:rFonts w:asciiTheme="majorHAnsi" w:eastAsiaTheme="majorEastAsia" w:hAnsiTheme="majorHAnsi" w:cstheme="majorBidi"/>
      <w:i/>
      <w:iCs/>
      <w:color w:val="5A5A5A" w:themeColor="text1" w:themeTint="A5"/>
    </w:rPr>
  </w:style>
  <w:style w:type="character" w:customStyle="1" w:styleId="Char4">
    <w:name w:val="引用 Char"/>
    <w:basedOn w:val="a0"/>
    <w:link w:val="ac"/>
    <w:uiPriority w:val="29"/>
    <w:rsid w:val="004A2E5C"/>
    <w:rPr>
      <w:rFonts w:asciiTheme="majorHAnsi" w:eastAsiaTheme="majorEastAsia" w:hAnsiTheme="majorHAnsi" w:cstheme="majorBidi"/>
      <w:i/>
      <w:iCs/>
      <w:color w:val="5A5A5A" w:themeColor="text1" w:themeTint="A5"/>
    </w:rPr>
  </w:style>
  <w:style w:type="paragraph" w:styleId="ad">
    <w:name w:val="Intense Quote"/>
    <w:basedOn w:val="a"/>
    <w:next w:val="a"/>
    <w:link w:val="Char5"/>
    <w:uiPriority w:val="30"/>
    <w:qFormat/>
    <w:rsid w:val="004A2E5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5">
    <w:name w:val="明显引用 Char"/>
    <w:basedOn w:val="a0"/>
    <w:link w:val="ad"/>
    <w:uiPriority w:val="30"/>
    <w:rsid w:val="004A2E5C"/>
    <w:rPr>
      <w:rFonts w:asciiTheme="majorHAnsi" w:eastAsiaTheme="majorEastAsia" w:hAnsiTheme="majorHAnsi" w:cstheme="majorBidi"/>
      <w:i/>
      <w:iCs/>
      <w:color w:val="FFFFFF" w:themeColor="background1"/>
      <w:sz w:val="24"/>
      <w:szCs w:val="24"/>
      <w:shd w:val="clear" w:color="auto" w:fill="4F81BD" w:themeFill="accent1"/>
    </w:rPr>
  </w:style>
  <w:style w:type="character" w:styleId="ae">
    <w:name w:val="Subtle Emphasis"/>
    <w:uiPriority w:val="19"/>
    <w:qFormat/>
    <w:rsid w:val="004A2E5C"/>
    <w:rPr>
      <w:i/>
      <w:iCs/>
      <w:color w:val="5A5A5A" w:themeColor="text1" w:themeTint="A5"/>
    </w:rPr>
  </w:style>
  <w:style w:type="character" w:styleId="af">
    <w:name w:val="Intense Emphasis"/>
    <w:uiPriority w:val="21"/>
    <w:qFormat/>
    <w:rsid w:val="004A2E5C"/>
    <w:rPr>
      <w:b/>
      <w:bCs/>
      <w:i/>
      <w:iCs/>
      <w:color w:val="4F81BD" w:themeColor="accent1"/>
      <w:sz w:val="22"/>
      <w:szCs w:val="22"/>
    </w:rPr>
  </w:style>
  <w:style w:type="character" w:styleId="af0">
    <w:name w:val="Subtle Reference"/>
    <w:uiPriority w:val="31"/>
    <w:qFormat/>
    <w:rsid w:val="004A2E5C"/>
    <w:rPr>
      <w:color w:val="auto"/>
      <w:u w:val="single" w:color="9BBB59" w:themeColor="accent3"/>
    </w:rPr>
  </w:style>
  <w:style w:type="character" w:styleId="af1">
    <w:name w:val="Intense Reference"/>
    <w:basedOn w:val="a0"/>
    <w:uiPriority w:val="32"/>
    <w:qFormat/>
    <w:rsid w:val="004A2E5C"/>
    <w:rPr>
      <w:b/>
      <w:bCs/>
      <w:color w:val="76923C" w:themeColor="accent3" w:themeShade="BF"/>
      <w:u w:val="single" w:color="9BBB59" w:themeColor="accent3"/>
    </w:rPr>
  </w:style>
  <w:style w:type="character" w:styleId="af2">
    <w:name w:val="Book Title"/>
    <w:basedOn w:val="a0"/>
    <w:uiPriority w:val="33"/>
    <w:qFormat/>
    <w:rsid w:val="004A2E5C"/>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4A2E5C"/>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20A8CA-278F-4D13-B0E4-D348E6F32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10</cp:revision>
  <dcterms:created xsi:type="dcterms:W3CDTF">2016-01-12T13:35:00Z</dcterms:created>
  <dcterms:modified xsi:type="dcterms:W3CDTF">2016-01-15T04:53:00Z</dcterms:modified>
</cp:coreProperties>
</file>