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C33" w:rsidRDefault="00636DA6">
      <w:r>
        <w:t>周末写作作业</w:t>
      </w:r>
    </w:p>
    <w:p w:rsidR="00636DA6" w:rsidRDefault="00636DA6">
      <w:r>
        <w:rPr>
          <w:rFonts w:hint="eastAsia"/>
        </w:rPr>
        <w:t>1</w:t>
      </w:r>
      <w:r>
        <w:rPr>
          <w:rFonts w:hint="eastAsia"/>
        </w:rPr>
        <w:t>、读写结合的产物</w:t>
      </w:r>
    </w:p>
    <w:p w:rsidR="00636DA6" w:rsidRDefault="00636DA6">
      <w:r>
        <w:rPr>
          <w:rFonts w:hint="eastAsia"/>
        </w:rPr>
        <w:t>2</w:t>
      </w:r>
      <w:r>
        <w:rPr>
          <w:rFonts w:hint="eastAsia"/>
        </w:rPr>
        <w:t>、些什么不重要，关键是动手谋篇练习写作技巧，锤炼思维。</w:t>
      </w:r>
    </w:p>
    <w:p w:rsidR="00636DA6" w:rsidRDefault="00636DA6">
      <w:r>
        <w:t>3</w:t>
      </w:r>
      <w:r>
        <w:rPr>
          <w:rFonts w:hint="eastAsia"/>
        </w:rPr>
        <w:t>、</w:t>
      </w:r>
      <w:r>
        <w:t>读什么</w:t>
      </w:r>
      <w:r>
        <w:rPr>
          <w:rFonts w:hint="eastAsia"/>
        </w:rPr>
        <w:t>？</w:t>
      </w:r>
      <w:r>
        <w:t>由趣味和历史开始</w:t>
      </w:r>
      <w:r>
        <w:rPr>
          <w:rFonts w:hint="eastAsia"/>
        </w:rPr>
        <w:t>。</w:t>
      </w:r>
    </w:p>
    <w:p w:rsidR="00636DA6" w:rsidRDefault="00636DA6">
      <w:r>
        <w:t>通识</w:t>
      </w:r>
      <w:r>
        <w:rPr>
          <w:rFonts w:hint="eastAsia"/>
        </w:rPr>
        <w:t>：《书趣》（安妮·法迪曼）、《读书这么好的事》（张新颖）、《人性的弱点》（卡耐基）、《简单的逻辑学》（麦克伦尼，英文好就读英文版）、《如何阅读一本书》（范多伦，建议读英文版）、《万万没想到》（万维钢</w:t>
      </w:r>
      <w:r>
        <w:rPr>
          <w:rFonts w:hint="eastAsia"/>
        </w:rPr>
        <w:t>-</w:t>
      </w:r>
      <w:r>
        <w:rPr>
          <w:rFonts w:hint="eastAsia"/>
        </w:rPr>
        <w:t>同人于野）、《西方哲学史》（梯利）、《中国通史》（吕思勉）、《中国哲学简史》（冯友兰）、《中国文化要义》（梁漱溟）、《观念的水位》（刘瑜）、《自由在高处》（熊培云）、《看见》（柴静）、《野火集》（龙应台）、《你一定爱读的极简欧洲史》（赫斯特）</w:t>
      </w:r>
      <w:r w:rsidR="006618AC">
        <w:rPr>
          <w:rFonts w:hint="eastAsia"/>
        </w:rPr>
        <w:t>、《活出生命的意义》（弗兰克尔）、</w:t>
      </w:r>
      <w:r w:rsidR="00172EE0">
        <w:rPr>
          <w:rFonts w:hint="eastAsia"/>
        </w:rPr>
        <w:t>《牛津通识读本》、</w:t>
      </w:r>
    </w:p>
    <w:p w:rsidR="00636DA6" w:rsidRDefault="00636DA6">
      <w:r>
        <w:t>人文</w:t>
      </w:r>
      <w:r>
        <w:rPr>
          <w:rFonts w:hint="eastAsia"/>
        </w:rPr>
        <w:t>：《士与中国文化》（余英时）、《人文科学导论》（尤西林）、《西方美学史》（朱光潜）、《十九世纪文学主流》（勃兰兑斯）、《欧洲文学史》（杨周翰等）、《中国文学史》（骆玉明等）、《西方哲学史》（斯通普夫等）、</w:t>
      </w:r>
      <w:r w:rsidR="006618AC">
        <w:rPr>
          <w:rFonts w:hint="eastAsia"/>
        </w:rPr>
        <w:t>《文学回忆录》（木心）、《叔本华随笔》（叔本华）、《唐宋词十七讲》（叶嘉莹）、《存在与时间》（海德格尔）、《理想国》（柏拉图）、《》康德、黑格尔、笛卡尔、蒋勋的</w:t>
      </w:r>
      <w:r w:rsidR="00172EE0">
        <w:rPr>
          <w:rFonts w:hint="eastAsia"/>
        </w:rPr>
        <w:t>《蒋勋说红楼梦》、</w:t>
      </w:r>
      <w:r w:rsidR="00172EE0">
        <w:rPr>
          <w:rFonts w:hint="eastAsia"/>
        </w:rPr>
        <w:t>、《逃避自由》（弗洛姆）、《通往奴役之路》（哈耶克）</w:t>
      </w:r>
      <w:r w:rsidR="00172EE0">
        <w:rPr>
          <w:rFonts w:hint="eastAsia"/>
        </w:rPr>
        <w:t>、《中华史》、《美的历程》、《周易江湖</w:t>
      </w:r>
      <w:bookmarkStart w:id="0" w:name="_GoBack"/>
      <w:bookmarkEnd w:id="0"/>
      <w:r w:rsidR="00172EE0">
        <w:rPr>
          <w:rFonts w:hint="eastAsia"/>
        </w:rPr>
        <w:t>》……</w:t>
      </w:r>
    </w:p>
    <w:p w:rsidR="006618AC" w:rsidRPr="00636DA6" w:rsidRDefault="006618AC" w:rsidP="006618AC">
      <w:r>
        <w:t>理工</w:t>
      </w:r>
      <w:r>
        <w:rPr>
          <w:rFonts w:hint="eastAsia"/>
        </w:rPr>
        <w:t>：《科学革命的结构》（库恩）、《宇宙的结构》等第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推动力丛书、爱因斯坦文集、《别逗了，费曼先生》、《上帝掷骰子吗？》（曹天元）、《心理学与生活》（津巴多）、梦断代码（</w:t>
      </w:r>
      <w:r>
        <w:rPr>
          <w:rFonts w:hint="eastAsia"/>
        </w:rPr>
        <w:t>Scott Rosenberg</w:t>
      </w:r>
      <w:r>
        <w:rPr>
          <w:rFonts w:hint="eastAsia"/>
        </w:rPr>
        <w:t>）、《</w:t>
      </w:r>
      <w:r w:rsidRPr="006618AC">
        <w:rPr>
          <w:rFonts w:hint="eastAsia"/>
        </w:rPr>
        <w:t>什么是数学</w:t>
      </w:r>
      <w:r>
        <w:rPr>
          <w:rFonts w:hint="eastAsia"/>
        </w:rPr>
        <w:t>》（</w:t>
      </w:r>
      <w:r w:rsidRPr="006618AC">
        <w:rPr>
          <w:rFonts w:hint="eastAsia"/>
        </w:rPr>
        <w:t>R</w:t>
      </w:r>
      <w:r w:rsidRPr="006618AC">
        <w:rPr>
          <w:rFonts w:hint="eastAsia"/>
        </w:rPr>
        <w:t>·柯朗</w:t>
      </w:r>
      <w:r w:rsidRPr="006618AC">
        <w:rPr>
          <w:rFonts w:hint="eastAsia"/>
        </w:rPr>
        <w:t xml:space="preserve"> H</w:t>
      </w:r>
      <w:r w:rsidRPr="006618AC">
        <w:rPr>
          <w:rFonts w:hint="eastAsia"/>
        </w:rPr>
        <w:t>·罗宾</w:t>
      </w:r>
      <w:r w:rsidRPr="006618AC">
        <w:rPr>
          <w:rFonts w:hint="eastAsia"/>
        </w:rPr>
        <w:t xml:space="preserve"> </w:t>
      </w:r>
      <w:r w:rsidRPr="006618AC">
        <w:rPr>
          <w:rFonts w:hint="eastAsia"/>
        </w:rPr>
        <w:t>著</w:t>
      </w:r>
      <w:r w:rsidRPr="006618AC">
        <w:rPr>
          <w:rFonts w:hint="eastAsia"/>
        </w:rPr>
        <w:t>/I</w:t>
      </w:r>
      <w:r w:rsidRPr="006618AC">
        <w:rPr>
          <w:rFonts w:hint="eastAsia"/>
        </w:rPr>
        <w:t>·斯图尔特</w:t>
      </w:r>
      <w:r w:rsidRPr="006618AC">
        <w:rPr>
          <w:rFonts w:hint="eastAsia"/>
        </w:rPr>
        <w:t xml:space="preserve"> </w:t>
      </w:r>
      <w:r w:rsidRPr="006618AC">
        <w:rPr>
          <w:rFonts w:hint="eastAsia"/>
        </w:rPr>
        <w:t>修订</w:t>
      </w:r>
      <w:r>
        <w:rPr>
          <w:rFonts w:hint="eastAsia"/>
        </w:rPr>
        <w:t>）、《安藤忠雄连战连败》、《自私的基因》（道金斯）、《经济学原理》（格里高利）、《</w:t>
      </w:r>
      <w:r w:rsidRPr="006618AC">
        <w:rPr>
          <w:rFonts w:hint="eastAsia"/>
        </w:rPr>
        <w:t>牛奶可乐经济学</w:t>
      </w:r>
      <w:r>
        <w:rPr>
          <w:rFonts w:hint="eastAsia"/>
        </w:rPr>
        <w:t>》（弗兰克）、《物理世界奇遇记》（伽莫夫）、《</w:t>
      </w:r>
      <w:r w:rsidRPr="006618AC">
        <w:rPr>
          <w:rFonts w:hint="eastAsia"/>
        </w:rPr>
        <w:t>医学史十五讲</w:t>
      </w:r>
      <w:r>
        <w:rPr>
          <w:rFonts w:hint="eastAsia"/>
        </w:rPr>
        <w:t>》（江晓原）、《</w:t>
      </w:r>
      <w:r w:rsidRPr="006618AC">
        <w:rPr>
          <w:rFonts w:hint="eastAsia"/>
        </w:rPr>
        <w:t>法意</w:t>
      </w:r>
      <w:r w:rsidRPr="006618AC">
        <w:rPr>
          <w:rFonts w:hint="eastAsia"/>
        </w:rPr>
        <w:t>3000</w:t>
      </w:r>
      <w:r w:rsidRPr="006618AC">
        <w:rPr>
          <w:rFonts w:hint="eastAsia"/>
        </w:rPr>
        <w:t>年</w:t>
      </w:r>
      <w:r>
        <w:rPr>
          <w:rFonts w:hint="eastAsia"/>
        </w:rPr>
        <w:t>》（赵明）、</w:t>
      </w:r>
      <w:r w:rsidR="002D4E1F">
        <w:rPr>
          <w:rFonts w:hint="eastAsia"/>
        </w:rPr>
        <w:t>《</w:t>
      </w:r>
      <w:r w:rsidR="002D4E1F" w:rsidRPr="002D4E1F">
        <w:rPr>
          <w:rFonts w:hint="eastAsia"/>
        </w:rPr>
        <w:t>化学史传</w:t>
      </w:r>
      <w:r w:rsidR="002D4E1F" w:rsidRPr="002D4E1F">
        <w:rPr>
          <w:rFonts w:hint="eastAsia"/>
        </w:rPr>
        <w:t>--</w:t>
      </w:r>
      <w:r w:rsidR="002D4E1F" w:rsidRPr="002D4E1F">
        <w:rPr>
          <w:rFonts w:hint="eastAsia"/>
        </w:rPr>
        <w:t>化学史与化家传</w:t>
      </w:r>
      <w:r w:rsidR="002D4E1F">
        <w:rPr>
          <w:rFonts w:hint="eastAsia"/>
        </w:rPr>
        <w:t>》（</w:t>
      </w:r>
      <w:r w:rsidR="002D4E1F" w:rsidRPr="002D4E1F">
        <w:rPr>
          <w:rFonts w:hint="eastAsia"/>
        </w:rPr>
        <w:t>山冈</w:t>
      </w:r>
      <w:r w:rsidR="002D4E1F" w:rsidRPr="002D4E1F">
        <w:rPr>
          <w:rFonts w:hint="eastAsia"/>
        </w:rPr>
        <w:t xml:space="preserve"> </w:t>
      </w:r>
      <w:r w:rsidR="002D4E1F" w:rsidRPr="002D4E1F">
        <w:rPr>
          <w:rFonts w:hint="eastAsia"/>
        </w:rPr>
        <w:t>望</w:t>
      </w:r>
      <w:r w:rsidR="002D4E1F">
        <w:rPr>
          <w:rFonts w:hint="eastAsia"/>
        </w:rPr>
        <w:t>）、《万物简史》（比尔·布莱森）</w:t>
      </w:r>
      <w:r w:rsidR="00172EE0">
        <w:rPr>
          <w:rFonts w:hint="eastAsia"/>
        </w:rPr>
        <w:t>、《金枝》（弗雷泽）、《忧郁的热带》（斯特劳斯）……</w:t>
      </w:r>
    </w:p>
    <w:sectPr w:rsidR="006618AC" w:rsidRPr="00636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DA6"/>
    <w:rsid w:val="00172EE0"/>
    <w:rsid w:val="002D4E1F"/>
    <w:rsid w:val="003F2C33"/>
    <w:rsid w:val="00636DA6"/>
    <w:rsid w:val="0066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01BB2-619E-434F-B739-25FEF8BE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3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40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2" w:color="5F594B"/>
                                    <w:right w:val="none" w:sz="0" w:space="0" w:color="auto"/>
                                  </w:divBdr>
                                  <w:divsChild>
                                    <w:div w:id="162650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32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1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93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2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2" w:color="5F594B"/>
                                    <w:right w:val="none" w:sz="0" w:space="0" w:color="auto"/>
                                  </w:divBdr>
                                  <w:divsChild>
                                    <w:div w:id="70452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5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44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1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6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2" w:color="5F594B"/>
                                    <w:right w:val="none" w:sz="0" w:space="0" w:color="auto"/>
                                  </w:divBdr>
                                  <w:divsChild>
                                    <w:div w:id="61591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89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96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0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9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4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83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2" w:color="5F594B"/>
                                    <w:right w:val="none" w:sz="0" w:space="0" w:color="auto"/>
                                  </w:divBdr>
                                  <w:divsChild>
                                    <w:div w:id="39717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00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63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2016-09-29T23:46:00Z</dcterms:created>
  <dcterms:modified xsi:type="dcterms:W3CDTF">2016-09-30T02:27:00Z</dcterms:modified>
</cp:coreProperties>
</file>