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119D" w:rsidRPr="003B1CEA" w:rsidRDefault="0007684A" w:rsidP="00C6587E">
      <w:pPr>
        <w:jc w:val="center"/>
        <w:rPr>
          <w:rFonts w:ascii="黑体" w:eastAsia="黑体" w:hAnsi="黑体"/>
          <w:sz w:val="32"/>
          <w:szCs w:val="32"/>
        </w:rPr>
      </w:pPr>
      <w:r w:rsidRPr="003B1CEA">
        <w:rPr>
          <w:rFonts w:ascii="黑体" w:eastAsia="黑体" w:hAnsi="黑体" w:hint="eastAsia"/>
          <w:sz w:val="32"/>
          <w:szCs w:val="32"/>
        </w:rPr>
        <w:t>英雄还是盗贼？</w:t>
      </w:r>
      <w:r w:rsidRPr="003B1CEA">
        <w:rPr>
          <w:rFonts w:ascii="黑体" w:eastAsia="黑体" w:hAnsi="黑体" w:hint="eastAsia"/>
          <w:sz w:val="32"/>
          <w:szCs w:val="32"/>
        </w:rPr>
        <w:t>大义还是无能？</w:t>
      </w:r>
    </w:p>
    <w:p w:rsidR="00C6587E" w:rsidRDefault="003B1CEA" w:rsidP="00C6587E">
      <w:pPr>
        <w:ind w:firstLineChars="200" w:firstLine="420"/>
        <w:rPr>
          <w:rFonts w:hint="eastAsia"/>
        </w:rPr>
      </w:pPr>
      <w:r w:rsidRPr="003B1CEA">
        <w:rPr>
          <w:rFonts w:hint="eastAsia"/>
        </w:rPr>
        <w:t>英雄还是盗贼？大义还是无能？</w:t>
      </w:r>
      <w:bookmarkStart w:id="0" w:name="_GoBack"/>
      <w:bookmarkEnd w:id="0"/>
      <w:r w:rsidR="00C6587E">
        <w:rPr>
          <w:rFonts w:hint="eastAsia"/>
        </w:rPr>
        <w:t>这是一个问题</w:t>
      </w:r>
    </w:p>
    <w:p w:rsidR="00C0119D" w:rsidRDefault="0007684A" w:rsidP="00C6587E">
      <w:pPr>
        <w:ind w:firstLineChars="200" w:firstLine="420"/>
      </w:pPr>
      <w:r>
        <w:rPr>
          <w:rFonts w:hint="eastAsia"/>
        </w:rPr>
        <w:t>作为一名刺客，荆轲在司马光那里，获得了如下评价：</w:t>
      </w:r>
    </w:p>
    <w:p w:rsidR="00C0119D" w:rsidRDefault="0007684A" w:rsidP="00C6587E">
      <w:pPr>
        <w:ind w:firstLineChars="20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荆轲怀其豢养之私，不顾七族，欲以尺八匕首强燕而弱秦，不亦愚乎！故扬子论之，以要离为蛛蝥之靡，聂政为壮士之靡，荆轲为刺客之靡，皆不可谓之义。又曰：“荆轲，君子盗诸。”善哉！【</w:t>
      </w:r>
      <w:r>
        <w:rPr>
          <w:rFonts w:ascii="华文楷体" w:eastAsia="华文楷体" w:hAnsi="华文楷体" w:cs="华文楷体" w:hint="eastAsia"/>
        </w:rPr>
        <w:t>荆轲心怀报答太子姬丹豢养的私情，不顾及全家七族之人会受牵连，想要用一把短小的匕首使燕国强大、秦国削弱，这难道不是愚蠢之极吗！所以扬雄对此评论说，要离的死是蜘蛛、蝥虫一类的死，聂政的死是壮士一类的死，荆</w:t>
      </w:r>
      <w:r w:rsidR="000E3CB9">
        <w:rPr>
          <w:rFonts w:ascii="华文楷体" w:eastAsia="华文楷体" w:hAnsi="华文楷体" w:cs="华文楷体" w:hint="eastAsia"/>
        </w:rPr>
        <w:t>轲的死是刺客一类的死，这些都不能算作“义”。他又说：“荆轲，</w:t>
      </w:r>
      <w:r>
        <w:rPr>
          <w:rFonts w:ascii="华文楷体" w:eastAsia="华文楷体" w:hAnsi="华文楷体" w:cs="华文楷体" w:hint="eastAsia"/>
        </w:rPr>
        <w:t>君子会把他看作</w:t>
      </w:r>
      <w:r>
        <w:rPr>
          <w:rFonts w:ascii="华文楷体" w:eastAsia="华文楷体" w:hAnsi="华文楷体" w:cs="华文楷体" w:hint="eastAsia"/>
        </w:rPr>
        <w:t>盗贼。”此话说得好啊！</w:t>
      </w:r>
      <w:r>
        <w:rPr>
          <w:rFonts w:ascii="华文楷体" w:eastAsia="华文楷体" w:hAnsi="华文楷体" w:cs="华文楷体" w:hint="eastAsia"/>
        </w:rPr>
        <w:t>】</w:t>
      </w:r>
    </w:p>
    <w:p w:rsidR="00C0119D" w:rsidRDefault="0007684A" w:rsidP="00C6587E">
      <w:pPr>
        <w:ind w:firstLineChars="200" w:firstLine="420"/>
      </w:pPr>
      <w:r>
        <w:rPr>
          <w:rFonts w:hint="eastAsia"/>
        </w:rPr>
        <w:t>这话果真说得好吗？不见得！且不说荆轲“士为知己者死”中的这个知己者是否是太子丹有很大疑问——通过文本阅读，我们会发现，太子丹和荆轲实在是两类不同的人，太子丹虽然善待荆轲，但目的很明显，那就是让荆轲去冒险受死，</w:t>
      </w:r>
      <w:r>
        <w:rPr>
          <w:rFonts w:hint="eastAsia"/>
        </w:rPr>
        <w:t>归根结底视为了报偿自己的私仇；而且太子丹多次表达了对荆轲的不信任如“疑其有改悔”；再加上《战国策·燕策》在《荆轲刺秦王》片段之前的论述，荆轲的这个知己者应当是田光。也许一个太子丹的确不值得荆轲冒着诛七族的危险行刺秦王，但田光以死相托，却是沉甸甸的义气</w:t>
      </w:r>
      <w:r w:rsidR="002E668B">
        <w:rPr>
          <w:rFonts w:hint="eastAsia"/>
        </w:rPr>
        <w:t>，何况田光对他那般赏识</w:t>
      </w:r>
      <w:r>
        <w:rPr>
          <w:rFonts w:hint="eastAsia"/>
        </w:rPr>
        <w:t>。</w:t>
      </w:r>
    </w:p>
    <w:p w:rsidR="00C0119D" w:rsidRDefault="0007684A" w:rsidP="00C6587E">
      <w:pPr>
        <w:ind w:firstLineChars="200" w:firstLine="420"/>
      </w:pPr>
      <w:r>
        <w:rPr>
          <w:rFonts w:hint="eastAsia"/>
        </w:rPr>
        <w:t>再说，这样的评价在《战国策》和《史记·刺客列传》等最近接荆轲时代的历史文献中全然没有根据。这两部著作涉及荆轲的部分几乎完全相同，都是史家之笔，只记叙人物和事件，几乎不涉议论。然而在人物的相互映衬中，可以明确读出作者对荆轲的敬意，至少是正面积极的评价。而且司马</w:t>
      </w:r>
      <w:r>
        <w:rPr>
          <w:rFonts w:hint="eastAsia"/>
        </w:rPr>
        <w:t>迁在“太史公曰”中说：</w:t>
      </w:r>
    </w:p>
    <w:p w:rsidR="00C0119D" w:rsidRDefault="0007684A" w:rsidP="00C6587E">
      <w:pPr>
        <w:ind w:firstLineChars="20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世言荆轲，其称太子丹之命，“天雨粟，马生角”也，太过。又言荆轲伤秦王，皆非也。始公孙季功、董生与夏无且游，具知其事，为余道之如是。自曹沫至荆轲五人，此其义或成或不成，然其立意较然，不欺其志，名垂后世，岂妄也哉！</w:t>
      </w:r>
      <w:r>
        <w:rPr>
          <w:rFonts w:ascii="华文楷体" w:eastAsia="华文楷体" w:hAnsi="华文楷体" w:cs="华文楷体" w:hint="eastAsia"/>
        </w:rPr>
        <w:t>【世上人说荆轲他履行太子丹给予的使命，而使“天落米，马生角”，太言过其实。又说荆轲刺伤了秦王，都是不对的。最初公孙弘，董仲舒和夏无且交游，完全知道整件事，向我是这样说的：从曹沫到荆轲五个人，他们举大义或者成功，或者失败，但他们的用意是显而易见的，不损志向，名垂后世，（这种行为）</w:t>
      </w:r>
      <w:r>
        <w:rPr>
          <w:rFonts w:ascii="华文楷体" w:eastAsia="华文楷体" w:hAnsi="华文楷体" w:cs="华文楷体" w:hint="eastAsia"/>
        </w:rPr>
        <w:t>难道是荒谬的！】</w:t>
      </w:r>
    </w:p>
    <w:p w:rsidR="00C0119D" w:rsidRDefault="0007684A" w:rsidP="00C6587E">
      <w:pPr>
        <w:ind w:firstLineChars="200" w:firstLine="420"/>
      </w:pPr>
      <w:r>
        <w:rPr>
          <w:rFonts w:hint="eastAsia"/>
        </w:rPr>
        <w:t>在司马迁看来，这些刺客无疑都是义士。</w:t>
      </w:r>
    </w:p>
    <w:p w:rsidR="00C0119D" w:rsidRDefault="0007684A" w:rsidP="00C6587E">
      <w:pPr>
        <w:ind w:firstLineChars="200" w:firstLine="420"/>
      </w:pPr>
      <w:r>
        <w:rPr>
          <w:rFonts w:hint="eastAsia"/>
        </w:rPr>
        <w:t>然而，仔细观之，司马迁所称引的“义”与司马光称引扬雄的“义”似有云泥之别。</w:t>
      </w:r>
    </w:p>
    <w:p w:rsidR="00C0119D" w:rsidRDefault="0007684A" w:rsidP="00C6587E">
      <w:pPr>
        <w:ind w:firstLineChars="200" w:firstLine="420"/>
      </w:pPr>
      <w:r>
        <w:rPr>
          <w:rFonts w:hint="eastAsia"/>
        </w:rPr>
        <w:t>扬雄的“义”仅仅立足于“</w:t>
      </w:r>
      <w:r>
        <w:rPr>
          <w:rFonts w:ascii="华文楷体" w:eastAsia="华文楷体" w:hAnsi="华文楷体" w:cs="华文楷体" w:hint="eastAsia"/>
        </w:rPr>
        <w:t>不顾七族</w:t>
      </w:r>
      <w:r>
        <w:rPr>
          <w:rFonts w:hint="eastAsia"/>
        </w:rPr>
        <w:t>”这一条理由，而没有其他证据（这也许就是评论家与史家的最本质区别）。由此一条理由，我们至多能看到荆轲的不孝——这的确符合汉代儒家主流意识形态。但这是孝不孝的问题，跟“义”实在无关，</w:t>
      </w:r>
      <w:r w:rsidR="000E3CB9">
        <w:rPr>
          <w:rFonts w:hint="eastAsia"/>
        </w:rPr>
        <w:t>而且不符合民间对于“义”的理解。通过这偷换概念的方式，扬雄顺理成章</w:t>
      </w:r>
      <w:r>
        <w:rPr>
          <w:rFonts w:hint="eastAsia"/>
        </w:rPr>
        <w:t>地为荆轲贴上“盗”的标签。</w:t>
      </w:r>
    </w:p>
    <w:p w:rsidR="000E3CB9" w:rsidRDefault="000E3CB9" w:rsidP="00C6587E">
      <w:pPr>
        <w:ind w:firstLineChars="200" w:firstLine="420"/>
      </w:pPr>
      <w:r>
        <w:t>但是在司马迁那里</w:t>
      </w:r>
      <w:r>
        <w:rPr>
          <w:rFonts w:hint="eastAsia"/>
        </w:rPr>
        <w:t>，</w:t>
      </w:r>
      <w:r>
        <w:t>荆轲们的行为被明确为</w:t>
      </w:r>
      <w:r>
        <w:rPr>
          <w:rFonts w:hint="eastAsia"/>
        </w:rPr>
        <w:t>“义”，而且“立意</w:t>
      </w:r>
      <w:r w:rsidRPr="000E3CB9">
        <w:rPr>
          <w:rFonts w:hint="eastAsia"/>
        </w:rPr>
        <w:t>较然，不欺其志</w:t>
      </w:r>
      <w:r>
        <w:rPr>
          <w:rFonts w:hint="eastAsia"/>
        </w:rPr>
        <w:t>”，这里的“义”至少包含着一个人本身的坦荡和</w:t>
      </w:r>
      <w:r w:rsidR="002E668B">
        <w:rPr>
          <w:rFonts w:hint="eastAsia"/>
        </w:rPr>
        <w:t>实现自身价值的</w:t>
      </w:r>
      <w:r>
        <w:rPr>
          <w:rFonts w:hint="eastAsia"/>
        </w:rPr>
        <w:t>远大志向。其定位在荆轲本人</w:t>
      </w:r>
      <w:r w:rsidR="002E668B">
        <w:rPr>
          <w:rFonts w:hint="eastAsia"/>
        </w:rPr>
        <w:t>价值</w:t>
      </w:r>
      <w:r>
        <w:rPr>
          <w:rFonts w:hint="eastAsia"/>
        </w:rPr>
        <w:t>，而非其他人际关系之类。他们本身的行为目的就是，在他们理解的正义范畴内，出于善意，而尽力做出对天下有力的事情。对于荆轲而言，太子丹的盛情款待，肯定不是最重要的刺秦理由；甚至田光的以死相求</w:t>
      </w:r>
      <w:r w:rsidR="002E668B">
        <w:rPr>
          <w:rFonts w:hint="eastAsia"/>
        </w:rPr>
        <w:t>，也不会是最重要的原因。</w:t>
      </w:r>
      <w:r w:rsidR="002E668B">
        <w:rPr>
          <w:rFonts w:hint="eastAsia"/>
        </w:rPr>
        <w:t>在成为真正的刺客之前，他主要身份是侠客。</w:t>
      </w:r>
      <w:r w:rsidR="002E668B">
        <w:rPr>
          <w:rFonts w:hint="eastAsia"/>
        </w:rPr>
        <w:t>而作为一个侠客，他最重要的就是独立人格和自由精神，不可能因为别人的热情款待就放弃个人自由。这些从《荆轲刺秦王》中荆轲言行举止中可以看得出来，比如他对太子丹的叱骂——否则，他就不是刺客更不是侠客。他决定刺秦的主要原因恐怕是，他早有此想，否则也不会向樊於期请求首级</w:t>
      </w:r>
      <w:r w:rsidR="00D738BF">
        <w:rPr>
          <w:rFonts w:hint="eastAsia"/>
        </w:rPr>
        <w:t>。在战国末期，荆轲曾经在多国（卫、魏、赵）游历，最后到了燕国，独独没有去过秦国。此时正当秦国招徕人才、并为他人归附“大喜”的时候，荆轲若去自然有用武之地。可见，不是荆轲不能去，而是不想去。因为他想的是匡扶正义，维护和平。这一点恰好可以解释他刺秦时的“以生劫之”的强烈愿望——而这正是“事不就”的直接原因。当然了，在这里，我们只是推测，因为还存在另一种《英雄》式的可能性——荆轲或许已经看到了天下大势，从而故意</w:t>
      </w:r>
      <w:r w:rsidR="004D28C1">
        <w:rPr>
          <w:rFonts w:hint="eastAsia"/>
        </w:rPr>
        <w:t>“通水”？不过，这种推测，我认为不妥。因为如果真要这么做，对不起田光；真这么想，也没有必要来这一趟，直接投奔秦王就行了。然而，他没有做任何意见对他自己有利的事情。</w:t>
      </w:r>
    </w:p>
    <w:p w:rsidR="000E3CB9" w:rsidRDefault="004D28C1" w:rsidP="00C6587E">
      <w:pPr>
        <w:ind w:firstLineChars="200" w:firstLine="420"/>
        <w:rPr>
          <w:rFonts w:hint="eastAsia"/>
        </w:rPr>
      </w:pPr>
      <w:r>
        <w:t>荆轲的确是大义之人</w:t>
      </w:r>
      <w:r>
        <w:rPr>
          <w:rFonts w:hint="eastAsia"/>
        </w:rPr>
        <w:t>，</w:t>
      </w:r>
      <w:r>
        <w:t>只不过</w:t>
      </w:r>
      <w:r>
        <w:rPr>
          <w:rFonts w:hint="eastAsia"/>
        </w:rPr>
        <w:t>，跟我所有人一样，在当时，</w:t>
      </w:r>
      <w:r>
        <w:t>他的见识有限</w:t>
      </w:r>
      <w:r>
        <w:rPr>
          <w:rFonts w:hint="eastAsia"/>
        </w:rPr>
        <w:t>，</w:t>
      </w:r>
      <w:r>
        <w:t>并不能看到秦国统一天下的世界趋势</w:t>
      </w:r>
      <w:r>
        <w:rPr>
          <w:rFonts w:hint="eastAsia"/>
        </w:rPr>
        <w:t>。</w:t>
      </w:r>
      <w:r>
        <w:t>他只看到秦国在挑起战乱</w:t>
      </w:r>
      <w:r>
        <w:rPr>
          <w:rFonts w:hint="eastAsia"/>
        </w:rPr>
        <w:t>，</w:t>
      </w:r>
      <w:r>
        <w:t>让天下生民涂炭</w:t>
      </w:r>
      <w:r>
        <w:rPr>
          <w:rFonts w:hint="eastAsia"/>
        </w:rPr>
        <w:t>！</w:t>
      </w:r>
      <w:r>
        <w:t>所以</w:t>
      </w:r>
      <w:r>
        <w:rPr>
          <w:rFonts w:hint="eastAsia"/>
        </w:rPr>
        <w:t>，</w:t>
      </w:r>
      <w:r>
        <w:t>他觉得应该花费最小的代价解决这件事</w:t>
      </w:r>
      <w:r>
        <w:rPr>
          <w:rFonts w:hint="eastAsia"/>
        </w:rPr>
        <w:t>。</w:t>
      </w:r>
      <w:r>
        <w:t>只是</w:t>
      </w:r>
      <w:r>
        <w:rPr>
          <w:rFonts w:hint="eastAsia"/>
        </w:rPr>
        <w:t>，</w:t>
      </w:r>
      <w:r>
        <w:t>在那个时代有识之士的普遍意识中</w:t>
      </w:r>
      <w:r>
        <w:rPr>
          <w:rFonts w:hint="eastAsia"/>
        </w:rPr>
        <w:t>，</w:t>
      </w:r>
      <w:r>
        <w:t>包括鞠武</w:t>
      </w:r>
      <w:r>
        <w:rPr>
          <w:rFonts w:hint="eastAsia"/>
        </w:rPr>
        <w:t>、</w:t>
      </w:r>
      <w:r>
        <w:t>田光</w:t>
      </w:r>
      <w:r>
        <w:rPr>
          <w:rFonts w:hint="eastAsia"/>
        </w:rPr>
        <w:t>，他们都认为只要解决了那个正在仗势欺人的秦国国君，所有的天下不均、战乱问题就能解决，世界就能恢复到从前多国鼎力的状态。更不用说那个借公理报私仇、陷燕王喜以及整个燕国于险境的太子丹了，他那急于报仇的心态使他不可能成为有识之士，他的思想当然连这一层都达不到。在当时的情境中，这的确是有可能暂时解决问题的一个方案。然而，当你要的太多，必然什么也得不到。荆轲很想事情尽善尽美，可是秦舞阳一开始就暴露了，再后来，已经有所察觉并且十分敏捷的秦王逃过关键一劫，</w:t>
      </w:r>
      <w:r w:rsidR="00D02BFF">
        <w:rPr>
          <w:rFonts w:hint="eastAsia"/>
        </w:rPr>
        <w:t>荆轲准备了许久，</w:t>
      </w:r>
      <w:r w:rsidR="00D02BFF">
        <w:rPr>
          <w:rFonts w:hint="eastAsia"/>
        </w:rPr>
        <w:t>包括樊於期的人头、燕国督亢一带的地图，</w:t>
      </w:r>
      <w:r w:rsidR="00D02BFF">
        <w:rPr>
          <w:rFonts w:hint="eastAsia"/>
        </w:rPr>
        <w:t>就为了这一“揕”</w:t>
      </w:r>
      <w:r>
        <w:rPr>
          <w:rFonts w:hint="eastAsia"/>
        </w:rPr>
        <w:t>。</w:t>
      </w:r>
      <w:r w:rsidR="00D02BFF">
        <w:rPr>
          <w:rFonts w:hint="eastAsia"/>
        </w:rPr>
        <w:t>“</w:t>
      </w:r>
      <w:r w:rsidR="00D02BFF">
        <w:rPr>
          <w:rFonts w:hint="eastAsia"/>
        </w:rPr>
        <w:t>一击不中，远遁千里</w:t>
      </w:r>
      <w:r w:rsidR="00D02BFF">
        <w:rPr>
          <w:rFonts w:hint="eastAsia"/>
        </w:rPr>
        <w:t>”，</w:t>
      </w:r>
      <w:r w:rsidR="00D02BFF">
        <w:rPr>
          <w:rFonts w:hint="eastAsia"/>
        </w:rPr>
        <w:t xml:space="preserve"> </w:t>
      </w:r>
      <w:r w:rsidR="00D02BFF">
        <w:rPr>
          <w:rFonts w:hint="eastAsia"/>
        </w:rPr>
        <w:t>荆轲已经没有机会了。然而，此时他的尽力拼搏仍然会打动千百年来的无数读者。这是一个悲剧英雄的形象，他诠释了弱小的人类在对抗强权或强大自然力时的奋斗精神，这一点，他的坚韧丝毫不逊于海明威笔下的那个名叫</w:t>
      </w:r>
      <w:r w:rsidR="00D02BFF" w:rsidRPr="00D02BFF">
        <w:rPr>
          <w:rFonts w:hint="eastAsia"/>
        </w:rPr>
        <w:t>圣地亚哥</w:t>
      </w:r>
      <w:r w:rsidR="00D02BFF">
        <w:rPr>
          <w:rFonts w:hint="eastAsia"/>
        </w:rPr>
        <w:t>的老渔夫。“人可以被毁灭，但不能被打败”。</w:t>
      </w:r>
    </w:p>
    <w:p w:rsidR="00D738BF" w:rsidRPr="002E668B" w:rsidRDefault="00D738BF" w:rsidP="00C6587E">
      <w:pPr>
        <w:ind w:firstLineChars="200" w:firstLine="420"/>
        <w:rPr>
          <w:rFonts w:hint="eastAsia"/>
        </w:rPr>
      </w:pPr>
      <w:r>
        <w:t>因而作为一种评价</w:t>
      </w:r>
      <w:r>
        <w:rPr>
          <w:rFonts w:hint="eastAsia"/>
        </w:rPr>
        <w:t>，“英雄还是盗贼”、“大义还是无能”的追问，可能毫无意义。关键是，我们在汹涌的历史长河中看到了生命的某种壮烈，个人反抗强权的勇敢</w:t>
      </w:r>
      <w:r w:rsidR="00D02BFF">
        <w:rPr>
          <w:rFonts w:hint="eastAsia"/>
        </w:rPr>
        <w:t>冒险</w:t>
      </w:r>
      <w:r>
        <w:rPr>
          <w:rFonts w:hint="eastAsia"/>
        </w:rPr>
        <w:t>，以及</w:t>
      </w:r>
      <w:r w:rsidR="00D02BFF">
        <w:rPr>
          <w:rFonts w:hint="eastAsia"/>
        </w:rPr>
        <w:t>在巨大困难面前永不退缩的坚韧！</w:t>
      </w:r>
      <w:r w:rsidR="004A2333">
        <w:rPr>
          <w:rFonts w:hint="eastAsia"/>
        </w:rPr>
        <w:t>正是这种坚韧，让我感动于《荆轲刺秦王》中</w:t>
      </w:r>
      <w:r w:rsidR="00C6587E">
        <w:rPr>
          <w:rFonts w:hint="eastAsia"/>
        </w:rPr>
        <w:t>的</w:t>
      </w:r>
      <w:r w:rsidR="004A2333">
        <w:rPr>
          <w:rFonts w:hint="eastAsia"/>
        </w:rPr>
        <w:t>荆轲！</w:t>
      </w:r>
    </w:p>
    <w:sectPr w:rsidR="00D738BF" w:rsidRPr="002E6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84A" w:rsidRDefault="0007684A" w:rsidP="000E3CB9">
      <w:r>
        <w:separator/>
      </w:r>
    </w:p>
  </w:endnote>
  <w:endnote w:type="continuationSeparator" w:id="0">
    <w:p w:rsidR="0007684A" w:rsidRDefault="0007684A" w:rsidP="000E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Courier New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84A" w:rsidRDefault="0007684A" w:rsidP="000E3CB9">
      <w:r>
        <w:separator/>
      </w:r>
    </w:p>
  </w:footnote>
  <w:footnote w:type="continuationSeparator" w:id="0">
    <w:p w:rsidR="0007684A" w:rsidRDefault="0007684A" w:rsidP="000E3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71DD4"/>
    <w:rsid w:val="0007684A"/>
    <w:rsid w:val="000E3CB9"/>
    <w:rsid w:val="002E668B"/>
    <w:rsid w:val="003B1CEA"/>
    <w:rsid w:val="004A2333"/>
    <w:rsid w:val="004D28C1"/>
    <w:rsid w:val="00C0119D"/>
    <w:rsid w:val="00C6587E"/>
    <w:rsid w:val="00D02BFF"/>
    <w:rsid w:val="00D738BF"/>
    <w:rsid w:val="5856640E"/>
    <w:rsid w:val="72D7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FD0CE9-837E-4CBE-88CD-67019AD5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rPr>
      <w:color w:val="2D64B3"/>
      <w:u w:val="none"/>
    </w:rPr>
  </w:style>
  <w:style w:type="character" w:styleId="a5">
    <w:name w:val="Emphasis"/>
    <w:basedOn w:val="a0"/>
    <w:qFormat/>
  </w:style>
  <w:style w:type="character" w:styleId="HTML">
    <w:name w:val="HTML Definition"/>
    <w:basedOn w:val="a0"/>
  </w:style>
  <w:style w:type="character" w:styleId="HTML0">
    <w:name w:val="HTML Variable"/>
    <w:basedOn w:val="a0"/>
  </w:style>
  <w:style w:type="character" w:styleId="a6">
    <w:name w:val="Hyperlink"/>
    <w:basedOn w:val="a0"/>
    <w:rPr>
      <w:color w:val="2D64B3"/>
      <w:u w:val="none"/>
    </w:rPr>
  </w:style>
  <w:style w:type="character" w:styleId="HTML1">
    <w:name w:val="HTML Code"/>
    <w:basedOn w:val="a0"/>
    <w:rPr>
      <w:rFonts w:ascii="monospace" w:eastAsia="monospace" w:hAnsi="monospace" w:cs="monospace"/>
      <w:sz w:val="21"/>
      <w:szCs w:val="21"/>
    </w:rPr>
  </w:style>
  <w:style w:type="character" w:styleId="HTML2">
    <w:name w:val="HTML Cite"/>
    <w:basedOn w:val="a0"/>
  </w:style>
  <w:style w:type="character" w:styleId="HTML3">
    <w:name w:val="HTML Keyboard"/>
    <w:basedOn w:val="a0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basedOn w:val="a0"/>
    <w:rPr>
      <w:rFonts w:ascii="monospace" w:eastAsia="monospace" w:hAnsi="monospace" w:cs="monospace" w:hint="default"/>
      <w:sz w:val="21"/>
      <w:szCs w:val="21"/>
    </w:rPr>
  </w:style>
  <w:style w:type="paragraph" w:styleId="a7">
    <w:name w:val="header"/>
    <w:basedOn w:val="a"/>
    <w:link w:val="Char"/>
    <w:rsid w:val="000E3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0E3CB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0E3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0E3C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2016-09-19T04:00:00Z</dcterms:created>
  <dcterms:modified xsi:type="dcterms:W3CDTF">2016-09-19T12:07:00Z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