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EF" w:rsidRPr="009214B7" w:rsidRDefault="009214B7">
      <w:pPr>
        <w:rPr>
          <w:rFonts w:hint="eastAsia"/>
          <w:b/>
          <w:bCs/>
          <w:color w:val="FF0000"/>
          <w:spacing w:val="-23"/>
          <w:sz w:val="72"/>
          <w:szCs w:val="36"/>
        </w:rPr>
      </w:pPr>
      <w:r w:rsidRPr="009214B7">
        <w:rPr>
          <w:rFonts w:hint="eastAsia"/>
          <w:b/>
          <w:bCs/>
          <w:color w:val="FF0000"/>
          <w:spacing w:val="-23"/>
          <w:sz w:val="72"/>
          <w:szCs w:val="36"/>
        </w:rPr>
        <w:t>大陸中華文化正在粗鄙化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馮驥才說，螢幕上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從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fldChar w:fldCharType="begin"/>
      </w:r>
      <w:r w:rsidRPr="009214B7">
        <w:rPr>
          <w:rFonts w:ascii="宋体" w:eastAsia="宋体" w:hAnsi="宋体" w:cs="宋体"/>
          <w:b/>
          <w:kern w:val="0"/>
          <w:sz w:val="56"/>
          <w:szCs w:val="21"/>
        </w:rPr>
        <w:instrText xml:space="preserve"> HYPERLINK "http://apphistory.news.ifeng.com/figure/detail.php?id=82" \t "_blank" </w:instrText>
      </w:r>
      <w:r w:rsidRPr="009214B7">
        <w:rPr>
          <w:rFonts w:ascii="宋体" w:eastAsia="宋体" w:hAnsi="宋体" w:cs="宋体"/>
          <w:b/>
          <w:kern w:val="0"/>
          <w:sz w:val="56"/>
          <w:szCs w:val="21"/>
        </w:rPr>
        <w:fldChar w:fldCharType="separate"/>
      </w:r>
      <w:r w:rsidRPr="009214B7">
        <w:rPr>
          <w:rFonts w:ascii="宋体" w:eastAsia="宋体" w:hAnsi="宋体" w:cs="宋体"/>
          <w:b/>
          <w:bCs/>
          <w:color w:val="004276"/>
          <w:kern w:val="0"/>
          <w:sz w:val="56"/>
          <w:szCs w:val="21"/>
        </w:rPr>
        <w:t>乾隆</w:t>
      </w:r>
      <w:r w:rsidRPr="009214B7">
        <w:rPr>
          <w:rFonts w:ascii="宋体" w:eastAsia="宋体" w:hAnsi="宋体" w:cs="宋体"/>
          <w:b/>
          <w:kern w:val="0"/>
          <w:sz w:val="56"/>
          <w:szCs w:val="21"/>
        </w:rPr>
        <w:fldChar w:fldCharType="end"/>
      </w:r>
      <w:r w:rsidRPr="009214B7">
        <w:rPr>
          <w:rFonts w:ascii="宋体" w:eastAsia="宋体" w:hAnsi="宋体" w:cs="宋体"/>
          <w:b/>
          <w:kern w:val="0"/>
          <w:sz w:val="56"/>
          <w:szCs w:val="21"/>
        </w:rPr>
        <w:t>皇帝到唐伯虎全都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挎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刀背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劍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躥房越脊，只要有收視率就好！今天的中華文化已經陷入粗鄙化。（中新社）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歷史的原因、現代商業文化，令中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國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大陸的文化環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境日益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粗俗不堪，大陸知名作家馮驥才認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為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，這種粗鄙的文化正在消解民族精神。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我們一向自詡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於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中華文化的博大精深──但那是古代。而我們今天的文化卻正在走向粗鄙化！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讀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一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讀媒體和廣告上的話語，已經完全不遵循任何文字規範了。沒關係，</w:t>
      </w:r>
      <w:r w:rsidRPr="009214B7">
        <w:rPr>
          <w:rFonts w:ascii="宋体" w:eastAsia="宋体" w:hAnsi="宋体" w:cs="宋体"/>
          <w:b/>
          <w:kern w:val="0"/>
          <w:sz w:val="56"/>
          <w:szCs w:val="21"/>
        </w:rPr>
        <w:lastRenderedPageBreak/>
        <w:t>只要能抓住看客或買主就行！看一看螢幕上的人物，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從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乾隆皇帝到唐伯虎全都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挎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刀背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劍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躥房越脊了。沒關係，只要有收視率就好！再聽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一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聽全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國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各處旅遊景點的小姐講述的故事，都是胡編亂造，沒關係，只要收到了門票費就「OK」！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proofErr w:type="gramStart"/>
      <w:r w:rsidRPr="009214B7">
        <w:rPr>
          <w:rFonts w:ascii="宋体" w:eastAsia="宋体" w:hAnsi="宋体" w:cs="宋体"/>
          <w:b/>
          <w:bCs/>
          <w:kern w:val="0"/>
          <w:sz w:val="56"/>
          <w:szCs w:val="21"/>
        </w:rPr>
        <w:t>傳</w:t>
      </w:r>
      <w:proofErr w:type="gramEnd"/>
      <w:r w:rsidRPr="009214B7">
        <w:rPr>
          <w:rFonts w:ascii="宋体" w:eastAsia="宋体" w:hAnsi="宋体" w:cs="宋体"/>
          <w:b/>
          <w:bCs/>
          <w:kern w:val="0"/>
          <w:sz w:val="56"/>
          <w:szCs w:val="21"/>
        </w:rPr>
        <w:t>統文化成革命</w:t>
      </w:r>
      <w:proofErr w:type="gramStart"/>
      <w:r w:rsidRPr="009214B7">
        <w:rPr>
          <w:rFonts w:ascii="宋体" w:eastAsia="宋体" w:hAnsi="宋体" w:cs="宋体"/>
          <w:b/>
          <w:bCs/>
          <w:kern w:val="0"/>
          <w:sz w:val="56"/>
          <w:szCs w:val="21"/>
        </w:rPr>
        <w:t>對象</w:t>
      </w:r>
      <w:proofErr w:type="gramEnd"/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從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這無所不在的例子中，可以看到當代中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國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文化面臨的問題。我們的公眾已然生活在這種日益粗俗不堪的環境中了。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lastRenderedPageBreak/>
        <w:t>當然，文化的粗鄙化不是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從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今天才開始的。如果追根溯源，至少有三百年的日益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惡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化的歷史。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它的起點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應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該是滿人入關。過去有一種說法，認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為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滿人入關的結果是被漢文化同化掉。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為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此洋洋得意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於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雄強深厚的漢文化所具有的神奇的同化能力。</w:t>
      </w:r>
      <w:r w:rsidRPr="009214B7">
        <w:rPr>
          <w:rFonts w:ascii="宋体" w:eastAsia="宋体" w:hAnsi="宋体" w:cs="宋体"/>
          <w:b/>
          <w:kern w:val="0"/>
          <w:sz w:val="56"/>
          <w:szCs w:val="21"/>
        </w:rPr>
        <w:t>其實同化是相互的。在博大精深的漢文化同化滿人時，也被滿人粗淺的「馬背文化」所稀釋。比較一下華麗外露的清文化與雍容醇厚、平和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內斂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的明文化，便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會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看出其中的深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層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的損害性的變化。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lastRenderedPageBreak/>
        <w:t>清代的整個過程是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國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力日衰，精神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萎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縮，文化漸變粗糙。鴉片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戰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爭之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後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，受到外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強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勢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文化的衝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擊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，粗糙的文化自然變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為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鬆散。</w:t>
      </w:r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五四運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動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的進步本質毋庸置疑，但它的文化傾向是過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激地破壞傳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統。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從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此文化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傳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統在中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國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革命中總是處在反面的位置。到了20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世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紀5、60年代，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傳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統文化乾脆成了革命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對象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。不間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斷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的政治運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動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總是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從傳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統文化中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尋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找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敵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人，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從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而獲得「革命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動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力」。這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樣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一直到「文革」末期，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傳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統文化在人們的印象裡，只剩下「批紅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樓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」、「批水滸」、「批克己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復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禮」。我們的文化已經成了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一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個空架子。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lastRenderedPageBreak/>
        <w:t>當80年代改革開放迅猛而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，我們就是以這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樣一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種文化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狀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態與外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文化相撞。自然就成了一片「文明的碎片」。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color w:val="FF0000"/>
          <w:kern w:val="0"/>
          <w:sz w:val="56"/>
          <w:szCs w:val="21"/>
        </w:rPr>
      </w:pP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一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個民族不管有多麼博大精深的文化，關鍵是你現在手裡還剩下多少，你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對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自己的文化知道的多少，還有你心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懷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多少文化的自尊與自豪？否則，你輝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煌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的過去與你的關係並不大。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當然，除此之外，我們更需要看到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國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門洞開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後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，外部世界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湧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進的文化，是商業化、流行化、全球化的文化。這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一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點我們始料未及。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在「五四」時期，外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文化的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湧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入是整個的西方文明。知識分子可以站在</w:t>
      </w:r>
      <w:r w:rsidRPr="009214B7">
        <w:rPr>
          <w:rFonts w:ascii="宋体" w:eastAsia="宋体" w:hAnsi="宋体" w:cs="宋体"/>
          <w:b/>
          <w:kern w:val="0"/>
          <w:sz w:val="56"/>
          <w:szCs w:val="21"/>
        </w:rPr>
        <w:lastRenderedPageBreak/>
        <w:t>前沿做出選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擇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，首先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介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紹進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的是西方的精英文化，也就是西方文明的精華。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但這一次，外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的全球性流行性的</w:t>
      </w:r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商業文化</w:t>
      </w:r>
      <w:r w:rsidRPr="009214B7">
        <w:rPr>
          <w:rFonts w:ascii="宋体" w:eastAsia="宋体" w:hAnsi="宋体" w:cs="宋体"/>
          <w:b/>
          <w:kern w:val="0"/>
          <w:sz w:val="56"/>
          <w:szCs w:val="21"/>
        </w:rPr>
        <w:t>是隨同市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場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經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濟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一起進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的。它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勢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頭強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勁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，所向披靡，根本不管你的文化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傳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統、意識形態、審美習慣，全都推向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一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邊。它要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唱主角。因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為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你要商品經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濟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，就很難拒絕它一道而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的商品文化。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故而，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從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超級市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場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、麥當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勞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、好萊塢、NBA、肥皂劇、廣告，乃至歌星、影星、球星頃刻間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一擁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而入。而且它以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報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紙與電視這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樣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的具有霸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權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意味的媒體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為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lastRenderedPageBreak/>
        <w:t>載體，鋪天蓋地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地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充滿了我們的生活。我們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對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這種文化無法拒絕，只能模仿。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由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於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商業文化的目的是要源源不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斷從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人們的口袋裡賺出錢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。它必然是一過性的，快餐式的。這就給我們原本變得相當粗糙的文化以致命的衝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擊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。大大加速了文化粗鄙化的過程。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proofErr w:type="gramStart"/>
      <w:r w:rsidRPr="009214B7">
        <w:rPr>
          <w:rFonts w:ascii="宋体" w:eastAsia="宋体" w:hAnsi="宋体" w:cs="宋体"/>
          <w:b/>
          <w:bCs/>
          <w:kern w:val="0"/>
          <w:sz w:val="56"/>
          <w:szCs w:val="21"/>
        </w:rPr>
        <w:t>喪失文化</w:t>
      </w:r>
      <w:proofErr w:type="gramEnd"/>
      <w:r w:rsidRPr="009214B7">
        <w:rPr>
          <w:rFonts w:ascii="宋体" w:eastAsia="宋体" w:hAnsi="宋体" w:cs="宋体"/>
          <w:b/>
          <w:bCs/>
          <w:kern w:val="0"/>
          <w:sz w:val="56"/>
          <w:szCs w:val="21"/>
        </w:rPr>
        <w:t>自尊與自信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一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個民族文化的粗鄙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帶來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的問題，不僅是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對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自身文化的損害，而是影響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著民族素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質的下降，同時致使人們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喪失文化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的自尊與自信。</w:t>
      </w:r>
      <w:r w:rsidRPr="009214B7">
        <w:rPr>
          <w:rFonts w:ascii="宋体" w:eastAsia="宋体" w:hAnsi="宋体" w:cs="宋体"/>
          <w:b/>
          <w:kern w:val="0"/>
          <w:sz w:val="56"/>
          <w:szCs w:val="21"/>
        </w:rPr>
        <w:t>而失去這種文化的自尊和自信才是最危險的。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lastRenderedPageBreak/>
        <w:t>前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兩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天，在中央美術學院召開的「中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國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高等院校首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非物質文化遺產教育教學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研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討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會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」上，聯合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國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科教文的代表木卡拉先生在談到</w:t>
      </w:r>
      <w:bookmarkStart w:id="0" w:name="_GoBack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中</w:t>
      </w:r>
      <w:proofErr w:type="gramStart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國</w:t>
      </w:r>
      <w:proofErr w:type="gramEnd"/>
      <w:r w:rsidRPr="009214B7">
        <w:rPr>
          <w:rFonts w:ascii="宋体" w:eastAsia="宋体" w:hAnsi="宋体" w:cs="宋体"/>
          <w:b/>
          <w:color w:val="FF0000"/>
          <w:kern w:val="0"/>
          <w:sz w:val="56"/>
          <w:szCs w:val="21"/>
        </w:rPr>
        <w:t>城市在無度地模仿西方時</w:t>
      </w:r>
      <w:bookmarkEnd w:id="0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，他說：「你們的文明問題只有你們自己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來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解決，別人是無法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幫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助的。」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t>我聽到這話，心中</w:t>
      </w:r>
      <w:proofErr w:type="gramStart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一</w:t>
      </w:r>
      <w:proofErr w:type="gramEnd"/>
      <w:r w:rsidRPr="009214B7">
        <w:rPr>
          <w:rFonts w:ascii="宋体" w:eastAsia="宋体" w:hAnsi="宋体" w:cs="宋体"/>
          <w:b/>
          <w:kern w:val="0"/>
          <w:sz w:val="56"/>
          <w:szCs w:val="21"/>
        </w:rPr>
        <w:t>驚。我想，在我們談論如何制止文化粗鄙化的辦法之前，有個先提──我們是否承認今天的中華文化已經陷入粗鄙化，而這種粗鄙的文化正在消解和損害我們民族的精神？</w:t>
      </w:r>
    </w:p>
    <w:p w:rsidR="009214B7" w:rsidRPr="009214B7" w:rsidRDefault="009214B7" w:rsidP="009214B7">
      <w:pPr>
        <w:widowControl/>
        <w:spacing w:before="100" w:beforeAutospacing="1" w:after="375" w:line="360" w:lineRule="atLeast"/>
        <w:ind w:firstLine="420"/>
        <w:jc w:val="left"/>
        <w:rPr>
          <w:rFonts w:ascii="宋体" w:eastAsia="宋体" w:hAnsi="宋体" w:cs="宋体"/>
          <w:b/>
          <w:kern w:val="0"/>
          <w:sz w:val="56"/>
          <w:szCs w:val="21"/>
        </w:rPr>
      </w:pPr>
      <w:r w:rsidRPr="009214B7">
        <w:rPr>
          <w:rFonts w:ascii="宋体" w:eastAsia="宋体" w:hAnsi="宋体" w:cs="宋体"/>
          <w:b/>
          <w:kern w:val="0"/>
          <w:sz w:val="56"/>
          <w:szCs w:val="21"/>
        </w:rPr>
        <w:lastRenderedPageBreak/>
        <w:t>（摘自《中國新聞周刊》2012-6-6，作者馮驥才）</w:t>
      </w:r>
      <w:r w:rsidRPr="009214B7">
        <w:rPr>
          <w:rFonts w:ascii="宋体" w:eastAsia="宋体" w:hAnsi="宋体" w:cs="宋体"/>
          <w:b/>
          <w:bCs/>
          <w:noProof/>
          <w:color w:val="004276"/>
          <w:kern w:val="0"/>
          <w:sz w:val="56"/>
          <w:szCs w:val="21"/>
        </w:rPr>
        <w:drawing>
          <wp:inline distT="0" distB="0" distL="0" distR="0" wp14:anchorId="1E60735B" wp14:editId="75361AFC">
            <wp:extent cx="142875" cy="161925"/>
            <wp:effectExtent l="0" t="0" r="9525" b="9525"/>
            <wp:docPr id="1" name="图片 1" descr="http://img.ifeng.com/page/Logo.gif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ifeng.com/page/Logo.gif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B7" w:rsidRPr="009214B7" w:rsidRDefault="009214B7">
      <w:pPr>
        <w:rPr>
          <w:rFonts w:hint="eastAsia"/>
          <w:b/>
          <w:sz w:val="96"/>
        </w:rPr>
      </w:pPr>
    </w:p>
    <w:sectPr w:rsidR="009214B7" w:rsidRPr="009214B7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B7"/>
    <w:rsid w:val="001045EF"/>
    <w:rsid w:val="0032733E"/>
    <w:rsid w:val="009214B7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1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4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1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4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4435">
                  <w:marLeft w:val="0"/>
                  <w:marRight w:val="0"/>
                  <w:marTop w:val="0"/>
                  <w:marBottom w:val="0"/>
                  <w:divBdr>
                    <w:top w:val="single" w:sz="24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ife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2012-06-12T00:51:00Z</dcterms:created>
  <dcterms:modified xsi:type="dcterms:W3CDTF">2012-06-12T00:59:00Z</dcterms:modified>
</cp:coreProperties>
</file>