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BB" w:rsidRPr="009955BB" w:rsidRDefault="009955BB" w:rsidP="009955BB">
      <w:pPr>
        <w:pStyle w:val="a3"/>
        <w:rPr>
          <w:rFonts w:ascii="微软雅黑" w:eastAsia="微软雅黑" w:hAnsi="微软雅黑"/>
          <w:sz w:val="36"/>
          <w:szCs w:val="21"/>
        </w:rPr>
      </w:pPr>
      <w:r w:rsidRPr="009955BB">
        <w:rPr>
          <w:rFonts w:ascii="微软雅黑" w:eastAsia="微软雅黑" w:hAnsi="微软雅黑" w:hint="eastAsia"/>
          <w:sz w:val="36"/>
        </w:rPr>
        <w:t>阅读下面的材料，写一篇不少于800字的文章。</w:t>
      </w:r>
    </w:p>
    <w:p w:rsidR="009955BB" w:rsidRPr="009955BB" w:rsidRDefault="009955BB" w:rsidP="009955BB">
      <w:pPr>
        <w:pStyle w:val="a3"/>
        <w:rPr>
          <w:rFonts w:ascii="楷体" w:eastAsia="楷体" w:hAnsi="楷体"/>
          <w:sz w:val="36"/>
          <w:szCs w:val="21"/>
        </w:rPr>
      </w:pPr>
      <w:r w:rsidRPr="009955BB">
        <w:rPr>
          <w:rFonts w:ascii="楷体" w:eastAsia="楷体" w:hAnsi="楷体" w:hint="eastAsia"/>
          <w:sz w:val="36"/>
        </w:rPr>
        <w:t>一粒深埋地下的种子，必须以生命的奔跑历经寒冬，冲破厚厚的土层，才能将生命的绿意伸向蓝天。</w:t>
      </w:r>
    </w:p>
    <w:p w:rsidR="009955BB" w:rsidRPr="009955BB" w:rsidRDefault="009955BB" w:rsidP="009955BB">
      <w:pPr>
        <w:pStyle w:val="a3"/>
        <w:rPr>
          <w:rFonts w:ascii="楷体" w:eastAsia="楷体" w:hAnsi="楷体"/>
          <w:sz w:val="36"/>
          <w:szCs w:val="21"/>
        </w:rPr>
      </w:pPr>
      <w:r w:rsidRPr="009955BB">
        <w:rPr>
          <w:rFonts w:ascii="楷体" w:eastAsia="楷体" w:hAnsi="楷体" w:hint="eastAsia"/>
          <w:sz w:val="36"/>
        </w:rPr>
        <w:t>一滴小水珠，必须以生命的奔跑流入小溪，奔向江河，汇入大海，才会永不枯竭，才能成就其博大。</w:t>
      </w:r>
    </w:p>
    <w:p w:rsidR="009955BB" w:rsidRPr="009955BB" w:rsidRDefault="009955BB" w:rsidP="009955BB">
      <w:pPr>
        <w:pStyle w:val="a3"/>
        <w:rPr>
          <w:rFonts w:ascii="楷体" w:eastAsia="楷体" w:hAnsi="楷体"/>
          <w:sz w:val="36"/>
          <w:szCs w:val="21"/>
        </w:rPr>
      </w:pPr>
      <w:r w:rsidRPr="009955BB">
        <w:rPr>
          <w:rFonts w:ascii="楷体" w:eastAsia="楷体" w:hAnsi="楷体" w:hint="eastAsia"/>
          <w:sz w:val="36"/>
        </w:rPr>
        <w:t>一颗蚕蛹，必须以生命的奔跑经历各种艰难和痛苦，才能成为一只美丽的蝴蝶，翩跹于万紫千红的春天。</w:t>
      </w:r>
    </w:p>
    <w:p w:rsidR="009955BB" w:rsidRPr="009955BB" w:rsidRDefault="009955BB" w:rsidP="009955BB">
      <w:pPr>
        <w:pStyle w:val="a3"/>
        <w:rPr>
          <w:rFonts w:ascii="楷体" w:eastAsia="楷体" w:hAnsi="楷体"/>
          <w:sz w:val="36"/>
          <w:szCs w:val="21"/>
        </w:rPr>
      </w:pPr>
      <w:r w:rsidRPr="009955BB">
        <w:rPr>
          <w:rFonts w:ascii="楷体" w:eastAsia="楷体" w:hAnsi="楷体" w:hint="eastAsia"/>
          <w:sz w:val="36"/>
        </w:rPr>
        <w:t>奔跑是能量蓄积后的爆发，是一种速度，一种力量，一种品质，一种质量和效率。</w:t>
      </w:r>
    </w:p>
    <w:p w:rsidR="009955BB" w:rsidRPr="009955BB" w:rsidRDefault="009955BB" w:rsidP="009955BB">
      <w:pPr>
        <w:pStyle w:val="a3"/>
        <w:rPr>
          <w:rFonts w:ascii="楷体" w:eastAsia="楷体" w:hAnsi="楷体"/>
          <w:sz w:val="36"/>
          <w:szCs w:val="21"/>
        </w:rPr>
      </w:pPr>
      <w:r w:rsidRPr="009955BB">
        <w:rPr>
          <w:rFonts w:ascii="楷体" w:eastAsia="楷体" w:hAnsi="楷体" w:hint="eastAsia"/>
          <w:sz w:val="36"/>
        </w:rPr>
        <w:t>生活就是这样，人生就是这样，每当太阳升起时，就应该毫不迟疑地向前奔跑。生命不息，奔跑不止。</w:t>
      </w:r>
    </w:p>
    <w:p w:rsidR="009955BB" w:rsidRPr="009955BB" w:rsidRDefault="009955BB" w:rsidP="009955BB">
      <w:pPr>
        <w:pStyle w:val="a3"/>
        <w:rPr>
          <w:rFonts w:ascii="微软雅黑" w:eastAsia="微软雅黑" w:hAnsi="微软雅黑"/>
          <w:sz w:val="36"/>
          <w:szCs w:val="21"/>
        </w:rPr>
      </w:pPr>
      <w:r w:rsidRPr="009955BB">
        <w:rPr>
          <w:rFonts w:ascii="微软雅黑" w:eastAsia="微软雅黑" w:hAnsi="微软雅黑" w:hint="eastAsia"/>
          <w:sz w:val="36"/>
        </w:rPr>
        <w:t>要求选准角度，明确立意，自选文体，自拟标题，不要脱离材料内容及含意的范围作文，不要套作，不得抄袭。</w:t>
      </w:r>
    </w:p>
    <w:p w:rsidR="00B60964" w:rsidRDefault="00B60964" w:rsidP="00B60964">
      <w:pPr>
        <w:kinsoku w:val="0"/>
        <w:overflowPunct w:val="0"/>
        <w:textAlignment w:val="baseline"/>
        <w:rPr>
          <w:rFonts w:hint="eastAsia"/>
          <w:b/>
          <w:bCs/>
          <w:color w:val="000000" w:themeColor="text1"/>
          <w:sz w:val="40"/>
          <w:szCs w:val="40"/>
        </w:rPr>
      </w:pPr>
    </w:p>
    <w:p w:rsidR="00B60964" w:rsidRPr="00B60964" w:rsidRDefault="00B60964" w:rsidP="00B60964">
      <w:pPr>
        <w:kinsoku w:val="0"/>
        <w:overflowPunct w:val="0"/>
        <w:textAlignment w:val="baseline"/>
        <w:rPr>
          <w:color w:val="00007D"/>
          <w:sz w:val="30"/>
        </w:rPr>
      </w:pPr>
      <w:bookmarkStart w:id="0" w:name="_GoBack"/>
      <w:bookmarkEnd w:id="0"/>
      <w:r w:rsidRPr="00B60964">
        <w:rPr>
          <w:rFonts w:hint="eastAsia"/>
          <w:b/>
          <w:bCs/>
          <w:color w:val="000000" w:themeColor="text1"/>
          <w:sz w:val="40"/>
          <w:szCs w:val="40"/>
        </w:rPr>
        <w:t>阅读下面的材料，根据要求作文。</w:t>
      </w:r>
      <w:r w:rsidRPr="00B60964">
        <w:rPr>
          <w:rFonts w:hAnsi="Arial"/>
          <w:b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一个年轻人要去远方，途中，遇一条恶狗挡道。年轻人并不与它对峙，而是绕道而行。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一路人见了，对年轻人说，“一条狗都让你怕了，又怎么去远方呢？”年轻人说，“我不是怕狗，而是不想与狗纠缠”。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路人说，“在通往远方的途中，会遇到许许多多</w:t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lastRenderedPageBreak/>
        <w:t>像‘恶狗挡道’一样的障碍，你不去一一战胜它们，那怎能到达远方呢？”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年轻人回答说，“正因为通往远方的途中有许许多多的障碍，所以才要有选择地去避开它，如果一遇障碍，就非要去扫平它，反而误了行程。有时，避开障碍，绕道而行，不失为一条更有效的捷径”。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路人摇摇头，笑了笑，转身而去。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hint="eastAsia"/>
          <w:b/>
          <w:bCs/>
          <w:color w:val="000000" w:themeColor="text1"/>
          <w:sz w:val="40"/>
          <w:szCs w:val="40"/>
        </w:rPr>
        <w:t>要求选好角度，确定立意，明确文体，自拟标题；不要脱离材料内容及含意的范围作文；不要套作，不得抄袭；不少于</w:t>
      </w:r>
      <w:r w:rsidRPr="00B60964">
        <w:rPr>
          <w:rFonts w:hAnsi="Arial"/>
          <w:b/>
          <w:bCs/>
          <w:color w:val="000000" w:themeColor="text1"/>
          <w:sz w:val="40"/>
          <w:szCs w:val="40"/>
        </w:rPr>
        <w:t>800</w:t>
      </w:r>
      <w:r w:rsidRPr="00B60964">
        <w:rPr>
          <w:rFonts w:hint="eastAsia"/>
          <w:b/>
          <w:bCs/>
          <w:color w:val="000000" w:themeColor="text1"/>
          <w:sz w:val="40"/>
          <w:szCs w:val="40"/>
        </w:rPr>
        <w:t>字。</w:t>
      </w:r>
    </w:p>
    <w:p w:rsidR="009C7814" w:rsidRPr="00B60964" w:rsidRDefault="009C7814"/>
    <w:sectPr w:rsidR="009C7814" w:rsidRPr="00B6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A7CA6"/>
    <w:multiLevelType w:val="hybridMultilevel"/>
    <w:tmpl w:val="5D748330"/>
    <w:lvl w:ilvl="0" w:tplc="282C8D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AFA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1D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EE4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EB0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1AB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E9A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A69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06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BB"/>
    <w:rsid w:val="009955BB"/>
    <w:rsid w:val="009C7814"/>
    <w:rsid w:val="00B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5B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609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5B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609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>Lenovo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2016-04-25T06:34:00Z</dcterms:created>
  <dcterms:modified xsi:type="dcterms:W3CDTF">2016-04-25T06:39:00Z</dcterms:modified>
</cp:coreProperties>
</file>