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8" w:rsidRPr="008212A8" w:rsidRDefault="005B7DA1">
      <w:pPr>
        <w:rPr>
          <w:rFonts w:hint="eastAsia"/>
          <w:color w:val="222222"/>
          <w:sz w:val="44"/>
          <w:szCs w:val="21"/>
          <w:shd w:val="clear" w:color="auto" w:fill="F2F6FB"/>
        </w:rPr>
      </w:pP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孙傅，字伯野，海州人，登进士第，为礼部员外郎。时蔡條为尚书，傅为言天下事，劝其亟有所更，不然必败。條不能用。迁至中书舍人。宣和末高丽人入贡使者所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过调夫治舟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骚然烦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费傅言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素民力以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妨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农功而于中国无丝毫之益宰相谓其所论同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苏轼奏贬蕲州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安置给事中许翰以为傅论议虽偶与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轼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合，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意亦亡他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，以职论事而责之过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矣，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翰亦罢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去。靖康元年，召为给事中，进兵部尚书。上章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乞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复祖宗法度，钦宗问之，傅曰：“祖宗法惠民，熙、丰法惠国，崇、观法惠奸。”时谓名言。十一月，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拜尚书右丞，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俄改同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知枢密院。金人困都城，傅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日夜亲当矢石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，金兵分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四翼噪而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前，兵败退，坠于护龙河，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填尸皆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满，城门急闭。是日，金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人遂登城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。二年正月，钦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宗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诣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金帅营，以傅辅太子留守，仍兼少傅。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帝兼旬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不返，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傅属贻书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请之。及废立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檄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至，傅大恸曰：“吾唯知吾君可帝中国尔，苟立异姓，吾当死之。”金人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来索太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上，帝后、诸王、妃主，傅留太子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不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遣。密谋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匿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之民间，别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求状类宦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者二人杀之，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并斩十数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死囚，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持首送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之，紿金人曰：“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宦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者欲窃太子出，都人争斗杀之，误伤太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子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。因帅兵讨定，斩其为乱者以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献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。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苟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不已，则以死继之。”越五日，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lastRenderedPageBreak/>
        <w:t>无肯承其事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者。傅曰：“吾为太子傅，当同生死。金人虽不吾索，吾当与之俱行、求见二者面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责之，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庶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或万一可济。”遂从太子出。金守门者曰：“所欲得太子，留守何预？”傅曰：“我宋之大臣，且太子傅也，当死从。”是夕，宿门下；明日，金人召之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去。明年二月，死于朔廷。绍兴中，赠开府仪同三司，</w:t>
      </w:r>
      <w:proofErr w:type="gramStart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谥</w:t>
      </w:r>
      <w:proofErr w:type="gramEnd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曰忠定．（节选自《宋</w:t>
      </w:r>
      <w:bookmarkStart w:id="0" w:name="_GoBack"/>
      <w:bookmarkEnd w:id="0"/>
      <w:r w:rsidRPr="008212A8">
        <w:rPr>
          <w:rFonts w:hint="eastAsia"/>
          <w:color w:val="222222"/>
          <w:sz w:val="40"/>
          <w:szCs w:val="21"/>
          <w:shd w:val="clear" w:color="auto" w:fill="F2F6FB"/>
        </w:rPr>
        <w:t>史•孙傅传》）</w:t>
      </w:r>
      <w:r w:rsidRPr="008212A8">
        <w:rPr>
          <w:rFonts w:hint="eastAsia"/>
          <w:color w:val="222222"/>
          <w:sz w:val="40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4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．下列对文中画波浪线部分的断句，正确的一项是（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3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分）（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）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A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．宣和末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高丽入贡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使者所过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调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夫治舟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骚然烦费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傅言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索民力以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妨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农功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/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而于中国无丝毫之益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宰相谓其所论同苏轼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奏贬蕲州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安置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B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．宣和末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高丽入贡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使者所过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调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夫治舟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骚然烦费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傅言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索民力以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妨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农功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/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而于中国无丝毫之益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宰相谓其所论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同苏轼奏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贬蕲州安罝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C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．宣和末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髙丽入贡使者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所过调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夫治舟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骚然烦费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傅言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索民力以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妨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农功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而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于中田无丝毫之益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/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宰相谓其所论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同苏拭奏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贬蕲州安置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lastRenderedPageBreak/>
        <w:t>D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．宣和末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髙丽入贡使者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所过调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夫治舟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骚然烦费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傅言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索民力以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妨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农功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而于中国无丝毫之益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宰相谓其所论同苏轼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奏贬蕲州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安罝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/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5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．下列对文中加点词语的相关内容的解说，不正确的一项是（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3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分）（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）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A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．登进士第，又可称为进士及第，指科举时代经考试合格后录取成为进士。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B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．兵部是古代“六部”之一，掌管全国武官选用和兵籍、军械、军令等事宜。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C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．庙号是皇帝死后，在太庙立室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奉祀时特起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的名号，如高祖、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太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宗、钦宗。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D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．太子指封建时代君主儿子中被确定继承君位的人，有时也可指其他儿子。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6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．下列对原文有关内容的概括和分析，不正确的一项是（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3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分）（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 xml:space="preserve"> 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）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A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．孙傅入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仕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以后，积极向上建言。他担任礼部员外郎，对尚书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蔡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脩纵论天下大事，劝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蔡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迅速有所变更，否则必将失败，可惜他的建议没有被采纳。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B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．孙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傳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上奏，请求恢复祖宗法度，他任兵部尚书，从效用角度评价祖宗法度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和熙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、丰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lastRenderedPageBreak/>
        <w:t>年间的法度，批评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崇观年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间的法度，受到时人赞许。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C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．孙傅不畏金人，努力保全太子。金人掳走钦宗后又索求太子，他密谋藏匿太子，杀二宦官将首级送至金营，欺骗金人说，这就是误伤太子之人。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D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．孙傅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舍身取义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，死后謚为忠定。太子被迫至金营，孙傅随往，却受到守门者劝阻，他表示身为太子傅，应誓死跟从太子；后被金人召去，死于北廷。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7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．把文中画横线的句子翻译成现代汉语。（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10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分）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1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）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吾唯知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吾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君可帝中国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尔，苟立异姓，吾当死之。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（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2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）金人虽不吾索，吾当与之俱行，求见二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酋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面责之，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庶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或</w:t>
      </w:r>
      <w:proofErr w:type="gramStart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万一可济</w:t>
      </w:r>
      <w:proofErr w:type="gramEnd"/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。</w:t>
      </w:r>
      <w:r w:rsidRPr="008212A8">
        <w:rPr>
          <w:rFonts w:hint="eastAsia"/>
          <w:color w:val="222222"/>
          <w:sz w:val="44"/>
          <w:szCs w:val="21"/>
        </w:rPr>
        <w:br/>
      </w:r>
      <w:r w:rsidRPr="008212A8">
        <w:rPr>
          <w:rFonts w:hint="eastAsia"/>
          <w:color w:val="222222"/>
          <w:sz w:val="44"/>
          <w:szCs w:val="21"/>
        </w:rPr>
        <w:br/>
      </w:r>
    </w:p>
    <w:p w:rsidR="005A230E" w:rsidRDefault="008212A8"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4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【答案】</w:t>
      </w:r>
      <w:r w:rsidRPr="008212A8">
        <w:rPr>
          <w:rFonts w:hint="eastAsia"/>
          <w:color w:val="222222"/>
          <w:sz w:val="44"/>
          <w:szCs w:val="21"/>
          <w:shd w:val="clear" w:color="auto" w:fill="F2F6FB"/>
        </w:rPr>
        <w:t>A</w:t>
      </w:r>
      <w:r w:rsidRPr="008212A8">
        <w:rPr>
          <w:rFonts w:hint="eastAsia"/>
          <w:color w:val="222222"/>
          <w:sz w:val="44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【解题思路】文言文断句一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是看句意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，一是分析动词和附近名词的关系。从句意上看，这句话的意思是：宣和末期，高丽入宋朝进贡，使者所过的地方，调发民夫修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整船只，引起骚动且用度颇多，孙傅说：“滥用民力妨碍农事，而且对于中原之国来说又没有丝毫的好处。”宰相认为他的言论与苏轼相同，上奏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降贬孙傅把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他安置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在蕲州。从动词和名词的关系来看，动词“贡、过、谓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的发出者分别是“高丽、使者、宰相”，所以以上动词应该紧跟着发出动作的主语，中间不可断开，故可以排除</w:t>
      </w:r>
      <w:r>
        <w:rPr>
          <w:rFonts w:hint="eastAsia"/>
          <w:color w:val="222222"/>
          <w:szCs w:val="21"/>
          <w:shd w:val="clear" w:color="auto" w:fill="F2F6FB"/>
        </w:rPr>
        <w:t xml:space="preserve">C </w:t>
      </w:r>
      <w:r>
        <w:rPr>
          <w:rFonts w:hint="eastAsia"/>
          <w:color w:val="222222"/>
          <w:szCs w:val="21"/>
          <w:shd w:val="clear" w:color="auto" w:fill="F2F6FB"/>
        </w:rPr>
        <w:t>、</w:t>
      </w:r>
      <w:r>
        <w:rPr>
          <w:rFonts w:hint="eastAsia"/>
          <w:color w:val="222222"/>
          <w:szCs w:val="21"/>
          <w:shd w:val="clear" w:color="auto" w:fill="F2F6FB"/>
        </w:rPr>
        <w:t xml:space="preserve">D </w:t>
      </w:r>
      <w:r>
        <w:rPr>
          <w:rFonts w:hint="eastAsia"/>
          <w:color w:val="222222"/>
          <w:szCs w:val="21"/>
          <w:shd w:val="clear" w:color="auto" w:fill="F2F6FB"/>
        </w:rPr>
        <w:t>。而选项</w:t>
      </w:r>
      <w:r>
        <w:rPr>
          <w:rFonts w:hint="eastAsia"/>
          <w:color w:val="222222"/>
          <w:szCs w:val="21"/>
          <w:shd w:val="clear" w:color="auto" w:fill="F2F6FB"/>
        </w:rPr>
        <w:t xml:space="preserve">A </w:t>
      </w:r>
      <w:r>
        <w:rPr>
          <w:rFonts w:hint="eastAsia"/>
          <w:color w:val="222222"/>
          <w:szCs w:val="21"/>
          <w:shd w:val="clear" w:color="auto" w:fill="F2F6FB"/>
        </w:rPr>
        <w:t>、</w:t>
      </w:r>
      <w:r>
        <w:rPr>
          <w:rFonts w:hint="eastAsia"/>
          <w:color w:val="222222"/>
          <w:szCs w:val="21"/>
          <w:shd w:val="clear" w:color="auto" w:fill="F2F6FB"/>
        </w:rPr>
        <w:t>B</w:t>
      </w:r>
      <w:r>
        <w:rPr>
          <w:rFonts w:hint="eastAsia"/>
          <w:color w:val="222222"/>
          <w:szCs w:val="21"/>
          <w:shd w:val="clear" w:color="auto" w:fill="F2F6FB"/>
        </w:rPr>
        <w:t>的不同只在于动词“奏”</w:t>
      </w:r>
      <w:r>
        <w:rPr>
          <w:rFonts w:hint="eastAsia"/>
          <w:color w:val="222222"/>
          <w:szCs w:val="21"/>
          <w:shd w:val="clear" w:color="auto" w:fill="F2F6FB"/>
        </w:rPr>
        <w:lastRenderedPageBreak/>
        <w:t>的主语是谁，很明显，“奏”不是孙傅自己发出的，也不是突然冒出的苏轼发出的，而是宰相发出的动作，故“奏”不应紧跟名词“苏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轼”，所以排除</w:t>
      </w:r>
      <w:r>
        <w:rPr>
          <w:rFonts w:hint="eastAsia"/>
          <w:color w:val="222222"/>
          <w:szCs w:val="21"/>
          <w:shd w:val="clear" w:color="auto" w:fill="F2F6FB"/>
        </w:rPr>
        <w:t xml:space="preserve">B </w:t>
      </w:r>
      <w:r>
        <w:rPr>
          <w:rFonts w:hint="eastAsia"/>
          <w:color w:val="222222"/>
          <w:szCs w:val="21"/>
          <w:shd w:val="clear" w:color="auto" w:fill="F2F6FB"/>
        </w:rPr>
        <w:t>，正确答案是</w:t>
      </w:r>
      <w:r>
        <w:rPr>
          <w:rFonts w:hint="eastAsia"/>
          <w:color w:val="222222"/>
          <w:szCs w:val="21"/>
          <w:shd w:val="clear" w:color="auto" w:fill="F2F6FB"/>
        </w:rPr>
        <w:t xml:space="preserve">A </w:t>
      </w:r>
      <w:r>
        <w:rPr>
          <w:rFonts w:hint="eastAsia"/>
          <w:color w:val="222222"/>
          <w:szCs w:val="21"/>
          <w:shd w:val="clear" w:color="auto" w:fill="F2F6FB"/>
        </w:rPr>
        <w:t>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点评】本题考查文言文断句的能力，文言文断句要掌握基本的虚词、固定词组等，但是现在文言文断句越来越不会那么简单，更需要学生从语义、语法上去判断几个词的关系，那么对于实词功底比较弱的学生来说，从动词和名词的关系入手分析句子间的成分位置是非常有效的方法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5</w:t>
      </w:r>
      <w:r>
        <w:rPr>
          <w:rFonts w:hint="eastAsia"/>
          <w:color w:val="222222"/>
          <w:szCs w:val="21"/>
          <w:shd w:val="clear" w:color="auto" w:fill="F2F6FB"/>
        </w:rPr>
        <w:t>【答案】</w:t>
      </w:r>
      <w:r>
        <w:rPr>
          <w:rFonts w:hint="eastAsia"/>
          <w:color w:val="222222"/>
          <w:szCs w:val="21"/>
          <w:shd w:val="clear" w:color="auto" w:fill="F2F6FB"/>
        </w:rPr>
        <w:t>D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【解题思路】</w:t>
      </w:r>
      <w:r>
        <w:rPr>
          <w:rFonts w:hint="eastAsia"/>
          <w:color w:val="222222"/>
          <w:szCs w:val="21"/>
          <w:shd w:val="clear" w:color="auto" w:fill="F2F6FB"/>
        </w:rPr>
        <w:t xml:space="preserve"> D</w:t>
      </w:r>
      <w:r>
        <w:rPr>
          <w:rFonts w:hint="eastAsia"/>
          <w:color w:val="222222"/>
          <w:szCs w:val="21"/>
          <w:shd w:val="clear" w:color="auto" w:fill="F2F6FB"/>
        </w:rPr>
        <w:t>项错误在于“被确定继承君位的人”，而是被“预定”，也就是我们平时说的“皇储、储君”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【点评】本题考查了解古汉语文言常识的能力，更多地考查考生的语文功底和素养，这就要求考生在平时学习的时候要放开眼界，多去关注一些传统文化知识，这一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类型的题在各大省市的模拟中我们也经常看到，集中起来说这类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题往往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不会有大的错误，都是在某一个细节或者某一个用词上出现瑕疵和陷阱，需要考生静下心来，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好好分析琢磨。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6</w:t>
      </w:r>
      <w:r>
        <w:rPr>
          <w:rFonts w:hint="eastAsia"/>
          <w:color w:val="222222"/>
          <w:szCs w:val="21"/>
          <w:shd w:val="clear" w:color="auto" w:fill="F2F6FB"/>
        </w:rPr>
        <w:t>【答案】</w:t>
      </w:r>
      <w:r>
        <w:rPr>
          <w:rFonts w:hint="eastAsia"/>
          <w:color w:val="222222"/>
          <w:szCs w:val="21"/>
          <w:shd w:val="clear" w:color="auto" w:fill="F2F6FB"/>
        </w:rPr>
        <w:t>C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【解析】</w:t>
      </w:r>
      <w:r>
        <w:rPr>
          <w:rFonts w:hint="eastAsia"/>
          <w:color w:val="222222"/>
          <w:szCs w:val="21"/>
          <w:shd w:val="clear" w:color="auto" w:fill="F2F6FB"/>
        </w:rPr>
        <w:t>C</w:t>
      </w:r>
      <w:r>
        <w:rPr>
          <w:rFonts w:hint="eastAsia"/>
          <w:color w:val="222222"/>
          <w:szCs w:val="21"/>
          <w:shd w:val="clear" w:color="auto" w:fill="F2F6FB"/>
        </w:rPr>
        <w:t>原文中“他密谋藏匿太子”一事最终没有施行。</w:t>
      </w:r>
      <w:r>
        <w:rPr>
          <w:rFonts w:hint="eastAsia"/>
          <w:color w:val="222222"/>
          <w:szCs w:val="21"/>
          <w:shd w:val="clear" w:color="auto" w:fill="F2F6FB"/>
        </w:rPr>
        <w:t xml:space="preserve"> C</w:t>
      </w:r>
      <w:r>
        <w:rPr>
          <w:rFonts w:hint="eastAsia"/>
          <w:color w:val="222222"/>
          <w:szCs w:val="21"/>
          <w:shd w:val="clear" w:color="auto" w:fill="F2F6FB"/>
        </w:rPr>
        <w:t>选项“杀二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宦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者”错。原文中说的是：“别求类状宦者二人杀之”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，意思是说“另外找了两个像宦官的人杀死”，也就是说是两个像宦官的人，而不是宦官。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【点评】本题考查概括和分析文章内容的能力，这一类题型的答题技巧就是运用文章中的人名、地名、官职名以及年份等不变的名词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去快速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定位，然后仔细分析比对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原文，进行翻译，这道题和传记类文本的答题思路和技巧非常接近，只不过一个是现代汉语，一个是古代汉语，但是技巧方法都是一致的。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【答案】（</w:t>
      </w:r>
      <w:r>
        <w:rPr>
          <w:rFonts w:hint="eastAsia"/>
          <w:color w:val="222222"/>
          <w:szCs w:val="21"/>
          <w:shd w:val="clear" w:color="auto" w:fill="F2F6FB"/>
        </w:rPr>
        <w:t>1</w:t>
      </w:r>
      <w:r>
        <w:rPr>
          <w:rFonts w:hint="eastAsia"/>
          <w:color w:val="222222"/>
          <w:szCs w:val="21"/>
          <w:shd w:val="clear" w:color="auto" w:fill="F2F6FB"/>
        </w:rPr>
        <w:t>）我只知道我们君主可以统治中国，如果立异姓人为帝，我就为此死去。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（</w:t>
      </w:r>
      <w:r>
        <w:rPr>
          <w:rFonts w:hint="eastAsia"/>
          <w:color w:val="222222"/>
          <w:szCs w:val="21"/>
          <w:shd w:val="clear" w:color="auto" w:fill="F2F6FB"/>
        </w:rPr>
        <w:t>2</w:t>
      </w:r>
      <w:r>
        <w:rPr>
          <w:rFonts w:hint="eastAsia"/>
          <w:color w:val="222222"/>
          <w:szCs w:val="21"/>
          <w:shd w:val="clear" w:color="auto" w:fill="F2F6FB"/>
        </w:rPr>
        <w:t>）金人即使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不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求索我，我应当与太子同行，求见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两位敌帅当面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责斥他们，也许万一可以成功。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【解析】翻译文言句子的方法：要在准确把握文意的基础上，直译为主，意译为辅，理解文中某些关键性语句，如重点实词、虚词意义、判断句、被动句、宾语前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置、成分省略和词类活用等，用规范的现代汉语把它表达出来。本题中的关键词：“唯”“帝”“苟”；“面”“庶或”及宾语前置句式“金人</w:t>
      </w:r>
      <w:proofErr w:type="gramStart"/>
      <w:r>
        <w:rPr>
          <w:rFonts w:hint="eastAsia"/>
          <w:color w:val="222222"/>
          <w:szCs w:val="21"/>
          <w:shd w:val="clear" w:color="auto" w:fill="F2F6FB"/>
        </w:rPr>
        <w:t>不</w:t>
      </w:r>
      <w:proofErr w:type="gramEnd"/>
      <w:r>
        <w:rPr>
          <w:rFonts w:hint="eastAsia"/>
          <w:color w:val="222222"/>
          <w:szCs w:val="21"/>
          <w:shd w:val="clear" w:color="auto" w:fill="F2F6FB"/>
        </w:rPr>
        <w:t>吾索”。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【解题思路】（</w:t>
      </w:r>
      <w:r>
        <w:rPr>
          <w:rFonts w:hint="eastAsia"/>
          <w:color w:val="222222"/>
          <w:szCs w:val="21"/>
          <w:shd w:val="clear" w:color="auto" w:fill="F2F6FB"/>
        </w:rPr>
        <w:t>1</w:t>
      </w:r>
      <w:r>
        <w:rPr>
          <w:rFonts w:hint="eastAsia"/>
          <w:color w:val="222222"/>
          <w:szCs w:val="21"/>
          <w:shd w:val="clear" w:color="auto" w:fill="F2F6FB"/>
        </w:rPr>
        <w:t>）需要注意的关键点——“唯”，只；“帝”，名词做动词，统治、称帝；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“苟”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，如果；“当”，判罪，这里是判自己去死的意思；“之”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代指前面的事情。（</w:t>
      </w:r>
      <w:r>
        <w:rPr>
          <w:rFonts w:hint="eastAsia"/>
          <w:color w:val="222222"/>
          <w:szCs w:val="21"/>
          <w:shd w:val="clear" w:color="auto" w:fill="F2F6FB"/>
        </w:rPr>
        <w:t>2</w:t>
      </w:r>
      <w:r>
        <w:rPr>
          <w:rFonts w:hint="eastAsia"/>
          <w:color w:val="222222"/>
          <w:szCs w:val="21"/>
          <w:shd w:val="clear" w:color="auto" w:fill="F2F6FB"/>
        </w:rPr>
        <w:t>）需要注意的关键点——这个句子中有一个宾语前置句“不吾索”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，要翻译成“不索吾”；“虽”，即使；“俱”，一起；“面”，名词做状语，当面；“庶或”，或者；“济”，实现、成功。</w:t>
      </w:r>
      <w:r>
        <w:rPr>
          <w:rFonts w:hint="eastAsia"/>
          <w:color w:val="222222"/>
          <w:szCs w:val="21"/>
        </w:rPr>
        <w:br/>
      </w:r>
      <w:r>
        <w:rPr>
          <w:rFonts w:hint="eastAsia"/>
          <w:color w:val="222222"/>
          <w:szCs w:val="21"/>
          <w:shd w:val="clear" w:color="auto" w:fill="F2F6FB"/>
        </w:rPr>
        <w:t>【点评】本题考查文言文的综合能力，包括实词、虚词、活用、句式、理解，文言文翻译一定要注意句式和活用的问题，这次的题目都有涉及，文言文翻译一定要细</w:t>
      </w:r>
      <w:r>
        <w:rPr>
          <w:rFonts w:hint="eastAsia"/>
          <w:color w:val="222222"/>
          <w:szCs w:val="21"/>
          <w:shd w:val="clear" w:color="auto" w:fill="F2F6FB"/>
        </w:rPr>
        <w:t xml:space="preserve"> </w:t>
      </w:r>
      <w:r>
        <w:rPr>
          <w:rFonts w:hint="eastAsia"/>
          <w:color w:val="222222"/>
          <w:szCs w:val="21"/>
          <w:shd w:val="clear" w:color="auto" w:fill="F2F6FB"/>
        </w:rPr>
        <w:t>心，做到一对一的翻译，然后再去调整句式和结构。这次的文言文翻译比较简单，没有难点和怪点，都是平时常见常练的字词，只是需要考生按要求和步骤答题</w:t>
      </w:r>
      <w:r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>【附：文言文译文】</w:t>
      </w:r>
      <w:r w:rsidR="005B7DA1"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　　孙傅字伯野，海州人。考中进士，任礼部员外郎。当时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蔡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條任尚书，孙傅向他陈述天下</w:t>
      </w:r>
      <w:r w:rsidR="005B7DA1">
        <w:rPr>
          <w:rFonts w:hint="eastAsia"/>
          <w:color w:val="222222"/>
          <w:szCs w:val="21"/>
          <w:shd w:val="clear" w:color="auto" w:fill="F2F6FB"/>
        </w:rPr>
        <w:t>政事，劝他早点做些更改，否则一定失败。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蔡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條不听。</w:t>
      </w:r>
      <w:r w:rsidR="005B7DA1">
        <w:rPr>
          <w:rFonts w:hint="eastAsia"/>
          <w:color w:val="222222"/>
          <w:szCs w:val="21"/>
          <w:shd w:val="clear" w:color="auto" w:fill="F2F6FB"/>
        </w:rPr>
        <w:t>升至中书舍人。</w:t>
      </w:r>
      <w:r w:rsidR="005B7DA1"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　　宣和末期，高丽入贡，使者所过之处，调发民夫修船，引起骚动，用度又颇多。孙傅说：“滥用民力妨碍农事，而对于中国没有丝毫好处。”宰相认为他的言论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与苏轼相同，上奏降贬他在蕲州安置。给事中许翰认为孙傅议论虽然偶然与苏轼相同，但没有他意，以职论事而受到指责实在过分了。许翰也被罢贬，靖康元年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（</w:t>
      </w:r>
      <w:r w:rsidR="005B7DA1">
        <w:rPr>
          <w:rFonts w:hint="eastAsia"/>
          <w:color w:val="222222"/>
          <w:szCs w:val="21"/>
          <w:shd w:val="clear" w:color="auto" w:fill="F2F6FB"/>
        </w:rPr>
        <w:t>1126</w:t>
      </w:r>
      <w:r w:rsidR="005B7DA1">
        <w:rPr>
          <w:rFonts w:hint="eastAsia"/>
          <w:color w:val="222222"/>
          <w:szCs w:val="21"/>
          <w:shd w:val="clear" w:color="auto" w:fill="F2F6FB"/>
        </w:rPr>
        <w:t>），受召入京任给事中，升任兵部尚书。上章请求恢复祖宗法度，钦宗问他，孙傅说：“祖宗法度有利于百姓，熙宁元丰法度有</w:t>
      </w:r>
      <w:r w:rsidR="005B7DA1">
        <w:rPr>
          <w:rFonts w:hint="eastAsia"/>
          <w:color w:val="222222"/>
          <w:szCs w:val="21"/>
          <w:shd w:val="clear" w:color="auto" w:fill="F2F6FB"/>
        </w:rPr>
        <w:lastRenderedPageBreak/>
        <w:t>利于国家，崇宁、大观间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法度有利于奸臣。”当时认为是名言。十一月，授任尚书右丞，不久改任同知枢密院。</w:t>
      </w:r>
      <w:r w:rsidR="005B7DA1"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　　金人围攻都城，孙傅日夜亲自督战。金兵分从四面鼓噪而攻，郭京军败退，掉进护龙河，护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龙河被尸体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填满，城门急忙关闭了。当天，金兵攻进城里。</w:t>
      </w:r>
      <w:r w:rsidR="005B7DA1"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　　靖康二年（</w:t>
      </w:r>
      <w:r w:rsidR="005B7DA1">
        <w:rPr>
          <w:rFonts w:hint="eastAsia"/>
          <w:color w:val="222222"/>
          <w:szCs w:val="21"/>
          <w:shd w:val="clear" w:color="auto" w:fill="F2F6FB"/>
        </w:rPr>
        <w:t>1127</w:t>
      </w:r>
      <w:r w:rsidR="005B7DA1">
        <w:rPr>
          <w:rFonts w:hint="eastAsia"/>
          <w:color w:val="222222"/>
          <w:szCs w:val="21"/>
          <w:shd w:val="clear" w:color="auto" w:fill="F2F6FB"/>
        </w:rPr>
        <w:t>）正月，钦宗到金兵元帅营中，任命孙傅辅助太子留守京城，仍然兼任少傅。钦宗十多天还不回来，孙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傅多次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寄信给金营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乞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请放回钦宗。废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立皇帝的檄书传来，孙傅大哭道：“我只知道我们君主可以统治中国，如果立异姓为帝，我就死去。”金人来索要太上皇、皇后、诸王、妃子公主，孙傅留住太子不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放行。秘密谋划把他藏在民间，另外找两个像宦官的人杀死，并杀死十几个囚犯，把他们的头送给金人，欺骗金人说：“宦官打算把太子秘密送出，京城人争相斗杀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宦官，误伤了太子。于是太子率兵讨伐平定，杀死作乱的人献过来。如果不停止索求，太子就会自杀。”过了五天，没有人肯承担这件事。孙傅说：“我是太子的师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傅，应当与太子同生死。金人虽然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不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求索我，我应当与太子同行，求见两位敌帅当面责斥他们，也许万一可以成功。”孙</w:t>
      </w:r>
      <w:proofErr w:type="gramStart"/>
      <w:r w:rsidR="005B7DA1">
        <w:rPr>
          <w:rFonts w:hint="eastAsia"/>
          <w:color w:val="222222"/>
          <w:szCs w:val="21"/>
          <w:shd w:val="clear" w:color="auto" w:fill="F2F6FB"/>
        </w:rPr>
        <w:t>傅于是</w:t>
      </w:r>
      <w:proofErr w:type="gramEnd"/>
      <w:r w:rsidR="005B7DA1">
        <w:rPr>
          <w:rFonts w:hint="eastAsia"/>
          <w:color w:val="222222"/>
          <w:szCs w:val="21"/>
          <w:shd w:val="clear" w:color="auto" w:fill="F2F6FB"/>
        </w:rPr>
        <w:t>跟从太子出城。守城门的金兵说：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“金人想要的是太子，留守何必参预？”孙傅说：“我是宋朝大臣，而且是太子的师傅，应当死从。”当晚，住在城门下，第二天，金人召他前去。第二年二月，死</w:t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 </w:t>
      </w:r>
      <w:r w:rsidR="005B7DA1">
        <w:rPr>
          <w:rFonts w:hint="eastAsia"/>
          <w:color w:val="222222"/>
          <w:szCs w:val="21"/>
          <w:shd w:val="clear" w:color="auto" w:fill="F2F6FB"/>
        </w:rPr>
        <w:t>在北方金人朝廷。</w:t>
      </w:r>
      <w:r w:rsidR="005B7DA1">
        <w:rPr>
          <w:rFonts w:hint="eastAsia"/>
          <w:color w:val="222222"/>
          <w:szCs w:val="21"/>
        </w:rPr>
        <w:br/>
      </w:r>
      <w:r w:rsidR="005B7DA1">
        <w:rPr>
          <w:rFonts w:hint="eastAsia"/>
          <w:color w:val="222222"/>
          <w:szCs w:val="21"/>
          <w:shd w:val="clear" w:color="auto" w:fill="F2F6FB"/>
        </w:rPr>
        <w:t xml:space="preserve">　　绍兴年间，（孙傅）被追赠为开府仪同三司，赠谥号为忠定。</w:t>
      </w:r>
    </w:p>
    <w:sectPr w:rsidR="005A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A1"/>
    <w:rsid w:val="005A230E"/>
    <w:rsid w:val="005B7DA1"/>
    <w:rsid w:val="008212A8"/>
    <w:rsid w:val="00F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568</Words>
  <Characters>3239</Characters>
  <Application>Microsoft Office Word</Application>
  <DocSecurity>0</DocSecurity>
  <Lines>26</Lines>
  <Paragraphs>7</Paragraphs>
  <ScaleCrop>false</ScaleCrop>
  <Company>Lenovo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2016-09-22T06:31:00Z</dcterms:created>
  <dcterms:modified xsi:type="dcterms:W3CDTF">2016-09-22T06:46:00Z</dcterms:modified>
</cp:coreProperties>
</file>