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B07" w:rsidRPr="009A07B2" w:rsidRDefault="009A07B2">
      <w:r>
        <w:rPr>
          <w:rFonts w:hint="eastAsia"/>
          <w:color w:val="000000"/>
          <w:shd w:val="clear" w:color="auto" w:fill="EEEEEE"/>
        </w:rPr>
        <w:t>新华社</w:t>
      </w:r>
      <w:proofErr w:type="gramStart"/>
      <w:r>
        <w:rPr>
          <w:rFonts w:hint="eastAsia"/>
          <w:color w:val="000000"/>
          <w:shd w:val="clear" w:color="auto" w:fill="EEEEEE"/>
        </w:rPr>
        <w:t>评雷洋案</w:t>
      </w:r>
      <w:proofErr w:type="gramEnd"/>
      <w:r>
        <w:rPr>
          <w:rFonts w:hint="eastAsia"/>
          <w:color w:val="000000"/>
          <w:shd w:val="clear" w:color="auto" w:fill="EEEEEE"/>
        </w:rPr>
        <w:t>：警方信息把事件引向揭人隐私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EEEEE"/>
        </w:rPr>
        <w:t xml:space="preserve">　　时政新闻新华</w:t>
      </w:r>
      <w:proofErr w:type="gramStart"/>
      <w:r>
        <w:rPr>
          <w:rFonts w:hint="eastAsia"/>
          <w:color w:val="000000"/>
          <w:shd w:val="clear" w:color="auto" w:fill="EEEEEE"/>
        </w:rPr>
        <w:t>网丁永勋</w:t>
      </w:r>
      <w:proofErr w:type="gramEnd"/>
      <w:r>
        <w:rPr>
          <w:rFonts w:hint="eastAsia"/>
          <w:color w:val="000000"/>
          <w:shd w:val="clear" w:color="auto" w:fill="EEEEEE"/>
        </w:rPr>
        <w:t>2016-05-12 15:13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EEEEE"/>
        </w:rPr>
        <w:t xml:space="preserve">　　新华社北京</w:t>
      </w:r>
      <w:r>
        <w:rPr>
          <w:rFonts w:hint="eastAsia"/>
          <w:color w:val="000000"/>
          <w:shd w:val="clear" w:color="auto" w:fill="EEEEEE"/>
        </w:rPr>
        <w:t>5</w:t>
      </w:r>
      <w:r>
        <w:rPr>
          <w:rFonts w:hint="eastAsia"/>
          <w:color w:val="000000"/>
          <w:shd w:val="clear" w:color="auto" w:fill="EEEEEE"/>
        </w:rPr>
        <w:t>月</w:t>
      </w:r>
      <w:r>
        <w:rPr>
          <w:rFonts w:hint="eastAsia"/>
          <w:color w:val="000000"/>
          <w:shd w:val="clear" w:color="auto" w:fill="EEEEEE"/>
        </w:rPr>
        <w:t>12</w:t>
      </w:r>
      <w:r>
        <w:rPr>
          <w:rFonts w:hint="eastAsia"/>
          <w:color w:val="000000"/>
          <w:shd w:val="clear" w:color="auto" w:fill="EEEEEE"/>
        </w:rPr>
        <w:t>日电（记者丁永勋）公民雷某在警方执法过程中非正常死亡，引发全社会关注，这无疑是目前网上网下的热点事件，也引发了全民破案和众说纷纭的猜测。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EEEEE"/>
        </w:rPr>
        <w:t xml:space="preserve">　　公众关注这件事，除了当事人的身份标签、涉嫌嫖娼的细节外，在更深层次上，还是</w:t>
      </w:r>
      <w:r w:rsidRPr="00473249">
        <w:rPr>
          <w:rFonts w:hint="eastAsia"/>
          <w:b/>
          <w:color w:val="FF0000"/>
          <w:u w:val="single"/>
          <w:shd w:val="clear" w:color="auto" w:fill="EEEEEE"/>
        </w:rPr>
        <w:t>对自身安全和执法公正的关切。</w:t>
      </w:r>
      <w:r>
        <w:rPr>
          <w:rFonts w:hint="eastAsia"/>
          <w:color w:val="000000"/>
          <w:shd w:val="clear" w:color="auto" w:fill="EEEEEE"/>
        </w:rPr>
        <w:t>即便一个人私德不检，哪怕是犯罪嫌疑人，其基本的人身权利和生命安全也应受到保护，不能不明不白死去。如果基本权利得不到保障，每个人都会有安全焦虑。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EEEEE"/>
        </w:rPr>
        <w:t xml:space="preserve">　　对热点事件的舆论引导，有领导同志提出要及时回应。无论从舆情热度还是社会心理来说，对雷某事件都不能回避，需要有权威的信息发布。现在的问题是，应该发布哪些信息，谁来发布才是权威的。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EEEEE"/>
        </w:rPr>
        <w:t xml:space="preserve">　　很显然，公众尤其是家属最关注的，是雷某从被“抓嫖”到死亡发生了什么，这对判断雷某因何而死，执法是否适当非常关键。而办案警方随后发布的公告和回应，花费很多笔墨来证明雷某涉嫌嫖娼，似乎还要证明他很熟悉那种场所。这样的信息发布，并无法回应关键疑问，反而跟着一些人的猜测跑，</w:t>
      </w:r>
      <w:r w:rsidRPr="00473249">
        <w:rPr>
          <w:rFonts w:hint="eastAsia"/>
          <w:color w:val="FF0000"/>
          <w:u w:val="single"/>
          <w:shd w:val="clear" w:color="auto" w:fill="EEEEEE"/>
        </w:rPr>
        <w:t>把事情引向揭人隐私、道德审判的方向</w:t>
      </w:r>
      <w:r>
        <w:rPr>
          <w:rFonts w:hint="eastAsia"/>
          <w:color w:val="000000"/>
          <w:shd w:val="clear" w:color="auto" w:fill="EEEEEE"/>
        </w:rPr>
        <w:t>。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EEEEE"/>
        </w:rPr>
        <w:t xml:space="preserve">　　</w:t>
      </w:r>
      <w:r w:rsidRPr="00473249">
        <w:rPr>
          <w:rFonts w:hint="eastAsia"/>
          <w:b/>
          <w:color w:val="FF0000"/>
          <w:u w:val="single"/>
          <w:shd w:val="clear" w:color="auto" w:fill="EEEEEE"/>
        </w:rPr>
        <w:t>热点事件的权威信息发布，不能落在舆情后面，更不能落在舆情的对面</w:t>
      </w:r>
      <w:r>
        <w:rPr>
          <w:rFonts w:hint="eastAsia"/>
          <w:color w:val="000000"/>
          <w:shd w:val="clear" w:color="auto" w:fill="EEEEEE"/>
        </w:rPr>
        <w:t>。办案警方的回应和信息发布，显然没有达到明辨是非、一发定调的效果。再加上于执法关键环节可能存在瑕疵，现场记录缺失，反而招来更多质疑。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EEEEE"/>
        </w:rPr>
        <w:t xml:space="preserve">　　权威发布遭遇“老不信”，除了发布时机和发布技巧的问题，更关键的原因可能是，信息发布者本身就不够权威。在雷某死亡这一事件中，办案警方已经成了当事一方，如果出警执法过程中存在不规范的地方，很难保证他们发布的信息是客观真实的。这种情况下，应由法定的执法监督机关或更高级别的部门介入，才能发布更权威的信息。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EEEEE"/>
        </w:rPr>
        <w:t xml:space="preserve">　　目前，</w:t>
      </w:r>
      <w:r w:rsidRPr="00473249">
        <w:rPr>
          <w:rFonts w:hint="eastAsia"/>
          <w:color w:val="FF0000"/>
          <w:shd w:val="clear" w:color="auto" w:fill="EEEEEE"/>
        </w:rPr>
        <w:t>检察机关已经介入雷某事件调查，当地警方已经不适宜公开发布与案情相关或不相关的信息</w:t>
      </w:r>
      <w:r>
        <w:rPr>
          <w:rFonts w:hint="eastAsia"/>
          <w:color w:val="000000"/>
          <w:shd w:val="clear" w:color="auto" w:fill="EEEEEE"/>
        </w:rPr>
        <w:t>。雷某的死因，需要通过法医鉴定、检察机关的调查来确定。在这个过程中，公众和舆论应该有耐心，给真相一些时间；但前提是，这应该是经得起检验和追问的真相。</w:t>
      </w:r>
      <w:r>
        <w:rPr>
          <w:rFonts w:hint="eastAsia"/>
          <w:color w:val="000000"/>
        </w:rPr>
        <w:br/>
      </w:r>
      <w:bookmarkStart w:id="0" w:name="_GoBack"/>
      <w:bookmarkEnd w:id="0"/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EEEEE"/>
        </w:rPr>
        <w:t xml:space="preserve">　　网址：</w:t>
      </w:r>
      <w:r>
        <w:rPr>
          <w:rFonts w:hint="eastAsia"/>
          <w:color w:val="000000"/>
          <w:shd w:val="clear" w:color="auto" w:fill="EEEEEE"/>
        </w:rPr>
        <w:t>http://news.qq.com/a/20160512/052942.htm?pgv_ref=aio2015&amp;ptlang=2052</w:t>
      </w:r>
    </w:p>
    <w:sectPr w:rsidR="00B73B07" w:rsidRPr="009A0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7B2"/>
    <w:rsid w:val="00473249"/>
    <w:rsid w:val="009A07B2"/>
    <w:rsid w:val="00B7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0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814</Characters>
  <Application>Microsoft Office Word</Application>
  <DocSecurity>0</DocSecurity>
  <Lines>6</Lines>
  <Paragraphs>1</Paragraphs>
  <ScaleCrop>false</ScaleCrop>
  <Company>Lenovo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2016-05-13T06:55:00Z</dcterms:created>
  <dcterms:modified xsi:type="dcterms:W3CDTF">2016-05-13T06:56:00Z</dcterms:modified>
</cp:coreProperties>
</file>