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185" w:rsidRPr="00122C6F" w:rsidRDefault="00767185" w:rsidP="0076718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 w:val="36"/>
          <w:szCs w:val="21"/>
        </w:rPr>
      </w:pPr>
      <w:r w:rsidRPr="00122C6F">
        <w:rPr>
          <w:rFonts w:ascii="Arial" w:eastAsia="宋体" w:hAnsi="Arial" w:cs="Arial" w:hint="eastAsia"/>
          <w:color w:val="333333"/>
          <w:kern w:val="0"/>
          <w:sz w:val="36"/>
          <w:szCs w:val="21"/>
        </w:rPr>
        <w:t>九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锡</w:t>
      </w:r>
      <w:r w:rsidRPr="00122C6F">
        <w:rPr>
          <w:rFonts w:ascii="Arial" w:eastAsia="宋体" w:hAnsi="Arial" w:cs="Arial" w:hint="eastAsia"/>
          <w:color w:val="333333"/>
          <w:kern w:val="0"/>
          <w:sz w:val="36"/>
          <w:szCs w:val="21"/>
        </w:rPr>
        <w:t>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九种特赐用物分别是：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fldChar w:fldCharType="begin"/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instrText xml:space="preserve"> HYPERLINK "http://baike.baidu.com/view/182272.htm" \t "_blank" </w:instrTex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fldChar w:fldCharType="separate"/>
      </w:r>
      <w:r w:rsidRPr="00767185">
        <w:rPr>
          <w:rFonts w:ascii="Arial" w:eastAsia="宋体" w:hAnsi="Arial" w:cs="Arial"/>
          <w:color w:val="136EC2"/>
          <w:kern w:val="0"/>
          <w:sz w:val="36"/>
          <w:szCs w:val="21"/>
        </w:rPr>
        <w:t>车马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fldChar w:fldCharType="end"/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、衣服、</w:t>
      </w:r>
      <w:hyperlink r:id="rId6" w:tgtFrame="_blank" w:history="1">
        <w:r w:rsidRPr="00767185">
          <w:rPr>
            <w:rFonts w:ascii="Arial" w:eastAsia="宋体" w:hAnsi="Arial" w:cs="Arial"/>
            <w:color w:val="136EC2"/>
            <w:kern w:val="0"/>
            <w:sz w:val="36"/>
            <w:szCs w:val="21"/>
          </w:rPr>
          <w:t>乐县</w:t>
        </w:r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、</w:t>
      </w:r>
      <w:hyperlink r:id="rId7" w:tgtFrame="_blank" w:history="1">
        <w:r w:rsidRPr="00767185">
          <w:rPr>
            <w:rFonts w:ascii="Arial" w:eastAsia="宋体" w:hAnsi="Arial" w:cs="Arial"/>
            <w:color w:val="136EC2"/>
            <w:kern w:val="0"/>
            <w:sz w:val="36"/>
            <w:szCs w:val="21"/>
          </w:rPr>
          <w:t>朱户</w:t>
        </w:r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、</w:t>
      </w:r>
      <w:hyperlink r:id="rId8" w:tgtFrame="_blank" w:history="1">
        <w:r w:rsidRPr="00767185">
          <w:rPr>
            <w:rFonts w:ascii="Arial" w:eastAsia="宋体" w:hAnsi="Arial" w:cs="Arial"/>
            <w:color w:val="136EC2"/>
            <w:kern w:val="0"/>
            <w:sz w:val="36"/>
            <w:szCs w:val="21"/>
          </w:rPr>
          <w:t>纳</w:t>
        </w:r>
        <w:proofErr w:type="gramStart"/>
        <w:r w:rsidRPr="00767185">
          <w:rPr>
            <w:rFonts w:ascii="Arial" w:eastAsia="宋体" w:hAnsi="Arial" w:cs="Arial"/>
            <w:color w:val="136EC2"/>
            <w:kern w:val="0"/>
            <w:sz w:val="36"/>
            <w:szCs w:val="21"/>
          </w:rPr>
          <w:t>陛</w:t>
        </w:r>
        <w:proofErr w:type="gramEnd"/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、</w:t>
      </w:r>
      <w:hyperlink r:id="rId9" w:tgtFrame="_blank" w:history="1">
        <w:r w:rsidRPr="00767185">
          <w:rPr>
            <w:rFonts w:ascii="Arial" w:eastAsia="宋体" w:hAnsi="Arial" w:cs="Arial"/>
            <w:color w:val="136EC2"/>
            <w:kern w:val="0"/>
            <w:sz w:val="36"/>
            <w:szCs w:val="21"/>
          </w:rPr>
          <w:t>虎贲</w:t>
        </w:r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、</w:t>
      </w:r>
      <w:hyperlink r:id="rId10" w:tgtFrame="_blank" w:history="1">
        <w:r w:rsidRPr="00767185">
          <w:rPr>
            <w:rFonts w:ascii="Arial" w:eastAsia="宋体" w:hAnsi="Arial" w:cs="Arial"/>
            <w:color w:val="136EC2"/>
            <w:kern w:val="0"/>
            <w:sz w:val="36"/>
            <w:szCs w:val="21"/>
          </w:rPr>
          <w:t>斧钺</w:t>
        </w:r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、弓矢、</w:t>
      </w:r>
      <w:hyperlink r:id="rId11" w:tgtFrame="_blank" w:history="1">
        <w:r w:rsidRPr="00767185">
          <w:rPr>
            <w:rFonts w:ascii="Arial" w:eastAsia="宋体" w:hAnsi="Arial" w:cs="Arial"/>
            <w:color w:val="136EC2"/>
            <w:kern w:val="0"/>
            <w:sz w:val="36"/>
            <w:szCs w:val="21"/>
          </w:rPr>
          <w:t>秬</w:t>
        </w:r>
        <w:proofErr w:type="gramStart"/>
        <w:r w:rsidRPr="00767185">
          <w:rPr>
            <w:rFonts w:ascii="Arial" w:eastAsia="宋体" w:hAnsi="Arial" w:cs="Arial"/>
            <w:color w:val="136EC2"/>
            <w:kern w:val="0"/>
            <w:sz w:val="36"/>
            <w:szCs w:val="21"/>
          </w:rPr>
          <w:t>鬯</w:t>
        </w:r>
        <w:proofErr w:type="gramEnd"/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。记载见于《</w:t>
      </w:r>
      <w:hyperlink r:id="rId12" w:tgtFrame="_blank" w:history="1">
        <w:r w:rsidRPr="00767185">
          <w:rPr>
            <w:rFonts w:ascii="Arial" w:eastAsia="宋体" w:hAnsi="Arial" w:cs="Arial"/>
            <w:color w:val="136EC2"/>
            <w:kern w:val="0"/>
            <w:sz w:val="36"/>
            <w:szCs w:val="21"/>
          </w:rPr>
          <w:t>礼记</w:t>
        </w:r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》。</w:t>
      </w:r>
      <w:r w:rsidRPr="00122C6F">
        <w:rPr>
          <w:rFonts w:ascii="Arial" w:hAnsi="Arial" w:cs="Arial"/>
          <w:color w:val="333333"/>
          <w:sz w:val="36"/>
          <w:szCs w:val="21"/>
        </w:rPr>
        <w:t>九锡之礼源于西周时期</w:t>
      </w:r>
      <w:proofErr w:type="gramStart"/>
      <w:r w:rsidRPr="00122C6F">
        <w:rPr>
          <w:rFonts w:ascii="Arial" w:hAnsi="Arial" w:cs="Arial"/>
          <w:color w:val="333333"/>
          <w:sz w:val="36"/>
          <w:szCs w:val="21"/>
        </w:rPr>
        <w:t>的九命之</w:t>
      </w:r>
      <w:proofErr w:type="gramEnd"/>
      <w:r w:rsidRPr="00122C6F">
        <w:rPr>
          <w:rFonts w:ascii="Arial" w:hAnsi="Arial" w:cs="Arial"/>
          <w:color w:val="333333"/>
          <w:sz w:val="36"/>
          <w:szCs w:val="21"/>
        </w:rPr>
        <w:t>仪，九锡是中国古代皇帝赐给诸侯、大臣有殊勋者的九种礼器，是最高礼遇的表示。这些礼器通常是天子才能使用，赏赐形式上的意义远大于使用价值。</w:t>
      </w:r>
    </w:p>
    <w:p w:rsidR="00767185" w:rsidRPr="00767185" w:rsidRDefault="00767185" w:rsidP="00767185">
      <w:pPr>
        <w:widowControl/>
        <w:numPr>
          <w:ilvl w:val="1"/>
          <w:numId w:val="1"/>
        </w:numPr>
        <w:spacing w:line="270" w:lineRule="atLeast"/>
        <w:ind w:left="0"/>
        <w:jc w:val="left"/>
        <w:rPr>
          <w:rFonts w:ascii="Arial" w:eastAsia="宋体" w:hAnsi="Arial" w:cs="Arial"/>
          <w:kern w:val="0"/>
          <w:sz w:val="32"/>
          <w:szCs w:val="20"/>
          <w:lang w:eastAsia="zh-Hans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一曰车马。指金车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fldChar w:fldCharType="begin"/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instrText xml:space="preserve"> HYPERLINK "http://baike.baidu.com/view/6524260.htm" \t "_blank" </w:instrTex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fldChar w:fldCharType="separate"/>
      </w:r>
      <w:r w:rsidRPr="00767185">
        <w:rPr>
          <w:rFonts w:ascii="Arial" w:eastAsia="宋体" w:hAnsi="Arial" w:cs="Arial"/>
          <w:color w:val="136EC2"/>
          <w:kern w:val="0"/>
          <w:sz w:val="36"/>
          <w:szCs w:val="21"/>
        </w:rPr>
        <w:t>大</w:t>
      </w:r>
      <w:proofErr w:type="gramStart"/>
      <w:r w:rsidRPr="00767185">
        <w:rPr>
          <w:rFonts w:ascii="Arial" w:eastAsia="宋体" w:hAnsi="Arial" w:cs="Arial"/>
          <w:color w:val="136EC2"/>
          <w:kern w:val="0"/>
          <w:sz w:val="36"/>
          <w:szCs w:val="21"/>
        </w:rPr>
        <w:t>辂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fldChar w:fldCharType="end"/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（</w:t>
      </w:r>
      <w:proofErr w:type="spell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lù</w:t>
      </w:r>
      <w:proofErr w:type="spell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 xml:space="preserve"> 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车辕上用来挽车的横木），和兵车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戎辂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；玄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牡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二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驷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，即黑马八匹。其德可行者赐以车马。</w:t>
      </w:r>
      <w:r w:rsidRPr="00122C6F">
        <w:rPr>
          <w:rFonts w:ascii="Arial" w:eastAsia="宋体" w:hAnsi="Arial" w:cs="Arial" w:hint="eastAsia"/>
          <w:color w:val="333333"/>
          <w:kern w:val="0"/>
          <w:sz w:val="36"/>
          <w:szCs w:val="21"/>
        </w:rPr>
        <w:t>（</w:t>
      </w:r>
      <w:r w:rsidRPr="00122C6F">
        <w:rPr>
          <w:rFonts w:ascii="Arial" w:eastAsia="宋体" w:hAnsi="Arial" w:cs="Arial"/>
          <w:kern w:val="0"/>
          <w:sz w:val="32"/>
          <w:szCs w:val="20"/>
          <w:lang w:eastAsia="zh-Hans"/>
        </w:rPr>
        <w:t>牝牡</w:t>
      </w:r>
      <w:r w:rsidRPr="00122C6F">
        <w:rPr>
          <w:rFonts w:ascii="Arial" w:eastAsia="宋体" w:hAnsi="Arial" w:cs="Arial"/>
          <w:kern w:val="0"/>
          <w:sz w:val="32"/>
          <w:szCs w:val="20"/>
          <w:lang w:eastAsia="zh-Hans"/>
        </w:rPr>
        <w:t>  [</w:t>
      </w:r>
      <w:proofErr w:type="spellStart"/>
      <w:r w:rsidRPr="00122C6F">
        <w:rPr>
          <w:rFonts w:ascii="Arial" w:eastAsia="宋体" w:hAnsi="Arial" w:cs="Arial"/>
          <w:kern w:val="0"/>
          <w:sz w:val="32"/>
          <w:szCs w:val="20"/>
          <w:lang w:eastAsia="zh-Hans"/>
        </w:rPr>
        <w:t>pìn</w:t>
      </w:r>
      <w:proofErr w:type="spellEnd"/>
      <w:r w:rsidRPr="00122C6F">
        <w:rPr>
          <w:rFonts w:ascii="Arial" w:eastAsia="宋体" w:hAnsi="Arial" w:cs="Arial"/>
          <w:kern w:val="0"/>
          <w:sz w:val="32"/>
          <w:szCs w:val="20"/>
          <w:lang w:eastAsia="zh-Hans"/>
        </w:rPr>
        <w:t xml:space="preserve"> </w:t>
      </w:r>
      <w:proofErr w:type="spellStart"/>
      <w:r w:rsidRPr="00122C6F">
        <w:rPr>
          <w:rFonts w:ascii="Arial" w:eastAsia="宋体" w:hAnsi="Arial" w:cs="Arial"/>
          <w:kern w:val="0"/>
          <w:sz w:val="32"/>
          <w:szCs w:val="20"/>
          <w:lang w:eastAsia="zh-Hans"/>
        </w:rPr>
        <w:t>mǔ</w:t>
      </w:r>
      <w:proofErr w:type="spellEnd"/>
      <w:r w:rsidRPr="00122C6F">
        <w:rPr>
          <w:rFonts w:ascii="Arial" w:eastAsia="宋体" w:hAnsi="Arial" w:cs="Arial"/>
          <w:kern w:val="0"/>
          <w:sz w:val="32"/>
          <w:szCs w:val="20"/>
          <w:lang w:eastAsia="zh-Hans"/>
        </w:rPr>
        <w:t>]</w:t>
      </w:r>
      <w:r w:rsidRPr="00767185">
        <w:rPr>
          <w:rFonts w:ascii="Arial" w:eastAsia="宋体" w:hAnsi="Arial" w:cs="Arial"/>
          <w:kern w:val="0"/>
          <w:sz w:val="32"/>
          <w:szCs w:val="20"/>
          <w:lang w:eastAsia="zh-Hans"/>
        </w:rPr>
        <w:t>鸟兽的雌性和雄性。</w:t>
      </w:r>
      <w:r w:rsidRPr="00122C6F">
        <w:rPr>
          <w:rFonts w:ascii="Arial" w:eastAsia="宋体" w:hAnsi="Arial" w:cs="Arial" w:hint="eastAsia"/>
          <w:color w:val="333333"/>
          <w:kern w:val="0"/>
          <w:sz w:val="36"/>
          <w:szCs w:val="21"/>
        </w:rPr>
        <w:t>）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二曰衣服。指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衮冕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之服，加上配套的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赤舄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（</w:t>
      </w:r>
      <w:proofErr w:type="spell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xì</w:t>
      </w:r>
      <w:proofErr w:type="spell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，鞋）一双。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 xml:space="preserve"> 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能安民者赐之。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三曰乐县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。指定音、校音器具。使民和乐者赐之。亦作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 xml:space="preserve">“ 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乐悬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 xml:space="preserve"> ”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四曰朱户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。指红漆大门。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 xml:space="preserve"> 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民众多者赐之。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五曰纳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陛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。有两种说法。一是登殿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时特凿的陛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级，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使登升者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不露身，犹贵宾专用通道。二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是阶高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较矮的木阶梯，使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登阶别太陡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，这两种说法都不甚具体。能进善者赐以纳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陛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六曰虎贲（</w:t>
      </w:r>
      <w:proofErr w:type="spell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bēn</w:t>
      </w:r>
      <w:proofErr w:type="spell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）。守门之军虎贲卫士若干人，或谓三百人；也指虎贲卫士所执武器，戟、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铩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之类。能退恶者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赐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虎贲。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lastRenderedPageBreak/>
        <w:t>七曰弓矢。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彤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弓矢百，玄弓矢千。指特制的红、黑色的专用弓箭。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 xml:space="preserve"> 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能征不义者赐之。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八曰斧钺。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 xml:space="preserve"> 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能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诛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有罪者赐之。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九曰秬（</w:t>
      </w:r>
      <w:proofErr w:type="spell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jù</w:t>
      </w:r>
      <w:proofErr w:type="spell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）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鬯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（</w:t>
      </w:r>
      <w:proofErr w:type="spell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chàng</w:t>
      </w:r>
      <w:proofErr w:type="spell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）。指供祭礼用的香酒，以稀见的黑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黍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和郁金草酿成。孝道备者赐之。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《后汉书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·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袁绍传》注引《礼含文嘉》曰：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九锡一曰车马，二曰衣服，三曰乐器，四曰朱户，五曰纳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陛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，六曰虎贲之士百人，七曰斧钺，八曰弓矢，九曰秬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鬯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。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</w:p>
    <w:p w:rsidR="00767185" w:rsidRPr="00122C6F" w:rsidRDefault="00767185">
      <w:pPr>
        <w:rPr>
          <w:rFonts w:ascii="Arial" w:hAnsi="Arial" w:cs="Arial" w:hint="eastAsia"/>
          <w:color w:val="333333"/>
          <w:sz w:val="36"/>
          <w:szCs w:val="21"/>
        </w:rPr>
      </w:pPr>
      <w:r w:rsidRPr="00122C6F">
        <w:rPr>
          <w:rFonts w:ascii="Arial" w:hAnsi="Arial" w:cs="Arial"/>
          <w:b/>
          <w:color w:val="FF0000"/>
          <w:sz w:val="36"/>
          <w:szCs w:val="21"/>
        </w:rPr>
        <w:t>六</w:t>
      </w:r>
      <w:proofErr w:type="gramStart"/>
      <w:r w:rsidRPr="00122C6F">
        <w:rPr>
          <w:rFonts w:ascii="Arial" w:hAnsi="Arial" w:cs="Arial"/>
          <w:b/>
          <w:color w:val="FF0000"/>
          <w:sz w:val="36"/>
          <w:szCs w:val="21"/>
        </w:rPr>
        <w:t>佾</w:t>
      </w:r>
      <w:proofErr w:type="spellStart"/>
      <w:proofErr w:type="gramEnd"/>
      <w:r w:rsidRPr="00122C6F">
        <w:rPr>
          <w:rFonts w:ascii="Arial" w:hAnsi="Arial" w:cs="Arial"/>
          <w:color w:val="333333"/>
          <w:sz w:val="28"/>
          <w:szCs w:val="18"/>
        </w:rPr>
        <w:t>liù</w:t>
      </w:r>
      <w:proofErr w:type="spellEnd"/>
      <w:r w:rsidRPr="00122C6F">
        <w:rPr>
          <w:rFonts w:ascii="Arial" w:hAnsi="Arial" w:cs="Arial"/>
          <w:color w:val="333333"/>
          <w:sz w:val="28"/>
          <w:szCs w:val="18"/>
        </w:rPr>
        <w:t xml:space="preserve"> </w:t>
      </w:r>
      <w:proofErr w:type="spellStart"/>
      <w:r w:rsidRPr="00122C6F">
        <w:rPr>
          <w:rFonts w:ascii="Arial" w:hAnsi="Arial" w:cs="Arial"/>
          <w:color w:val="333333"/>
          <w:sz w:val="28"/>
          <w:szCs w:val="18"/>
        </w:rPr>
        <w:t>yì</w:t>
      </w:r>
      <w:proofErr w:type="spellEnd"/>
      <w:r w:rsidRPr="00122C6F">
        <w:rPr>
          <w:rFonts w:ascii="Arial" w:hAnsi="Arial" w:cs="Arial"/>
          <w:color w:val="333333"/>
          <w:sz w:val="28"/>
          <w:szCs w:val="18"/>
        </w:rPr>
        <w:t> </w:t>
      </w:r>
      <w:r w:rsidRPr="00122C6F">
        <w:rPr>
          <w:rFonts w:ascii="Arial" w:hAnsi="Arial" w:cs="Arial"/>
          <w:color w:val="333333"/>
          <w:sz w:val="36"/>
          <w:szCs w:val="21"/>
        </w:rPr>
        <w:t>，</w:t>
      </w:r>
      <w:bookmarkStart w:id="0" w:name="_GoBack"/>
      <w:bookmarkEnd w:id="0"/>
    </w:p>
    <w:p w:rsidR="0067629B" w:rsidRPr="00122C6F" w:rsidRDefault="00767185">
      <w:pPr>
        <w:rPr>
          <w:rFonts w:ascii="Arial" w:hAnsi="Arial" w:cs="Arial" w:hint="eastAsia"/>
          <w:color w:val="333333"/>
          <w:sz w:val="36"/>
          <w:szCs w:val="21"/>
        </w:rPr>
      </w:pPr>
      <w:r w:rsidRPr="00122C6F">
        <w:rPr>
          <w:rFonts w:ascii="Arial" w:hAnsi="Arial" w:cs="Arial"/>
          <w:color w:val="333333"/>
          <w:sz w:val="36"/>
          <w:szCs w:val="21"/>
        </w:rPr>
        <w:t>周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 </w:t>
      </w:r>
      <w:r w:rsidRPr="00122C6F">
        <w:rPr>
          <w:rFonts w:ascii="Arial" w:hAnsi="Arial" w:cs="Arial"/>
          <w:color w:val="FF0000"/>
          <w:sz w:val="36"/>
          <w:szCs w:val="21"/>
        </w:rPr>
        <w:t>诸侯所用乐舞之格局</w:t>
      </w:r>
      <w:r w:rsidRPr="00122C6F">
        <w:rPr>
          <w:rFonts w:ascii="Arial" w:hAnsi="Arial" w:cs="Arial"/>
          <w:color w:val="333333"/>
          <w:sz w:val="36"/>
          <w:szCs w:val="21"/>
        </w:rPr>
        <w:t>：六列，每列六人，共三十六人；或云，每列八人，六列共四十八人。《左传</w:t>
      </w:r>
      <w:r w:rsidRPr="00122C6F">
        <w:rPr>
          <w:rFonts w:ascii="Arial" w:hAnsi="Arial" w:cs="Arial"/>
          <w:color w:val="333333"/>
          <w:sz w:val="36"/>
          <w:szCs w:val="21"/>
        </w:rPr>
        <w:t>·</w:t>
      </w:r>
      <w:r w:rsidRPr="00122C6F">
        <w:rPr>
          <w:rFonts w:ascii="Arial" w:hAnsi="Arial" w:cs="Arial"/>
          <w:color w:val="333333"/>
          <w:sz w:val="36"/>
          <w:szCs w:val="21"/>
        </w:rPr>
        <w:t>隐公五年》：</w:t>
      </w:r>
      <w:r w:rsidRPr="00122C6F">
        <w:rPr>
          <w:rFonts w:ascii="Arial" w:hAnsi="Arial" w:cs="Arial"/>
          <w:color w:val="333333"/>
          <w:sz w:val="36"/>
          <w:szCs w:val="21"/>
        </w:rPr>
        <w:t>“</w:t>
      </w:r>
      <w:r w:rsidRPr="00122C6F">
        <w:rPr>
          <w:rFonts w:ascii="Arial" w:hAnsi="Arial" w:cs="Arial"/>
          <w:color w:val="333333"/>
          <w:sz w:val="36"/>
          <w:szCs w:val="21"/>
        </w:rPr>
        <w:t>公问羽数</w:t>
      </w:r>
      <w:proofErr w:type="gramStart"/>
      <w:r w:rsidRPr="00122C6F">
        <w:rPr>
          <w:rFonts w:ascii="Arial" w:hAnsi="Arial" w:cs="Arial"/>
          <w:color w:val="333333"/>
          <w:sz w:val="36"/>
          <w:szCs w:val="21"/>
        </w:rPr>
        <w:t>於</w:t>
      </w:r>
      <w:proofErr w:type="gramEnd"/>
      <w:r w:rsidRPr="00122C6F">
        <w:rPr>
          <w:rFonts w:ascii="Arial" w:hAnsi="Arial" w:cs="Arial"/>
          <w:color w:val="333333"/>
          <w:sz w:val="36"/>
          <w:szCs w:val="21"/>
        </w:rPr>
        <w:t xml:space="preserve"> </w:t>
      </w:r>
      <w:r w:rsidRPr="00122C6F">
        <w:rPr>
          <w:rFonts w:ascii="Arial" w:hAnsi="Arial" w:cs="Arial"/>
          <w:color w:val="333333"/>
          <w:sz w:val="36"/>
          <w:szCs w:val="21"/>
        </w:rPr>
        <w:t>众仲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 </w:t>
      </w:r>
      <w:r w:rsidRPr="00122C6F">
        <w:rPr>
          <w:rFonts w:ascii="Arial" w:hAnsi="Arial" w:cs="Arial"/>
          <w:color w:val="333333"/>
          <w:sz w:val="36"/>
          <w:szCs w:val="21"/>
        </w:rPr>
        <w:t>，对曰：</w:t>
      </w:r>
      <w:r w:rsidRPr="00122C6F">
        <w:rPr>
          <w:rFonts w:ascii="Arial" w:hAnsi="Arial" w:cs="Arial"/>
          <w:color w:val="333333"/>
          <w:sz w:val="36"/>
          <w:szCs w:val="21"/>
        </w:rPr>
        <w:t>‘</w:t>
      </w:r>
      <w:r w:rsidRPr="00122C6F">
        <w:rPr>
          <w:rFonts w:ascii="Arial" w:hAnsi="Arial" w:cs="Arial"/>
          <w:color w:val="333333"/>
          <w:sz w:val="36"/>
          <w:szCs w:val="21"/>
        </w:rPr>
        <w:t>天子用八，诸侯用六</w:t>
      </w:r>
      <w:r w:rsidRPr="00122C6F">
        <w:rPr>
          <w:rFonts w:ascii="Arial" w:hAnsi="Arial" w:cs="Arial"/>
          <w:color w:val="333333"/>
          <w:sz w:val="36"/>
          <w:szCs w:val="21"/>
        </w:rPr>
        <w:t>……’</w:t>
      </w:r>
      <w:r w:rsidRPr="00122C6F">
        <w:rPr>
          <w:rFonts w:ascii="Arial" w:hAnsi="Arial" w:cs="Arial"/>
          <w:color w:val="333333"/>
          <w:sz w:val="36"/>
          <w:szCs w:val="21"/>
        </w:rPr>
        <w:t>公从之，</w:t>
      </w:r>
      <w:proofErr w:type="gramStart"/>
      <w:r w:rsidRPr="00122C6F">
        <w:rPr>
          <w:rFonts w:ascii="Arial" w:hAnsi="Arial" w:cs="Arial"/>
          <w:color w:val="333333"/>
          <w:sz w:val="36"/>
          <w:szCs w:val="21"/>
        </w:rPr>
        <w:t>於</w:t>
      </w:r>
      <w:proofErr w:type="gramEnd"/>
      <w:r w:rsidRPr="00122C6F">
        <w:rPr>
          <w:rFonts w:ascii="Arial" w:hAnsi="Arial" w:cs="Arial"/>
          <w:color w:val="333333"/>
          <w:sz w:val="36"/>
          <w:szCs w:val="21"/>
        </w:rPr>
        <w:t>是初献六羽，始用六</w:t>
      </w:r>
      <w:proofErr w:type="gramStart"/>
      <w:r w:rsidRPr="00122C6F">
        <w:rPr>
          <w:rFonts w:ascii="Arial" w:hAnsi="Arial" w:cs="Arial"/>
          <w:color w:val="333333"/>
          <w:sz w:val="36"/>
          <w:szCs w:val="21"/>
        </w:rPr>
        <w:t>佾</w:t>
      </w:r>
      <w:proofErr w:type="gramEnd"/>
      <w:r w:rsidRPr="00122C6F">
        <w:rPr>
          <w:rFonts w:ascii="Arial" w:hAnsi="Arial" w:cs="Arial"/>
          <w:color w:val="333333"/>
          <w:sz w:val="36"/>
          <w:szCs w:val="21"/>
        </w:rPr>
        <w:t>也。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” </w:t>
      </w:r>
      <w:r w:rsidRPr="00122C6F">
        <w:rPr>
          <w:rFonts w:ascii="Arial" w:hAnsi="Arial" w:cs="Arial"/>
          <w:color w:val="333333"/>
          <w:sz w:val="36"/>
          <w:szCs w:val="21"/>
        </w:rPr>
        <w:t>杜预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 </w:t>
      </w:r>
      <w:r w:rsidRPr="00122C6F">
        <w:rPr>
          <w:rFonts w:ascii="Arial" w:hAnsi="Arial" w:cs="Arial"/>
          <w:color w:val="333333"/>
          <w:sz w:val="36"/>
          <w:szCs w:val="21"/>
        </w:rPr>
        <w:t>注：</w:t>
      </w:r>
      <w:r w:rsidRPr="00122C6F">
        <w:rPr>
          <w:rFonts w:ascii="Arial" w:hAnsi="Arial" w:cs="Arial"/>
          <w:color w:val="333333"/>
          <w:sz w:val="36"/>
          <w:szCs w:val="21"/>
        </w:rPr>
        <w:t>“</w:t>
      </w:r>
      <w:proofErr w:type="gramStart"/>
      <w:r w:rsidRPr="00122C6F">
        <w:rPr>
          <w:rFonts w:ascii="Arial" w:hAnsi="Arial" w:cs="Arial"/>
          <w:color w:val="333333"/>
          <w:sz w:val="36"/>
          <w:szCs w:val="21"/>
        </w:rPr>
        <w:t>六六三十六</w:t>
      </w:r>
      <w:proofErr w:type="gramEnd"/>
      <w:r w:rsidRPr="00122C6F">
        <w:rPr>
          <w:rFonts w:ascii="Arial" w:hAnsi="Arial" w:cs="Arial"/>
          <w:color w:val="333333"/>
          <w:sz w:val="36"/>
          <w:szCs w:val="21"/>
        </w:rPr>
        <w:t>人。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” </w:t>
      </w:r>
      <w:r w:rsidRPr="00122C6F">
        <w:rPr>
          <w:rFonts w:ascii="Arial" w:hAnsi="Arial" w:cs="Arial"/>
          <w:color w:val="333333"/>
          <w:sz w:val="36"/>
          <w:szCs w:val="21"/>
        </w:rPr>
        <w:t>孔颖达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 </w:t>
      </w:r>
      <w:r w:rsidRPr="00122C6F">
        <w:rPr>
          <w:rFonts w:ascii="Arial" w:hAnsi="Arial" w:cs="Arial"/>
          <w:color w:val="333333"/>
          <w:sz w:val="36"/>
          <w:szCs w:val="21"/>
        </w:rPr>
        <w:t>疏：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“ </w:t>
      </w:r>
      <w:r w:rsidRPr="00122C6F">
        <w:rPr>
          <w:rFonts w:ascii="Arial" w:hAnsi="Arial" w:cs="Arial"/>
          <w:color w:val="333333"/>
          <w:sz w:val="36"/>
          <w:szCs w:val="21"/>
        </w:rPr>
        <w:t>何休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 </w:t>
      </w:r>
      <w:r w:rsidRPr="00122C6F">
        <w:rPr>
          <w:rFonts w:ascii="Arial" w:hAnsi="Arial" w:cs="Arial"/>
          <w:color w:val="333333"/>
          <w:sz w:val="36"/>
          <w:szCs w:val="21"/>
        </w:rPr>
        <w:t>说如此，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 </w:t>
      </w:r>
      <w:r w:rsidRPr="00122C6F">
        <w:rPr>
          <w:rFonts w:ascii="Arial" w:hAnsi="Arial" w:cs="Arial"/>
          <w:color w:val="333333"/>
          <w:sz w:val="36"/>
          <w:szCs w:val="21"/>
        </w:rPr>
        <w:t>服</w:t>
      </w:r>
      <w:proofErr w:type="gramStart"/>
      <w:r w:rsidRPr="00122C6F">
        <w:rPr>
          <w:rFonts w:ascii="Arial" w:hAnsi="Arial" w:cs="Arial"/>
          <w:color w:val="333333"/>
          <w:sz w:val="36"/>
          <w:szCs w:val="21"/>
        </w:rPr>
        <w:t>虔</w:t>
      </w:r>
      <w:proofErr w:type="gramEnd"/>
      <w:r w:rsidRPr="00122C6F">
        <w:rPr>
          <w:rFonts w:ascii="Arial" w:hAnsi="Arial" w:cs="Arial"/>
          <w:color w:val="333333"/>
          <w:sz w:val="36"/>
          <w:szCs w:val="21"/>
        </w:rPr>
        <w:t xml:space="preserve"> </w:t>
      </w:r>
      <w:r w:rsidRPr="00122C6F">
        <w:rPr>
          <w:rFonts w:ascii="Arial" w:hAnsi="Arial" w:cs="Arial"/>
          <w:color w:val="333333"/>
          <w:sz w:val="36"/>
          <w:szCs w:val="21"/>
        </w:rPr>
        <w:t>以用六为</w:t>
      </w:r>
      <w:proofErr w:type="gramStart"/>
      <w:r w:rsidRPr="00122C6F">
        <w:rPr>
          <w:rFonts w:ascii="Arial" w:hAnsi="Arial" w:cs="Arial"/>
          <w:color w:val="333333"/>
          <w:sz w:val="36"/>
          <w:szCs w:val="21"/>
        </w:rPr>
        <w:t>六八四十八</w:t>
      </w:r>
      <w:proofErr w:type="gramEnd"/>
      <w:r w:rsidRPr="00122C6F">
        <w:rPr>
          <w:rFonts w:ascii="Arial" w:hAnsi="Arial" w:cs="Arial"/>
          <w:color w:val="333333"/>
          <w:sz w:val="36"/>
          <w:szCs w:val="21"/>
        </w:rPr>
        <w:t>人。</w:t>
      </w:r>
      <w:r w:rsidRPr="00122C6F">
        <w:rPr>
          <w:rFonts w:ascii="Arial" w:hAnsi="Arial" w:cs="Arial"/>
          <w:color w:val="333333"/>
          <w:sz w:val="36"/>
          <w:szCs w:val="21"/>
        </w:rPr>
        <w:t>”</w:t>
      </w:r>
      <w:r w:rsidRPr="00122C6F">
        <w:rPr>
          <w:rFonts w:ascii="Arial" w:hAnsi="Arial" w:cs="Arial"/>
          <w:color w:val="333333"/>
          <w:sz w:val="36"/>
          <w:szCs w:val="21"/>
        </w:rPr>
        <w:t>《公羊传</w:t>
      </w:r>
      <w:r w:rsidRPr="00122C6F">
        <w:rPr>
          <w:rFonts w:ascii="Arial" w:hAnsi="Arial" w:cs="Arial"/>
          <w:color w:val="333333"/>
          <w:sz w:val="36"/>
          <w:szCs w:val="21"/>
        </w:rPr>
        <w:t>·</w:t>
      </w:r>
      <w:r w:rsidRPr="00122C6F">
        <w:rPr>
          <w:rFonts w:ascii="Arial" w:hAnsi="Arial" w:cs="Arial"/>
          <w:color w:val="333333"/>
          <w:sz w:val="36"/>
          <w:szCs w:val="21"/>
        </w:rPr>
        <w:t>隐公五年》、《谷梁传</w:t>
      </w:r>
      <w:r w:rsidRPr="00122C6F">
        <w:rPr>
          <w:rFonts w:ascii="Arial" w:hAnsi="Arial" w:cs="Arial"/>
          <w:color w:val="333333"/>
          <w:sz w:val="36"/>
          <w:szCs w:val="21"/>
        </w:rPr>
        <w:t>·</w:t>
      </w:r>
      <w:r w:rsidRPr="00122C6F">
        <w:rPr>
          <w:rFonts w:ascii="Arial" w:hAnsi="Arial" w:cs="Arial"/>
          <w:color w:val="333333"/>
          <w:sz w:val="36"/>
          <w:szCs w:val="21"/>
        </w:rPr>
        <w:t>隐公五年》皆谓</w:t>
      </w:r>
      <w:r w:rsidRPr="00122C6F">
        <w:rPr>
          <w:rFonts w:ascii="Arial" w:hAnsi="Arial" w:cs="Arial"/>
          <w:color w:val="333333"/>
          <w:sz w:val="36"/>
          <w:szCs w:val="21"/>
        </w:rPr>
        <w:t>“</w:t>
      </w:r>
      <w:r w:rsidRPr="00122C6F">
        <w:rPr>
          <w:rFonts w:ascii="Arial" w:hAnsi="Arial" w:cs="Arial"/>
          <w:color w:val="333333"/>
          <w:sz w:val="36"/>
          <w:szCs w:val="21"/>
        </w:rPr>
        <w:t>天子八</w:t>
      </w:r>
      <w:proofErr w:type="gramStart"/>
      <w:r w:rsidRPr="00122C6F">
        <w:rPr>
          <w:rFonts w:ascii="Arial" w:hAnsi="Arial" w:cs="Arial"/>
          <w:color w:val="333333"/>
          <w:sz w:val="36"/>
          <w:szCs w:val="21"/>
        </w:rPr>
        <w:t>佾</w:t>
      </w:r>
      <w:proofErr w:type="gramEnd"/>
      <w:r w:rsidRPr="00122C6F">
        <w:rPr>
          <w:rFonts w:ascii="Arial" w:hAnsi="Arial" w:cs="Arial"/>
          <w:color w:val="333333"/>
          <w:sz w:val="36"/>
          <w:szCs w:val="21"/>
        </w:rPr>
        <w:t>，诸公六</w:t>
      </w:r>
      <w:proofErr w:type="gramStart"/>
      <w:r w:rsidRPr="00122C6F">
        <w:rPr>
          <w:rFonts w:ascii="Arial" w:hAnsi="Arial" w:cs="Arial"/>
          <w:color w:val="333333"/>
          <w:sz w:val="36"/>
          <w:szCs w:val="21"/>
        </w:rPr>
        <w:t>佾</w:t>
      </w:r>
      <w:proofErr w:type="gramEnd"/>
      <w:r w:rsidRPr="00122C6F">
        <w:rPr>
          <w:rFonts w:ascii="Arial" w:hAnsi="Arial" w:cs="Arial"/>
          <w:color w:val="333333"/>
          <w:sz w:val="36"/>
          <w:szCs w:val="21"/>
        </w:rPr>
        <w:t>，诸侯四</w:t>
      </w:r>
      <w:proofErr w:type="gramStart"/>
      <w:r w:rsidRPr="00122C6F">
        <w:rPr>
          <w:rFonts w:ascii="Arial" w:hAnsi="Arial" w:cs="Arial"/>
          <w:color w:val="333333"/>
          <w:sz w:val="36"/>
          <w:szCs w:val="21"/>
        </w:rPr>
        <w:t>佾</w:t>
      </w:r>
      <w:proofErr w:type="gramEnd"/>
      <w:r w:rsidRPr="00122C6F">
        <w:rPr>
          <w:rFonts w:ascii="Arial" w:hAnsi="Arial" w:cs="Arial"/>
          <w:color w:val="333333"/>
          <w:sz w:val="36"/>
          <w:szCs w:val="21"/>
        </w:rPr>
        <w:t>。</w:t>
      </w:r>
      <w:r w:rsidRPr="00122C6F">
        <w:rPr>
          <w:rFonts w:ascii="Arial" w:hAnsi="Arial" w:cs="Arial"/>
          <w:color w:val="333333"/>
          <w:sz w:val="36"/>
          <w:szCs w:val="21"/>
        </w:rPr>
        <w:t>”</w:t>
      </w:r>
      <w:r w:rsidRPr="00122C6F">
        <w:rPr>
          <w:rFonts w:ascii="Arial" w:hAnsi="Arial" w:cs="Arial"/>
          <w:color w:val="333333"/>
          <w:sz w:val="36"/>
          <w:szCs w:val="21"/>
        </w:rPr>
        <w:t>说与《左传》不同。后世遂以为</w:t>
      </w:r>
      <w:r w:rsidRPr="00122C6F">
        <w:rPr>
          <w:rFonts w:ascii="Arial" w:hAnsi="Arial" w:cs="Arial"/>
          <w:b/>
          <w:color w:val="FF0000"/>
          <w:sz w:val="36"/>
          <w:szCs w:val="21"/>
        </w:rPr>
        <w:t>公爵重臣的乐舞格局</w:t>
      </w:r>
      <w:r w:rsidRPr="00122C6F">
        <w:rPr>
          <w:rFonts w:ascii="Arial" w:hAnsi="Arial" w:cs="Arial"/>
          <w:color w:val="333333"/>
          <w:sz w:val="36"/>
          <w:szCs w:val="21"/>
        </w:rPr>
        <w:t>。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 </w:t>
      </w:r>
      <w:r w:rsidRPr="00122C6F">
        <w:rPr>
          <w:rFonts w:ascii="Arial" w:hAnsi="Arial" w:cs="Arial"/>
          <w:color w:val="333333"/>
          <w:sz w:val="36"/>
          <w:szCs w:val="21"/>
        </w:rPr>
        <w:t>汉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 </w:t>
      </w:r>
      <w:proofErr w:type="gramStart"/>
      <w:r w:rsidRPr="00122C6F">
        <w:rPr>
          <w:rFonts w:ascii="Arial" w:hAnsi="Arial" w:cs="Arial"/>
          <w:color w:val="333333"/>
          <w:sz w:val="36"/>
          <w:szCs w:val="21"/>
        </w:rPr>
        <w:t>潘勗</w:t>
      </w:r>
      <w:proofErr w:type="gramEnd"/>
      <w:r w:rsidRPr="00122C6F">
        <w:rPr>
          <w:rFonts w:ascii="Arial" w:hAnsi="Arial" w:cs="Arial"/>
          <w:color w:val="333333"/>
          <w:sz w:val="36"/>
          <w:szCs w:val="21"/>
        </w:rPr>
        <w:t xml:space="preserve"> </w:t>
      </w:r>
      <w:r w:rsidRPr="00122C6F">
        <w:rPr>
          <w:rFonts w:ascii="Arial" w:hAnsi="Arial" w:cs="Arial"/>
          <w:color w:val="333333"/>
          <w:sz w:val="36"/>
          <w:szCs w:val="21"/>
        </w:rPr>
        <w:t>《册魏公九锡文》：</w:t>
      </w:r>
      <w:r w:rsidRPr="00122C6F">
        <w:rPr>
          <w:rFonts w:ascii="Arial" w:hAnsi="Arial" w:cs="Arial"/>
          <w:color w:val="333333"/>
          <w:sz w:val="36"/>
          <w:szCs w:val="21"/>
        </w:rPr>
        <w:t>“</w:t>
      </w:r>
      <w:r w:rsidRPr="00122C6F">
        <w:rPr>
          <w:rFonts w:ascii="Arial" w:hAnsi="Arial" w:cs="Arial"/>
          <w:color w:val="333333"/>
          <w:sz w:val="36"/>
          <w:szCs w:val="21"/>
        </w:rPr>
        <w:t>是用锡君轩悬之乐，六</w:t>
      </w:r>
      <w:proofErr w:type="gramStart"/>
      <w:r w:rsidRPr="00122C6F">
        <w:rPr>
          <w:rFonts w:ascii="Arial" w:hAnsi="Arial" w:cs="Arial"/>
          <w:color w:val="333333"/>
          <w:sz w:val="36"/>
          <w:szCs w:val="21"/>
        </w:rPr>
        <w:t>佾</w:t>
      </w:r>
      <w:proofErr w:type="gramEnd"/>
      <w:r w:rsidRPr="00122C6F">
        <w:rPr>
          <w:rFonts w:ascii="Arial" w:hAnsi="Arial" w:cs="Arial"/>
          <w:color w:val="333333"/>
          <w:sz w:val="36"/>
          <w:szCs w:val="21"/>
        </w:rPr>
        <w:t>之舞。</w:t>
      </w:r>
      <w:r w:rsidRPr="00122C6F">
        <w:rPr>
          <w:rFonts w:ascii="Arial" w:hAnsi="Arial" w:cs="Arial"/>
          <w:color w:val="333333"/>
          <w:sz w:val="36"/>
          <w:szCs w:val="21"/>
        </w:rPr>
        <w:t>”</w:t>
      </w:r>
      <w:r w:rsidRPr="00122C6F">
        <w:rPr>
          <w:rFonts w:ascii="Arial" w:hAnsi="Arial" w:cs="Arial"/>
          <w:color w:val="333333"/>
          <w:sz w:val="36"/>
          <w:szCs w:val="21"/>
        </w:rPr>
        <w:t>《北史</w:t>
      </w:r>
      <w:r w:rsidRPr="00122C6F">
        <w:rPr>
          <w:rFonts w:ascii="Arial" w:hAnsi="Arial" w:cs="Arial"/>
          <w:color w:val="333333"/>
          <w:sz w:val="36"/>
          <w:szCs w:val="21"/>
        </w:rPr>
        <w:t>·</w:t>
      </w:r>
      <w:r w:rsidRPr="00122C6F">
        <w:rPr>
          <w:rFonts w:ascii="Arial" w:hAnsi="Arial" w:cs="Arial"/>
          <w:color w:val="333333"/>
          <w:sz w:val="36"/>
          <w:szCs w:val="21"/>
        </w:rPr>
        <w:t>宇文护传》：</w:t>
      </w:r>
      <w:r w:rsidRPr="00122C6F">
        <w:rPr>
          <w:rFonts w:ascii="Arial" w:hAnsi="Arial" w:cs="Arial"/>
          <w:color w:val="333333"/>
          <w:sz w:val="36"/>
          <w:szCs w:val="21"/>
        </w:rPr>
        <w:t>“</w:t>
      </w:r>
      <w:r w:rsidRPr="00122C6F">
        <w:rPr>
          <w:rFonts w:ascii="Arial" w:hAnsi="Arial" w:cs="Arial"/>
          <w:color w:val="333333"/>
          <w:sz w:val="36"/>
          <w:szCs w:val="21"/>
        </w:rPr>
        <w:t>五年，诏赐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 </w:t>
      </w:r>
      <w:r w:rsidRPr="00122C6F">
        <w:rPr>
          <w:rFonts w:ascii="Arial" w:hAnsi="Arial" w:cs="Arial"/>
          <w:color w:val="333333"/>
          <w:sz w:val="36"/>
          <w:szCs w:val="21"/>
        </w:rPr>
        <w:t>护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 </w:t>
      </w:r>
      <w:r w:rsidRPr="00122C6F">
        <w:rPr>
          <w:rFonts w:ascii="Arial" w:hAnsi="Arial" w:cs="Arial"/>
          <w:color w:val="333333"/>
          <w:sz w:val="36"/>
          <w:szCs w:val="21"/>
        </w:rPr>
        <w:t>轩悬之乐，六</w:t>
      </w:r>
      <w:proofErr w:type="gramStart"/>
      <w:r w:rsidRPr="00122C6F">
        <w:rPr>
          <w:rFonts w:ascii="Arial" w:hAnsi="Arial" w:cs="Arial"/>
          <w:color w:val="333333"/>
          <w:sz w:val="36"/>
          <w:szCs w:val="21"/>
        </w:rPr>
        <w:t>佾</w:t>
      </w:r>
      <w:proofErr w:type="gramEnd"/>
      <w:r w:rsidRPr="00122C6F">
        <w:rPr>
          <w:rFonts w:ascii="Arial" w:hAnsi="Arial" w:cs="Arial"/>
          <w:color w:val="333333"/>
          <w:sz w:val="36"/>
          <w:szCs w:val="21"/>
        </w:rPr>
        <w:t>之舞。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”(2). </w:t>
      </w:r>
      <w:r w:rsidRPr="00122C6F">
        <w:rPr>
          <w:rFonts w:ascii="Arial" w:hAnsi="Arial" w:cs="Arial"/>
          <w:color w:val="333333"/>
          <w:sz w:val="36"/>
          <w:szCs w:val="21"/>
        </w:rPr>
        <w:t>夏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 </w:t>
      </w:r>
      <w:r w:rsidRPr="00122C6F">
        <w:rPr>
          <w:rFonts w:ascii="Arial" w:hAnsi="Arial" w:cs="Arial"/>
          <w:color w:val="333333"/>
          <w:sz w:val="36"/>
          <w:szCs w:val="21"/>
        </w:rPr>
        <w:t>代天子之乐舞格局。《淮南子</w:t>
      </w:r>
      <w:r w:rsidRPr="00122C6F">
        <w:rPr>
          <w:rFonts w:ascii="Arial" w:hAnsi="Arial" w:cs="Arial"/>
          <w:color w:val="333333"/>
          <w:sz w:val="36"/>
          <w:szCs w:val="21"/>
        </w:rPr>
        <w:t>·</w:t>
      </w:r>
      <w:r w:rsidRPr="00122C6F">
        <w:rPr>
          <w:rFonts w:ascii="Arial" w:hAnsi="Arial" w:cs="Arial"/>
          <w:color w:val="333333"/>
          <w:sz w:val="36"/>
          <w:szCs w:val="21"/>
        </w:rPr>
        <w:t>齐俗训》：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“ </w:t>
      </w:r>
      <w:r w:rsidRPr="00122C6F">
        <w:rPr>
          <w:rFonts w:ascii="Arial" w:hAnsi="Arial" w:cs="Arial"/>
          <w:color w:val="333333"/>
          <w:sz w:val="36"/>
          <w:szCs w:val="21"/>
        </w:rPr>
        <w:t>夏后氏</w:t>
      </w:r>
      <w:r w:rsidRPr="00122C6F">
        <w:rPr>
          <w:rFonts w:ascii="Arial" w:hAnsi="Arial" w:cs="Arial"/>
          <w:color w:val="333333"/>
          <w:sz w:val="36"/>
          <w:szCs w:val="21"/>
        </w:rPr>
        <w:t xml:space="preserve"> </w:t>
      </w:r>
      <w:r w:rsidRPr="00122C6F">
        <w:rPr>
          <w:rFonts w:ascii="Arial" w:hAnsi="Arial" w:cs="Arial"/>
          <w:color w:val="333333"/>
          <w:sz w:val="36"/>
          <w:szCs w:val="21"/>
        </w:rPr>
        <w:t>其社用松、祀户，葬墙置翣，其乐夏籥九成、六</w:t>
      </w:r>
      <w:proofErr w:type="gramStart"/>
      <w:r w:rsidRPr="00122C6F">
        <w:rPr>
          <w:rFonts w:ascii="Arial" w:hAnsi="Arial" w:cs="Arial"/>
          <w:color w:val="333333"/>
          <w:sz w:val="36"/>
          <w:szCs w:val="21"/>
        </w:rPr>
        <w:t>佾</w:t>
      </w:r>
      <w:proofErr w:type="gramEnd"/>
      <w:r w:rsidRPr="00122C6F">
        <w:rPr>
          <w:rFonts w:ascii="Arial" w:hAnsi="Arial" w:cs="Arial"/>
          <w:color w:val="333333"/>
          <w:sz w:val="36"/>
          <w:szCs w:val="21"/>
        </w:rPr>
        <w:t>六列、《六英》。</w:t>
      </w:r>
      <w:r w:rsidRPr="00122C6F">
        <w:rPr>
          <w:rFonts w:ascii="Arial" w:hAnsi="Arial" w:cs="Arial"/>
          <w:color w:val="333333"/>
          <w:sz w:val="36"/>
          <w:szCs w:val="21"/>
        </w:rPr>
        <w:t>”</w:t>
      </w:r>
    </w:p>
    <w:p w:rsidR="00767185" w:rsidRPr="00122C6F" w:rsidRDefault="00767185">
      <w:pPr>
        <w:rPr>
          <w:rFonts w:ascii="Arial" w:hAnsi="Arial" w:cs="Arial" w:hint="eastAsia"/>
          <w:color w:val="333333"/>
          <w:sz w:val="36"/>
          <w:szCs w:val="21"/>
        </w:rPr>
      </w:pPr>
    </w:p>
    <w:p w:rsidR="00767185" w:rsidRPr="00767185" w:rsidRDefault="00767185" w:rsidP="0076718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b/>
          <w:color w:val="FF0000"/>
          <w:kern w:val="0"/>
          <w:sz w:val="36"/>
          <w:szCs w:val="21"/>
        </w:rPr>
        <w:t>假节</w:t>
      </w:r>
      <w:proofErr w:type="gramStart"/>
      <w:r w:rsidRPr="00767185">
        <w:rPr>
          <w:rFonts w:ascii="Arial" w:eastAsia="宋体" w:hAnsi="Arial" w:cs="Arial"/>
          <w:b/>
          <w:color w:val="FF0000"/>
          <w:kern w:val="0"/>
          <w:sz w:val="36"/>
          <w:szCs w:val="21"/>
        </w:rPr>
        <w:t>钺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（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fldChar w:fldCharType="begin"/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instrText xml:space="preserve"> HYPERLINK "http://baike.baidu.com/item/%E5%81%87%E8%8A%82" \t "_blank" </w:instrTex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fldChar w:fldCharType="separate"/>
      </w:r>
      <w:r w:rsidRPr="00767185">
        <w:rPr>
          <w:rFonts w:ascii="Arial" w:eastAsia="宋体" w:hAnsi="Arial" w:cs="Arial"/>
          <w:color w:val="136EC2"/>
          <w:kern w:val="0"/>
          <w:sz w:val="36"/>
          <w:szCs w:val="21"/>
        </w:rPr>
        <w:t>假节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fldChar w:fldCharType="end"/>
      </w:r>
      <w:r w:rsidRPr="00122C6F">
        <w:rPr>
          <w:rFonts w:ascii="Arial" w:eastAsia="宋体" w:hAnsi="Arial" w:cs="Arial"/>
          <w:color w:val="333333"/>
          <w:kern w:val="0"/>
          <w:sz w:val="36"/>
          <w:szCs w:val="21"/>
        </w:rPr>
        <w:t>）</w:t>
      </w:r>
      <w:proofErr w:type="spell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jiǎ</w:t>
      </w:r>
      <w:proofErr w:type="spell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 xml:space="preserve"> </w:t>
      </w:r>
      <w:proofErr w:type="spell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jié</w:t>
      </w:r>
      <w:proofErr w:type="spell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 xml:space="preserve"> </w:t>
      </w:r>
      <w:proofErr w:type="spell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yuè</w:t>
      </w:r>
      <w:proofErr w:type="spellEnd"/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假为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借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的意思，代表短期代理，像假司马就是代理司马，假齐王就是代理齐王，以有别于正牌司马及真齐王。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节代表皇帝的身分，凡持有节的使臣，就代表皇帝亲临，象征皇帝与国家，可行使权利。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钺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为斧钺，一种刑具，专属于君王。《</w:t>
      </w:r>
      <w:hyperlink r:id="rId13" w:tgtFrame="_blank" w:history="1">
        <w:r w:rsidRPr="00767185">
          <w:rPr>
            <w:rFonts w:ascii="Arial" w:eastAsia="宋体" w:hAnsi="Arial" w:cs="Arial"/>
            <w:color w:val="136EC2"/>
            <w:kern w:val="0"/>
            <w:sz w:val="36"/>
            <w:szCs w:val="21"/>
          </w:rPr>
          <w:t>孔丛子</w:t>
        </w:r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·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问军礼》：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天子当阶南面，命授之节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钺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，大将受，天子乃东面西向而揖之，示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弗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御也。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767185">
        <w:rPr>
          <w:rFonts w:ascii="Arial" w:eastAsia="宋体" w:hAnsi="Arial" w:cs="Arial"/>
          <w:color w:val="3366CC"/>
          <w:kern w:val="0"/>
          <w:sz w:val="24"/>
          <w:szCs w:val="16"/>
          <w:vertAlign w:val="superscript"/>
        </w:rPr>
        <w:t>[1]</w:t>
      </w:r>
      <w:bookmarkStart w:id="1" w:name="ref_[1]_815788"/>
      <w:r w:rsidRPr="00767185">
        <w:rPr>
          <w:rFonts w:ascii="Arial" w:eastAsia="宋体" w:hAnsi="Arial" w:cs="Arial"/>
          <w:color w:val="136EC2"/>
          <w:kern w:val="0"/>
          <w:sz w:val="11"/>
          <w:szCs w:val="2"/>
        </w:rPr>
        <w:t> </w:t>
      </w:r>
      <w:bookmarkEnd w:id="1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 xml:space="preserve"> </w:t>
      </w:r>
    </w:p>
    <w:p w:rsidR="00767185" w:rsidRPr="00122C6F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假节钺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代表了皇帝出征，比如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帝征</w:t>
      </w:r>
      <w:hyperlink r:id="rId14" w:tgtFrame="_blank" w:history="1">
        <w:r w:rsidRPr="00767185">
          <w:rPr>
            <w:rFonts w:ascii="Arial" w:eastAsia="宋体" w:hAnsi="Arial" w:cs="Arial"/>
            <w:color w:val="136EC2"/>
            <w:kern w:val="0"/>
            <w:sz w:val="36"/>
            <w:szCs w:val="21"/>
          </w:rPr>
          <w:t>孙权</w:t>
        </w:r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，以（曹）休为征东大将军，假黄钺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。</w:t>
      </w:r>
      <w:r w:rsidRPr="00767185">
        <w:rPr>
          <w:rFonts w:ascii="Arial" w:eastAsia="宋体" w:hAnsi="Arial" w:cs="Arial"/>
          <w:b/>
          <w:color w:val="333333"/>
          <w:kern w:val="0"/>
          <w:sz w:val="36"/>
          <w:szCs w:val="21"/>
        </w:rPr>
        <w:t>“</w:t>
      </w:r>
      <w:r w:rsidRPr="00767185">
        <w:rPr>
          <w:rFonts w:ascii="Arial" w:eastAsia="宋体" w:hAnsi="Arial" w:cs="Arial"/>
          <w:b/>
          <w:color w:val="333333"/>
          <w:kern w:val="0"/>
          <w:sz w:val="36"/>
          <w:szCs w:val="21"/>
        </w:rPr>
        <w:t>使持节</w:t>
      </w:r>
      <w:r w:rsidRPr="00767185">
        <w:rPr>
          <w:rFonts w:ascii="Arial" w:eastAsia="宋体" w:hAnsi="Arial" w:cs="Arial"/>
          <w:b/>
          <w:color w:val="333333"/>
          <w:kern w:val="0"/>
          <w:sz w:val="36"/>
          <w:szCs w:val="21"/>
        </w:rPr>
        <w:t>”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则可以</w:t>
      </w:r>
      <w:r w:rsidRPr="00767185">
        <w:rPr>
          <w:rFonts w:ascii="Arial" w:eastAsia="宋体" w:hAnsi="Arial" w:cs="Arial"/>
          <w:color w:val="FF0000"/>
          <w:kern w:val="0"/>
          <w:sz w:val="36"/>
          <w:szCs w:val="21"/>
        </w:rPr>
        <w:t>在地方上自行诛杀二千石以下的官员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。</w:t>
      </w:r>
      <w:r w:rsidRPr="00767185">
        <w:rPr>
          <w:rFonts w:ascii="Arial" w:eastAsia="宋体" w:hAnsi="Arial" w:cs="Arial"/>
          <w:b/>
          <w:color w:val="333333"/>
          <w:kern w:val="0"/>
          <w:sz w:val="36"/>
          <w:szCs w:val="21"/>
        </w:rPr>
        <w:t>“</w:t>
      </w:r>
      <w:r w:rsidRPr="00767185">
        <w:rPr>
          <w:rFonts w:ascii="Arial" w:eastAsia="宋体" w:hAnsi="Arial" w:cs="Arial"/>
          <w:b/>
          <w:color w:val="333333"/>
          <w:kern w:val="0"/>
          <w:sz w:val="36"/>
          <w:szCs w:val="21"/>
        </w:rPr>
        <w:t>持节</w:t>
      </w:r>
      <w:r w:rsidRPr="00767185">
        <w:rPr>
          <w:rFonts w:ascii="Arial" w:eastAsia="宋体" w:hAnsi="Arial" w:cs="Arial"/>
          <w:b/>
          <w:color w:val="333333"/>
          <w:kern w:val="0"/>
          <w:sz w:val="36"/>
          <w:szCs w:val="21"/>
        </w:rPr>
        <w:t>”</w:t>
      </w:r>
      <w:r w:rsidRPr="00767185">
        <w:rPr>
          <w:rFonts w:ascii="Arial" w:eastAsia="宋体" w:hAnsi="Arial" w:cs="Arial"/>
          <w:color w:val="FF0000"/>
          <w:kern w:val="0"/>
          <w:sz w:val="36"/>
          <w:szCs w:val="21"/>
        </w:rPr>
        <w:t>可以自行诛杀无官职之人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，若在军事中，则可以诛杀官员。</w:t>
      </w:r>
      <w:r w:rsidRPr="00767185">
        <w:rPr>
          <w:rFonts w:ascii="Arial" w:eastAsia="宋体" w:hAnsi="Arial" w:cs="Arial"/>
          <w:b/>
          <w:color w:val="333333"/>
          <w:kern w:val="0"/>
          <w:sz w:val="36"/>
          <w:szCs w:val="21"/>
        </w:rPr>
        <w:t>“</w:t>
      </w:r>
      <w:r w:rsidRPr="00767185">
        <w:rPr>
          <w:rFonts w:ascii="Arial" w:eastAsia="宋体" w:hAnsi="Arial" w:cs="Arial"/>
          <w:b/>
          <w:color w:val="333333"/>
          <w:kern w:val="0"/>
          <w:sz w:val="36"/>
          <w:szCs w:val="21"/>
        </w:rPr>
        <w:t>假节</w:t>
      </w:r>
      <w:r w:rsidRPr="00767185">
        <w:rPr>
          <w:rFonts w:ascii="Arial" w:eastAsia="宋体" w:hAnsi="Arial" w:cs="Arial"/>
          <w:b/>
          <w:color w:val="333333"/>
          <w:kern w:val="0"/>
          <w:sz w:val="36"/>
          <w:szCs w:val="21"/>
        </w:rPr>
        <w:t>”</w:t>
      </w:r>
      <w:proofErr w:type="gramStart"/>
      <w:r w:rsidRPr="00767185">
        <w:rPr>
          <w:rFonts w:ascii="Arial" w:eastAsia="宋体" w:hAnsi="Arial" w:cs="Arial"/>
          <w:color w:val="FF0000"/>
          <w:kern w:val="0"/>
          <w:sz w:val="36"/>
          <w:szCs w:val="21"/>
        </w:rPr>
        <w:t>可以杀犯军令</w:t>
      </w:r>
      <w:proofErr w:type="gramEnd"/>
      <w:r w:rsidRPr="00767185">
        <w:rPr>
          <w:rFonts w:ascii="Arial" w:eastAsia="宋体" w:hAnsi="Arial" w:cs="Arial"/>
          <w:color w:val="FF0000"/>
          <w:kern w:val="0"/>
          <w:sz w:val="36"/>
          <w:szCs w:val="21"/>
        </w:rPr>
        <w:t>之人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晋朝使节开始区分层级，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767185">
        <w:rPr>
          <w:rFonts w:ascii="Arial" w:eastAsia="宋体" w:hAnsi="Arial" w:cs="Arial"/>
          <w:b/>
          <w:bCs/>
          <w:color w:val="333333"/>
          <w:kern w:val="0"/>
          <w:sz w:val="36"/>
          <w:szCs w:val="21"/>
        </w:rPr>
        <w:t>假节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、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767185">
        <w:rPr>
          <w:rFonts w:ascii="Arial" w:eastAsia="宋体" w:hAnsi="Arial" w:cs="Arial"/>
          <w:b/>
          <w:bCs/>
          <w:color w:val="333333"/>
          <w:kern w:val="0"/>
          <w:sz w:val="36"/>
          <w:szCs w:val="21"/>
        </w:rPr>
        <w:t>持节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和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767185">
        <w:rPr>
          <w:rFonts w:ascii="Arial" w:eastAsia="宋体" w:hAnsi="Arial" w:cs="Arial"/>
          <w:b/>
          <w:bCs/>
          <w:color w:val="333333"/>
          <w:kern w:val="0"/>
          <w:sz w:val="36"/>
          <w:szCs w:val="21"/>
        </w:rPr>
        <w:t>使持节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、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proofErr w:type="gramEnd"/>
      <w:r w:rsidRPr="00767185">
        <w:rPr>
          <w:rFonts w:ascii="Arial" w:eastAsia="宋体" w:hAnsi="Arial" w:cs="Arial"/>
          <w:b/>
          <w:bCs/>
          <w:color w:val="333333"/>
          <w:kern w:val="0"/>
          <w:sz w:val="36"/>
          <w:szCs w:val="21"/>
        </w:rPr>
        <w:t>假节</w:t>
      </w:r>
      <w:proofErr w:type="gramStart"/>
      <w:r w:rsidRPr="00767185">
        <w:rPr>
          <w:rFonts w:ascii="Arial" w:eastAsia="宋体" w:hAnsi="Arial" w:cs="Arial"/>
          <w:b/>
          <w:bCs/>
          <w:color w:val="333333"/>
          <w:kern w:val="0"/>
          <w:sz w:val="36"/>
          <w:szCs w:val="21"/>
        </w:rPr>
        <w:t>钺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（或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767185">
        <w:rPr>
          <w:rFonts w:ascii="Arial" w:eastAsia="宋体" w:hAnsi="Arial" w:cs="Arial"/>
          <w:b/>
          <w:bCs/>
          <w:color w:val="333333"/>
          <w:kern w:val="0"/>
          <w:sz w:val="36"/>
          <w:szCs w:val="21"/>
        </w:rPr>
        <w:t>假黄钺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）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代表不同的权力和名望。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整理一下后来晋朝的持节都督权利：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（一）</w:t>
      </w:r>
      <w:hyperlink r:id="rId15" w:tgtFrame="_blank" w:history="1">
        <w:r w:rsidRPr="00767185">
          <w:rPr>
            <w:rFonts w:ascii="Arial" w:eastAsia="宋体" w:hAnsi="Arial" w:cs="Arial"/>
            <w:b/>
            <w:bCs/>
            <w:color w:val="136EC2"/>
            <w:kern w:val="0"/>
            <w:sz w:val="36"/>
            <w:szCs w:val="21"/>
          </w:rPr>
          <w:t>假节</w:t>
        </w:r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：平时没有权利处置人，战时可斩杀犯军令的人。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（二）</w:t>
      </w:r>
      <w:hyperlink r:id="rId16" w:tgtFrame="_blank" w:history="1">
        <w:r w:rsidRPr="00767185">
          <w:rPr>
            <w:rFonts w:ascii="Arial" w:eastAsia="宋体" w:hAnsi="Arial" w:cs="Arial"/>
            <w:b/>
            <w:bCs/>
            <w:color w:val="136EC2"/>
            <w:kern w:val="0"/>
            <w:sz w:val="36"/>
            <w:szCs w:val="21"/>
          </w:rPr>
          <w:t>持节</w:t>
        </w:r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：平时可杀无官位之人，战时可斩杀二千石以下官员。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lastRenderedPageBreak/>
        <w:t>（三）</w:t>
      </w:r>
      <w:hyperlink r:id="rId17" w:tgtFrame="_blank" w:history="1">
        <w:r w:rsidRPr="00767185">
          <w:rPr>
            <w:rFonts w:ascii="Arial" w:eastAsia="宋体" w:hAnsi="Arial" w:cs="Arial"/>
            <w:b/>
            <w:bCs/>
            <w:color w:val="136EC2"/>
            <w:kern w:val="0"/>
            <w:sz w:val="36"/>
            <w:szCs w:val="21"/>
          </w:rPr>
          <w:t>使持节</w:t>
        </w:r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：平时及战时皆可斩杀二千石以下官员。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（四）</w:t>
      </w:r>
      <w:hyperlink r:id="rId18" w:tgtFrame="_blank" w:history="1">
        <w:r w:rsidRPr="00767185">
          <w:rPr>
            <w:rFonts w:ascii="Arial" w:eastAsia="宋体" w:hAnsi="Arial" w:cs="Arial"/>
            <w:b/>
            <w:bCs/>
            <w:color w:val="136EC2"/>
            <w:kern w:val="0"/>
            <w:sz w:val="36"/>
            <w:szCs w:val="21"/>
          </w:rPr>
          <w:t>假节</w:t>
        </w:r>
        <w:proofErr w:type="gramStart"/>
        <w:r w:rsidRPr="00767185">
          <w:rPr>
            <w:rFonts w:ascii="Arial" w:eastAsia="宋体" w:hAnsi="Arial" w:cs="Arial"/>
            <w:b/>
            <w:bCs/>
            <w:color w:val="136EC2"/>
            <w:kern w:val="0"/>
            <w:sz w:val="36"/>
            <w:szCs w:val="21"/>
          </w:rPr>
          <w:t>钺</w:t>
        </w:r>
        <w:proofErr w:type="gramEnd"/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（或</w:t>
      </w:r>
      <w:hyperlink r:id="rId19" w:tgtFrame="_blank" w:history="1">
        <w:r w:rsidRPr="00767185">
          <w:rPr>
            <w:rFonts w:ascii="Arial" w:eastAsia="宋体" w:hAnsi="Arial" w:cs="Arial"/>
            <w:b/>
            <w:bCs/>
            <w:color w:val="136EC2"/>
            <w:kern w:val="0"/>
            <w:sz w:val="36"/>
            <w:szCs w:val="21"/>
          </w:rPr>
          <w:t>假黄钺</w:t>
        </w:r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）：可杀节将（含假节、持节、使持节）。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晋朝节将的开始时间可追溯曹魏时期，至于吴、则不一定照办，因为魏晋管辖跨州越郡，所以有假节刺史或持节都督出现，而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吴所统寡州少郡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，没有分区统治的需要，悉数皆为中央直辖。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魏五子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良将中于禁为假节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钺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，其余四子为假节；蜀将</w:t>
      </w:r>
      <w:hyperlink r:id="rId20" w:tgtFrame="_blank" w:history="1">
        <w:r w:rsidRPr="00767185">
          <w:rPr>
            <w:rFonts w:ascii="Arial" w:eastAsia="宋体" w:hAnsi="Arial" w:cs="Arial"/>
            <w:color w:val="136EC2"/>
            <w:kern w:val="0"/>
            <w:sz w:val="36"/>
            <w:szCs w:val="21"/>
          </w:rPr>
          <w:t>廖化</w:t>
        </w:r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、吴壹、</w:t>
      </w:r>
      <w:hyperlink r:id="rId21" w:tgtFrame="_blank" w:history="1">
        <w:r w:rsidRPr="00767185">
          <w:rPr>
            <w:rFonts w:ascii="Arial" w:eastAsia="宋体" w:hAnsi="Arial" w:cs="Arial"/>
            <w:color w:val="136EC2"/>
            <w:kern w:val="0"/>
            <w:sz w:val="36"/>
            <w:szCs w:val="21"/>
          </w:rPr>
          <w:t>张翼</w:t>
        </w:r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等人虽持节，但是真正军事用兵却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得凭视大将军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fldChar w:fldCharType="begin"/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instrText xml:space="preserve"> HYPERLINK "http://baike.baidu.com/item/%E5%A7%9C%E7%BB%B4" \t "_blank" </w:instrTex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fldChar w:fldCharType="separate"/>
      </w:r>
      <w:r w:rsidRPr="00767185">
        <w:rPr>
          <w:rFonts w:ascii="Arial" w:eastAsia="宋体" w:hAnsi="Arial" w:cs="Arial"/>
          <w:color w:val="136EC2"/>
          <w:kern w:val="0"/>
          <w:sz w:val="36"/>
          <w:szCs w:val="21"/>
        </w:rPr>
        <w:t>姜维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fldChar w:fldCharType="end"/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所举止，但比较特别的是关羽却是假节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钺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，应有区别；吴将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长江各督镇守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各地，也非人</w:t>
      </w:r>
      <w:proofErr w:type="gramStart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人</w:t>
      </w:r>
      <w:proofErr w:type="gramEnd"/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持节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──</w:t>
      </w: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因此吴蜀节将的权力，不如魏晋节将来得大。吴蜀之节将，与其代表中央，更像差遣使者。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持节都督镇守一方，也是后来割据地方的「</w:t>
      </w:r>
      <w:hyperlink r:id="rId22" w:tgtFrame="_blank" w:history="1">
        <w:r w:rsidRPr="00767185">
          <w:rPr>
            <w:rFonts w:ascii="Arial" w:eastAsia="宋体" w:hAnsi="Arial" w:cs="Arial"/>
            <w:color w:val="136EC2"/>
            <w:kern w:val="0"/>
            <w:sz w:val="36"/>
            <w:szCs w:val="21"/>
          </w:rPr>
          <w:t>节度使</w:t>
        </w:r>
      </w:hyperlink>
      <w:r w:rsidRPr="00767185">
        <w:rPr>
          <w:rFonts w:ascii="Arial" w:eastAsia="宋体" w:hAnsi="Arial" w:cs="Arial"/>
          <w:color w:val="333333"/>
          <w:kern w:val="0"/>
          <w:sz w:val="36"/>
          <w:szCs w:val="21"/>
        </w:rPr>
        <w:t>」之前身。</w:t>
      </w:r>
    </w:p>
    <w:p w:rsidR="00767185" w:rsidRPr="00767185" w:rsidRDefault="00767185" w:rsidP="0076718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</w:p>
    <w:p w:rsidR="00767185" w:rsidRPr="00122C6F" w:rsidRDefault="00767185">
      <w:pPr>
        <w:rPr>
          <w:sz w:val="36"/>
        </w:rPr>
      </w:pPr>
    </w:p>
    <w:sectPr w:rsidR="00767185" w:rsidRPr="00122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21958"/>
    <w:multiLevelType w:val="multilevel"/>
    <w:tmpl w:val="ED4E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185"/>
    <w:rsid w:val="000E51E2"/>
    <w:rsid w:val="00122C6F"/>
    <w:rsid w:val="001F415B"/>
    <w:rsid w:val="0067629B"/>
    <w:rsid w:val="0076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98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07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409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4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540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37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8453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3438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3464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773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288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1894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309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760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0487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8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396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326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58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89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5383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691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827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27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9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75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08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449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91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398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882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892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86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7623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03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105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6987603.htm" TargetMode="External"/><Relationship Id="rId13" Type="http://schemas.openxmlformats.org/officeDocument/2006/relationships/hyperlink" Target="http://baike.baidu.com/item/%E5%AD%94%E4%B8%9B%E5%AD%90" TargetMode="External"/><Relationship Id="rId18" Type="http://schemas.openxmlformats.org/officeDocument/2006/relationships/hyperlink" Target="http://baike.baidu.com/item/%E5%81%87%E8%8A%82%E9%92%B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aike.baidu.com/item/%E5%BC%A0%E7%BF%BC" TargetMode="External"/><Relationship Id="rId7" Type="http://schemas.openxmlformats.org/officeDocument/2006/relationships/hyperlink" Target="http://baike.baidu.com/view/5778732.htm" TargetMode="External"/><Relationship Id="rId12" Type="http://schemas.openxmlformats.org/officeDocument/2006/relationships/hyperlink" Target="http://baike.baidu.com/view/73645.htm" TargetMode="External"/><Relationship Id="rId17" Type="http://schemas.openxmlformats.org/officeDocument/2006/relationships/hyperlink" Target="http://baike.baidu.com/item/%E4%BD%BF%E6%8C%81%E8%8A%82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item/%E6%8C%81%E8%8A%82" TargetMode="External"/><Relationship Id="rId20" Type="http://schemas.openxmlformats.org/officeDocument/2006/relationships/hyperlink" Target="http://baike.baidu.com/item/%E5%BB%96%E5%8C%9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6177533.htm" TargetMode="External"/><Relationship Id="rId11" Type="http://schemas.openxmlformats.org/officeDocument/2006/relationships/hyperlink" Target="http://baike.baidu.com/view/1516429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item/%E5%81%87%E8%8A%8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aike.baidu.com/view/507029.htm" TargetMode="External"/><Relationship Id="rId19" Type="http://schemas.openxmlformats.org/officeDocument/2006/relationships/hyperlink" Target="http://baike.baidu.com/item/%E5%81%87%E9%BB%84%E9%92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687175.htm" TargetMode="External"/><Relationship Id="rId14" Type="http://schemas.openxmlformats.org/officeDocument/2006/relationships/hyperlink" Target="http://baike.baidu.com/item/%E5%AD%99%E6%9D%83" TargetMode="External"/><Relationship Id="rId22" Type="http://schemas.openxmlformats.org/officeDocument/2006/relationships/hyperlink" Target="http://baike.baidu.com/item/%E8%8A%82%E5%BA%A6%E4%BD%B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479</Words>
  <Characters>2736</Characters>
  <Application>Microsoft Office Word</Application>
  <DocSecurity>0</DocSecurity>
  <Lines>22</Lines>
  <Paragraphs>6</Paragraphs>
  <ScaleCrop>false</ScaleCrop>
  <Company>Lenovo</Company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2017-03-21T01:41:00Z</dcterms:created>
  <dcterms:modified xsi:type="dcterms:W3CDTF">2017-03-21T02:11:00Z</dcterms:modified>
</cp:coreProperties>
</file>