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3A" w:rsidRPr="00513019" w:rsidRDefault="0058623A" w:rsidP="0058623A">
      <w:pPr>
        <w:jc w:val="center"/>
        <w:rPr>
          <w:rFonts w:ascii="宋体" w:hAnsi="宋体"/>
          <w:color w:val="000000" w:themeColor="text1"/>
          <w:sz w:val="30"/>
          <w:szCs w:val="30"/>
        </w:rPr>
      </w:pPr>
      <w:r w:rsidRPr="00513019">
        <w:rPr>
          <w:rFonts w:ascii="宋体" w:hAnsi="宋体" w:hint="eastAsia"/>
          <w:color w:val="000000" w:themeColor="text1"/>
          <w:sz w:val="30"/>
          <w:szCs w:val="30"/>
        </w:rPr>
        <w:t>深圳实验学校高中部2013-2014学年度第二学期第三阶段考试</w:t>
      </w:r>
    </w:p>
    <w:p w:rsidR="00513019" w:rsidRPr="001D1413" w:rsidRDefault="0058623A" w:rsidP="001D1413">
      <w:pPr>
        <w:spacing w:line="360" w:lineRule="auto"/>
        <w:jc w:val="center"/>
        <w:rPr>
          <w:rFonts w:ascii="宋体" w:hAnsi="宋体"/>
          <w:b/>
          <w:color w:val="000000" w:themeColor="text1"/>
          <w:sz w:val="36"/>
          <w:szCs w:val="44"/>
        </w:rPr>
      </w:pPr>
      <w:r w:rsidRPr="001D1413">
        <w:rPr>
          <w:rFonts w:ascii="宋体" w:hAnsi="宋体" w:hint="eastAsia"/>
          <w:b/>
          <w:color w:val="000000" w:themeColor="text1"/>
          <w:sz w:val="36"/>
          <w:szCs w:val="44"/>
        </w:rPr>
        <w:t>高二语文参考答案</w:t>
      </w:r>
    </w:p>
    <w:p w:rsidR="00513019" w:rsidRPr="00D95DD8" w:rsidRDefault="00513019" w:rsidP="00513019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1．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 xml:space="preserve">D </w:t>
      </w:r>
      <w:r w:rsidRPr="00D95DD8">
        <w:rPr>
          <w:rFonts w:asciiTheme="minorEastAsia" w:eastAsiaTheme="minorEastAsia" w:hAnsiTheme="minorEastAsia" w:cs="宋体" w:hint="eastAsia"/>
          <w:bCs/>
          <w:color w:val="000000" w:themeColor="text1"/>
          <w:szCs w:val="21"/>
          <w:lang w:bidi="ne-NP"/>
        </w:rPr>
        <w:t xml:space="preserve"> 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xiān/qiān；tónɡ/chōnɡ；mā/mò。</w:t>
      </w:r>
    </w:p>
    <w:p w:rsidR="00513019" w:rsidRPr="00D95DD8" w:rsidRDefault="00513019" w:rsidP="00513019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</w:pP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A．chuò，zhì，duó；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啜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泣/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辍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笔对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峙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稚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嫩揣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度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度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德量力</w:t>
      </w:r>
    </w:p>
    <w:p w:rsidR="00513019" w:rsidRPr="00D95DD8" w:rsidRDefault="00513019" w:rsidP="00513019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</w:pP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B．shú/dú，fèi，huó/hè；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赎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罪/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渎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职 犬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吠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肺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腑 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和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面/曲高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和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寡</w:t>
      </w:r>
    </w:p>
    <w:p w:rsidR="00513019" w:rsidRPr="00D95DD8" w:rsidRDefault="00513019" w:rsidP="00513019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</w:pPr>
      <w:r w:rsidRPr="00D95DD8"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  <w:t>C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．lào，bèi/pēi，ɡǔ。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烙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印/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落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枕 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蓓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蕾/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胚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芽商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贾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lang w:bidi="ne-NP"/>
        </w:rPr>
        <w:t>/余勇可</w:t>
      </w:r>
      <w:r w:rsidRPr="00D95DD8">
        <w:rPr>
          <w:rFonts w:asciiTheme="minorEastAsia" w:eastAsiaTheme="minorEastAsia" w:hAnsiTheme="minorEastAsia" w:cs="宋体"/>
          <w:bCs/>
          <w:color w:val="000000" w:themeColor="text1"/>
          <w:szCs w:val="21"/>
          <w:u w:val="single"/>
          <w:lang w:bidi="ne-NP"/>
        </w:rPr>
        <w:t>贾</w:t>
      </w:r>
    </w:p>
    <w:p w:rsidR="00513019" w:rsidRPr="00D95DD8" w:rsidRDefault="00513019" w:rsidP="00513019">
      <w:pPr>
        <w:widowControl/>
        <w:jc w:val="left"/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</w:pPr>
      <w:r w:rsidRPr="00D95DD8">
        <w:rPr>
          <w:rFonts w:asciiTheme="minorEastAsia" w:eastAsiaTheme="minorEastAsia" w:hAnsiTheme="minorEastAsia" w:cs="宋体"/>
          <w:color w:val="000000" w:themeColor="text1"/>
          <w:szCs w:val="21"/>
          <w:lang w:bidi="ne-NP"/>
        </w:rPr>
        <w:t>2.C【不赞一词：原指文章写得很好，别人不能再添一句话；现也指一言不发。A．打肿脸充胖子：要面子，硬撑着做力不能及的事。B．筹措：设法弄到（款子、粮食等）。D．不以为意：不把它放在心上，表示不重视，不认真对待。】</w:t>
      </w:r>
    </w:p>
    <w:p w:rsidR="00513019" w:rsidRPr="00934721" w:rsidRDefault="00513019" w:rsidP="00934721">
      <w:r w:rsidRPr="00934721">
        <w:rPr>
          <w:rFonts w:hint="eastAsia"/>
        </w:rPr>
        <w:t>3</w:t>
      </w:r>
      <w:r w:rsidRPr="00934721">
        <w:rPr>
          <w:rFonts w:hint="eastAsia"/>
        </w:rPr>
        <w:t>．</w:t>
      </w:r>
      <w:r w:rsidRPr="00934721">
        <w:rPr>
          <w:rFonts w:hint="eastAsia"/>
        </w:rPr>
        <w:t>B</w:t>
      </w:r>
      <w:r w:rsidRPr="00934721">
        <w:rPr>
          <w:rFonts w:hint="eastAsia"/>
        </w:rPr>
        <w:t>．</w:t>
      </w:r>
      <w:r w:rsidRPr="00934721">
        <w:rPr>
          <w:rFonts w:hint="eastAsia"/>
        </w:rPr>
        <w:t>A</w:t>
      </w:r>
      <w:r w:rsidRPr="00934721">
        <w:rPr>
          <w:rFonts w:hint="eastAsia"/>
        </w:rPr>
        <w:t>杂糅。应去掉“距离”或“深入研究”。</w:t>
      </w:r>
      <w:r w:rsidRPr="00934721">
        <w:rPr>
          <w:rFonts w:hint="eastAsia"/>
        </w:rPr>
        <w:t>C</w:t>
      </w:r>
      <w:r w:rsidRPr="00934721">
        <w:rPr>
          <w:rFonts w:hint="eastAsia"/>
        </w:rPr>
        <w:t>项成分残缺</w:t>
      </w:r>
      <w:r w:rsidRPr="00934721">
        <w:rPr>
          <w:rFonts w:hint="eastAsia"/>
        </w:rPr>
        <w:t xml:space="preserve"> </w:t>
      </w:r>
      <w:r w:rsidRPr="00934721">
        <w:rPr>
          <w:rFonts w:hint="eastAsia"/>
        </w:rPr>
        <w:t>“加大对交通违法行为的查处”后加“力度”。</w:t>
      </w:r>
      <w:r w:rsidRPr="00934721">
        <w:rPr>
          <w:rFonts w:hint="eastAsia"/>
        </w:rPr>
        <w:t>D</w:t>
      </w:r>
      <w:r w:rsidRPr="00934721">
        <w:rPr>
          <w:rFonts w:hint="eastAsia"/>
        </w:rPr>
        <w:t>搭配不当。“表现了……故事”。</w:t>
      </w:r>
    </w:p>
    <w:p w:rsidR="00513019" w:rsidRPr="00934721" w:rsidRDefault="00513019" w:rsidP="00934721">
      <w:r w:rsidRPr="00934721">
        <w:t>4.</w:t>
      </w:r>
      <w:r w:rsidR="00934721" w:rsidRPr="00934721">
        <w:t xml:space="preserve"> </w:t>
      </w:r>
      <w:r w:rsidR="005C65A8" w:rsidRPr="00934721">
        <w:rPr>
          <w:rFonts w:hint="eastAsia"/>
        </w:rPr>
        <w:t>C</w:t>
      </w:r>
      <w:r w:rsidRPr="00934721">
        <w:t>（先总说文化的存在特点（第</w:t>
      </w:r>
      <w:r w:rsidRPr="00934721">
        <w:rPr>
          <w:rFonts w:ascii="宋体" w:hAnsi="宋体" w:cs="宋体" w:hint="eastAsia"/>
        </w:rPr>
        <w:t>④</w:t>
      </w:r>
      <w:r w:rsidRPr="00934721">
        <w:t>句），</w:t>
      </w:r>
      <w:r w:rsidRPr="00934721">
        <w:t>“</w:t>
      </w:r>
      <w:r w:rsidRPr="00934721">
        <w:t>草根文化</w:t>
      </w:r>
      <w:r w:rsidRPr="00934721">
        <w:t>”</w:t>
      </w:r>
      <w:r w:rsidRPr="00934721">
        <w:t>作为社会文化的一种，其存在也应该具有这个特点。在介绍</w:t>
      </w:r>
      <w:r w:rsidRPr="00934721">
        <w:t>“</w:t>
      </w:r>
      <w:r w:rsidRPr="00934721">
        <w:t>草根文化</w:t>
      </w:r>
      <w:r w:rsidRPr="00934721">
        <w:t>”</w:t>
      </w:r>
      <w:r w:rsidRPr="00934721">
        <w:t>时，先讲其来源（第</w:t>
      </w:r>
      <w:r w:rsidRPr="00934721">
        <w:rPr>
          <w:rFonts w:ascii="宋体" w:hAnsi="宋体" w:cs="宋体" w:hint="eastAsia"/>
        </w:rPr>
        <w:t>③</w:t>
      </w:r>
      <w:r w:rsidRPr="00934721">
        <w:t>句），再讲其影响（第</w:t>
      </w:r>
      <w:r w:rsidRPr="00934721">
        <w:rPr>
          <w:rFonts w:ascii="宋体" w:hAnsi="宋体" w:cs="宋体" w:hint="eastAsia"/>
        </w:rPr>
        <w:t>①</w:t>
      </w:r>
      <w:r w:rsidRPr="00934721">
        <w:t>句），</w:t>
      </w:r>
      <w:r w:rsidRPr="00D95DD8">
        <w:rPr>
          <w:rFonts w:cs="宋体"/>
          <w:kern w:val="0"/>
          <w:lang w:bidi="ne-NP"/>
        </w:rPr>
        <w:t>然后讲如何对待</w:t>
      </w:r>
      <w:r w:rsidRPr="00D95DD8">
        <w:rPr>
          <w:rFonts w:cs="宋体"/>
          <w:kern w:val="0"/>
          <w:lang w:bidi="ne-NP"/>
        </w:rPr>
        <w:t>“</w:t>
      </w:r>
      <w:r w:rsidRPr="00D95DD8">
        <w:rPr>
          <w:rFonts w:cs="宋体"/>
          <w:kern w:val="0"/>
          <w:lang w:bidi="ne-NP"/>
        </w:rPr>
        <w:t>草根文化</w:t>
      </w:r>
      <w:r w:rsidRPr="00D95DD8">
        <w:rPr>
          <w:rFonts w:cs="宋体"/>
          <w:kern w:val="0"/>
          <w:lang w:bidi="ne-NP"/>
        </w:rPr>
        <w:t>”</w:t>
      </w:r>
      <w:r w:rsidRPr="00D95DD8">
        <w:rPr>
          <w:rFonts w:cs="宋体"/>
          <w:kern w:val="0"/>
          <w:lang w:bidi="ne-NP"/>
        </w:rPr>
        <w:t>。在对待</w:t>
      </w:r>
      <w:r w:rsidRPr="00D95DD8">
        <w:rPr>
          <w:rFonts w:cs="宋体"/>
          <w:kern w:val="0"/>
          <w:lang w:bidi="ne-NP"/>
        </w:rPr>
        <w:t>“</w:t>
      </w:r>
      <w:r w:rsidRPr="00D95DD8">
        <w:rPr>
          <w:rFonts w:cs="宋体"/>
          <w:kern w:val="0"/>
          <w:lang w:bidi="ne-NP"/>
        </w:rPr>
        <w:t>草根文化</w:t>
      </w:r>
      <w:r w:rsidRPr="00D95DD8">
        <w:rPr>
          <w:rFonts w:cs="宋体"/>
          <w:kern w:val="0"/>
          <w:lang w:bidi="ne-NP"/>
        </w:rPr>
        <w:t>”</w:t>
      </w:r>
      <w:r w:rsidRPr="00D95DD8">
        <w:rPr>
          <w:rFonts w:cs="宋体"/>
          <w:kern w:val="0"/>
          <w:lang w:bidi="ne-NP"/>
        </w:rPr>
        <w:t>这个问题上，先讲原则（第</w:t>
      </w:r>
      <w:r w:rsidRPr="00D95DD8">
        <w:rPr>
          <w:rFonts w:ascii="宋体" w:hAnsi="宋体" w:cs="宋体" w:hint="eastAsia"/>
          <w:kern w:val="0"/>
          <w:lang w:bidi="ne-NP"/>
        </w:rPr>
        <w:t>⑥</w:t>
      </w:r>
      <w:r w:rsidRPr="00D95DD8">
        <w:rPr>
          <w:rFonts w:cs="宋体"/>
          <w:kern w:val="0"/>
          <w:lang w:bidi="ne-NP"/>
        </w:rPr>
        <w:t>句），再讲方法（第</w:t>
      </w:r>
      <w:r w:rsidRPr="00D95DD8">
        <w:rPr>
          <w:rFonts w:ascii="宋体" w:hAnsi="宋体" w:cs="宋体" w:hint="eastAsia"/>
          <w:kern w:val="0"/>
          <w:lang w:bidi="ne-NP"/>
        </w:rPr>
        <w:t>②</w:t>
      </w:r>
      <w:r w:rsidRPr="00D95DD8">
        <w:rPr>
          <w:rFonts w:cs="宋体"/>
          <w:kern w:val="0"/>
          <w:lang w:bidi="ne-NP"/>
        </w:rPr>
        <w:t>句），最后讲意义（第</w:t>
      </w:r>
      <w:r w:rsidRPr="00D95DD8">
        <w:rPr>
          <w:rFonts w:ascii="宋体" w:hAnsi="宋体" w:cs="宋体" w:hint="eastAsia"/>
          <w:kern w:val="0"/>
          <w:lang w:bidi="ne-NP"/>
        </w:rPr>
        <w:t>⑤</w:t>
      </w:r>
      <w:r w:rsidRPr="00D95DD8">
        <w:rPr>
          <w:rFonts w:cs="宋体"/>
          <w:kern w:val="0"/>
          <w:lang w:bidi="ne-NP"/>
        </w:rPr>
        <w:t>句）。</w:t>
      </w:r>
    </w:p>
    <w:p w:rsidR="00513019" w:rsidRPr="00CA466F" w:rsidRDefault="00513019" w:rsidP="00CA466F">
      <w:r w:rsidRPr="00CA466F">
        <w:t>5</w:t>
      </w:r>
      <w:r w:rsidRPr="00CA466F">
        <w:rPr>
          <w:rFonts w:hint="eastAsia"/>
        </w:rPr>
        <w:t xml:space="preserve">  </w:t>
      </w:r>
      <w:r w:rsidRPr="00CA466F">
        <w:t>A</w:t>
      </w:r>
      <w:r w:rsidRPr="00CA466F">
        <w:rPr>
          <w:rFonts w:hint="eastAsia"/>
        </w:rPr>
        <w:t xml:space="preserve">  </w:t>
      </w:r>
      <w:r w:rsidRPr="00CA466F">
        <w:rPr>
          <w:rFonts w:hint="eastAsia"/>
        </w:rPr>
        <w:t>解析：</w:t>
      </w:r>
      <w:r w:rsidRPr="00CA466F">
        <w:t>恶：诋毁</w:t>
      </w:r>
    </w:p>
    <w:p w:rsidR="00513019" w:rsidRPr="00CA466F" w:rsidRDefault="00513019" w:rsidP="00CA466F">
      <w:r w:rsidRPr="00CA466F">
        <w:t>6</w:t>
      </w:r>
      <w:r w:rsidRPr="00CA466F">
        <w:rPr>
          <w:rFonts w:hint="eastAsia"/>
        </w:rPr>
        <w:t xml:space="preserve">  </w:t>
      </w:r>
      <w:r w:rsidR="00CA466F" w:rsidRPr="00CA466F">
        <w:rPr>
          <w:rFonts w:hint="eastAsia"/>
        </w:rPr>
        <w:t>B</w:t>
      </w:r>
      <w:r w:rsidRPr="00CA466F">
        <w:rPr>
          <w:rFonts w:hint="eastAsia"/>
        </w:rPr>
        <w:t xml:space="preserve">  </w:t>
      </w:r>
      <w:r w:rsidRPr="00CA466F">
        <w:rPr>
          <w:rFonts w:hint="eastAsia"/>
        </w:rPr>
        <w:t>解析：</w:t>
      </w:r>
      <w:r w:rsidRPr="00CA466F">
        <w:t>代词，这，这件事</w:t>
      </w:r>
      <w:r w:rsidRPr="00CA466F">
        <w:t>   A</w:t>
      </w:r>
      <w:r w:rsidRPr="00CA466F">
        <w:t>．介词，给，替</w:t>
      </w:r>
      <w:r w:rsidR="000176AE">
        <w:rPr>
          <w:rFonts w:hint="eastAsia"/>
        </w:rPr>
        <w:t>(</w:t>
      </w:r>
      <w:r w:rsidR="000176AE">
        <w:rPr>
          <w:rFonts w:hint="eastAsia"/>
        </w:rPr>
        <w:t>或为动用法，为……出力</w:t>
      </w:r>
      <w:r w:rsidR="000176AE">
        <w:rPr>
          <w:rFonts w:hint="eastAsia"/>
        </w:rPr>
        <w:t>)</w:t>
      </w:r>
      <w:r w:rsidRPr="00CA466F">
        <w:t>/</w:t>
      </w:r>
      <w:r w:rsidRPr="00CA466F">
        <w:t>动词，是</w:t>
      </w:r>
      <w:r w:rsidRPr="00CA466F">
        <w:t xml:space="preserve">   </w:t>
      </w:r>
      <w:r w:rsidR="00CA466F" w:rsidRPr="00CA466F">
        <w:rPr>
          <w:rFonts w:hint="eastAsia"/>
        </w:rPr>
        <w:t>C</w:t>
      </w:r>
      <w:r w:rsidRPr="00CA466F">
        <w:t>.</w:t>
      </w:r>
      <w:r w:rsidRPr="00CA466F">
        <w:t>连词，因而</w:t>
      </w:r>
      <w:r w:rsidRPr="00CA466F">
        <w:t>/</w:t>
      </w:r>
      <w:r w:rsidRPr="00CA466F">
        <w:t>连词，表修饰，不译</w:t>
      </w:r>
      <w:r w:rsidR="001506C8">
        <w:rPr>
          <w:rFonts w:hint="eastAsia"/>
        </w:rPr>
        <w:t>，（或表顺承）</w:t>
      </w:r>
      <w:r w:rsidRPr="00CA466F">
        <w:t>   D.</w:t>
      </w:r>
      <w:r w:rsidRPr="00CA466F">
        <w:t>介词，在</w:t>
      </w:r>
      <w:r w:rsidRPr="00CA466F">
        <w:t>/</w:t>
      </w:r>
      <w:r w:rsidRPr="00CA466F">
        <w:t>介词，向</w:t>
      </w:r>
    </w:p>
    <w:p w:rsidR="00513019" w:rsidRPr="00CA466F" w:rsidRDefault="00513019" w:rsidP="00CA466F">
      <w:r w:rsidRPr="00CA466F">
        <w:t xml:space="preserve">7. </w:t>
      </w:r>
      <w:r w:rsidR="00CA466F" w:rsidRPr="00CA466F">
        <w:rPr>
          <w:rFonts w:hint="eastAsia"/>
        </w:rPr>
        <w:t>D</w:t>
      </w:r>
    </w:p>
    <w:p w:rsidR="00513019" w:rsidRPr="00CA466F" w:rsidRDefault="00513019" w:rsidP="00CA466F">
      <w:r w:rsidRPr="00CA466F">
        <w:t>8. C</w:t>
      </w:r>
      <w:r w:rsidRPr="00CA466F">
        <w:rPr>
          <w:rFonts w:hint="eastAsia"/>
        </w:rPr>
        <w:t xml:space="preserve">  </w:t>
      </w:r>
      <w:r w:rsidRPr="00CA466F">
        <w:rPr>
          <w:rFonts w:hint="eastAsia"/>
        </w:rPr>
        <w:t>解析：</w:t>
      </w:r>
      <w:r w:rsidRPr="00CA466F">
        <w:t>“</w:t>
      </w:r>
      <w:r w:rsidRPr="00CA466F">
        <w:t>楚未之重也</w:t>
      </w:r>
      <w:r w:rsidRPr="00CA466F">
        <w:t xml:space="preserve">”, </w:t>
      </w:r>
      <w:r w:rsidRPr="00CA466F">
        <w:t>楚国不重视他。</w:t>
      </w:r>
    </w:p>
    <w:p w:rsidR="00513019" w:rsidRPr="00D95DD8" w:rsidRDefault="00513019" w:rsidP="00D95DD8">
      <w:pPr>
        <w:ind w:left="840" w:hangingChars="400" w:hanging="84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9</w:t>
      </w: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翻译。</w:t>
      </w:r>
    </w:p>
    <w:p w:rsidR="00513019" w:rsidRPr="00934721" w:rsidRDefault="00513019" w:rsidP="00934721">
      <w:r w:rsidRPr="00D95DD8">
        <w:rPr>
          <w:rFonts w:hint="eastAsia"/>
          <w:kern w:val="0"/>
        </w:rPr>
        <w:t>⑴</w:t>
      </w:r>
      <w:r w:rsidRPr="00D95DD8">
        <w:rPr>
          <w:rFonts w:hint="eastAsia"/>
          <w:kern w:val="0"/>
        </w:rPr>
        <w:t xml:space="preserve"> </w:t>
      </w:r>
      <w:r w:rsidRPr="00934721">
        <w:t>现在楚国对秦国不友好而对陈轸很好的原因，就在于陈轸为自己打算多而替大王着想</w:t>
      </w:r>
    </w:p>
    <w:p w:rsidR="00513019" w:rsidRPr="00934721" w:rsidRDefault="00513019" w:rsidP="00934721">
      <w:r w:rsidRPr="00934721">
        <w:t>少。（判断句式</w:t>
      </w:r>
      <w:r w:rsidRPr="00934721">
        <w:t>1</w:t>
      </w:r>
      <w:r w:rsidRPr="00934721">
        <w:t>分，</w:t>
      </w:r>
      <w:r w:rsidRPr="00934721">
        <w:t>“</w:t>
      </w:r>
      <w:r w:rsidRPr="00934721">
        <w:t>善</w:t>
      </w:r>
      <w:r w:rsidRPr="00934721">
        <w:t>”1</w:t>
      </w:r>
      <w:r w:rsidRPr="00934721">
        <w:t>分，</w:t>
      </w:r>
      <w:r w:rsidRPr="00934721">
        <w:t>“</w:t>
      </w:r>
      <w:r w:rsidRPr="00934721">
        <w:t>厚</w:t>
      </w:r>
      <w:r w:rsidRPr="00934721">
        <w:t>”“</w:t>
      </w:r>
      <w:r w:rsidRPr="00934721">
        <w:t>薄</w:t>
      </w:r>
      <w:r w:rsidRPr="00934721">
        <w:t>”1</w:t>
      </w:r>
      <w:r w:rsidRPr="00934721">
        <w:t>分，句意</w:t>
      </w:r>
      <w:r w:rsidRPr="00934721">
        <w:t>1</w:t>
      </w:r>
      <w:r w:rsidRPr="00934721">
        <w:t>分）</w:t>
      </w:r>
    </w:p>
    <w:p w:rsidR="00513019" w:rsidRPr="00934721" w:rsidRDefault="00513019" w:rsidP="00934721">
      <w:r w:rsidRPr="00934721">
        <w:rPr>
          <w:rFonts w:hint="eastAsia"/>
        </w:rPr>
        <w:t>（</w:t>
      </w:r>
      <w:r w:rsidRPr="00934721">
        <w:rPr>
          <w:rFonts w:hint="eastAsia"/>
        </w:rPr>
        <w:t>2</w:t>
      </w:r>
      <w:r w:rsidRPr="00934721">
        <w:rPr>
          <w:rFonts w:hint="eastAsia"/>
        </w:rPr>
        <w:t>）</w:t>
      </w:r>
      <w:r w:rsidRPr="00934721">
        <w:t>忠于国君尚且被弃用，我陈轸不去楚国又到哪里去呢</w:t>
      </w:r>
      <w:r w:rsidRPr="00934721">
        <w:t>?</w:t>
      </w:r>
      <w:r w:rsidRPr="00934721">
        <w:t>（</w:t>
      </w:r>
      <w:r w:rsidRPr="00934721">
        <w:t>“</w:t>
      </w:r>
      <w:r w:rsidRPr="00934721">
        <w:t>且</w:t>
      </w:r>
      <w:r w:rsidRPr="00934721">
        <w:t>”1</w:t>
      </w:r>
      <w:r w:rsidRPr="00934721">
        <w:t>分，</w:t>
      </w:r>
      <w:r w:rsidRPr="00934721">
        <w:t>“</w:t>
      </w:r>
      <w:r w:rsidRPr="00934721">
        <w:t>见弃</w:t>
      </w:r>
      <w:r w:rsidRPr="00934721">
        <w:t>”</w:t>
      </w:r>
      <w:r w:rsidRPr="00934721">
        <w:t>被动句</w:t>
      </w:r>
      <w:r w:rsidRPr="00934721">
        <w:t>1</w:t>
      </w:r>
      <w:r w:rsidRPr="00934721">
        <w:t>分，</w:t>
      </w:r>
      <w:r w:rsidRPr="00934721">
        <w:rPr>
          <w:rFonts w:hint="eastAsia"/>
        </w:rPr>
        <w:t>“不之楚”译出宾语前置</w:t>
      </w:r>
      <w:r w:rsidRPr="00934721">
        <w:t>1</w:t>
      </w:r>
      <w:r w:rsidRPr="00934721">
        <w:t>分）</w:t>
      </w:r>
    </w:p>
    <w:p w:rsidR="00513019" w:rsidRPr="00934721" w:rsidRDefault="00513019" w:rsidP="00934721">
      <w:r w:rsidRPr="00934721">
        <w:rPr>
          <w:rFonts w:hint="eastAsia"/>
        </w:rPr>
        <w:t>（</w:t>
      </w:r>
      <w:r w:rsidRPr="00934721">
        <w:rPr>
          <w:rFonts w:hint="eastAsia"/>
        </w:rPr>
        <w:t>3</w:t>
      </w:r>
      <w:r w:rsidRPr="00934721">
        <w:rPr>
          <w:rFonts w:hint="eastAsia"/>
        </w:rPr>
        <w:t>）现在我虽然被弃用被赶到了楚国，怎么会不说秦话了！（“虽”</w:t>
      </w:r>
      <w:r w:rsidRPr="00934721">
        <w:rPr>
          <w:rFonts w:hint="eastAsia"/>
        </w:rPr>
        <w:t>1</w:t>
      </w:r>
      <w:r w:rsidRPr="00934721">
        <w:rPr>
          <w:rFonts w:hint="eastAsia"/>
        </w:rPr>
        <w:t>分，“弃逐”被动句</w:t>
      </w:r>
      <w:r w:rsidRPr="00934721">
        <w:rPr>
          <w:rFonts w:hint="eastAsia"/>
        </w:rPr>
        <w:t>1</w:t>
      </w:r>
      <w:r w:rsidRPr="00934721">
        <w:rPr>
          <w:rFonts w:hint="eastAsia"/>
        </w:rPr>
        <w:t>分，“之”动词</w:t>
      </w:r>
      <w:r w:rsidRPr="00934721">
        <w:rPr>
          <w:rFonts w:hint="eastAsia"/>
        </w:rPr>
        <w:t>1</w:t>
      </w:r>
      <w:r w:rsidRPr="00934721">
        <w:rPr>
          <w:rFonts w:hint="eastAsia"/>
        </w:rPr>
        <w:t>分）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 xml:space="preserve"> [</w:t>
      </w:r>
      <w:r w:rsidRPr="00D95DD8"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  <w:t>参考译文</w:t>
      </w: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]</w:t>
      </w:r>
    </w:p>
    <w:p w:rsidR="00513019" w:rsidRPr="00D95DD8" w:rsidRDefault="00513019" w:rsidP="00D95DD8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陈轸，是个游说的辩士。跟张仪一起侍奉秦惠王，都受到敬重，因而互争宠幸。张仪在秦王面前诋毁陈轸说：“陈轸带着丰厚的礼物轻便快捷地来往于秦国和楚国之间，本该替国家的外交事务出力。现在楚国对秦国不友好而对陈轸很好的原因，就在于陈轸为自己打算多而替大王着想少。况且陈轸想要离开秦国到楚国去，大王为什么不随他的便呢?”秦惠王对陈轸说：“我听说您想离开秦国到楚国去，有这回事吗?”陈轸说：“有。”秦惠王说：“张仪的话果然是真的。”陈轸说：“不仅张仪知道这回事，而且路过的人都知道这回事。从前伍子胥忠于他的国君，天下的君主便都争着要他做臣子；曾参孝敬他的父母，天下的父母因而都希望要他做儿子。所以被贩卖的奴仆、侍妾，不出里巷就卖掉了的，是好奴仆、好侍妾；被遗弃的妇女能嫁在本乡本土的，是好妇女。如果陈轸不忠于他的君主，楚国又凭什么认为陈轸是忠臣呢?忠于国君还要被弃用，我陈轸不到楚国去到哪里去呢?”秦惠王认为陈轸的话是对的，就友好地对侍他。</w:t>
      </w:r>
    </w:p>
    <w:p w:rsidR="00513019" w:rsidRPr="00D95DD8" w:rsidRDefault="00513019" w:rsidP="00D95DD8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陈轸在秦国逗留了一年，秦惠王终于让张仪做了宰相，而陈轸就投奔到楚国。楚国没有重用他，却派遣陈轸出使秦国。陈轸于是到秦国去。</w:t>
      </w:r>
    </w:p>
    <w:p w:rsidR="00513019" w:rsidRPr="00D95DD8" w:rsidRDefault="00513019" w:rsidP="00D95DD8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韩国与魏国相互攻打，打了整整一年。秦惠王想劝救，向文武大臣询问。有的说劝救有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利，有的说劝救不利。秦惠王一时之间下不了决定。陈轸刚好到了秦国，秦惠王问他：“你离开我，去了楚国，有思念寡人没有？”陈轸回答说：“大王听过越人庄舄吗？”秦惠王说：“没有。”陈轸说：“他在楚国当了大官，不久生病了。楚王说：‘庄舄是越国的微贱之人，现在在楚国做了大官，尊贵富有了，也思念越国不?’身边的侍从人员回答说：‘一般人生病时最容易泄露自己对故土的思念之情。他思念越国就会说越语，不想念越国就会说楚语。’让人去听他说话，果然还是说越语。现在我虽然被弃用被赶到了楚国，怎么会不说秦话了！秦惠王说：“好！韩国与魏国相互攻打，打了整整一年。有的对我说劝救有利，有的对我说劝救不利。我下不了决定。希望你为你的主子谋划之余，能帮我谋划这件事。”陈轸回答说：“应该也有人讲过卞庄子刺虎的故事给您听吧？卞庄子想杀老虎，客馆里的佣人劝他：说‘两只老虎在吃一头牛，牛好吃他们就必然会争起来，争起来他们就会打起来，打起来强大的一方就会受伤，弱小的一方就会死。您趁机上去刺那只受了伤的，一举而有杀两头老虎的名声。’卞庄子认为他说得对，就站在一旁看着两虎相斗。不一会，两只老虎果然打起来，强大的那只老虎受伤了，弱小的那只老虎死了。卞庄子趁机上去刺那只受伤的，果然一举而有拿下两只老虎之功。现在韩魏相争，打了整一年还停不下来，这一定会导致两国中强大的一方受损伤，弱小的一方灭亡，到时候趁机去讨伐受伤的那个国家，必然一举而拿下两国。这不就像是卞庄子刺虎吗？为自己的利害得失而选择立场，我的主子与大王您有什么不同呢？秦惠王说：“好。”最终不去劝救。最后韩魏两国果然强大的一方受损伤，弱小的一方灭亡了。秦国这才出兵讨伐，大获全胜。这是陈轸的计谋。</w:t>
      </w:r>
    </w:p>
    <w:p w:rsidR="00513019" w:rsidRPr="00D95DD8" w:rsidRDefault="00513019" w:rsidP="00513019">
      <w:pPr>
        <w:spacing w:line="400" w:lineRule="exact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10.（7分）</w:t>
      </w:r>
    </w:p>
    <w:p w:rsidR="00513019" w:rsidRPr="00D95DD8" w:rsidRDefault="00513019" w:rsidP="00D95DD8">
      <w:pPr>
        <w:spacing w:line="400" w:lineRule="exact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（1）描绘了一幅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>清新明媚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的画面，（1分）天气晴朗，麦子一片金黄，（1分）山峰青如染出，轮廓鲜明。（1分）3分。意思答对即可。只要言之成理，均可酌情给分。</w:t>
      </w:r>
    </w:p>
    <w:p w:rsidR="00513019" w:rsidRPr="00D95DD8" w:rsidRDefault="00513019" w:rsidP="00D95DD8">
      <w:pPr>
        <w:spacing w:line="400" w:lineRule="exact"/>
        <w:ind w:leftChars="88" w:left="185"/>
        <w:jc w:val="lef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（2）作者出使江陵返回故乡，临近汝州时，看到金黄的麦浪，听到随行的商人说远处的青峰便是汝州的山峦，</w:t>
      </w: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心中涌起了一种</w:t>
      </w: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  <w:u w:val="single"/>
        </w:rPr>
        <w:t>激动的喜悦之情</w:t>
      </w: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。（或：兴奋的情绪、亲切的感情）</w:t>
      </w:r>
    </w:p>
    <w:p w:rsidR="00513019" w:rsidRPr="00D95DD8" w:rsidRDefault="00513019" w:rsidP="00D95DD8">
      <w:pPr>
        <w:spacing w:line="400" w:lineRule="exact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4分。结合全诗分析，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2分，点出思想感情，2分。意思答对即可。只要言之成理，均可酌情给分。</w:t>
      </w:r>
    </w:p>
    <w:p w:rsidR="00513019" w:rsidRPr="00D95DD8" w:rsidRDefault="00513019" w:rsidP="00513019">
      <w:pPr>
        <w:spacing w:line="400" w:lineRule="exact"/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【赏析】</w:t>
      </w:r>
    </w:p>
    <w:p w:rsidR="00513019" w:rsidRPr="00D95DD8" w:rsidRDefault="00513019" w:rsidP="00513019">
      <w:pPr>
        <w:spacing w:line="400" w:lineRule="exact"/>
        <w:ind w:firstLine="42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这首纪行诗是王建一次出使江陵，回来的路上行近</w:t>
      </w:r>
      <w:hyperlink r:id="rId6" w:tgtFrame="_blank" w:history="1">
        <w:r w:rsidRPr="00D95DD8">
          <w:rPr>
            <w:rFonts w:asciiTheme="minorEastAsia" w:eastAsiaTheme="minorEastAsia" w:hAnsiTheme="minorEastAsia" w:cs="宋体" w:hint="eastAsia"/>
            <w:color w:val="000000" w:themeColor="text1"/>
            <w:kern w:val="0"/>
            <w:szCs w:val="21"/>
          </w:rPr>
          <w:t>汝州</w:t>
        </w:r>
      </w:hyperlink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（今河南汝州市）时写的。</w:t>
      </w:r>
    </w:p>
    <w:p w:rsidR="00513019" w:rsidRPr="00D95DD8" w:rsidRDefault="00513019" w:rsidP="00513019">
      <w:pPr>
        <w:spacing w:line="400" w:lineRule="exact"/>
        <w:ind w:firstLine="42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第一句是回望来路。巴路，指的是通向江陵、巴东一带的道路。江陵到汝州，行程相当遥远，回望巴路，但见白道如丝，一直向前蜿蜓伸展，最后渐渐隐入云间天际。这一句表明离出使的目的地江陵已经很远，回程已快接近尾声了。翘首南望，对远在云山之外的江陵固然也会产生一些怀念和遥想，但这时充溢在诗人心中的，已经主要是回程行将结束的喜悦了。所以第二句紧接着瞻望前路，计算归期。王建家居颍川，离汝州很近，到了汝州，也就差不多到家了。</w:t>
      </w:r>
    </w:p>
    <w:p w:rsidR="00513019" w:rsidRPr="00D95DD8" w:rsidRDefault="00513019" w:rsidP="00513019">
      <w:pPr>
        <w:spacing w:line="400" w:lineRule="exact"/>
        <w:ind w:firstLine="42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“寒食离家麦熟还”，这句平平道出，仿佛只是客观地交待离家和归家的时间季节，而此行往返程途的遥远，路上的辛苦劳顿，盼归心情的急切以及路途上不同季节景物的变化，都隐然见于言外。寒食离家，郊原还是一片嫩绿，回家的时候，田间垅上，却已是一片金黄了。</w:t>
      </w:r>
    </w:p>
    <w:p w:rsidR="00513019" w:rsidRPr="00D95DD8" w:rsidRDefault="00513019" w:rsidP="00513019">
      <w:pPr>
        <w:spacing w:line="400" w:lineRule="exact"/>
        <w:ind w:firstLine="42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三、四两句转写前路所见景色。“日暮数峰青似染，商人说是汝州山。”傍晚时分，前</w:t>
      </w: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lastRenderedPageBreak/>
        <w:t>面出现了几座青得象染过一样的峰峦，同行的商人说，那就是汝州附近的山了。两句淡淡写出，徐徐收住，只说行途所见所闻，对自己的心情、感受不着一字，却自有一番韵外之致，一种悠然不尽的远神。</w:t>
      </w:r>
    </w:p>
    <w:p w:rsidR="00513019" w:rsidRPr="00D95DD8" w:rsidRDefault="00513019" w:rsidP="00513019">
      <w:pPr>
        <w:spacing w:line="400" w:lineRule="exact"/>
        <w:ind w:firstLine="42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单从写景角度说，用洗炼明快之笔画出在薄暮朦胧背景上凸现的几座轮廓分明、青如染出的山峰，确实也能给人以美感和新鲜感。人们甚至还可以从“数峰青似染”想象出天气的清朗、天宇的澄清和这几座山峰引人注目的美丽身姿。但它的好处似乎主要不在写景，而在于微妙地传出旅人在当时特定情况下一种难以言传的心境。</w:t>
      </w:r>
    </w:p>
    <w:p w:rsidR="00513019" w:rsidRPr="00D95DD8" w:rsidRDefault="00513019" w:rsidP="00513019">
      <w:pPr>
        <w:spacing w:line="400" w:lineRule="exact"/>
        <w:ind w:firstLine="42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这个特定情况，就是上面所说的归程即将结束，已经行近离家最近的一个大站头汝州了。这样一个站头，对盼归心切的旅人来说，无疑是具有很大吸引力的，对它的出现自然特别关注。正在遥望前路之际，忽见数峰似染，引人瞩目，不免问及同行的商人，商人则不经意地道出那就是汝州的山峦。说者无心，听者有意，此刻在诗人心中涌起的自是一阵欣慰的喜悦，一种兴奋的情绪和亲切的感情。而作者没有费力地去刻画当时的心境，只淡淡着笔，将所见所闻轻轻托出，而自然构成富于含蕴的意境和令人神远的风调。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11．（1）落霞与孤鹜齐飞，秋水共长天一色（2）烟柳画桥，</w:t>
      </w:r>
      <w:r w:rsidR="00713E51">
        <w:rPr>
          <w:rFonts w:asciiTheme="minorEastAsia" w:eastAsiaTheme="minorEastAsia" w:hAnsiTheme="minorEastAsia" w:hint="eastAsia"/>
          <w:color w:val="000000" w:themeColor="text1"/>
          <w:szCs w:val="21"/>
        </w:rPr>
        <w:t>风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帘翠幕</w:t>
      </w:r>
      <w:r w:rsidRPr="00D95DD8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（3）沧海月明珠有泪，蓝田日暖玉生烟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（4）况阳春</w:t>
      </w:r>
      <w:r w:rsidR="00394436">
        <w:rPr>
          <w:rFonts w:asciiTheme="minorEastAsia" w:eastAsiaTheme="minorEastAsia" w:hAnsiTheme="minorEastAsia" w:hint="eastAsia"/>
          <w:color w:val="000000" w:themeColor="text1"/>
          <w:szCs w:val="21"/>
        </w:rPr>
        <w:t>召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我以烟景，大块假我以文章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12.【信息整合】（5分）</w:t>
      </w:r>
    </w:p>
    <w:p w:rsidR="00513019" w:rsidRPr="00D95DD8" w:rsidRDefault="00CA466F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C</w:t>
      </w:r>
      <w:r w:rsidR="00513019" w:rsidRPr="00D95DD8">
        <w:rPr>
          <w:rFonts w:asciiTheme="minorEastAsia" w:eastAsiaTheme="minorEastAsia" w:hAnsiTheme="minorEastAsia"/>
          <w:color w:val="000000" w:themeColor="text1"/>
          <w:szCs w:val="21"/>
        </w:rPr>
        <w:t xml:space="preserve"> D（A.没有触及世界史根本的是西方中心论而非全球史观。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B</w:t>
      </w:r>
      <w:r w:rsidR="00513019" w:rsidRPr="00D95DD8">
        <w:rPr>
          <w:rFonts w:asciiTheme="minorEastAsia" w:eastAsiaTheme="minorEastAsia" w:hAnsiTheme="minorEastAsia"/>
          <w:color w:val="000000" w:themeColor="text1"/>
          <w:szCs w:val="21"/>
        </w:rPr>
        <w:t>.用“挑战——应战”模式阐释世界历史的发展进程的这种局限，“非西方学者也难以超越”，东方人按照他们的文化书写全球史并不会更客观。E.让全球史体系留给读者自己在比较中建构，只是某些学者“乐观”的建言，不是作者认为的最好解决方法。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13.【概念理解】（3分）</w:t>
      </w:r>
    </w:p>
    <w:p w:rsidR="00513019" w:rsidRPr="00D95DD8" w:rsidRDefault="00CA466F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C</w:t>
      </w:r>
      <w:r w:rsidR="00513019" w:rsidRPr="00D95DD8">
        <w:rPr>
          <w:rFonts w:asciiTheme="minorEastAsia" w:eastAsiaTheme="minorEastAsia" w:hAnsiTheme="minorEastAsia"/>
          <w:color w:val="000000" w:themeColor="text1"/>
          <w:szCs w:val="21"/>
        </w:rPr>
        <w:t>（“通过撰写本民族文明的历史来构建‘全球史观’”是某些中国史学家的一种建议，并不是中西方学者相同的认识。）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14.【内容分析】（4分）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①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研究方法的影响，用“欧洲制造”的方法去研究全球史。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②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价值标准的影响，用西方一元的物质进步论（价值标准）去认识人类历史。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[4分。一点2分。意思对即可。]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15.【观点把握】（4分）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根本原因是史学家没有“共同的价值标准”。作者认为应该在现有的话语体系基础上不断修正和补充，以逐渐接近共识。</w:t>
      </w:r>
    </w:p>
    <w:p w:rsidR="00166AEF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[4分。原因2分，看法2分。意思对即可。]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 xml:space="preserve"> 16.【分析作品的形象】（4分）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①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胡杨的外形是“巨大的、苍迈的，奇形怪状的”；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②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原始胡杨是顽强、坚守、不屈的生命的象征；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③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 xml:space="preserve">而作为群体的原始胡杨林，是群体力量的象征； 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④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是“伟大和孤独”的原始胡杨林。（答对二点给3分，三点给4分）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17.【分析作品的表现手法】（5分）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①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运用设问、比喻、排比的修辞手法来写原始胡杨林。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②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通过设问，可以引发读者的思考和阅读兴趣，加深对原始胡杨林的理解；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③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通过比喻手法，形象地写出原始胡杨林的原始形状，突出胡杨仿佛有形有灵的特征；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④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多种手法的运用，表达了对胡杨林的赞美和敬畏之情。（答出两种手法，分析合理得5分）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18．【探究作品的情感态度】（6分）情感：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①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面对恶劣的生存环境，原始胡杨具有顽强的生命力，为人们展示了生命的不屈，作者讴歌胡杨林，也是讴歌生命的伟大；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②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表达了对生命的敬畏与热爱；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③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也呼唤人们要追求生命的不朽，而不是空有活着的躯壳。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④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歌颂甘于寂寞，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lastRenderedPageBreak/>
        <w:t>勇敢生存的精神。（答对一点给2分）</w:t>
      </w:r>
    </w:p>
    <w:p w:rsidR="001D1413" w:rsidRPr="00D95DD8" w:rsidRDefault="00513019" w:rsidP="001D1413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cs="Helvetica" w:hint="eastAsia"/>
          <w:color w:val="000000" w:themeColor="text1"/>
          <w:szCs w:val="21"/>
        </w:rPr>
        <w:t>”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19.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="001D1413"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="001D1413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命题意图</w:t>
      </w:r>
      <w:r w:rsidR="001D1413"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="001D1413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本题考查把握作者思路情感，归纳文章内容要点的能力。</w:t>
      </w:r>
    </w:p>
    <w:p w:rsidR="001D1413" w:rsidRPr="00D95DD8" w:rsidRDefault="001D1413" w:rsidP="001D1413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解题思路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首先要弄懂“狂”的含义，“狂”在谭盾身上表现为不满现状，敢于创新，抓住此点，思路会顿开；然后，梳理文章结构，概括段意层意，抽取关键信息，整合润色答案即可。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参考答案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谭盾的“狂”</w:t>
      </w:r>
      <w:r w:rsidR="001506C8">
        <w:rPr>
          <w:rFonts w:asciiTheme="minorEastAsia" w:eastAsiaTheme="minorEastAsia" w:hAnsiTheme="minorEastAsia" w:hint="eastAsia"/>
          <w:color w:val="000000" w:themeColor="text1"/>
          <w:szCs w:val="21"/>
        </w:rPr>
        <w:t>表现在</w:t>
      </w:r>
      <w:r w:rsidR="00F06D99">
        <w:rPr>
          <w:rFonts w:asciiTheme="minorEastAsia" w:eastAsiaTheme="minorEastAsia" w:hAnsiTheme="minorEastAsia" w:hint="eastAsia"/>
          <w:color w:val="000000" w:themeColor="text1"/>
          <w:szCs w:val="21"/>
        </w:rPr>
        <w:t>两</w:t>
      </w:r>
      <w:r w:rsidR="001506C8">
        <w:rPr>
          <w:rFonts w:asciiTheme="minorEastAsia" w:eastAsiaTheme="minorEastAsia" w:hAnsiTheme="minorEastAsia" w:hint="eastAsia"/>
          <w:color w:val="000000" w:themeColor="text1"/>
          <w:szCs w:val="21"/>
        </w:rPr>
        <w:t>方面：</w:t>
      </w:r>
      <w:r w:rsidR="00F06D99">
        <w:rPr>
          <w:rFonts w:asciiTheme="minorEastAsia" w:eastAsiaTheme="minorEastAsia" w:hAnsiTheme="minorEastAsia" w:hint="eastAsia"/>
          <w:color w:val="000000" w:themeColor="text1"/>
          <w:szCs w:val="21"/>
        </w:rPr>
        <w:t>第一</w:t>
      </w:r>
      <w:r w:rsidR="001506C8">
        <w:rPr>
          <w:rFonts w:asciiTheme="minorEastAsia" w:eastAsiaTheme="minorEastAsia" w:hAnsiTheme="minorEastAsia" w:hint="eastAsia"/>
          <w:color w:val="000000" w:themeColor="text1"/>
          <w:szCs w:val="21"/>
        </w:rPr>
        <w:t>内在的狂：</w:t>
      </w:r>
      <w:r w:rsidR="001506C8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体现在其高度的自信上</w:t>
      </w:r>
      <w:r w:rsidR="001506C8">
        <w:rPr>
          <w:rFonts w:asciiTheme="minorEastAsia" w:eastAsiaTheme="minorEastAsia" w:hAnsiTheme="minorEastAsia" w:hint="eastAsia"/>
          <w:color w:val="000000" w:themeColor="text1"/>
          <w:szCs w:val="21"/>
        </w:rPr>
        <w:t>；体现在他有“蛮霸的性格”；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体现在头脑中没有框框，永远年轻，不断尝鲜；</w:t>
      </w:r>
      <w:r w:rsidR="00F06D99">
        <w:rPr>
          <w:rFonts w:asciiTheme="minorEastAsia" w:eastAsiaTheme="minorEastAsia" w:hAnsiTheme="minorEastAsia" w:hint="eastAsia"/>
          <w:color w:val="000000" w:themeColor="text1"/>
          <w:szCs w:val="21"/>
        </w:rPr>
        <w:t>第二作品创作上的狂：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体现在他早在20世纪80年代就“离经叛道”，在交响乐作品《离骚》中加入鼓、箫等民乐元素初露端倪；体现</w:t>
      </w:r>
      <w:r w:rsidR="00F06D99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在他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在纽约期间的音乐创新上</w:t>
      </w:r>
      <w:r w:rsidR="00F06D99">
        <w:rPr>
          <w:rFonts w:asciiTheme="minorEastAsia" w:eastAsiaTheme="minorEastAsia" w:hAnsiTheme="minorEastAsia" w:hint="eastAsia"/>
          <w:color w:val="000000" w:themeColor="text1"/>
          <w:szCs w:val="21"/>
        </w:rPr>
        <w:t>，如</w:t>
      </w:r>
      <w:r w:rsidR="007A1844" w:rsidRPr="007A1844">
        <w:rPr>
          <w:rFonts w:asciiTheme="minorEastAsia" w:eastAsiaTheme="minorEastAsia" w:hAnsiTheme="minorEastAsia" w:hint="eastAsia"/>
        </w:rPr>
        <w:t>把陶乐、水乐、纸乐放进交响乐里去</w:t>
      </w:r>
      <w:r w:rsidR="007A1844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="00F06D99">
        <w:rPr>
          <w:rFonts w:asciiTheme="minorEastAsia" w:eastAsiaTheme="minorEastAsia" w:hAnsiTheme="minorEastAsia" w:hint="eastAsia"/>
          <w:color w:val="000000" w:themeColor="text1"/>
          <w:szCs w:val="21"/>
        </w:rPr>
        <w:t>创作</w:t>
      </w:r>
      <w:r w:rsidR="00F06D99" w:rsidRPr="00F06D99">
        <w:rPr>
          <w:rFonts w:asciiTheme="minorEastAsia" w:eastAsiaTheme="minorEastAsia" w:hAnsiTheme="minorEastAsia" w:hint="eastAsia"/>
        </w:rPr>
        <w:t>“建筑音乐”、“互联网交响乐”，尝试“互联网歌剧”。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（每点2分，答对三点即满分）</w:t>
      </w:r>
    </w:p>
    <w:p w:rsidR="001D1413" w:rsidRPr="00D95DD8" w:rsidRDefault="00513019" w:rsidP="001D1413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20.</w:t>
      </w:r>
      <w:r w:rsidR="001D1413" w:rsidRPr="001D1413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="001D1413"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="001D1413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命题意图</w:t>
      </w:r>
      <w:r w:rsidR="001D1413"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="001D1413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本题考查把握写作目的、分析文章结构的能力。</w:t>
      </w:r>
    </w:p>
    <w:p w:rsidR="001D1413" w:rsidRPr="00D95DD8" w:rsidRDefault="001D1413" w:rsidP="001D1413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解题思路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首先，要明确题干要求所在的区域，从位置角度着眼，着眼于对传主性格与思想的影响；其次，要梳理结构，从结构层面，如呼应、伏笔、铺垫等角度，结合具体内容作答。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参考答案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一是点明两所大学给予谭盾的不同濡染与影响，揭示了谭盾严谨刻苦、勇于追求的精神品质与狂妄不羁、大胆创新的思维意识的源头；二是与文章标题相呼应，与谭盾富有理想又踏实认真的性格相契合；三是为后面写谭盾在音乐上的追求“更上一层”做铺垫。</w:t>
      </w:r>
    </w:p>
    <w:p w:rsidR="001D1413" w:rsidRPr="00D95DD8" w:rsidRDefault="00513019" w:rsidP="001D1413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21.</w:t>
      </w:r>
      <w:r w:rsidR="001D1413" w:rsidRPr="001D1413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="001D1413"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="001D1413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命题意图</w:t>
      </w:r>
      <w:r w:rsidR="001D1413"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="001D1413"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本题考查探究作品思想意蕴的能力。</w:t>
      </w:r>
    </w:p>
    <w:p w:rsidR="001D1413" w:rsidRPr="00D95DD8" w:rsidRDefault="001D1413" w:rsidP="001D1413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解题思路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以文章重点语句为命题点的探究题，解题时要注意以下几个方面：一是还原语境，明确此句话的含意，即偶然之中有必然；二是在整体感知梳理文本，对谭盾的经历与成就概括提炼；三是梳理结构，分析层次，探究其成功的内在原因。把我上述三点，稍加整合，既可得出答案。</w:t>
      </w:r>
    </w:p>
    <w:p w:rsidR="00513019" w:rsidRPr="00D95DD8" w:rsidRDefault="00513019" w:rsidP="00513019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【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参考答案</w:t>
      </w:r>
      <w:r w:rsidRPr="00D95DD8">
        <w:rPr>
          <w:rFonts w:asciiTheme="minorEastAsia" w:eastAsiaTheme="minorEastAsia" w:hAnsiTheme="minorEastAsia"/>
          <w:color w:val="000000" w:themeColor="text1"/>
          <w:szCs w:val="21"/>
        </w:rPr>
        <w:t>】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这句话是说，谭盾能够取得如此耀眼的成绩，绝非偶然。其原因是：一是谭盾所具有的湖南人的严谨刻苦与浪漫理想的“蛮霸”品质；二是谭盾不满于现状，勇于创新，敢于探索的开拓精神；三是永远年轻，不断尝鲜，追求“更上一层”的成功欲望；四是认同自我，相信自己，“你”就是价值的自我</w:t>
      </w:r>
      <w:r w:rsidR="00FB74DE">
        <w:rPr>
          <w:rFonts w:asciiTheme="minorEastAsia" w:eastAsiaTheme="minorEastAsia" w:hAnsiTheme="minorEastAsia" w:hint="eastAsia"/>
          <w:color w:val="000000" w:themeColor="text1"/>
          <w:szCs w:val="21"/>
        </w:rPr>
        <w:t>意识</w:t>
      </w:r>
      <w:r w:rsidRPr="00D95DD8">
        <w:rPr>
          <w:rFonts w:asciiTheme="minorEastAsia" w:eastAsiaTheme="minorEastAsia" w:hAnsiTheme="minorEastAsia" w:hint="eastAsia"/>
          <w:color w:val="000000" w:themeColor="text1"/>
          <w:szCs w:val="21"/>
        </w:rPr>
        <w:t>（每点2分）</w:t>
      </w:r>
    </w:p>
    <w:p w:rsidR="00513019" w:rsidRPr="00D95DD8" w:rsidRDefault="00513019" w:rsidP="00513019">
      <w:pPr>
        <w:widowControl/>
        <w:shd w:val="clear" w:color="auto" w:fill="FFFFFF"/>
        <w:spacing w:line="280" w:lineRule="atLeas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22.（1）（示例：为弘扬社会主义核心价值观，团中央发起了“青年好声音”网络活动，广大青少年响应，为网络注入了正能量。）</w:t>
      </w:r>
    </w:p>
    <w:p w:rsidR="00513019" w:rsidRPr="00D95DD8" w:rsidRDefault="00513019" w:rsidP="00513019">
      <w:pPr>
        <w:widowControl/>
        <w:shd w:val="clear" w:color="auto" w:fill="FFFFFF"/>
        <w:spacing w:line="280" w:lineRule="atLeast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（2）。（示例：春节：江边柳线迎春绿 门上桃符耀眼红</w:t>
      </w:r>
    </w:p>
    <w:p w:rsidR="00513019" w:rsidRPr="00D95DD8" w:rsidRDefault="00513019" w:rsidP="001D1413">
      <w:pPr>
        <w:widowControl/>
        <w:shd w:val="clear" w:color="auto" w:fill="FFFFFF"/>
        <w:spacing w:line="280" w:lineRule="atLeast"/>
        <w:ind w:firstLineChars="800" w:firstLine="1680"/>
        <w:rPr>
          <w:rFonts w:asciiTheme="minorEastAsia" w:eastAsiaTheme="minorEastAsia" w:hAnsiTheme="minorEastAsia" w:cs="宋体"/>
          <w:color w:val="000000" w:themeColor="text1"/>
          <w:kern w:val="0"/>
          <w:szCs w:val="21"/>
        </w:rPr>
      </w:pPr>
      <w:r w:rsidRPr="00D95DD8">
        <w:rPr>
          <w:rFonts w:asciiTheme="minorEastAsia" w:eastAsiaTheme="minorEastAsia" w:hAnsiTheme="minorEastAsia" w:cs="宋体" w:hint="eastAsia"/>
          <w:color w:val="000000" w:themeColor="text1"/>
          <w:kern w:val="0"/>
          <w:szCs w:val="21"/>
        </w:rPr>
        <w:t>端午节：青艾驱瘴千家乐 碧波竞舟十里欢）</w:t>
      </w:r>
    </w:p>
    <w:p w:rsidR="00513019" w:rsidRPr="00D95DD8" w:rsidRDefault="00513019" w:rsidP="00513019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</w:p>
    <w:p w:rsidR="00CC3818" w:rsidRPr="00D95DD8" w:rsidRDefault="00CC3818">
      <w:pPr>
        <w:rPr>
          <w:color w:val="000000" w:themeColor="text1"/>
          <w:szCs w:val="21"/>
        </w:rPr>
      </w:pPr>
    </w:p>
    <w:sectPr w:rsidR="00CC3818" w:rsidRPr="00D95DD8" w:rsidSect="00CC381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C81" w:rsidRDefault="003D5C81" w:rsidP="00513019">
      <w:r>
        <w:separator/>
      </w:r>
    </w:p>
  </w:endnote>
  <w:endnote w:type="continuationSeparator" w:id="0">
    <w:p w:rsidR="003D5C81" w:rsidRDefault="003D5C81" w:rsidP="00513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13298"/>
      <w:docPartObj>
        <w:docPartGallery w:val="Page Numbers (Bottom of Page)"/>
        <w:docPartUnique/>
      </w:docPartObj>
    </w:sdtPr>
    <w:sdtContent>
      <w:p w:rsidR="00513019" w:rsidRDefault="00063211">
        <w:pPr>
          <w:pStyle w:val="a5"/>
          <w:jc w:val="center"/>
        </w:pPr>
        <w:fldSimple w:instr=" PAGE   \* MERGEFORMAT ">
          <w:r w:rsidR="00713E51" w:rsidRPr="00713E51">
            <w:rPr>
              <w:noProof/>
              <w:lang w:val="zh-CN"/>
            </w:rPr>
            <w:t>3</w:t>
          </w:r>
        </w:fldSimple>
      </w:p>
    </w:sdtContent>
  </w:sdt>
  <w:p w:rsidR="00513019" w:rsidRDefault="005130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C81" w:rsidRDefault="003D5C81" w:rsidP="00513019">
      <w:r>
        <w:separator/>
      </w:r>
    </w:p>
  </w:footnote>
  <w:footnote w:type="continuationSeparator" w:id="0">
    <w:p w:rsidR="003D5C81" w:rsidRDefault="003D5C81" w:rsidP="005130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13297"/>
      <w:docPartObj>
        <w:docPartGallery w:val="Page Numbers (Top of Page)"/>
        <w:docPartUnique/>
      </w:docPartObj>
    </w:sdtPr>
    <w:sdtContent>
      <w:p w:rsidR="00513019" w:rsidRDefault="00063211">
        <w:pPr>
          <w:pStyle w:val="a4"/>
        </w:pPr>
        <w:fldSimple w:instr=" PAGE   \* MERGEFORMAT ">
          <w:r w:rsidR="00713E51" w:rsidRPr="00713E51">
            <w:rPr>
              <w:noProof/>
              <w:lang w:val="zh-CN"/>
            </w:rPr>
            <w:t>3</w:t>
          </w:r>
        </w:fldSimple>
      </w:p>
    </w:sdtContent>
  </w:sdt>
  <w:p w:rsidR="00513019" w:rsidRDefault="00513019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23A"/>
    <w:rsid w:val="000176AE"/>
    <w:rsid w:val="00063211"/>
    <w:rsid w:val="00130BE3"/>
    <w:rsid w:val="001506C8"/>
    <w:rsid w:val="00166AEF"/>
    <w:rsid w:val="001D1413"/>
    <w:rsid w:val="00394436"/>
    <w:rsid w:val="003D5C81"/>
    <w:rsid w:val="00513019"/>
    <w:rsid w:val="0058623A"/>
    <w:rsid w:val="005C65A8"/>
    <w:rsid w:val="00713E51"/>
    <w:rsid w:val="007A1844"/>
    <w:rsid w:val="0081782A"/>
    <w:rsid w:val="00934721"/>
    <w:rsid w:val="009B2258"/>
    <w:rsid w:val="009D7C96"/>
    <w:rsid w:val="00A40176"/>
    <w:rsid w:val="00B4103C"/>
    <w:rsid w:val="00BE5328"/>
    <w:rsid w:val="00C00FB1"/>
    <w:rsid w:val="00C375F7"/>
    <w:rsid w:val="00CA466F"/>
    <w:rsid w:val="00CC3818"/>
    <w:rsid w:val="00CE4D16"/>
    <w:rsid w:val="00D25CF8"/>
    <w:rsid w:val="00D95DD8"/>
    <w:rsid w:val="00E36E57"/>
    <w:rsid w:val="00EA05E0"/>
    <w:rsid w:val="00EE4948"/>
    <w:rsid w:val="00F06D99"/>
    <w:rsid w:val="00FB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2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130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513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301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3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30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5189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756</Words>
  <Characters>4315</Characters>
  <Application>Microsoft Office Word</Application>
  <DocSecurity>0</DocSecurity>
  <Lines>35</Lines>
  <Paragraphs>10</Paragraphs>
  <ScaleCrop>false</ScaleCrop>
  <Company>微软中国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USER</cp:lastModifiedBy>
  <cp:revision>11</cp:revision>
  <cp:lastPrinted>2014-06-26T03:39:00Z</cp:lastPrinted>
  <dcterms:created xsi:type="dcterms:W3CDTF">2014-06-24T13:37:00Z</dcterms:created>
  <dcterms:modified xsi:type="dcterms:W3CDTF">2014-07-08T02:29:00Z</dcterms:modified>
</cp:coreProperties>
</file>