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DE" w:rsidRDefault="000D4FDE" w:rsidP="000D4FDE">
      <w:pPr>
        <w:pStyle w:val="a4"/>
        <w:ind w:firstLineChars="800" w:firstLine="2249"/>
        <w:rPr>
          <w:rFonts w:hint="eastAsia"/>
          <w:b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  <w:shd w:val="clear" w:color="auto" w:fill="F8ECD8"/>
        </w:rPr>
        <w:t>一个人要活得像一支队伍</w:t>
      </w:r>
    </w:p>
    <w:p w:rsidR="000D4FDE" w:rsidRDefault="000D4FDE" w:rsidP="000D4FDE">
      <w:pPr>
        <w:pStyle w:val="a4"/>
        <w:rPr>
          <w:rFonts w:hint="eastAsia"/>
          <w:b/>
        </w:rPr>
      </w:pP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人生之路，注定孤独，没有人可以陪我们走到永远。我，只有一个人，</w:t>
      </w:r>
      <w:r w:rsidRPr="000D4FDE">
        <w:rPr>
          <w:b/>
          <w:u w:val="single"/>
        </w:rPr>
        <w:t>但我要活得像一支队伍，为我的心灵招兵买马。</w:t>
      </w:r>
      <w:r w:rsidRPr="000D4FDE">
        <w:rPr>
          <w:b/>
        </w:rPr>
        <w:t>我还是我，但我不会再孤独。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（简洁的开头，开宗明义，直入主题。）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  <w:bdr w:val="single" w:sz="8" w:space="0" w:color="auto" w:frame="1"/>
        </w:rPr>
        <w:t>孙中山先生</w:t>
      </w:r>
      <w:r w:rsidRPr="000D4FDE">
        <w:rPr>
          <w:b/>
        </w:rPr>
        <w:t>有言：</w:t>
      </w:r>
      <w:r w:rsidRPr="000D4FDE">
        <w:rPr>
          <w:b/>
        </w:rPr>
        <w:t>“</w:t>
      </w:r>
      <w:r w:rsidRPr="000D4FDE">
        <w:rPr>
          <w:b/>
        </w:rPr>
        <w:t>吾志所向，一往无前，愈挫愈勇，再接再厉。</w:t>
      </w:r>
      <w:r w:rsidRPr="000D4FDE">
        <w:rPr>
          <w:b/>
        </w:rPr>
        <w:t>”</w:t>
      </w:r>
      <w:r w:rsidRPr="000D4FDE">
        <w:rPr>
          <w:b/>
        </w:rPr>
        <w:t>坚持，在失败中不气馁，于国、于人皆大有裨益。于国，我看见了千百年来有多少像岳飞、谭嗣同那样的</w:t>
      </w:r>
      <w:r w:rsidRPr="000D4FDE">
        <w:rPr>
          <w:b/>
          <w:bdr w:val="single" w:sz="8" w:space="0" w:color="auto" w:frame="1"/>
        </w:rPr>
        <w:t>志士仁人</w:t>
      </w:r>
      <w:r w:rsidRPr="000D4FDE">
        <w:rPr>
          <w:b/>
        </w:rPr>
        <w:t>为复兴泱泱中华，抛头颅、洒热血，虽屡战屡败，但屡败屡战，毫不气馁。</w:t>
      </w:r>
      <w:proofErr w:type="gramStart"/>
      <w:r w:rsidRPr="000D4FDE">
        <w:rPr>
          <w:b/>
        </w:rPr>
        <w:t>终复我</w:t>
      </w:r>
      <w:proofErr w:type="gramEnd"/>
      <w:r w:rsidRPr="000D4FDE">
        <w:rPr>
          <w:b/>
        </w:rPr>
        <w:t>民族新貌；于人，我看到了那么多的学者潜心专</w:t>
      </w:r>
      <w:proofErr w:type="gramStart"/>
      <w:r w:rsidRPr="000D4FDE">
        <w:rPr>
          <w:b/>
        </w:rPr>
        <w:t>研</w:t>
      </w:r>
      <w:proofErr w:type="gramEnd"/>
      <w:r w:rsidRPr="000D4FDE">
        <w:rPr>
          <w:b/>
        </w:rPr>
        <w:t>，</w:t>
      </w:r>
      <w:proofErr w:type="gramStart"/>
      <w:r w:rsidRPr="000D4FDE">
        <w:rPr>
          <w:b/>
        </w:rPr>
        <w:t>方推动</w:t>
      </w:r>
      <w:proofErr w:type="gramEnd"/>
      <w:r w:rsidRPr="000D4FDE">
        <w:rPr>
          <w:b/>
        </w:rPr>
        <w:t>科技文化等诸多事业的发展，我看到</w:t>
      </w:r>
      <w:r w:rsidRPr="000D4FDE">
        <w:rPr>
          <w:b/>
        </w:rPr>
        <w:t>“</w:t>
      </w:r>
      <w:r w:rsidRPr="000D4FDE">
        <w:rPr>
          <w:b/>
        </w:rPr>
        <w:t>网球一姐</w:t>
      </w:r>
      <w:r w:rsidRPr="000D4FDE">
        <w:rPr>
          <w:b/>
        </w:rPr>
        <w:t>”</w:t>
      </w:r>
      <w:r w:rsidRPr="000D4FDE">
        <w:rPr>
          <w:b/>
          <w:bdr w:val="single" w:sz="8" w:space="0" w:color="auto" w:frame="1"/>
        </w:rPr>
        <w:t>李娜</w:t>
      </w:r>
      <w:r w:rsidRPr="000D4FDE">
        <w:rPr>
          <w:b/>
        </w:rPr>
        <w:t>在成功背后的坚持；再看身边，坚持，就是考试失利的不气馁，相信埋头苦学终有成！</w:t>
      </w:r>
      <w:r w:rsidRPr="000D4FDE">
        <w:rPr>
          <w:b/>
          <w:color w:val="FF0000"/>
        </w:rPr>
        <w:t>（引言和事例紧扣论点，游刃有余。）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于是，我想，</w:t>
      </w:r>
      <w:r w:rsidRPr="000D4FDE">
        <w:rPr>
          <w:b/>
          <w:bCs/>
          <w:u w:val="single"/>
        </w:rPr>
        <w:t>一个人若要活得像一支队伍，队伍中必不可缺少这一员猛将：坚持！</w:t>
      </w:r>
      <w:r w:rsidRPr="000D4FDE">
        <w:rPr>
          <w:b/>
          <w:color w:val="FF0000"/>
        </w:rPr>
        <w:t>（例后作结，第一个论述层次水到渠成。）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一支队伍若要招兵买马，当有威望。威望源于何处？</w:t>
      </w:r>
      <w:r w:rsidRPr="000D4FDE">
        <w:rPr>
          <w:b/>
          <w:u w:val="single"/>
        </w:rPr>
        <w:t>道德</w:t>
      </w:r>
      <w:r w:rsidRPr="000D4FDE">
        <w:rPr>
          <w:b/>
        </w:rPr>
        <w:t>。一支队伍，当以德待人！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bdr w:val="single" w:sz="8" w:space="0" w:color="auto" w:frame="1"/>
        </w:rPr>
        <w:t>谚语</w:t>
      </w:r>
      <w:r w:rsidRPr="000D4FDE">
        <w:rPr>
          <w:b/>
        </w:rPr>
        <w:t>有言：</w:t>
      </w:r>
      <w:r w:rsidRPr="000D4FDE">
        <w:rPr>
          <w:b/>
        </w:rPr>
        <w:t>“</w:t>
      </w:r>
      <w:r w:rsidRPr="000D4FDE">
        <w:rPr>
          <w:b/>
        </w:rPr>
        <w:t>人而无德，生而何益？</w:t>
      </w:r>
      <w:r w:rsidRPr="000D4FDE">
        <w:rPr>
          <w:b/>
        </w:rPr>
        <w:t>”</w:t>
      </w:r>
      <w:r w:rsidRPr="000D4FDE">
        <w:rPr>
          <w:b/>
        </w:rPr>
        <w:t>确实如此。道德，是人之根本。但反观社会，从一直困扰我们的</w:t>
      </w:r>
      <w:r w:rsidRPr="000D4FDE">
        <w:rPr>
          <w:b/>
          <w:bdr w:val="single" w:sz="8" w:space="0" w:color="auto" w:frame="1"/>
        </w:rPr>
        <w:t>食品安全</w:t>
      </w:r>
      <w:r w:rsidRPr="000D4FDE">
        <w:rPr>
          <w:b/>
        </w:rPr>
        <w:t>问题，到</w:t>
      </w:r>
      <w:r w:rsidRPr="000D4FDE">
        <w:rPr>
          <w:b/>
          <w:bdr w:val="single" w:sz="8" w:space="0" w:color="auto" w:frame="1"/>
        </w:rPr>
        <w:t>“</w:t>
      </w:r>
      <w:r w:rsidRPr="000D4FDE">
        <w:rPr>
          <w:b/>
          <w:bdr w:val="single" w:sz="8" w:space="0" w:color="auto" w:frame="1"/>
        </w:rPr>
        <w:t>小悦悦</w:t>
      </w:r>
      <w:r w:rsidRPr="000D4FDE">
        <w:rPr>
          <w:b/>
          <w:bdr w:val="single" w:sz="8" w:space="0" w:color="auto" w:frame="1"/>
        </w:rPr>
        <w:t>”</w:t>
      </w:r>
      <w:r w:rsidRPr="000D4FDE">
        <w:rPr>
          <w:b/>
          <w:bdr w:val="single" w:sz="8" w:space="0" w:color="auto" w:frame="1"/>
        </w:rPr>
        <w:t>事件</w:t>
      </w:r>
      <w:r w:rsidRPr="000D4FDE">
        <w:rPr>
          <w:b/>
        </w:rPr>
        <w:t>，再到</w:t>
      </w:r>
      <w:r w:rsidRPr="000D4FDE">
        <w:rPr>
          <w:b/>
          <w:bdr w:val="single" w:sz="8" w:space="0" w:color="auto" w:frame="1"/>
        </w:rPr>
        <w:t>“</w:t>
      </w:r>
      <w:r w:rsidRPr="000D4FDE">
        <w:rPr>
          <w:b/>
          <w:bdr w:val="single" w:sz="8" w:space="0" w:color="auto" w:frame="1"/>
        </w:rPr>
        <w:t>杀人狂魔</w:t>
      </w:r>
      <w:r w:rsidRPr="000D4FDE">
        <w:rPr>
          <w:b/>
          <w:bdr w:val="single" w:sz="8" w:space="0" w:color="auto" w:frame="1"/>
        </w:rPr>
        <w:t>”</w:t>
      </w:r>
      <w:r w:rsidRPr="000D4FDE">
        <w:rPr>
          <w:b/>
          <w:bdr w:val="single" w:sz="8" w:space="0" w:color="auto" w:frame="1"/>
        </w:rPr>
        <w:t>周重华</w:t>
      </w:r>
      <w:r w:rsidRPr="000D4FDE">
        <w:rPr>
          <w:b/>
        </w:rPr>
        <w:t>……</w:t>
      </w:r>
      <w:r w:rsidRPr="000D4FDE">
        <w:rPr>
          <w:b/>
        </w:rPr>
        <w:t>还有许多令人诧异之后不得不深思的事情，让我们不得不审视德育的倒退。</w:t>
      </w:r>
      <w:r w:rsidRPr="000D4FDE">
        <w:rPr>
          <w:b/>
        </w:rPr>
        <w:t>“</w:t>
      </w:r>
      <w:r w:rsidRPr="000D4FDE">
        <w:rPr>
          <w:b/>
        </w:rPr>
        <w:t>道之不存，德将焉附？</w:t>
      </w:r>
      <w:r w:rsidRPr="000D4FDE">
        <w:rPr>
          <w:b/>
        </w:rPr>
        <w:t>”</w:t>
      </w:r>
      <w:r w:rsidRPr="000D4FDE">
        <w:rPr>
          <w:b/>
        </w:rPr>
        <w:t>所幸，我们也看到许多</w:t>
      </w:r>
      <w:r w:rsidRPr="000D4FDE">
        <w:rPr>
          <w:b/>
          <w:bdr w:val="single" w:sz="8" w:space="0" w:color="auto" w:frame="1"/>
        </w:rPr>
        <w:t>“</w:t>
      </w:r>
      <w:r w:rsidRPr="000D4FDE">
        <w:rPr>
          <w:b/>
          <w:bdr w:val="single" w:sz="8" w:space="0" w:color="auto" w:frame="1"/>
        </w:rPr>
        <w:t>最美</w:t>
      </w:r>
      <w:r w:rsidRPr="000D4FDE">
        <w:rPr>
          <w:b/>
          <w:bdr w:val="single" w:sz="8" w:space="0" w:color="auto" w:frame="1"/>
        </w:rPr>
        <w:t>”</w:t>
      </w:r>
      <w:r w:rsidRPr="000D4FDE">
        <w:rPr>
          <w:b/>
          <w:bdr w:val="single" w:sz="8" w:space="0" w:color="auto" w:frame="1"/>
        </w:rPr>
        <w:t>人物</w:t>
      </w:r>
      <w:r w:rsidRPr="000D4FDE">
        <w:rPr>
          <w:b/>
        </w:rPr>
        <w:t>传递的正能量，虽小，却足以温暖人心，召唤道德的回归。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于是，我想</w:t>
      </w:r>
      <w:r w:rsidRPr="000D4FDE">
        <w:rPr>
          <w:b/>
          <w:u w:val="single"/>
        </w:rPr>
        <w:t>我的队伍中当有一员统帅，名唤</w:t>
      </w:r>
      <w:r w:rsidRPr="000D4FDE">
        <w:rPr>
          <w:b/>
          <w:u w:val="single"/>
        </w:rPr>
        <w:t>“</w:t>
      </w:r>
      <w:r w:rsidRPr="000D4FDE">
        <w:rPr>
          <w:b/>
          <w:u w:val="single"/>
        </w:rPr>
        <w:t>道德</w:t>
      </w:r>
      <w:r w:rsidRPr="000D4FDE">
        <w:rPr>
          <w:b/>
          <w:u w:val="single"/>
        </w:rPr>
        <w:t>”</w:t>
      </w:r>
      <w:r w:rsidRPr="000D4FDE">
        <w:rPr>
          <w:b/>
          <w:u w:val="single"/>
        </w:rPr>
        <w:t>。有了道德，这支队伍方能有召唤之力</w:t>
      </w:r>
      <w:r w:rsidRPr="000D4FDE">
        <w:rPr>
          <w:b/>
        </w:rPr>
        <w:t>。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（结构与第一层次相同，语句却有变化，活泼灵动。）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  <w:bCs/>
          <w:u w:val="single"/>
        </w:rPr>
        <w:t>一支队伍，还要有军师。我想，他就像诸葛孔明，淡泊、宁静，宠辱不惊，有大智，却藏而不露</w:t>
      </w:r>
      <w:r w:rsidRPr="000D4FDE">
        <w:rPr>
          <w:b/>
          <w:u w:val="single"/>
        </w:rPr>
        <w:t>。</w:t>
      </w:r>
      <w:r w:rsidRPr="000D4FDE">
        <w:rPr>
          <w:b/>
        </w:rPr>
        <w:t>我的军队，当有这样的军师，这样平静的心境，这般自由的心绪，方能引领我的心。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但我想，这还不够，</w:t>
      </w:r>
      <w:r w:rsidRPr="000D4FDE">
        <w:rPr>
          <w:b/>
          <w:bdr w:val="single" w:sz="8" w:space="0" w:color="auto" w:frame="1"/>
        </w:rPr>
        <w:t>顾城</w:t>
      </w:r>
      <w:r w:rsidRPr="000D4FDE">
        <w:rPr>
          <w:b/>
        </w:rPr>
        <w:t>说：</w:t>
      </w:r>
      <w:r w:rsidRPr="000D4FDE">
        <w:rPr>
          <w:b/>
        </w:rPr>
        <w:t>“</w:t>
      </w:r>
      <w:r w:rsidRPr="000D4FDE">
        <w:rPr>
          <w:b/>
        </w:rPr>
        <w:t>人要活着，并且干净。</w:t>
      </w:r>
      <w:r w:rsidRPr="000D4FDE">
        <w:rPr>
          <w:b/>
        </w:rPr>
        <w:t>”</w:t>
      </w:r>
      <w:r w:rsidRPr="000D4FDE">
        <w:rPr>
          <w:b/>
        </w:rPr>
        <w:t>干净，当是我这支队伍中的军规律条，我要活着，并且干净。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  <w:bdr w:val="single" w:sz="8" w:space="0" w:color="auto" w:frame="1"/>
        </w:rPr>
        <w:t>三毛</w:t>
      </w:r>
      <w:r w:rsidRPr="000D4FDE">
        <w:rPr>
          <w:b/>
        </w:rPr>
        <w:t>说：</w:t>
      </w:r>
      <w:r w:rsidRPr="000D4FDE">
        <w:rPr>
          <w:b/>
        </w:rPr>
        <w:t>“</w:t>
      </w:r>
      <w:r w:rsidRPr="000D4FDE">
        <w:rPr>
          <w:b/>
        </w:rPr>
        <w:t>我想成为一棵树，站成永恒，一半在尘土里安详，一半在空中飞扬，一半静中黑暗，一半沐浴阳光。</w:t>
      </w:r>
      <w:r w:rsidRPr="000D4FDE">
        <w:rPr>
          <w:b/>
        </w:rPr>
        <w:t>”</w:t>
      </w:r>
      <w:r w:rsidRPr="000D4FDE">
        <w:rPr>
          <w:b/>
        </w:rPr>
        <w:t>三毛也确实做到了，她像一棵树，扎根于撒哈拉沙漠，守着她的丈夫，在年轮里</w:t>
      </w:r>
      <w:proofErr w:type="gramStart"/>
      <w:r w:rsidRPr="000D4FDE">
        <w:rPr>
          <w:b/>
        </w:rPr>
        <w:t>刻下她</w:t>
      </w:r>
      <w:proofErr w:type="gramEnd"/>
      <w:r w:rsidRPr="000D4FDE">
        <w:rPr>
          <w:b/>
        </w:rPr>
        <w:t>的故事。她是一个奇女子，她不愿受束缚，她爱这样的生活。在她的心里，也一定有一支强大的军队，那里有坚守，有道德，有淡泊，有宁静。或许，你会不同意她的淡泊，但那种不顾世间纷扰，只守一树的坚持，却让人动容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“</w:t>
      </w:r>
      <w:r w:rsidRPr="000D4FDE">
        <w:rPr>
          <w:b/>
        </w:rPr>
        <w:t>深处种菱浅种稻，不深不浅种荷花。</w:t>
      </w:r>
      <w:r w:rsidRPr="000D4FDE">
        <w:rPr>
          <w:b/>
        </w:rPr>
        <w:t>”</w:t>
      </w:r>
      <w:r w:rsidRPr="000D4FDE">
        <w:rPr>
          <w:b/>
        </w:rPr>
        <w:t>世间有多种选择，便有多种道路。但无论哪一条路，若想成功，便需要你心中有一支强大的军队。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“</w:t>
      </w:r>
      <w:r w:rsidRPr="000D4FDE">
        <w:rPr>
          <w:b/>
        </w:rPr>
        <w:t>路漫漫其修远兮</w:t>
      </w:r>
      <w:r w:rsidRPr="000D4FDE">
        <w:rPr>
          <w:b/>
        </w:rPr>
        <w:t>”</w:t>
      </w:r>
      <w:r w:rsidRPr="000D4FDE">
        <w:rPr>
          <w:b/>
        </w:rPr>
        <w:t>，我，虽一个人，</w:t>
      </w:r>
      <w:r w:rsidRPr="000D4FDE">
        <w:rPr>
          <w:b/>
          <w:u w:val="single"/>
        </w:rPr>
        <w:t>心灵却有一支强大的队伍，有坚守，有道德，有从</w:t>
      </w:r>
      <w:r w:rsidRPr="000D4FDE">
        <w:rPr>
          <w:b/>
          <w:u w:val="single"/>
        </w:rPr>
        <w:lastRenderedPageBreak/>
        <w:t>容，并且干净</w:t>
      </w:r>
      <w:r w:rsidRPr="000D4FDE">
        <w:rPr>
          <w:b/>
        </w:rPr>
        <w:t>。我还在为我的心灵招兵买马，下一位，是谁？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（巧妙地以设问作结，含蓄隽永，引人深思）</w:t>
      </w:r>
    </w:p>
    <w:p w:rsidR="00473790" w:rsidRDefault="00473790" w:rsidP="000D4FDE">
      <w:pPr>
        <w:pStyle w:val="a4"/>
        <w:rPr>
          <w:rFonts w:hint="eastAsia"/>
          <w:b/>
        </w:rPr>
      </w:pPr>
    </w:p>
    <w:p w:rsidR="000D4FDE" w:rsidRDefault="000D4FDE" w:rsidP="000D4FDE">
      <w:pPr>
        <w:pStyle w:val="a4"/>
        <w:rPr>
          <w:rFonts w:hint="eastAsia"/>
          <w:b/>
        </w:rPr>
      </w:pPr>
    </w:p>
    <w:p w:rsidR="000D4FDE" w:rsidRPr="000D4FDE" w:rsidRDefault="000D4FDE" w:rsidP="000D4FDE">
      <w:pPr>
        <w:pStyle w:val="a4"/>
        <w:ind w:firstLineChars="1200" w:firstLine="2530"/>
        <w:rPr>
          <w:rFonts w:ascii="Simsun" w:hAnsi="Simsun"/>
          <w:b/>
          <w:color w:val="464646"/>
          <w:szCs w:val="21"/>
        </w:rPr>
      </w:pPr>
      <w:r w:rsidRPr="000D4FDE">
        <w:rPr>
          <w:rFonts w:hint="eastAsia"/>
          <w:b/>
        </w:rPr>
        <w:t>一个人活得要像一支队伍</w:t>
      </w:r>
    </w:p>
    <w:p w:rsidR="000D4FDE" w:rsidRPr="000D4FDE" w:rsidRDefault="000D4FDE" w:rsidP="000D4FDE">
      <w:pPr>
        <w:pStyle w:val="a4"/>
        <w:rPr>
          <w:rFonts w:ascii="Simsun" w:hAnsi="Simsun"/>
          <w:b/>
          <w:color w:val="464646"/>
          <w:szCs w:val="21"/>
        </w:rPr>
      </w:pP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当一个人独自站在天地之间，孤立无援，又无朋友知己</w:t>
      </w:r>
      <w:r w:rsidRPr="000D4FDE">
        <w:rPr>
          <w:b/>
        </w:rPr>
        <w:t>……</w:t>
      </w:r>
      <w:r w:rsidRPr="000D4FDE">
        <w:rPr>
          <w:b/>
        </w:rPr>
        <w:t>面对这样的情况，</w:t>
      </w:r>
      <w:r w:rsidRPr="000D4FDE">
        <w:rPr>
          <w:b/>
          <w:color w:val="FF6600"/>
        </w:rPr>
        <w:t>该怎么办</w:t>
      </w:r>
      <w:r w:rsidRPr="000D4FDE">
        <w:rPr>
          <w:b/>
        </w:rPr>
        <w:t>？对此，清代袁枚有诗曰：</w:t>
      </w:r>
      <w:r w:rsidRPr="000D4FDE">
        <w:rPr>
          <w:b/>
        </w:rPr>
        <w:t>“</w:t>
      </w:r>
      <w:r w:rsidRPr="000D4FDE">
        <w:rPr>
          <w:b/>
        </w:rPr>
        <w:t>来龙去脉绝无有，突然一峰插南斗。</w:t>
      </w:r>
      <w:r w:rsidRPr="000D4FDE">
        <w:rPr>
          <w:b/>
        </w:rPr>
        <w:t>……</w:t>
      </w:r>
      <w:r w:rsidRPr="000D4FDE">
        <w:rPr>
          <w:b/>
        </w:rPr>
        <w:t>青山尚且直如弦，人生孤立何伤焉。</w:t>
      </w:r>
      <w:r w:rsidRPr="000D4FDE">
        <w:rPr>
          <w:b/>
        </w:rPr>
        <w:t>”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看到桂林市中平地上孤拔而起的独秀峰，他以此勉励自己：人生孤立有何妨？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一个人，活得要像一支队。这样生活，即使外界风刀霜剑，即使途中路远马亡，也难以影响他内心坚强。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有一首诗这样写道：</w:t>
      </w:r>
      <w:r w:rsidRPr="000D4FDE">
        <w:rPr>
          <w:b/>
        </w:rPr>
        <w:t>“</w:t>
      </w:r>
      <w:r w:rsidRPr="000D4FDE">
        <w:rPr>
          <w:b/>
        </w:rPr>
        <w:t>一个人</w:t>
      </w:r>
      <w:r w:rsidRPr="000D4FDE">
        <w:rPr>
          <w:b/>
        </w:rPr>
        <w:t>/</w:t>
      </w:r>
      <w:r w:rsidRPr="000D4FDE">
        <w:rPr>
          <w:b/>
        </w:rPr>
        <w:t>要活得像一支队伍</w:t>
      </w:r>
      <w:r w:rsidRPr="000D4FDE">
        <w:rPr>
          <w:b/>
        </w:rPr>
        <w:t>/</w:t>
      </w:r>
      <w:r w:rsidRPr="000D4FDE">
        <w:rPr>
          <w:b/>
        </w:rPr>
        <w:t>对着自己的心灵招兵买马</w:t>
      </w:r>
      <w:r w:rsidRPr="000D4FDE">
        <w:rPr>
          <w:b/>
        </w:rPr>
        <w:t>/</w:t>
      </w:r>
      <w:r w:rsidRPr="000D4FDE">
        <w:rPr>
          <w:b/>
        </w:rPr>
        <w:t>不气馁</w:t>
      </w:r>
      <w:r w:rsidRPr="000D4FDE">
        <w:rPr>
          <w:b/>
        </w:rPr>
        <w:t>/</w:t>
      </w:r>
      <w:r w:rsidRPr="000D4FDE">
        <w:rPr>
          <w:b/>
        </w:rPr>
        <w:t>有召唤</w:t>
      </w:r>
      <w:r w:rsidRPr="000D4FDE">
        <w:rPr>
          <w:b/>
        </w:rPr>
        <w:t>/</w:t>
      </w:r>
      <w:r w:rsidRPr="000D4FDE">
        <w:rPr>
          <w:b/>
        </w:rPr>
        <w:t>爱自由。</w:t>
      </w:r>
      <w:r w:rsidRPr="000D4FDE">
        <w:rPr>
          <w:b/>
        </w:rPr>
        <w:t>”</w:t>
      </w:r>
      <w:r w:rsidRPr="000D4FDE">
        <w:rPr>
          <w:b/>
        </w:rPr>
        <w:t>这是再好不过的诠释和阐述。当我们独自一人面对周遭的环境，即使孤军奋战，也要当作自己麾下藏着千军万马。面对外界的非难、指责、误解和孤立，要遵从内心的指引去生活，让自己的心灵强大起来，去追求自己希望坚守的自由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苏格拉底，在古希腊的雅典城邦中，一个人活得像一支队伍。面对智者学派的舆论压力，面对城邦公民对他</w:t>
      </w:r>
      <w:r w:rsidRPr="000D4FDE">
        <w:rPr>
          <w:b/>
        </w:rPr>
        <w:t>“</w:t>
      </w:r>
      <w:r w:rsidRPr="000D4FDE">
        <w:rPr>
          <w:b/>
        </w:rPr>
        <w:t>误人子弟</w:t>
      </w:r>
      <w:r w:rsidRPr="000D4FDE">
        <w:rPr>
          <w:b/>
        </w:rPr>
        <w:t>”</w:t>
      </w:r>
      <w:r w:rsidRPr="000D4FDE">
        <w:rPr>
          <w:b/>
        </w:rPr>
        <w:t>的指责，他孤军奋战，坚持</w:t>
      </w:r>
      <w:r w:rsidRPr="000D4FDE">
        <w:rPr>
          <w:b/>
        </w:rPr>
        <w:t>“</w:t>
      </w:r>
      <w:r w:rsidRPr="000D4FDE">
        <w:rPr>
          <w:b/>
        </w:rPr>
        <w:t>有思想力的人是万物的尺度</w:t>
      </w:r>
      <w:r w:rsidRPr="000D4FDE">
        <w:rPr>
          <w:b/>
        </w:rPr>
        <w:t>”</w:t>
      </w:r>
      <w:r w:rsidRPr="000D4FDE">
        <w:rPr>
          <w:b/>
        </w:rPr>
        <w:t>的观点，</w:t>
      </w:r>
      <w:proofErr w:type="gramStart"/>
      <w:r w:rsidRPr="000D4FDE">
        <w:rPr>
          <w:b/>
        </w:rPr>
        <w:t>践行</w:t>
      </w:r>
      <w:proofErr w:type="gramEnd"/>
      <w:r w:rsidRPr="000D4FDE">
        <w:rPr>
          <w:b/>
        </w:rPr>
        <w:t>了他对真理和言论自由的执着和坚守。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陶渊明，在黑暗动荡的两晋时期，一个人活动像一支队合一。世上人人皆为名利逐走，对荣华富贵</w:t>
      </w:r>
      <w:proofErr w:type="gramStart"/>
      <w:r w:rsidRPr="000D4FDE">
        <w:rPr>
          <w:b/>
        </w:rPr>
        <w:t>趋之苦鹜</w:t>
      </w:r>
      <w:proofErr w:type="gramEnd"/>
      <w:r w:rsidRPr="000D4FDE">
        <w:rPr>
          <w:b/>
        </w:rPr>
        <w:t>，可他却是万千污水中的一股清流，沁人心脾。他独不为五斗米折腰，反世俗功名利禄价值观之道而行，当了八十多天的彭泽县令后归隐山林，不再入</w:t>
      </w:r>
      <w:proofErr w:type="gramStart"/>
      <w:r w:rsidRPr="000D4FDE">
        <w:rPr>
          <w:b/>
        </w:rPr>
        <w:t>仕</w:t>
      </w:r>
      <w:proofErr w:type="gramEnd"/>
      <w:r w:rsidRPr="000D4FDE">
        <w:rPr>
          <w:b/>
        </w:rPr>
        <w:t>。面对世人的质疑和议论，他一笑而过，不以为意。他，</w:t>
      </w:r>
      <w:proofErr w:type="gramStart"/>
      <w:r w:rsidRPr="000D4FDE">
        <w:rPr>
          <w:b/>
        </w:rPr>
        <w:t>践行</w:t>
      </w:r>
      <w:proofErr w:type="gramEnd"/>
      <w:r w:rsidRPr="000D4FDE">
        <w:rPr>
          <w:b/>
        </w:rPr>
        <w:t>了自己对淡泊自由的本心的坚守。他不屈于富贵的心，那一刻胜于千军万马。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林</w:t>
      </w:r>
      <w:proofErr w:type="gramStart"/>
      <w:r w:rsidRPr="000D4FDE">
        <w:rPr>
          <w:b/>
        </w:rPr>
        <w:t>逋</w:t>
      </w:r>
      <w:proofErr w:type="gramEnd"/>
      <w:r w:rsidRPr="000D4FDE">
        <w:rPr>
          <w:b/>
        </w:rPr>
        <w:t>，在繁华富丽的赵宋王朝，一个人活得像一支队伍。当他在市坊间无法找寻到自己所想要的，毅然赶赴山水之间，以梅为妻，以鹤为子，终身未娶。他热爱自然间的山清水秀，厌恶世俗大众的纲常戒律。他以一人之力行骇俗之事，</w:t>
      </w:r>
      <w:proofErr w:type="gramStart"/>
      <w:r w:rsidRPr="000D4FDE">
        <w:rPr>
          <w:b/>
        </w:rPr>
        <w:t>践行</w:t>
      </w:r>
      <w:proofErr w:type="gramEnd"/>
      <w:r w:rsidRPr="000D4FDE">
        <w:rPr>
          <w:b/>
        </w:rPr>
        <w:t>了他对心灵的追求。他强大内心的力量，那一刻，就如一支气壮山河的队伍。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当一个人独自站在天地之间，孤立无援，不被理解，了无挚友知己相伴</w:t>
      </w:r>
      <w:r w:rsidRPr="000D4FDE">
        <w:rPr>
          <w:b/>
        </w:rPr>
        <w:t>……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r w:rsidRPr="000D4FDE">
        <w:rPr>
          <w:b/>
        </w:rPr>
        <w:t>请如苏格拉底、陶渊明、林</w:t>
      </w:r>
      <w:proofErr w:type="gramStart"/>
      <w:r w:rsidRPr="000D4FDE">
        <w:rPr>
          <w:b/>
        </w:rPr>
        <w:t>逋</w:t>
      </w:r>
      <w:proofErr w:type="gramEnd"/>
      <w:r w:rsidRPr="000D4FDE">
        <w:rPr>
          <w:b/>
        </w:rPr>
        <w:t>一般</w:t>
      </w:r>
      <w:r w:rsidRPr="000D4FDE">
        <w:rPr>
          <w:b/>
        </w:rPr>
        <w:t>——</w:t>
      </w:r>
    </w:p>
    <w:p w:rsidR="000D4FDE" w:rsidRPr="000D4FDE" w:rsidRDefault="000D4FDE" w:rsidP="000D4FDE">
      <w:pPr>
        <w:pStyle w:val="a4"/>
        <w:ind w:firstLineChars="200" w:firstLine="422"/>
        <w:rPr>
          <w:b/>
          <w:color w:val="464646"/>
        </w:rPr>
      </w:pPr>
      <w:bookmarkStart w:id="0" w:name="_GoBack"/>
      <w:bookmarkEnd w:id="0"/>
      <w:r w:rsidRPr="000D4FDE">
        <w:rPr>
          <w:b/>
        </w:rPr>
        <w:t>一个人，活得像一支队伍。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【点评】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这是一位有才气的同学，本文立意虽不是很深刻，但结构紧致；用例也不是十分新鲜，但语言雅致；考场写作，有文如此，夫复何求？</w:t>
      </w:r>
    </w:p>
    <w:p w:rsidR="000D4FDE" w:rsidRPr="000D4FDE" w:rsidRDefault="000D4FDE" w:rsidP="000D4FDE">
      <w:pPr>
        <w:pStyle w:val="a4"/>
        <w:rPr>
          <w:b/>
          <w:color w:val="464646"/>
        </w:rPr>
      </w:pPr>
      <w:r w:rsidRPr="000D4FDE">
        <w:rPr>
          <w:b/>
          <w:color w:val="FF0000"/>
        </w:rPr>
        <w:t>究其成功，可圈者三：一曰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开篇定向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，作者在首段提出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面对这样的情况，该怎么办？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，后文围绕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怎么办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展开，回到了如何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活得像一支队伍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，三个例子都指向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执着与坚守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；二曰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收放自如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，主体部分举三例，中外兼有，结尾部分收紧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口袋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，是一个完整地思考过程；三曰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语言了得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，例如：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即使外界风刀霜剑，即使途中路远马亡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他热爱自然间的山清水秀，厌恶世俗大众的纲常戒律。</w:t>
      </w:r>
      <w:r w:rsidRPr="000D4FDE">
        <w:rPr>
          <w:b/>
          <w:color w:val="FF0000"/>
        </w:rPr>
        <w:t>”“</w:t>
      </w:r>
      <w:r w:rsidRPr="000D4FDE">
        <w:rPr>
          <w:b/>
          <w:color w:val="FF0000"/>
        </w:rPr>
        <w:t>他不屈于富贵的心，那一刻胜于千军万马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，</w:t>
      </w:r>
      <w:r w:rsidRPr="000D4FDE">
        <w:rPr>
          <w:b/>
          <w:color w:val="FF0000"/>
        </w:rPr>
        <w:t>“</w:t>
      </w:r>
      <w:r w:rsidRPr="000D4FDE">
        <w:rPr>
          <w:b/>
          <w:color w:val="FF0000"/>
        </w:rPr>
        <w:t>那一刻，就如一支气壮山河的队伍</w:t>
      </w:r>
      <w:r w:rsidRPr="000D4FDE">
        <w:rPr>
          <w:b/>
          <w:color w:val="FF0000"/>
        </w:rPr>
        <w:t>”</w:t>
      </w:r>
      <w:r w:rsidRPr="000D4FDE">
        <w:rPr>
          <w:b/>
          <w:color w:val="FF0000"/>
        </w:rPr>
        <w:t>。</w:t>
      </w:r>
    </w:p>
    <w:p w:rsidR="000D4FDE" w:rsidRPr="000D4FDE" w:rsidRDefault="000D4FDE" w:rsidP="000D4FDE">
      <w:pPr>
        <w:pStyle w:val="a4"/>
        <w:rPr>
          <w:b/>
        </w:rPr>
      </w:pPr>
    </w:p>
    <w:sectPr w:rsidR="000D4FDE" w:rsidRPr="000D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DE"/>
    <w:rsid w:val="000D4FDE"/>
    <w:rsid w:val="004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D4FD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D4F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2016-10-11T08:19:00Z</dcterms:created>
  <dcterms:modified xsi:type="dcterms:W3CDTF">2016-10-11T08:26:00Z</dcterms:modified>
</cp:coreProperties>
</file>