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【2015年语文高考湖北卷】阅读下面这首宋诗，然后回答问题。（8分）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劳</w:t>
      </w:r>
      <w:proofErr w:type="gramEnd"/>
      <w:r w:rsidRPr="00F02AC3">
        <w:rPr>
          <w:rStyle w:val="apple-converted-space"/>
          <w:rFonts w:asciiTheme="minorEastAsia" w:hAnsiTheme="minorEastAsia" w:hint="eastAsia"/>
          <w:b/>
          <w:sz w:val="28"/>
          <w:szCs w:val="28"/>
        </w:rPr>
        <w:t> </w:t>
      </w:r>
      <w:r w:rsidRPr="00F02AC3">
        <w:rPr>
          <w:rFonts w:asciiTheme="minorEastAsia" w:hAnsiTheme="minorEastAsia" w:hint="eastAsia"/>
          <w:b/>
          <w:sz w:val="28"/>
          <w:szCs w:val="28"/>
        </w:rPr>
        <w:t>停</w:t>
      </w:r>
      <w:r w:rsidRPr="00F02AC3">
        <w:rPr>
          <w:rStyle w:val="apple-converted-space"/>
          <w:rFonts w:asciiTheme="minorEastAsia" w:hAnsiTheme="minorEastAsia" w:hint="eastAsia"/>
          <w:b/>
          <w:sz w:val="28"/>
          <w:szCs w:val="28"/>
        </w:rPr>
        <w:t> 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驿</w:t>
      </w:r>
      <w:proofErr w:type="gramEnd"/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欧阳修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孤舟转山曲，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豁尔见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平川。</w:t>
      </w:r>
      <w:bookmarkStart w:id="0" w:name="_GoBack"/>
      <w:bookmarkEnd w:id="0"/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树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杪帆初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落，峰头月正圆。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荒烟几家聚，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瘦野一刀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田。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行客愁明发，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惊滩鸟道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前。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【注】此诗为欧阳修被贬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峡州夷陵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令时作。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劳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停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驿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，驿站名。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（1）简要说明此诗前两联景物描写的时空变化。（4分）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（2）简要分析第三联中“荒”“瘦”二字的妙处。（4分）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【命题意图】这是一道考核鉴赏诗歌的形象、语言、表达技巧的题目，能力层级为鉴赏评价D。考核的是的“炼字”，分析诗歌中某些字的含义和技巧。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【考试方向】近年来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课标卷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的诗歌鉴赏题目，重点放在诗歌的内容的概括、情感的探究和手法的赏析上，但炼字诗中是重点，每年都有考核的省市，因为炼字是诗歌特有的艺术。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【得分要点】</w:t>
      </w:r>
      <w:r w:rsidRPr="00F02AC3">
        <w:rPr>
          <w:rFonts w:asciiTheme="minorEastAsia" w:hAnsiTheme="minorEastAsia" w:hint="eastAsia"/>
          <w:b/>
          <w:sz w:val="28"/>
          <w:szCs w:val="28"/>
          <w:u w:val="single"/>
        </w:rPr>
        <w:t>诗歌的炼字有炼意、炼境、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  <w:u w:val="single"/>
        </w:rPr>
        <w:t>炼结构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  <w:u w:val="single"/>
        </w:rPr>
        <w:t>和炼手法</w:t>
      </w:r>
      <w:r w:rsidRPr="00F02AC3">
        <w:rPr>
          <w:rFonts w:asciiTheme="minorEastAsia" w:hAnsiTheme="minorEastAsia" w:hint="eastAsia"/>
          <w:b/>
          <w:sz w:val="28"/>
          <w:szCs w:val="28"/>
        </w:rPr>
        <w:t>。答题时从这四个角度进行分析，找到重点，不要面面俱到，此题的重点是“炼境”和“炼情感”。</w:t>
      </w:r>
      <w:r w:rsidRPr="00F02AC3">
        <w:rPr>
          <w:rFonts w:asciiTheme="minorEastAsia" w:hAnsiTheme="minorEastAsia" w:hint="eastAsia"/>
          <w:b/>
          <w:sz w:val="28"/>
          <w:szCs w:val="28"/>
          <w:u w:val="single"/>
        </w:rPr>
        <w:t>注意答题的模式，首先解释字的含义，然后解释在诗中的意思，最后从“意境”“情感”“结构”“手法”中的某些方面分析效果。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lastRenderedPageBreak/>
        <w:t>【母题1】阅读下面的诗歌，完成后面的题目。（6分）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江楼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夕望招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客  </w:t>
      </w:r>
      <w:r w:rsidRPr="00F02AC3">
        <w:rPr>
          <w:rStyle w:val="apple-converted-space"/>
          <w:rFonts w:asciiTheme="minorEastAsia" w:hAnsiTheme="minorEastAsia" w:hint="eastAsia"/>
          <w:b/>
          <w:sz w:val="28"/>
          <w:szCs w:val="28"/>
        </w:rPr>
        <w:t> </w:t>
      </w:r>
      <w:r w:rsidRPr="00F02AC3">
        <w:rPr>
          <w:rFonts w:asciiTheme="minorEastAsia" w:hAnsiTheme="minorEastAsia" w:hint="eastAsia"/>
          <w:b/>
          <w:sz w:val="28"/>
          <w:szCs w:val="28"/>
        </w:rPr>
        <w:t>白居易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海天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东望夕茫茫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，山势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川形阔复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长。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灯火万家城四畔，星河一道水中央。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风吹古木晴天雨，月照平沙夏夜霜。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能就江楼消暑否？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比君茅舍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较清凉。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苏轼说“白公晚年诗极高妙”，“‘风吹古木晴天雨，月照平沙夏夜霜’，此少时所不到也”。请赏析颈联的高妙之处。（3分）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关于此诗，有人说“夕”字统领全篇，有人说“望”字统领全篇，也有人说“夕望”二字统领全篇。你的看法呢？请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结合全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诗作简要分析。（3分）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试题分析：此题相对开放，解答此题，要表明自己的观点，然后对全诗的每一联进行分析，点明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各联跟“夕”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或“望”的关系即可。读后可知，这首诗前三联写景，尾联抒情。首联写海天、山、川，为远景，仰视和远眺之景；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颔联写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城中灯火和水中星河，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颈联写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古木、平沙，两联为近景，俯视之景。以上三联所写景物，皆望中所见，均为傍晚时分（夕）的景物。尾联由所望的“夕”景生发感想，邀请朋友来此“消暑”。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考点：鉴赏文学作品的形象、语言和表达技巧。能力层级为鉴赏评价D。</w:t>
      </w:r>
    </w:p>
    <w:p w:rsidR="00F02AC3" w:rsidRDefault="00F02AC3" w:rsidP="00F02AC3">
      <w:pPr>
        <w:pStyle w:val="a3"/>
        <w:rPr>
          <w:rFonts w:asciiTheme="minorEastAsia" w:hAnsiTheme="minorEastAsia" w:hint="eastAsia"/>
          <w:b/>
          <w:sz w:val="28"/>
          <w:szCs w:val="28"/>
        </w:rPr>
      </w:pPr>
    </w:p>
    <w:p w:rsidR="00F02AC3" w:rsidRDefault="00F02AC3" w:rsidP="00F02AC3">
      <w:pPr>
        <w:pStyle w:val="a3"/>
        <w:rPr>
          <w:rFonts w:asciiTheme="minorEastAsia" w:hAnsiTheme="minorEastAsia" w:hint="eastAsia"/>
          <w:b/>
          <w:sz w:val="28"/>
          <w:szCs w:val="28"/>
        </w:rPr>
      </w:pP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lastRenderedPageBreak/>
        <w:t>【母题2】阅读下面这首诗，然后回答问题。（7分）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江   </w:t>
      </w:r>
      <w:r w:rsidRPr="00F02AC3">
        <w:rPr>
          <w:rStyle w:val="apple-converted-space"/>
          <w:rFonts w:asciiTheme="minorEastAsia" w:hAnsiTheme="minorEastAsia" w:hint="eastAsia"/>
          <w:b/>
          <w:sz w:val="28"/>
          <w:szCs w:val="28"/>
        </w:rPr>
        <w:t> </w:t>
      </w:r>
      <w:r w:rsidRPr="00F02AC3">
        <w:rPr>
          <w:rFonts w:asciiTheme="minorEastAsia" w:hAnsiTheme="minorEastAsia" w:hint="eastAsia"/>
          <w:b/>
          <w:sz w:val="28"/>
          <w:szCs w:val="28"/>
        </w:rPr>
        <w:t>村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 </w:t>
      </w:r>
      <w:r w:rsidRPr="00F02AC3">
        <w:rPr>
          <w:rFonts w:asciiTheme="minorEastAsia" w:hAnsiTheme="minorEastAsia" w:hint="eastAsia"/>
          <w:b/>
          <w:sz w:val="28"/>
          <w:szCs w:val="28"/>
        </w:rPr>
        <w:t>陈允平①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草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舍蔬畦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绕，柴门竹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迳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通。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断云遮落日，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细雨湿斜风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野艾抽花碧，山茄②带叶红。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烟深南浦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远，难认楚江枫。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注：①陈允平，南宋末年、元朝初年诗人，曾因图谋恢复旧朝之嫌入狱，晚年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隐居四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明日湖。②山茄：又名洛神花。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你认为“细雨湿斜风”一句中哪个字最有韵味？请简要赏析。（3分）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这首诗的感情委婉含蓄，简要分析作者表现了哪些感情。（4分）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 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试题分析：此类题目在鉴赏过程中，不但要细读诗文本身，明确注释中点明的时局背景，还要了解诗人境遇、主观志向，做到知人论世，然后进行综合思考，才能不遗漏要点。本诗作者陈允平，由注释可知，他是南宋末年、元朝初年诗人，曾因图谋恢复旧朝之嫌入狱，晚年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隐居四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明日湖。从诗作内容看，前三联所写江村之景，草屋、菜畦、竹径、云霭、落日、细雨、微风、艾草、山茄，构成一幅清幽画面，恬适之情溢于言表，表达出诗人对在这里的隐居生活的喜爱；最后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一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联，“南浦”是水边送别之所，“楚江”是长江，都是当年去隐居时的离别之地，而此时作者仍念念不忘，表明诗人虽隐居，仍不能忘记自己的当年的志向，表达出一种惆怅之情。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lastRenderedPageBreak/>
        <w:t>考点：评价文学作品的思想内容和作者的观点态度。能力层级为鉴赏评价D。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【母题3】阅读下面这首诗歌，回答相关的问题（10分）。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初授官题高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冠草堂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岑参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三十始一命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，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宦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情多欲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阑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自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怜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无旧业，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不敢耻微官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涧水吞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樵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路，山花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醉药栏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只缘五斗米，辜负</w:t>
      </w: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一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渔竿。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【注】高冠：山谷名，岑参终南山隐居地。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proofErr w:type="gramStart"/>
      <w:r w:rsidRPr="00F02AC3">
        <w:rPr>
          <w:rFonts w:asciiTheme="minorEastAsia" w:hAnsiTheme="minorEastAsia" w:hint="eastAsia"/>
          <w:b/>
          <w:sz w:val="28"/>
          <w:szCs w:val="28"/>
        </w:rPr>
        <w:t>一</w:t>
      </w:r>
      <w:proofErr w:type="gramEnd"/>
      <w:r w:rsidRPr="00F02AC3">
        <w:rPr>
          <w:rFonts w:asciiTheme="minorEastAsia" w:hAnsiTheme="minorEastAsia" w:hint="eastAsia"/>
          <w:b/>
          <w:sz w:val="28"/>
          <w:szCs w:val="28"/>
        </w:rPr>
        <w:t>渔竿：古代许多隐士垂钓水滨，因而渔竿成为了隐士或者隐逸生活的一种标志。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颈联上下两句中最精炼传神的分别是哪一个字?请简要分析。（5分）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尾联运用了那些表现手法，表达了诗人怎样的心情?（5分）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考点：鉴赏文学作品的形象、语言和表达技巧。能力层级为鉴赏评价D。 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试题分析：本题考查鉴赏诗歌的表现手法的能力。可根据关键词“五斗米”而联想到陶渊明“不为五斗米折腰”的典故； “渔竿”借这一意象来表现隐逸的生活，而“辜负”就自然是表现了作者不得不放弃、割舍自得闲适的无奈之情；联系“五斗米”的典故，很容易得出作者的矛盾心情。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  <w:r w:rsidRPr="00F02AC3">
        <w:rPr>
          <w:rFonts w:asciiTheme="minorEastAsia" w:hAnsiTheme="minorEastAsia" w:hint="eastAsia"/>
          <w:b/>
          <w:sz w:val="28"/>
          <w:szCs w:val="28"/>
        </w:rPr>
        <w:t>考点：鉴赏文学作品的形象、语言和表达技巧。能力层级为鉴赏评价</w:t>
      </w:r>
      <w:r w:rsidRPr="00F02AC3">
        <w:rPr>
          <w:rFonts w:asciiTheme="minorEastAsia" w:hAnsiTheme="minorEastAsia" w:hint="eastAsia"/>
          <w:b/>
          <w:sz w:val="28"/>
          <w:szCs w:val="28"/>
        </w:rPr>
        <w:lastRenderedPageBreak/>
        <w:t>D。评价文章的思想内容和作者的观点态度。能力层级为鉴赏评价D。</w:t>
      </w:r>
    </w:p>
    <w:p w:rsidR="00F02AC3" w:rsidRPr="00F02AC3" w:rsidRDefault="00F02AC3" w:rsidP="00F02AC3">
      <w:pPr>
        <w:pStyle w:val="a3"/>
        <w:rPr>
          <w:rFonts w:asciiTheme="minorEastAsia" w:hAnsiTheme="minorEastAsia"/>
          <w:b/>
          <w:sz w:val="28"/>
          <w:szCs w:val="28"/>
        </w:rPr>
      </w:pPr>
    </w:p>
    <w:p w:rsidR="00AC05FF" w:rsidRPr="00F02AC3" w:rsidRDefault="00AC05FF">
      <w:pPr>
        <w:rPr>
          <w:b/>
          <w:sz w:val="28"/>
          <w:szCs w:val="28"/>
        </w:rPr>
      </w:pPr>
    </w:p>
    <w:sectPr w:rsidR="00AC05FF" w:rsidRPr="00F0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AC3"/>
    <w:rsid w:val="002010CA"/>
    <w:rsid w:val="00AC05FF"/>
    <w:rsid w:val="00F0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02AC3"/>
  </w:style>
  <w:style w:type="paragraph" w:styleId="a3">
    <w:name w:val="No Spacing"/>
    <w:uiPriority w:val="1"/>
    <w:qFormat/>
    <w:rsid w:val="00F02AC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02AC3"/>
  </w:style>
  <w:style w:type="paragraph" w:styleId="a3">
    <w:name w:val="No Spacing"/>
    <w:uiPriority w:val="1"/>
    <w:qFormat/>
    <w:rsid w:val="00F02AC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2016-08-23T01:34:00Z</dcterms:created>
  <dcterms:modified xsi:type="dcterms:W3CDTF">2016-08-23T02:22:00Z</dcterms:modified>
</cp:coreProperties>
</file>