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依次填入下列各句横线处的成语，最恰当的一组是 （2分）</w:t>
      </w:r>
    </w:p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①这几幅画是他的早期作品，自是不能和他现在的创作＿＿＿＿。</w:t>
      </w:r>
    </w:p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②作者笔下</w:t>
      </w:r>
      <w:proofErr w:type="gramStart"/>
      <w:r>
        <w:rPr>
          <w:rFonts w:ascii="微软雅黑" w:eastAsia="微软雅黑" w:hAnsi="微软雅黑" w:hint="eastAsia"/>
          <w:color w:val="423B3B"/>
          <w:sz w:val="23"/>
          <w:szCs w:val="23"/>
        </w:rPr>
        <w:t>钗黛这</w:t>
      </w:r>
      <w:proofErr w:type="gramEnd"/>
      <w:r>
        <w:rPr>
          <w:rFonts w:ascii="微软雅黑" w:eastAsia="微软雅黑" w:hAnsi="微软雅黑" w:hint="eastAsia"/>
          <w:color w:val="423B3B"/>
          <w:sz w:val="23"/>
          <w:szCs w:val="23"/>
        </w:rPr>
        <w:t>两个姑娘，常常是被人＿＿＿＿加以评比的。</w:t>
      </w:r>
    </w:p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③文学批评中，不应把形式的模仿和内容的抄袭＿＿＿＿。</w:t>
      </w:r>
    </w:p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④后来列国纷纷称王，</w:t>
      </w:r>
      <w:proofErr w:type="gramStart"/>
      <w:r>
        <w:rPr>
          <w:rFonts w:ascii="微软雅黑" w:eastAsia="微软雅黑" w:hAnsi="微软雅黑" w:hint="eastAsia"/>
          <w:color w:val="423B3B"/>
          <w:sz w:val="23"/>
          <w:szCs w:val="23"/>
        </w:rPr>
        <w:t>周室更不算</w:t>
      </w:r>
      <w:proofErr w:type="gramEnd"/>
      <w:r>
        <w:rPr>
          <w:rFonts w:ascii="微软雅黑" w:eastAsia="微软雅黑" w:hAnsi="微软雅黑" w:hint="eastAsia"/>
          <w:color w:val="423B3B"/>
          <w:sz w:val="23"/>
          <w:szCs w:val="23"/>
        </w:rPr>
        <w:t>回事，至多</w:t>
      </w:r>
      <w:proofErr w:type="gramStart"/>
      <w:r>
        <w:rPr>
          <w:rFonts w:ascii="微软雅黑" w:eastAsia="微软雅黑" w:hAnsi="微软雅黑" w:hint="eastAsia"/>
          <w:color w:val="423B3B"/>
          <w:sz w:val="23"/>
          <w:szCs w:val="23"/>
        </w:rPr>
        <w:t>能和宋鲁等</w:t>
      </w:r>
      <w:proofErr w:type="gramEnd"/>
      <w:r>
        <w:rPr>
          <w:rFonts w:ascii="微软雅黑" w:eastAsia="微软雅黑" w:hAnsi="微软雅黑" w:hint="eastAsia"/>
          <w:color w:val="423B3B"/>
          <w:sz w:val="23"/>
          <w:szCs w:val="23"/>
        </w:rPr>
        <w:t>小国君主＿＿＿＿罢了。</w:t>
      </w:r>
    </w:p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A．相提并论 等量齐观 同日而语 混为一谈</w:t>
      </w:r>
    </w:p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B．等量齐观 混为一谈 相提并论 同日而语</w:t>
      </w:r>
    </w:p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C．同日而语 相提并论 混为一谈 等量齐观</w:t>
      </w:r>
    </w:p>
    <w:p w:rsidR="00C37768" w:rsidRDefault="00C37768" w:rsidP="00C3776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423B3B"/>
          <w:sz w:val="23"/>
          <w:szCs w:val="23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</w:rPr>
        <w:t>D．混为一谈 同日而语 等量齐观 相提并论</w:t>
      </w:r>
    </w:p>
    <w:p w:rsidR="0043262D" w:rsidRDefault="0043262D">
      <w:pPr>
        <w:rPr>
          <w:rFonts w:hint="eastAsia"/>
        </w:rPr>
      </w:pPr>
    </w:p>
    <w:p w:rsidR="00C37768" w:rsidRDefault="00C37768">
      <w:pPr>
        <w:rPr>
          <w:rFonts w:hint="eastAsia"/>
        </w:rPr>
      </w:pPr>
    </w:p>
    <w:p w:rsidR="00C37768" w:rsidRDefault="00C37768">
      <w:pPr>
        <w:rPr>
          <w:rFonts w:hint="eastAsia"/>
        </w:rPr>
      </w:pPr>
    </w:p>
    <w:p w:rsidR="00C37768" w:rsidRDefault="00C37768">
      <w:pPr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</w:pPr>
    </w:p>
    <w:p w:rsidR="00C37768" w:rsidRDefault="00C37768">
      <w:pPr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</w:pPr>
    </w:p>
    <w:p w:rsidR="00C37768" w:rsidRDefault="00C37768">
      <w:pPr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</w:pPr>
    </w:p>
    <w:p w:rsidR="00C37768" w:rsidRPr="00C37768" w:rsidRDefault="00C37768">
      <w:bookmarkStart w:id="0" w:name="_GoBack"/>
      <w:bookmarkEnd w:id="0"/>
      <w:r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  <w:t>同日而语：意思是把两件事或者两种情况拿到一起来谈论，相提并论：把截然不同或不是一个性质的人或事物摆在一起进行评论。 混为一谈：将本质不同的事物相混淆，说成是同一事物。 等量齐观：指把不相同的事物用同一标准来衡量，一样对待。</w:t>
      </w:r>
    </w:p>
    <w:sectPr w:rsidR="00C37768" w:rsidRPr="00C3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68"/>
    <w:rsid w:val="0043262D"/>
    <w:rsid w:val="00C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2016-05-19T01:34:00Z</dcterms:created>
  <dcterms:modified xsi:type="dcterms:W3CDTF">2016-05-19T01:34:00Z</dcterms:modified>
</cp:coreProperties>
</file>