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13</w:t>
      </w:r>
      <w:r w:rsidRPr="00226868">
        <w:rPr>
          <w:rFonts w:hint="eastAsia"/>
          <w:sz w:val="24"/>
          <w:szCs w:val="24"/>
        </w:rPr>
        <w:t>．依次填入下列各句横线处的成语，最恰当的一组是（</w:t>
      </w:r>
      <w:r w:rsidRPr="00226868">
        <w:rPr>
          <w:rFonts w:hint="eastAsia"/>
          <w:sz w:val="24"/>
          <w:szCs w:val="24"/>
        </w:rPr>
        <w:t>3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①在《在中央政治局常委会听取巡视工作小组的讲话》中，习近平指出，不能看人看地方下“菜碟”，对领导同志工作过的地方，不能</w:t>
      </w:r>
      <w:r w:rsidRPr="00226868">
        <w:rPr>
          <w:rFonts w:hint="eastAsia"/>
          <w:sz w:val="24"/>
          <w:szCs w:val="24"/>
        </w:rPr>
        <w:t>__________</w:t>
      </w:r>
      <w:r w:rsidRPr="00226868">
        <w:rPr>
          <w:rFonts w:hint="eastAsia"/>
          <w:sz w:val="24"/>
          <w:szCs w:val="24"/>
        </w:rPr>
        <w:t>，要全部扫描。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②芝加哥论坛报刊发社论指出，美国在面对任何来自法国的合理要求时，都应该不遗余力地去满足，不再拖泥带水、不再</w:t>
      </w:r>
      <w:r w:rsidRPr="00226868">
        <w:rPr>
          <w:rFonts w:hint="eastAsia"/>
          <w:sz w:val="24"/>
          <w:szCs w:val="24"/>
        </w:rPr>
        <w:t>__________</w:t>
      </w:r>
      <w:r w:rsidRPr="00226868">
        <w:rPr>
          <w:rFonts w:hint="eastAsia"/>
          <w:sz w:val="24"/>
          <w:szCs w:val="24"/>
        </w:rPr>
        <w:t>，因为这么做符合美国利益的最大化。</w:t>
      </w:r>
    </w:p>
    <w:p w:rsidR="00A846DB" w:rsidRDefault="004667B0" w:rsidP="004667B0">
      <w:pPr>
        <w:pStyle w:val="a4"/>
        <w:rPr>
          <w:rFonts w:hint="eastAsia"/>
          <w:sz w:val="24"/>
          <w:szCs w:val="24"/>
        </w:rPr>
      </w:pPr>
      <w:r w:rsidRPr="00226868">
        <w:rPr>
          <w:rFonts w:hint="eastAsia"/>
          <w:sz w:val="24"/>
          <w:szCs w:val="24"/>
        </w:rPr>
        <w:t>③改革如逆水行舟，不进则退。我们强调“胆子要大”，就是克服</w:t>
      </w:r>
      <w:r w:rsidRPr="00226868">
        <w:rPr>
          <w:rFonts w:hint="eastAsia"/>
          <w:sz w:val="24"/>
          <w:szCs w:val="24"/>
        </w:rPr>
        <w:t>___________</w:t>
      </w:r>
      <w:r w:rsidRPr="00226868">
        <w:rPr>
          <w:rFonts w:hint="eastAsia"/>
          <w:sz w:val="24"/>
          <w:szCs w:val="24"/>
        </w:rPr>
        <w:t>、小富即安的消极思维，就是呼唤无私无畏、敢于担当的决心和勇气，但绝不意味蛮干。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A</w:t>
      </w:r>
      <w:r w:rsidRPr="00226868">
        <w:rPr>
          <w:rFonts w:hint="eastAsia"/>
          <w:sz w:val="24"/>
          <w:szCs w:val="24"/>
        </w:rPr>
        <w:t>．投鼠忌器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首鼠两端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瞻前顾后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B</w:t>
      </w:r>
      <w:r w:rsidRPr="00226868">
        <w:rPr>
          <w:rFonts w:hint="eastAsia"/>
          <w:sz w:val="24"/>
          <w:szCs w:val="24"/>
        </w:rPr>
        <w:t>．投鼠忌器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瞻前顾后</w:t>
      </w:r>
      <w:r w:rsidRPr="00226868">
        <w:rPr>
          <w:rFonts w:hint="eastAsia"/>
          <w:sz w:val="24"/>
          <w:szCs w:val="24"/>
        </w:rPr>
        <w:t>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    </w:t>
      </w:r>
      <w:r w:rsidRPr="00226868">
        <w:rPr>
          <w:rFonts w:hint="eastAsia"/>
          <w:sz w:val="24"/>
          <w:szCs w:val="24"/>
        </w:rPr>
        <w:t>首鼠两端</w:t>
      </w:r>
      <w:r w:rsidRPr="00226868">
        <w:rPr>
          <w:rFonts w:hint="eastAsia"/>
          <w:sz w:val="24"/>
          <w:szCs w:val="24"/>
        </w:rPr>
        <w:t> 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C</w:t>
      </w:r>
      <w:r w:rsidRPr="00226868">
        <w:rPr>
          <w:rFonts w:hint="eastAsia"/>
          <w:sz w:val="24"/>
          <w:szCs w:val="24"/>
        </w:rPr>
        <w:t>．瞻前顾后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投鼠忌器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首鼠两端</w:t>
      </w:r>
    </w:p>
    <w:p w:rsidR="004667B0" w:rsidRPr="00226868" w:rsidRDefault="004667B0" w:rsidP="004667B0">
      <w:pPr>
        <w:pStyle w:val="a4"/>
        <w:rPr>
          <w:sz w:val="24"/>
          <w:szCs w:val="24"/>
        </w:rPr>
      </w:pPr>
      <w:r w:rsidRPr="00226868">
        <w:rPr>
          <w:rFonts w:hint="eastAsia"/>
          <w:sz w:val="24"/>
          <w:szCs w:val="24"/>
        </w:rPr>
        <w:t>D</w:t>
      </w:r>
      <w:r w:rsidRPr="00226868">
        <w:rPr>
          <w:rFonts w:hint="eastAsia"/>
          <w:sz w:val="24"/>
          <w:szCs w:val="24"/>
        </w:rPr>
        <w:t>．首鼠两端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瞻前顾后</w:t>
      </w:r>
      <w:r w:rsidRPr="00226868">
        <w:rPr>
          <w:rFonts w:hint="eastAsia"/>
          <w:sz w:val="24"/>
          <w:szCs w:val="24"/>
        </w:rPr>
        <w:t>      </w:t>
      </w:r>
      <w:r w:rsidRPr="00226868">
        <w:rPr>
          <w:rStyle w:val="apple-converted-space"/>
          <w:rFonts w:hint="eastAsia"/>
          <w:sz w:val="24"/>
          <w:szCs w:val="24"/>
        </w:rPr>
        <w:t> </w:t>
      </w:r>
      <w:r w:rsidRPr="00226868">
        <w:rPr>
          <w:rFonts w:hint="eastAsia"/>
          <w:sz w:val="24"/>
          <w:szCs w:val="24"/>
        </w:rPr>
        <w:t>投鼠忌器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14</w:t>
      </w:r>
      <w:r w:rsidRPr="00226868">
        <w:rPr>
          <w:rFonts w:hint="eastAsia"/>
          <w:sz w:val="24"/>
          <w:szCs w:val="24"/>
        </w:rPr>
        <w:t>．下列各句中没有语病的一句是（</w:t>
      </w:r>
      <w:r w:rsidRPr="00226868">
        <w:rPr>
          <w:rFonts w:hint="eastAsia"/>
          <w:sz w:val="24"/>
          <w:szCs w:val="24"/>
        </w:rPr>
        <w:t>3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A</w:t>
      </w:r>
      <w:r w:rsidRPr="00226868">
        <w:rPr>
          <w:rFonts w:hint="eastAsia"/>
          <w:sz w:val="24"/>
          <w:szCs w:val="24"/>
        </w:rPr>
        <w:t>．中美如果不合作，世界上的许多议程都难以进行，中美关系如果恶化，将会给两国关系以及世界格局带来重大的影响。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B</w:t>
      </w:r>
      <w:r w:rsidRPr="00226868">
        <w:rPr>
          <w:rFonts w:hint="eastAsia"/>
          <w:sz w:val="24"/>
          <w:szCs w:val="24"/>
        </w:rPr>
        <w:t>．从</w:t>
      </w:r>
      <w:r w:rsidRPr="00226868">
        <w:rPr>
          <w:rFonts w:hint="eastAsia"/>
          <w:sz w:val="24"/>
          <w:szCs w:val="24"/>
        </w:rPr>
        <w:t>2</w:t>
      </w:r>
      <w:r w:rsidRPr="00226868">
        <w:rPr>
          <w:rFonts w:hint="eastAsia"/>
          <w:sz w:val="24"/>
          <w:szCs w:val="24"/>
        </w:rPr>
        <w:t>月</w:t>
      </w:r>
      <w:r w:rsidRPr="00226868">
        <w:rPr>
          <w:rFonts w:hint="eastAsia"/>
          <w:sz w:val="24"/>
          <w:szCs w:val="24"/>
        </w:rPr>
        <w:t>6</w:t>
      </w:r>
      <w:r w:rsidRPr="00226868">
        <w:rPr>
          <w:rFonts w:hint="eastAsia"/>
          <w:sz w:val="24"/>
          <w:szCs w:val="24"/>
        </w:rPr>
        <w:t>日起，一个“孔雀女”与“凤凰男”分手的“故事”刷爆网络，原因是上海城里的姑娘随江西农村的男孩回家过春节，结果被“黑糊糊”的一顿年夜饭给吓跑了造成的。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C</w:t>
      </w:r>
      <w:r w:rsidRPr="00226868">
        <w:rPr>
          <w:rFonts w:hint="eastAsia"/>
          <w:sz w:val="24"/>
          <w:szCs w:val="24"/>
        </w:rPr>
        <w:t>．负利率的货币政策正在压垮日本经济，如同世界许多其他国家一样，快</w:t>
      </w:r>
      <w:proofErr w:type="gramStart"/>
      <w:r w:rsidRPr="00226868">
        <w:rPr>
          <w:rFonts w:hint="eastAsia"/>
          <w:sz w:val="24"/>
          <w:szCs w:val="24"/>
        </w:rPr>
        <w:t>钱制造</w:t>
      </w:r>
      <w:proofErr w:type="gramEnd"/>
      <w:r w:rsidRPr="00226868">
        <w:rPr>
          <w:rFonts w:hint="eastAsia"/>
          <w:sz w:val="24"/>
          <w:szCs w:val="24"/>
        </w:rPr>
        <w:t>的虚假繁荣，政府和企业越发不愿意开展财政和结构改革的艰苦工作。</w:t>
      </w:r>
    </w:p>
    <w:p w:rsidR="004667B0" w:rsidRPr="00226868" w:rsidRDefault="004667B0" w:rsidP="004667B0">
      <w:pPr>
        <w:pStyle w:val="a4"/>
        <w:rPr>
          <w:sz w:val="24"/>
          <w:szCs w:val="24"/>
        </w:rPr>
      </w:pPr>
      <w:r w:rsidRPr="00226868">
        <w:rPr>
          <w:rFonts w:hint="eastAsia"/>
          <w:sz w:val="24"/>
          <w:szCs w:val="24"/>
        </w:rPr>
        <w:t>D</w:t>
      </w:r>
      <w:r w:rsidRPr="00226868">
        <w:rPr>
          <w:rFonts w:hint="eastAsia"/>
          <w:sz w:val="24"/>
          <w:szCs w:val="24"/>
        </w:rPr>
        <w:t>．在云航大桥开工奠基仪式上，张书记一再强调，对工程施工是否认真负责，直接关系到工程的质量，大家要深思而慎为。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15</w:t>
      </w:r>
      <w:r w:rsidRPr="00226868">
        <w:rPr>
          <w:rFonts w:hint="eastAsia"/>
          <w:sz w:val="24"/>
          <w:szCs w:val="24"/>
        </w:rPr>
        <w:t>．填入下面一段文字横线处的语句，最恰当的一句是（</w:t>
      </w:r>
      <w:r w:rsidRPr="00226868">
        <w:rPr>
          <w:rFonts w:hint="eastAsia"/>
          <w:sz w:val="24"/>
          <w:szCs w:val="24"/>
        </w:rPr>
        <w:t>3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因孩子正处于培养阅读趣味的时期，所以，在保证他们能够从阅读中获得最基本的快乐的前提下，存在着一个培养他们高雅的阅读趣味——深阅读兴趣的问题。他们代表了一个国家、一个社会、一个民族未来的阅读水准。未来的专业人才，也就出于其中。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                                  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A</w:t>
      </w:r>
      <w:r w:rsidRPr="00226868">
        <w:rPr>
          <w:rFonts w:hint="eastAsia"/>
          <w:sz w:val="24"/>
          <w:szCs w:val="24"/>
        </w:rPr>
        <w:t>．只要我们在他们中进行阅读的引导而不是顺其本性，我们就能指望有高质量的阅读未来。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B</w:t>
      </w:r>
      <w:r w:rsidRPr="00226868">
        <w:rPr>
          <w:rFonts w:hint="eastAsia"/>
          <w:sz w:val="24"/>
          <w:szCs w:val="24"/>
        </w:rPr>
        <w:t>．如果我们不在他们中顺其本性地进行阅读的引导，我们就不能指望有高质量的阅读未来。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C</w:t>
      </w:r>
      <w:r w:rsidRPr="00226868">
        <w:rPr>
          <w:rFonts w:hint="eastAsia"/>
          <w:sz w:val="24"/>
          <w:szCs w:val="24"/>
        </w:rPr>
        <w:t>．只有我们在他们中进行阅读的引导而且顺其本性，我们才能指望有高质量的阅读未来。</w:t>
      </w:r>
    </w:p>
    <w:p w:rsidR="004667B0" w:rsidRPr="00226868" w:rsidRDefault="004667B0" w:rsidP="004667B0">
      <w:pPr>
        <w:pStyle w:val="a4"/>
        <w:rPr>
          <w:sz w:val="24"/>
          <w:szCs w:val="24"/>
        </w:rPr>
      </w:pPr>
      <w:r w:rsidRPr="00226868">
        <w:rPr>
          <w:rFonts w:hint="eastAsia"/>
          <w:sz w:val="24"/>
          <w:szCs w:val="24"/>
        </w:rPr>
        <w:t>D</w:t>
      </w:r>
      <w:r w:rsidRPr="00226868">
        <w:rPr>
          <w:rFonts w:hint="eastAsia"/>
          <w:sz w:val="24"/>
          <w:szCs w:val="24"/>
        </w:rPr>
        <w:t>．如果我们不在他们中进行阅读引导而只是顺其本性，我们就不能指望有高质量的阅读未来。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16</w:t>
      </w:r>
      <w:r w:rsidRPr="00226868">
        <w:rPr>
          <w:rFonts w:hint="eastAsia"/>
          <w:sz w:val="24"/>
          <w:szCs w:val="24"/>
        </w:rPr>
        <w:t>．在下面这段文字横线处补写恰当的句子，使整段文字语意完整连贯，内容贴切，逻辑严密。每处不得超过</w:t>
      </w:r>
      <w:r w:rsidRPr="00226868">
        <w:rPr>
          <w:rFonts w:hint="eastAsia"/>
          <w:sz w:val="24"/>
          <w:szCs w:val="24"/>
        </w:rPr>
        <w:t>20</w:t>
      </w:r>
      <w:r w:rsidRPr="00226868">
        <w:rPr>
          <w:rFonts w:hint="eastAsia"/>
          <w:sz w:val="24"/>
          <w:szCs w:val="24"/>
        </w:rPr>
        <w:t>字。（</w:t>
      </w:r>
      <w:r w:rsidRPr="00226868">
        <w:rPr>
          <w:rFonts w:hint="eastAsia"/>
          <w:sz w:val="24"/>
          <w:szCs w:val="24"/>
        </w:rPr>
        <w:t>5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Times New Roman" w:eastAsia="楷体_GB2312" w:hAnsi="Times New Roman" w:cs="Times New Roman"/>
          <w:sz w:val="24"/>
          <w:szCs w:val="24"/>
        </w:rPr>
      </w:pP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太阳能，是指太阳的热辐射能，主要表现为常说的太阳光线。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  <w:u w:val="single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，古人类就懂得用阳光晒干物件，并以此作为制作食物的方法，例如制盐和晒咸鱼等。在化石燃料日趋减少的情况下，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  <w:u w:val="single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②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。太阳能的利用有光热转换和光电转换两种方式，太阳能发电是一种新兴的可再生能源。然而利用太阳能发电还存在成本高、转换效率低的问题，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  <w:u w:val="single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③</w:t>
      </w:r>
      <w:r w:rsidRPr="00226868">
        <w:rPr>
          <w:rFonts w:ascii="Times New Roman" w:eastAsia="楷体_GB2312" w:hAnsi="Times New Roman" w:cs="Times New Roman" w:hint="eastAsia"/>
          <w:sz w:val="24"/>
          <w:szCs w:val="24"/>
          <w:u w:val="single"/>
        </w:rPr>
        <w:t>   </w:t>
      </w:r>
      <w:r w:rsidRPr="00226868">
        <w:rPr>
          <w:rStyle w:val="apple-converted-space"/>
          <w:rFonts w:ascii="Times New Roman" w:eastAsia="楷体_GB2312" w:hAnsi="Times New Roman" w:cs="Times New Roman" w:hint="eastAsia"/>
          <w:sz w:val="24"/>
          <w:szCs w:val="24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 </w:t>
      </w: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16</w:t>
      </w:r>
      <w:r w:rsidRPr="00226868">
        <w:rPr>
          <w:rFonts w:hint="eastAsia"/>
          <w:sz w:val="24"/>
          <w:szCs w:val="24"/>
        </w:rPr>
        <w:t>．参考答案：①人类利用太阳能的历史悠久</w:t>
      </w:r>
      <w:r w:rsidRPr="00226868">
        <w:rPr>
          <w:rFonts w:hint="eastAsia"/>
          <w:sz w:val="24"/>
          <w:szCs w:val="24"/>
        </w:rPr>
        <w:t xml:space="preserve"> </w:t>
      </w:r>
      <w:r w:rsidRPr="00226868">
        <w:rPr>
          <w:rFonts w:hint="eastAsia"/>
          <w:sz w:val="24"/>
          <w:szCs w:val="24"/>
        </w:rPr>
        <w:t>②太阳能已成为人类使用能源的</w:t>
      </w:r>
      <w:r w:rsidRPr="00226868">
        <w:rPr>
          <w:rFonts w:hint="eastAsia"/>
          <w:sz w:val="24"/>
          <w:szCs w:val="24"/>
        </w:rPr>
        <w:lastRenderedPageBreak/>
        <w:t>重要组成部分</w:t>
      </w:r>
      <w:r w:rsidRPr="00226868">
        <w:rPr>
          <w:rFonts w:hint="eastAsia"/>
          <w:sz w:val="24"/>
          <w:szCs w:val="24"/>
        </w:rPr>
        <w:t xml:space="preserve"> </w:t>
      </w:r>
      <w:r w:rsidRPr="00226868">
        <w:rPr>
          <w:rFonts w:hint="eastAsia"/>
          <w:sz w:val="24"/>
          <w:szCs w:val="24"/>
        </w:rPr>
        <w:t>③所以太阳能的利用还不是很普及（答对①</w:t>
      </w:r>
      <w:r w:rsidRPr="00226868">
        <w:rPr>
          <w:rFonts w:hint="eastAsia"/>
          <w:sz w:val="24"/>
          <w:szCs w:val="24"/>
        </w:rPr>
        <w:t>1</w:t>
      </w:r>
      <w:r w:rsidRPr="00226868">
        <w:rPr>
          <w:rFonts w:hint="eastAsia"/>
          <w:sz w:val="24"/>
          <w:szCs w:val="24"/>
        </w:rPr>
        <w:t>分，答对②③各</w:t>
      </w:r>
      <w:r w:rsidRPr="00226868">
        <w:rPr>
          <w:rFonts w:hint="eastAsia"/>
          <w:sz w:val="24"/>
          <w:szCs w:val="24"/>
        </w:rPr>
        <w:t>2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5</w:t>
      </w:r>
      <w:r w:rsidRPr="00226868">
        <w:rPr>
          <w:rFonts w:hint="eastAsia"/>
          <w:sz w:val="24"/>
          <w:szCs w:val="24"/>
        </w:rPr>
        <w:t>．下列对文中加点词语的相关内容的解说，不正确的一项是（</w:t>
      </w:r>
      <w:r w:rsidRPr="00226868">
        <w:rPr>
          <w:rFonts w:hint="eastAsia"/>
          <w:sz w:val="24"/>
          <w:szCs w:val="24"/>
        </w:rPr>
        <w:t>3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A</w:t>
      </w:r>
      <w:r w:rsidRPr="00226868">
        <w:rPr>
          <w:rFonts w:hint="eastAsia"/>
          <w:sz w:val="24"/>
          <w:szCs w:val="24"/>
        </w:rPr>
        <w:t>．丞相，古代中国官名，一般指皇帝下面的最高行政长官。辅佐皇帝总理百政的官员。某些朝代还有右丞相和左丞相之分。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B</w:t>
      </w:r>
      <w:r w:rsidRPr="00226868">
        <w:rPr>
          <w:rFonts w:hint="eastAsia"/>
          <w:sz w:val="24"/>
          <w:szCs w:val="24"/>
        </w:rPr>
        <w:t>．伯，古代五等爵位之一，五等爵位从高到低依次是公、伯、侯、子、男。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C</w:t>
      </w:r>
      <w:r w:rsidRPr="00226868">
        <w:rPr>
          <w:rFonts w:hint="eastAsia"/>
          <w:sz w:val="24"/>
          <w:szCs w:val="24"/>
        </w:rPr>
        <w:t>．总兵，官名。明初，镇守边区的统兵官，设有总兵和副总兵。遇有战事，总兵佩将印出战，事毕缴还，后渐成常驻武官。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D</w:t>
      </w:r>
      <w:r w:rsidRPr="00226868">
        <w:rPr>
          <w:rFonts w:hint="eastAsia"/>
          <w:sz w:val="24"/>
          <w:szCs w:val="24"/>
        </w:rPr>
        <w:t>．</w:t>
      </w:r>
      <w:proofErr w:type="gramStart"/>
      <w:r w:rsidRPr="00226868">
        <w:rPr>
          <w:rFonts w:hint="eastAsia"/>
          <w:sz w:val="24"/>
          <w:szCs w:val="24"/>
        </w:rPr>
        <w:t>谥</w:t>
      </w:r>
      <w:proofErr w:type="gramEnd"/>
      <w:r w:rsidRPr="00226868">
        <w:rPr>
          <w:rFonts w:hint="eastAsia"/>
          <w:sz w:val="24"/>
          <w:szCs w:val="24"/>
        </w:rPr>
        <w:t>，是指古代皇帝、贵族、大臣、</w:t>
      </w:r>
      <w:proofErr w:type="gramStart"/>
      <w:r w:rsidRPr="00226868">
        <w:rPr>
          <w:rFonts w:hint="eastAsia"/>
          <w:sz w:val="24"/>
          <w:szCs w:val="24"/>
        </w:rPr>
        <w:t>杰出官员</w:t>
      </w:r>
      <w:proofErr w:type="gramEnd"/>
      <w:r w:rsidRPr="00226868">
        <w:rPr>
          <w:rFonts w:hint="eastAsia"/>
          <w:sz w:val="24"/>
          <w:szCs w:val="24"/>
        </w:rPr>
        <w:t>或其它有地位的人死后所加的带有褒贬意义的称号。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阅读下面这首诗歌，完成</w:t>
      </w:r>
      <w:r w:rsidRPr="00226868">
        <w:rPr>
          <w:rFonts w:hint="eastAsia"/>
          <w:sz w:val="24"/>
          <w:szCs w:val="24"/>
        </w:rPr>
        <w:t>8</w:t>
      </w:r>
      <w:r w:rsidRPr="00226868">
        <w:rPr>
          <w:rFonts w:hint="eastAsia"/>
          <w:sz w:val="24"/>
          <w:szCs w:val="24"/>
        </w:rPr>
        <w:t>—</w:t>
      </w:r>
      <w:r w:rsidRPr="00226868">
        <w:rPr>
          <w:rFonts w:hint="eastAsia"/>
          <w:sz w:val="24"/>
          <w:szCs w:val="24"/>
        </w:rPr>
        <w:t>9</w:t>
      </w:r>
      <w:r w:rsidRPr="00226868">
        <w:rPr>
          <w:rFonts w:hint="eastAsia"/>
          <w:sz w:val="24"/>
          <w:szCs w:val="24"/>
        </w:rPr>
        <w:t>题。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早春南征寄</w:t>
      </w:r>
      <w:proofErr w:type="gramStart"/>
      <w:r w:rsidRPr="00226868">
        <w:rPr>
          <w:rFonts w:hint="eastAsia"/>
          <w:sz w:val="24"/>
          <w:szCs w:val="24"/>
        </w:rPr>
        <w:t>洛</w:t>
      </w:r>
      <w:proofErr w:type="gramEnd"/>
      <w:r w:rsidRPr="00226868">
        <w:rPr>
          <w:rFonts w:hint="eastAsia"/>
          <w:sz w:val="24"/>
          <w:szCs w:val="24"/>
        </w:rPr>
        <w:t>中诸友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欧阳修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楷体_GB2312" w:eastAsia="楷体_GB2312" w:hAnsi="Times New Roman" w:cs="Times New Roman" w:hint="eastAsia"/>
          <w:sz w:val="24"/>
          <w:szCs w:val="24"/>
        </w:rPr>
        <w:t>楚色穷千里，行人何苦赊</w:t>
      </w:r>
      <w:r w:rsidRPr="00226868">
        <w:rPr>
          <w:rFonts w:ascii="仿宋_GB2312" w:eastAsia="仿宋_GB2312" w:hAnsi="Times New Roman" w:cs="Times New Roman" w:hint="eastAsia"/>
          <w:sz w:val="24"/>
          <w:szCs w:val="24"/>
          <w:vertAlign w:val="superscript"/>
        </w:rPr>
        <w:t>①</w:t>
      </w:r>
      <w:r w:rsidRPr="00226868">
        <w:rPr>
          <w:rFonts w:ascii="楷体_GB2312" w:eastAsia="楷体_GB2312" w:hAnsi="Times New Roman" w:cs="Times New Roman" w:hint="eastAsia"/>
          <w:sz w:val="24"/>
          <w:szCs w:val="24"/>
        </w:rPr>
        <w:t>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proofErr w:type="gramStart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芳林逢旅雁</w:t>
      </w:r>
      <w:proofErr w:type="gramEnd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，</w:t>
      </w:r>
      <w:proofErr w:type="gramStart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候馆噪</w:t>
      </w:r>
      <w:proofErr w:type="gramEnd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山鸦。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楷体_GB2312" w:eastAsia="楷体_GB2312" w:hAnsi="Times New Roman" w:cs="Times New Roman" w:hint="eastAsia"/>
          <w:sz w:val="24"/>
          <w:szCs w:val="24"/>
        </w:rPr>
        <w:t>春入河边草，花开水上</w:t>
      </w:r>
      <w:proofErr w:type="gramStart"/>
      <w:r w:rsidRPr="00226868">
        <w:rPr>
          <w:rFonts w:ascii="楷体_GB2312" w:eastAsia="楷体_GB2312" w:hAnsi="Times New Roman" w:cs="Times New Roman" w:hint="eastAsia"/>
          <w:sz w:val="24"/>
          <w:szCs w:val="24"/>
        </w:rPr>
        <w:t>槎</w:t>
      </w:r>
      <w:proofErr w:type="gramEnd"/>
      <w:r w:rsidRPr="00226868">
        <w:rPr>
          <w:rFonts w:ascii="仿宋_GB2312" w:eastAsia="仿宋_GB2312" w:hAnsi="Times New Roman" w:cs="Times New Roman" w:hint="eastAsia"/>
          <w:sz w:val="24"/>
          <w:szCs w:val="24"/>
          <w:vertAlign w:val="superscript"/>
        </w:rPr>
        <w:t>②</w:t>
      </w:r>
      <w:r w:rsidRPr="00226868">
        <w:rPr>
          <w:rFonts w:ascii="楷体_GB2312" w:eastAsia="楷体_GB2312" w:hAnsi="Times New Roman" w:cs="Times New Roman" w:hint="eastAsia"/>
          <w:sz w:val="24"/>
          <w:szCs w:val="24"/>
        </w:rPr>
        <w:t>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东风</w:t>
      </w:r>
      <w:proofErr w:type="gramStart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一樽</w:t>
      </w:r>
      <w:proofErr w:type="gramEnd"/>
      <w:r w:rsidRPr="00226868">
        <w:rPr>
          <w:rFonts w:ascii="Times New Roman" w:eastAsia="楷体_GB2312" w:hAnsi="Times New Roman" w:cs="Times New Roman" w:hint="eastAsia"/>
          <w:sz w:val="24"/>
          <w:szCs w:val="24"/>
        </w:rPr>
        <w:t>酒，新岁独思家。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【注释】①赊，遥远。②</w:t>
      </w:r>
      <w:proofErr w:type="gramStart"/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槎</w:t>
      </w:r>
      <w:proofErr w:type="gramEnd"/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（</w:t>
      </w:r>
      <w:proofErr w:type="spellStart"/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ch</w:t>
      </w:r>
      <w:proofErr w:type="spellEnd"/>
      <w:r w:rsidRPr="00226868">
        <w:rPr>
          <w:rFonts w:ascii="Times New Roman" w:eastAsia="仿宋_GB2312" w:hAnsi="Times New Roman" w:cs="Times New Roman" w:hint="eastAsia"/>
          <w:sz w:val="24"/>
          <w:szCs w:val="24"/>
        </w:rPr>
        <w:t>á），木筏。</w:t>
      </w:r>
    </w:p>
    <w:p w:rsidR="004667B0" w:rsidRPr="00226868" w:rsidRDefault="004667B0" w:rsidP="004667B0">
      <w:pPr>
        <w:pStyle w:val="a4"/>
        <w:rPr>
          <w:sz w:val="24"/>
          <w:szCs w:val="24"/>
        </w:rPr>
      </w:pPr>
      <w:r w:rsidRPr="00226868">
        <w:rPr>
          <w:rFonts w:hint="eastAsia"/>
          <w:sz w:val="24"/>
          <w:szCs w:val="24"/>
        </w:rPr>
        <w:t>8</w:t>
      </w:r>
      <w:r w:rsidRPr="00226868">
        <w:rPr>
          <w:rFonts w:hint="eastAsia"/>
          <w:sz w:val="24"/>
          <w:szCs w:val="24"/>
        </w:rPr>
        <w:t>．请简要分析首联“楚色穷千里，行人何苦赊”的作用。（</w:t>
      </w:r>
      <w:r w:rsidRPr="00226868">
        <w:rPr>
          <w:rFonts w:hint="eastAsia"/>
          <w:sz w:val="24"/>
          <w:szCs w:val="24"/>
        </w:rPr>
        <w:t>5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sz w:val="24"/>
          <w:szCs w:val="24"/>
        </w:rPr>
      </w:pPr>
      <w:r w:rsidRPr="00226868">
        <w:rPr>
          <w:rFonts w:hint="eastAsia"/>
          <w:sz w:val="24"/>
          <w:szCs w:val="24"/>
        </w:rPr>
        <w:t>9</w:t>
      </w:r>
      <w:r w:rsidRPr="00226868">
        <w:rPr>
          <w:rFonts w:hint="eastAsia"/>
          <w:sz w:val="24"/>
          <w:szCs w:val="24"/>
        </w:rPr>
        <w:t>．欧阳修在诗中表达了什么样的情感，是怎样表达的？请简要分析。（</w:t>
      </w:r>
      <w:r w:rsidRPr="00226868">
        <w:rPr>
          <w:rFonts w:hint="eastAsia"/>
          <w:sz w:val="24"/>
          <w:szCs w:val="24"/>
        </w:rPr>
        <w:t>6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（三）名篇名句默写（</w:t>
      </w:r>
      <w:r w:rsidRPr="00226868">
        <w:rPr>
          <w:rFonts w:hint="eastAsia"/>
          <w:sz w:val="24"/>
          <w:szCs w:val="24"/>
        </w:rPr>
        <w:t>6</w:t>
      </w:r>
      <w:r w:rsidRPr="00226868">
        <w:rPr>
          <w:rFonts w:hint="eastAsia"/>
          <w:sz w:val="24"/>
          <w:szCs w:val="24"/>
        </w:rPr>
        <w:t>分）</w:t>
      </w:r>
    </w:p>
    <w:p w:rsidR="004667B0" w:rsidRPr="00226868" w:rsidRDefault="004667B0" w:rsidP="004667B0">
      <w:pPr>
        <w:pStyle w:val="a4"/>
        <w:rPr>
          <w:rFonts w:ascii="微软雅黑" w:eastAsia="微软雅黑" w:hAnsi="微软雅黑"/>
          <w:sz w:val="24"/>
          <w:szCs w:val="24"/>
        </w:rPr>
      </w:pPr>
      <w:r w:rsidRPr="00226868">
        <w:rPr>
          <w:rFonts w:hint="eastAsia"/>
          <w:sz w:val="24"/>
          <w:szCs w:val="24"/>
        </w:rPr>
        <w:t>10</w:t>
      </w:r>
      <w:r w:rsidRPr="00226868">
        <w:rPr>
          <w:rFonts w:hint="eastAsia"/>
          <w:sz w:val="24"/>
          <w:szCs w:val="24"/>
        </w:rPr>
        <w:t>．补写出下列句子中的空缺部分。（</w:t>
      </w:r>
      <w:r w:rsidRPr="00226868">
        <w:rPr>
          <w:rFonts w:hint="eastAsia"/>
          <w:sz w:val="24"/>
          <w:szCs w:val="24"/>
        </w:rPr>
        <w:t>6</w:t>
      </w:r>
      <w:r w:rsidRPr="00226868">
        <w:rPr>
          <w:rFonts w:hint="eastAsia"/>
          <w:sz w:val="24"/>
          <w:szCs w:val="24"/>
        </w:rPr>
        <w:t>分）</w:t>
      </w:r>
    </w:p>
    <w:p w:rsidR="004667B0" w:rsidRPr="001632DA" w:rsidRDefault="004667B0" w:rsidP="004667B0">
      <w:pPr>
        <w:pStyle w:val="a4"/>
        <w:rPr>
          <w:rFonts w:ascii="微软雅黑" w:eastAsia="微软雅黑" w:hAnsi="微软雅黑"/>
          <w:b/>
          <w:szCs w:val="21"/>
        </w:rPr>
      </w:pPr>
      <w:r w:rsidRPr="001632DA">
        <w:rPr>
          <w:rFonts w:hint="eastAsia"/>
          <w:b/>
          <w:szCs w:val="21"/>
        </w:rPr>
        <w:t>（</w:t>
      </w:r>
      <w:r w:rsidRPr="001632DA">
        <w:rPr>
          <w:rFonts w:hint="eastAsia"/>
          <w:b/>
          <w:szCs w:val="21"/>
        </w:rPr>
        <w:t>1</w:t>
      </w:r>
      <w:r w:rsidRPr="001632DA">
        <w:rPr>
          <w:rFonts w:hint="eastAsia"/>
          <w:b/>
          <w:szCs w:val="21"/>
        </w:rPr>
        <w:t>）庄子在《逍遥游》中指出，</w:t>
      </w:r>
      <w:proofErr w:type="gramStart"/>
      <w:r w:rsidRPr="001632DA">
        <w:rPr>
          <w:rFonts w:hint="eastAsia"/>
          <w:b/>
          <w:szCs w:val="21"/>
        </w:rPr>
        <w:t>宋荣子</w:t>
      </w:r>
      <w:proofErr w:type="gramEnd"/>
      <w:r w:rsidRPr="001632DA">
        <w:rPr>
          <w:rFonts w:hint="eastAsia"/>
          <w:b/>
          <w:szCs w:val="21"/>
        </w:rPr>
        <w:t>能够在所有人都称赞或诽谤他的时候也</w:t>
      </w:r>
      <w:proofErr w:type="gramStart"/>
      <w:r w:rsidRPr="001632DA">
        <w:rPr>
          <w:rFonts w:hint="eastAsia"/>
          <w:b/>
          <w:szCs w:val="21"/>
        </w:rPr>
        <w:t>不</w:t>
      </w:r>
      <w:proofErr w:type="gramEnd"/>
      <w:r w:rsidRPr="001632DA">
        <w:rPr>
          <w:rFonts w:hint="eastAsia"/>
          <w:b/>
          <w:szCs w:val="21"/>
        </w:rPr>
        <w:t>更加奋发或沮丧的原因是他有“</w:t>
      </w:r>
      <w:r w:rsidRPr="001632DA">
        <w:rPr>
          <w:rFonts w:hint="eastAsia"/>
          <w:b/>
          <w:szCs w:val="21"/>
        </w:rPr>
        <w:t>____________________,____________________</w:t>
      </w:r>
      <w:r w:rsidRPr="001632DA">
        <w:rPr>
          <w:rFonts w:hint="eastAsia"/>
          <w:b/>
          <w:szCs w:val="21"/>
        </w:rPr>
        <w:t>”的思想，觉得不过如此。</w:t>
      </w:r>
    </w:p>
    <w:p w:rsidR="004667B0" w:rsidRPr="001632DA" w:rsidRDefault="004667B0" w:rsidP="004667B0">
      <w:pPr>
        <w:pStyle w:val="a4"/>
        <w:rPr>
          <w:rFonts w:ascii="微软雅黑" w:eastAsia="微软雅黑" w:hAnsi="微软雅黑"/>
          <w:b/>
          <w:szCs w:val="21"/>
        </w:rPr>
      </w:pPr>
      <w:r w:rsidRPr="001632DA">
        <w:rPr>
          <w:rFonts w:hint="eastAsia"/>
          <w:b/>
          <w:szCs w:val="21"/>
        </w:rPr>
        <w:t>（</w:t>
      </w:r>
      <w:r w:rsidRPr="001632DA">
        <w:rPr>
          <w:rFonts w:hint="eastAsia"/>
          <w:b/>
          <w:szCs w:val="21"/>
        </w:rPr>
        <w:t>2</w:t>
      </w:r>
      <w:r w:rsidRPr="001632DA">
        <w:rPr>
          <w:rFonts w:hint="eastAsia"/>
          <w:b/>
          <w:szCs w:val="21"/>
        </w:rPr>
        <w:t>）杜甫在《望岳》中表达因</w:t>
      </w:r>
      <w:proofErr w:type="gramStart"/>
      <w:r w:rsidRPr="001632DA">
        <w:rPr>
          <w:rFonts w:hint="eastAsia"/>
          <w:b/>
          <w:szCs w:val="21"/>
        </w:rPr>
        <w:t>睹</w:t>
      </w:r>
      <w:proofErr w:type="gramEnd"/>
      <w:r w:rsidRPr="001632DA">
        <w:rPr>
          <w:rFonts w:hint="eastAsia"/>
          <w:b/>
          <w:szCs w:val="21"/>
        </w:rPr>
        <w:t>山中景象而心胸荡漾，想极目所能地把这一切看个清楚的句子是</w:t>
      </w:r>
    </w:p>
    <w:p w:rsidR="004667B0" w:rsidRPr="001632DA" w:rsidRDefault="004667B0" w:rsidP="004667B0">
      <w:pPr>
        <w:pStyle w:val="a4"/>
        <w:rPr>
          <w:rFonts w:ascii="微软雅黑" w:eastAsia="微软雅黑" w:hAnsi="微软雅黑"/>
          <w:b/>
          <w:szCs w:val="21"/>
        </w:rPr>
      </w:pPr>
      <w:r w:rsidRPr="001632DA">
        <w:rPr>
          <w:rFonts w:hint="eastAsia"/>
          <w:b/>
          <w:szCs w:val="21"/>
        </w:rPr>
        <w:t>“</w:t>
      </w:r>
      <w:r w:rsidRPr="001632DA">
        <w:rPr>
          <w:rFonts w:hint="eastAsia"/>
          <w:b/>
          <w:szCs w:val="21"/>
        </w:rPr>
        <w:t>____________</w:t>
      </w:r>
      <w:r w:rsidRPr="001632DA">
        <w:rPr>
          <w:rFonts w:hint="eastAsia"/>
          <w:b/>
          <w:szCs w:val="21"/>
          <w:u w:val="single"/>
        </w:rPr>
        <w:t>______   </w:t>
      </w:r>
      <w:r w:rsidRPr="001632DA">
        <w:rPr>
          <w:rStyle w:val="apple-converted-space"/>
          <w:rFonts w:hint="eastAsia"/>
          <w:b/>
          <w:szCs w:val="21"/>
          <w:u w:val="single"/>
        </w:rPr>
        <w:t> </w:t>
      </w:r>
      <w:r w:rsidRPr="001632DA">
        <w:rPr>
          <w:rFonts w:hint="eastAsia"/>
          <w:b/>
          <w:szCs w:val="21"/>
          <w:u w:val="single"/>
        </w:rPr>
        <w:t>_</w:t>
      </w:r>
      <w:r w:rsidRPr="001632DA">
        <w:rPr>
          <w:rFonts w:hint="eastAsia"/>
          <w:b/>
          <w:szCs w:val="21"/>
        </w:rPr>
        <w:t>_,____________________</w:t>
      </w:r>
      <w:r w:rsidRPr="001632DA">
        <w:rPr>
          <w:rFonts w:hint="eastAsia"/>
          <w:b/>
          <w:szCs w:val="21"/>
        </w:rPr>
        <w:t>”。</w:t>
      </w:r>
    </w:p>
    <w:p w:rsidR="004667B0" w:rsidRPr="001632DA" w:rsidRDefault="004667B0" w:rsidP="004667B0">
      <w:pPr>
        <w:pStyle w:val="a4"/>
        <w:rPr>
          <w:b/>
          <w:szCs w:val="21"/>
        </w:rPr>
      </w:pPr>
      <w:r w:rsidRPr="001632DA">
        <w:rPr>
          <w:rFonts w:hint="eastAsia"/>
          <w:b/>
          <w:szCs w:val="21"/>
        </w:rPr>
        <w:t>（</w:t>
      </w:r>
      <w:r w:rsidRPr="001632DA">
        <w:rPr>
          <w:rFonts w:hint="eastAsia"/>
          <w:b/>
          <w:szCs w:val="21"/>
        </w:rPr>
        <w:t>3</w:t>
      </w:r>
      <w:r w:rsidRPr="001632DA">
        <w:rPr>
          <w:rFonts w:hint="eastAsia"/>
          <w:b/>
          <w:szCs w:val="21"/>
        </w:rPr>
        <w:t>）《琵琶行》中描写琵琶</w:t>
      </w:r>
      <w:proofErr w:type="gramStart"/>
      <w:r w:rsidRPr="001632DA">
        <w:rPr>
          <w:rFonts w:hint="eastAsia"/>
          <w:b/>
          <w:szCs w:val="21"/>
        </w:rPr>
        <w:t>女停止</w:t>
      </w:r>
      <w:proofErr w:type="gramEnd"/>
      <w:r w:rsidRPr="001632DA">
        <w:rPr>
          <w:rFonts w:hint="eastAsia"/>
          <w:b/>
          <w:szCs w:val="21"/>
        </w:rPr>
        <w:t>弹奏准备自言身世之前，欲说还休的矛盾心理，及其克服矛盾，决定一吐为快的神态的句子是“</w:t>
      </w:r>
      <w:r w:rsidRPr="001632DA">
        <w:rPr>
          <w:rFonts w:hint="eastAsia"/>
          <w:b/>
          <w:szCs w:val="21"/>
        </w:rPr>
        <w:t>____________________,____________________</w:t>
      </w:r>
      <w:r w:rsidRPr="001632DA">
        <w:rPr>
          <w:rFonts w:hint="eastAsia"/>
          <w:b/>
          <w:szCs w:val="21"/>
        </w:rPr>
        <w:t>”。</w:t>
      </w:r>
    </w:p>
    <w:p w:rsidR="004667B0" w:rsidRPr="001632DA" w:rsidRDefault="004667B0" w:rsidP="004667B0">
      <w:pPr>
        <w:pStyle w:val="a4"/>
        <w:rPr>
          <w:rFonts w:ascii="微软雅黑" w:eastAsia="微软雅黑" w:hAnsi="微软雅黑"/>
          <w:b/>
          <w:szCs w:val="21"/>
        </w:rPr>
      </w:pPr>
    </w:p>
    <w:p w:rsidR="00A846DB" w:rsidRPr="00D313FC" w:rsidRDefault="00A846DB" w:rsidP="00A846DB">
      <w:pPr>
        <w:ind w:firstLineChars="200" w:firstLine="560"/>
        <w:rPr>
          <w:rFonts w:ascii="楷体" w:eastAsia="楷体" w:hAnsi="楷体" w:hint="eastAsia"/>
          <w:sz w:val="28"/>
          <w:szCs w:val="28"/>
          <w:shd w:val="clear" w:color="auto" w:fill="FFFFFF"/>
        </w:rPr>
      </w:pP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>1、对工程施工是否认真负责，关系到工程的质量。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2、公民能否遵纪守法，关系到社会的安定团结。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3、是否解放思想，关系到改革开放的进程。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4、“IT”业能否迅速发展并广泛渗透到各行各业中去，关键在于要加速训练并造就一批高水平的专业技术人才。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5、做好生产救灾工作，决定于干部作风是否深入。</w:t>
      </w:r>
    </w:p>
    <w:p w:rsidR="00494F49" w:rsidRPr="00226868" w:rsidRDefault="00A846DB" w:rsidP="00A846DB">
      <w:pPr>
        <w:pStyle w:val="a4"/>
        <w:rPr>
          <w:sz w:val="24"/>
          <w:szCs w:val="24"/>
        </w:rPr>
      </w:pP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lastRenderedPageBreak/>
        <w:t>6、体育成绩好坏，竟取决于某些裁判的判决。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7、学习成绩的好坏是三好生的重要条件。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8、有没有远大的抱负和顽强的意志，是一个人取得成功的关键。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9、环境好坏将直接影响居民的心情。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10、青年男女不再以财产多寡和门第高低为条件，而以能劳动、有科学文化知识的标准去选择自己的伴侣。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11、艺人们过去一贯遭白眼，如今却受到人们热切的青睐，就在这白眼和青睐之间，他们体味着人间的温暖。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r w:rsidRPr="00D313FC">
        <w:rPr>
          <w:rFonts w:ascii="楷体" w:eastAsia="楷体" w:hAnsi="楷体" w:hint="eastAsia"/>
          <w:sz w:val="28"/>
          <w:szCs w:val="28"/>
          <w:shd w:val="clear" w:color="auto" w:fill="FFFFFF"/>
        </w:rPr>
        <w:t xml:space="preserve">　　12、有无灵感思维，取决于知识积累的状况。</w:t>
      </w:r>
      <w:r w:rsidRPr="00D313FC">
        <w:rPr>
          <w:rFonts w:ascii="楷体" w:eastAsia="楷体" w:hAnsi="楷体" w:hint="eastAsia"/>
          <w:sz w:val="28"/>
          <w:szCs w:val="28"/>
        </w:rPr>
        <w:br/>
      </w:r>
      <w:bookmarkStart w:id="0" w:name="_GoBack"/>
      <w:bookmarkEnd w:id="0"/>
    </w:p>
    <w:sectPr w:rsidR="00494F49" w:rsidRPr="0022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09" w:rsidRDefault="00D74609" w:rsidP="00A846DB">
      <w:r>
        <w:separator/>
      </w:r>
    </w:p>
  </w:endnote>
  <w:endnote w:type="continuationSeparator" w:id="0">
    <w:p w:rsidR="00D74609" w:rsidRDefault="00D74609" w:rsidP="00A8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09" w:rsidRDefault="00D74609" w:rsidP="00A846DB">
      <w:r>
        <w:separator/>
      </w:r>
    </w:p>
  </w:footnote>
  <w:footnote w:type="continuationSeparator" w:id="0">
    <w:p w:rsidR="00D74609" w:rsidRDefault="00D74609" w:rsidP="00A84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B0"/>
    <w:rsid w:val="001632DA"/>
    <w:rsid w:val="00226868"/>
    <w:rsid w:val="004667B0"/>
    <w:rsid w:val="00494F49"/>
    <w:rsid w:val="00A846DB"/>
    <w:rsid w:val="00D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67B0"/>
  </w:style>
  <w:style w:type="paragraph" w:styleId="a4">
    <w:name w:val="No Spacing"/>
    <w:uiPriority w:val="1"/>
    <w:qFormat/>
    <w:rsid w:val="004667B0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A8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46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4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67B0"/>
  </w:style>
  <w:style w:type="paragraph" w:styleId="a4">
    <w:name w:val="No Spacing"/>
    <w:uiPriority w:val="1"/>
    <w:qFormat/>
    <w:rsid w:val="004667B0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A8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46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4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2016-06-06T01:55:00Z</cp:lastPrinted>
  <dcterms:created xsi:type="dcterms:W3CDTF">2016-06-06T01:49:00Z</dcterms:created>
  <dcterms:modified xsi:type="dcterms:W3CDTF">2016-06-06T02:27:00Z</dcterms:modified>
</cp:coreProperties>
</file>