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inline distT="0" distB="0" distL="0" distR="0">
            <wp:extent cx="5334000" cy="16306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4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考点要求</w:t>
      </w:r>
      <w:r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识记</w:t>
      </w:r>
      <w:r>
        <w:rPr>
          <w:rFonts w:ascii="Times New Roman" w:eastAsia="黑体" w:hAnsi="Times New Roman" w:cs="Times New Roman"/>
        </w:rPr>
        <w:t>A</w:t>
      </w:r>
      <w:r>
        <w:rPr>
          <w:rFonts w:ascii="Times New Roman" w:eastAsia="黑体" w:hAnsi="Times New Roman" w:cs="Times New Roman"/>
        </w:rPr>
        <w:t xml:space="preserve">　默写常见的名句名篇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1.(</w:t>
      </w:r>
      <w:r>
        <w:rPr>
          <w:rFonts w:ascii="Times New Roman" w:eastAsia="楷体_GB2312" w:hAnsi="Times New Roman" w:cs="Times New Roman"/>
        </w:rPr>
        <w:t>2013·</w:t>
      </w:r>
      <w:r>
        <w:rPr>
          <w:rFonts w:ascii="Times New Roman" w:eastAsia="楷体_GB2312" w:hAnsi="Times New Roman" w:cs="Times New Roman"/>
        </w:rPr>
        <w:t>新课标全国</w:t>
      </w:r>
      <w:r>
        <w:rPr>
          <w:rFonts w:eastAsia="楷体_GB2312" w:hAnsi="宋体" w:cs="Times New Roman"/>
        </w:rPr>
        <w:t>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补写出下列名篇名句中的空缺部分。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足蒸暑土气，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，但惜夏日长。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白居易《观刈麦》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五步一楼，十步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阁；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，檐牙高啄；</w:t>
      </w:r>
      <w:r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，钩心斗角。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杜牧《阿房宫赋》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西望夏口，东望武昌，</w:t>
      </w:r>
      <w:r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，</w:t>
      </w:r>
      <w:proofErr w:type="gramStart"/>
      <w:r>
        <w:rPr>
          <w:rFonts w:ascii="Times New Roman" w:hAnsi="Times New Roman" w:cs="Times New Roman"/>
        </w:rPr>
        <w:t>此非孟德</w:t>
      </w:r>
      <w:proofErr w:type="gramEnd"/>
      <w:r>
        <w:rPr>
          <w:rFonts w:ascii="Times New Roman" w:hAnsi="Times New Roman" w:cs="Times New Roman"/>
        </w:rPr>
        <w:t>之困于周郎者乎？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苏轼《赤壁赋》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背灼炎天光　力尽不知热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廊腰</w:t>
      </w:r>
      <w:proofErr w:type="gramStart"/>
      <w:r>
        <w:rPr>
          <w:rFonts w:ascii="Times New Roman" w:hAnsi="Times New Roman" w:cs="Times New Roman"/>
        </w:rPr>
        <w:t>缦</w:t>
      </w:r>
      <w:proofErr w:type="gramEnd"/>
      <w:r>
        <w:rPr>
          <w:rFonts w:ascii="Times New Roman" w:hAnsi="Times New Roman" w:cs="Times New Roman"/>
        </w:rPr>
        <w:t>回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各抱地势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山川相</w:t>
      </w:r>
      <w:proofErr w:type="gramStart"/>
      <w:r>
        <w:rPr>
          <w:rFonts w:ascii="Times New Roman" w:hAnsi="Times New Roman" w:cs="Times New Roman"/>
        </w:rPr>
        <w:t>缪</w:t>
      </w:r>
      <w:proofErr w:type="gramEnd"/>
      <w:r>
        <w:rPr>
          <w:rFonts w:ascii="Times New Roman" w:hAnsi="Times New Roman" w:cs="Times New Roman"/>
        </w:rPr>
        <w:t xml:space="preserve">　</w:t>
      </w:r>
      <w:proofErr w:type="gramStart"/>
      <w:r>
        <w:rPr>
          <w:rFonts w:ascii="Times New Roman" w:hAnsi="Times New Roman" w:cs="Times New Roman"/>
        </w:rPr>
        <w:t>郁乎苍苍</w:t>
      </w:r>
      <w:proofErr w:type="gramEnd"/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本题考查默写常见的名句名篇。默写不但考查考生记忆的准确性，也考查其书写的准确性。因此要特别注意那些易错字，如本题中的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灼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缦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缪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楷体_GB2312" w:hAnsi="Times New Roman" w:cs="Times New Roman"/>
        </w:rPr>
        <w:t>(2013·</w:t>
      </w:r>
      <w:r>
        <w:rPr>
          <w:rFonts w:ascii="Times New Roman" w:eastAsia="楷体_GB2312" w:hAnsi="Times New Roman" w:cs="Times New Roman"/>
        </w:rPr>
        <w:t>新课标全国</w:t>
      </w:r>
      <w:r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hAnsi="Times New Roman" w:cs="Times New Roman"/>
        </w:rPr>
        <w:t>补写出下列名篇名句中的空缺部分。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蚓</w:t>
      </w:r>
      <w:proofErr w:type="gramEnd"/>
      <w:r>
        <w:rPr>
          <w:rFonts w:ascii="Times New Roman" w:hAnsi="Times New Roman" w:cs="Times New Roman"/>
        </w:rPr>
        <w:t>无爪牙之利，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，上食埃土，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，用心一也。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《荀子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劝学》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每至晴初霜</w:t>
      </w:r>
      <w:proofErr w:type="gramStart"/>
      <w:r>
        <w:rPr>
          <w:rFonts w:ascii="Times New Roman" w:hAnsi="Times New Roman" w:cs="Times New Roman"/>
        </w:rPr>
        <w:t>旦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，属引</w:t>
      </w:r>
      <w:proofErr w:type="gramStart"/>
      <w:r>
        <w:rPr>
          <w:rFonts w:ascii="Times New Roman" w:hAnsi="Times New Roman" w:cs="Times New Roman"/>
        </w:rPr>
        <w:t>凄</w:t>
      </w:r>
      <w:proofErr w:type="gramEnd"/>
      <w:r>
        <w:rPr>
          <w:rFonts w:ascii="Times New Roman" w:hAnsi="Times New Roman" w:cs="Times New Roman"/>
        </w:rPr>
        <w:t>异，空谷传响，哀转久绝。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郦道元《三峡》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春江</w:t>
      </w:r>
      <w:proofErr w:type="gramStart"/>
      <w:r>
        <w:rPr>
          <w:rFonts w:ascii="Times New Roman" w:hAnsi="Times New Roman" w:cs="Times New Roman"/>
        </w:rPr>
        <w:t>花朝秋月夜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。岂无山歌与村笛，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白居易《琵琶行》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筋骨之强　下饮黄泉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林寒涧</w:t>
      </w:r>
      <w:proofErr w:type="gramStart"/>
      <w:r>
        <w:rPr>
          <w:rFonts w:ascii="Times New Roman" w:hAnsi="Times New Roman" w:cs="Times New Roman"/>
        </w:rPr>
        <w:t>肃</w:t>
      </w:r>
      <w:proofErr w:type="gramEnd"/>
      <w:r>
        <w:rPr>
          <w:rFonts w:ascii="Times New Roman" w:hAnsi="Times New Roman" w:cs="Times New Roman"/>
        </w:rPr>
        <w:t xml:space="preserve">　常有高猿长啸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往往取酒还独倾　呕哑</w:t>
      </w:r>
      <w:proofErr w:type="gramStart"/>
      <w:r>
        <w:rPr>
          <w:rFonts w:ascii="Times New Roman" w:hAnsi="Times New Roman" w:cs="Times New Roman"/>
        </w:rPr>
        <w:t>嘲哳</w:t>
      </w:r>
      <w:proofErr w:type="gramEnd"/>
      <w:r>
        <w:rPr>
          <w:rFonts w:ascii="Times New Roman" w:hAnsi="Times New Roman" w:cs="Times New Roman"/>
        </w:rPr>
        <w:t>难为听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筋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的写法。</w:t>
      </w: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涧肃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的写法。</w:t>
      </w:r>
      <w:r>
        <w:rPr>
          <w:rFonts w:ascii="Times New Roman" w:eastAsia="仿宋_GB2312" w:hAnsi="Times New Roman" w:cs="Times New Roman"/>
        </w:rPr>
        <w:t>(3)</w:t>
      </w:r>
      <w:r>
        <w:rPr>
          <w:rFonts w:ascii="Times New Roman" w:eastAsia="仿宋_GB2312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倾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呕哑</w:t>
      </w:r>
      <w:proofErr w:type="gramStart"/>
      <w:r>
        <w:rPr>
          <w:rFonts w:ascii="Times New Roman" w:eastAsia="仿宋_GB2312" w:hAnsi="Times New Roman" w:cs="Times New Roman"/>
        </w:rPr>
        <w:t>嘲哳</w:t>
      </w:r>
      <w:proofErr w:type="gramEnd"/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的写法。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3.(</w:t>
      </w:r>
      <w:r>
        <w:rPr>
          <w:rFonts w:ascii="Times New Roman" w:eastAsia="楷体_GB2312" w:hAnsi="Times New Roman" w:cs="Times New Roman"/>
        </w:rPr>
        <w:t>2014·</w:t>
      </w:r>
      <w:r>
        <w:rPr>
          <w:rFonts w:ascii="Times New Roman" w:eastAsia="楷体_GB2312" w:hAnsi="Times New Roman" w:cs="Times New Roman"/>
        </w:rPr>
        <w:t>新课标全国</w:t>
      </w:r>
      <w:r>
        <w:rPr>
          <w:rFonts w:eastAsia="楷体_GB2312" w:hAnsi="宋体" w:cs="Times New Roman"/>
        </w:rPr>
        <w:t>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屈原在《离骚》中表现自己同情百姓的苦难生活，并因此流泪叹息的名句是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(2)</w:t>
      </w:r>
      <w:r>
        <w:rPr>
          <w:rFonts w:ascii="Times New Roman" w:hAnsi="Times New Roman" w:cs="Times New Roman"/>
        </w:rPr>
        <w:t>李白《蜀道难》中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两句写山势高险，即便是善飞的黄鹤、轻捷的猿猴都很难越过。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杜甫在《春望》中借花鸟以抒发自己悲愤情感的名句是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长太</w:t>
      </w:r>
      <w:proofErr w:type="gramEnd"/>
      <w:r>
        <w:rPr>
          <w:rFonts w:ascii="Times New Roman" w:hAnsi="Times New Roman" w:cs="Times New Roman"/>
        </w:rPr>
        <w:t>息以掩</w:t>
      </w:r>
      <w:proofErr w:type="gramStart"/>
      <w:r>
        <w:rPr>
          <w:rFonts w:ascii="Times New Roman" w:hAnsi="Times New Roman" w:cs="Times New Roman"/>
        </w:rPr>
        <w:t>涕</w:t>
      </w:r>
      <w:proofErr w:type="gramEnd"/>
      <w:r>
        <w:rPr>
          <w:rFonts w:ascii="Times New Roman" w:hAnsi="Times New Roman" w:cs="Times New Roman"/>
        </w:rPr>
        <w:t>兮　哀民生之多</w:t>
      </w:r>
      <w:proofErr w:type="gramStart"/>
      <w:r>
        <w:rPr>
          <w:rFonts w:ascii="Times New Roman" w:hAnsi="Times New Roman" w:cs="Times New Roman"/>
        </w:rPr>
        <w:t>艰</w:t>
      </w:r>
      <w:proofErr w:type="gramEnd"/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黄鹤</w:t>
      </w:r>
      <w:proofErr w:type="gramStart"/>
      <w:r>
        <w:rPr>
          <w:rFonts w:ascii="Times New Roman" w:hAnsi="Times New Roman" w:cs="Times New Roman"/>
        </w:rPr>
        <w:t>之飞尚不得</w:t>
      </w:r>
      <w:proofErr w:type="gramEnd"/>
      <w:r>
        <w:rPr>
          <w:rFonts w:ascii="Times New Roman" w:hAnsi="Times New Roman" w:cs="Times New Roman"/>
        </w:rPr>
        <w:t>过　猿</w:t>
      </w:r>
      <w:proofErr w:type="gramStart"/>
      <w:r>
        <w:rPr>
          <w:rFonts w:ascii="Times New Roman" w:hAnsi="Times New Roman" w:cs="Times New Roman"/>
        </w:rPr>
        <w:t>猱欲度愁攀援</w:t>
      </w:r>
      <w:proofErr w:type="gramEnd"/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感时花溅泪　恨别鸟惊心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本题考查默写常见的名句名篇。题目并不是单纯地给出上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下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半句，写另外半句，而是给定语境，确定正确的诗句，相比以往加大了难度。其中</w:t>
      </w:r>
      <w:r>
        <w:rPr>
          <w:rFonts w:ascii="Times New Roman" w:eastAsia="仿宋_GB2312" w:hAnsi="Times New Roman" w:cs="Times New Roman"/>
        </w:rPr>
        <w:t>(2)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猿猱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攀援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两词较难写。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4.(</w:t>
      </w:r>
      <w:r>
        <w:rPr>
          <w:rFonts w:ascii="Times New Roman" w:eastAsia="楷体_GB2312" w:hAnsi="Times New Roman" w:cs="Times New Roman"/>
        </w:rPr>
        <w:t>2014·</w:t>
      </w:r>
      <w:r>
        <w:rPr>
          <w:rFonts w:ascii="Times New Roman" w:eastAsia="楷体_GB2312" w:hAnsi="Times New Roman" w:cs="Times New Roman"/>
        </w:rPr>
        <w:t>新课标全国</w:t>
      </w:r>
      <w:r>
        <w:rPr>
          <w:rFonts w:eastAsia="楷体_GB2312" w:hAnsi="宋体" w:cs="Times New Roman"/>
        </w:rPr>
        <w:t>Ⅱ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《庄子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逍遥游》中以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朝菌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蟪蛄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为例来说明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小年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一词的两句是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李白《行路难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金樽清酒斗十千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》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诗经过大段的反复回旋，最后境界顿开，用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两句表达了诗人的乐观和自信。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在《赤壁赋》中，苏轼用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两句概括了曹操的军队在攻破荆州后顺流东下时的军容之盛。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朝菌不知</w:t>
      </w:r>
      <w:proofErr w:type="gramStart"/>
      <w:r>
        <w:rPr>
          <w:rFonts w:ascii="Times New Roman" w:hAnsi="Times New Roman" w:cs="Times New Roman"/>
        </w:rPr>
        <w:t>晦</w:t>
      </w:r>
      <w:proofErr w:type="gramEnd"/>
      <w:r>
        <w:rPr>
          <w:rFonts w:ascii="Times New Roman" w:hAnsi="Times New Roman" w:cs="Times New Roman"/>
        </w:rPr>
        <w:t xml:space="preserve">朔　</w:t>
      </w:r>
      <w:proofErr w:type="gramStart"/>
      <w:r>
        <w:rPr>
          <w:rFonts w:ascii="Times New Roman" w:hAnsi="Times New Roman" w:cs="Times New Roman"/>
        </w:rPr>
        <w:t>蟪蛄</w:t>
      </w:r>
      <w:proofErr w:type="gramEnd"/>
      <w:r>
        <w:rPr>
          <w:rFonts w:ascii="Times New Roman" w:hAnsi="Times New Roman" w:cs="Times New Roman"/>
        </w:rPr>
        <w:t xml:space="preserve">不知春秋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长风破浪会有时　直挂云帆济沧海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舳舻千里　旌旗蔽空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本题考查默写常见的名句名篇。</w:t>
      </w:r>
      <w:r>
        <w:rPr>
          <w:rFonts w:ascii="Times New Roman" w:eastAsia="仿宋_GB2312" w:hAnsi="Times New Roman" w:cs="Times New Roman"/>
        </w:rPr>
        <w:t>(1)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晦朔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易错。</w:t>
      </w: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长风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不要写作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乘风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。</w:t>
      </w:r>
      <w:r>
        <w:rPr>
          <w:rFonts w:ascii="Times New Roman" w:eastAsia="仿宋_GB2312" w:hAnsi="Times New Roman" w:cs="Times New Roman"/>
        </w:rPr>
        <w:t>(3)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舳舻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蔽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易错。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>
        <w:rPr>
          <w:rFonts w:ascii="Times New Roman" w:eastAsia="楷体_GB2312" w:hAnsi="Times New Roman" w:cs="Times New Roman"/>
        </w:rPr>
        <w:t>(2015·</w:t>
      </w:r>
      <w:r>
        <w:rPr>
          <w:rFonts w:ascii="Times New Roman" w:eastAsia="楷体_GB2312" w:hAnsi="Times New Roman" w:cs="Times New Roman"/>
        </w:rPr>
        <w:t>全国</w:t>
      </w:r>
      <w:r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在《离骚》中，屈原诉说自己曾因佩戴</w:t>
      </w:r>
      <w:proofErr w:type="gramStart"/>
      <w:r>
        <w:rPr>
          <w:rFonts w:ascii="Times New Roman" w:hAnsi="Times New Roman" w:cs="Times New Roman"/>
        </w:rPr>
        <w:t>蕙</w:t>
      </w:r>
      <w:proofErr w:type="gramEnd"/>
      <w:r>
        <w:rPr>
          <w:rFonts w:ascii="Times New Roman" w:hAnsi="Times New Roman" w:cs="Times New Roman"/>
        </w:rPr>
        <w:t>草而遭到贬逐，也曾被加上采摘白芷的罪名，但他坚定地表示：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  <w:r>
        <w:rPr>
          <w:rFonts w:hAnsi="宋体" w:cs="Times New Roman"/>
        </w:rPr>
        <w:t>”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王维《使至塞上》中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联，写了到达边塞后看到的奇特壮丽风光，画面开阔，意境雄浑。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苏轼《念奴娇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大江东去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两句，收束了对赤壁雄奇景物的描写，引起后面对历史的缅怀。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亦余心之所善兮　虽九死其犹未悔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大漠孤烟直　长河落日圆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江山如画　一时多少豪杰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>
        <w:rPr>
          <w:rFonts w:ascii="Times New Roman" w:eastAsia="楷体_GB2312" w:hAnsi="Times New Roman" w:cs="Times New Roman"/>
        </w:rPr>
        <w:t>(2015·</w:t>
      </w:r>
      <w:r>
        <w:rPr>
          <w:rFonts w:ascii="Times New Roman" w:eastAsia="楷体_GB2312" w:hAnsi="Times New Roman" w:cs="Times New Roman"/>
        </w:rPr>
        <w:t>全国</w:t>
      </w:r>
      <w:r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《庄子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逍遥游》指出，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，就像倒在堂前洼地的一杯水，无法浮起一个杯子一样。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白居易《琵琶行》中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两句，写的是演奏正式开始之前的准备过程。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杜牧《赤壁》中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两句，设想了赤壁之战双方胜败易位后将导致的结局。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(1)(</w:t>
      </w:r>
      <w:r>
        <w:rPr>
          <w:rFonts w:ascii="Times New Roman" w:hAnsi="Times New Roman" w:cs="Times New Roman"/>
        </w:rPr>
        <w:t>且夫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水之积也不厚　则其负大舟也无力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转轴拨弦三两声　未成曲调先有情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东风不与周郎便　铜雀春深锁二乔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本题考查默写常见的名句名篇。</w:t>
      </w:r>
      <w:r>
        <w:rPr>
          <w:rFonts w:ascii="Times New Roman" w:eastAsia="仿宋_GB2312" w:hAnsi="Times New Roman" w:cs="Times New Roman"/>
        </w:rPr>
        <w:t>(1)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则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字易疏忽。</w:t>
      </w:r>
      <w:r>
        <w:rPr>
          <w:rFonts w:ascii="Times New Roman" w:eastAsia="仿宋_GB2312" w:hAnsi="Times New Roman" w:cs="Times New Roman"/>
        </w:rPr>
        <w:t>(2)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拨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字易错。</w:t>
      </w:r>
      <w:r>
        <w:rPr>
          <w:rFonts w:ascii="Times New Roman" w:eastAsia="仿宋_GB2312" w:hAnsi="Times New Roman" w:cs="Times New Roman"/>
        </w:rPr>
        <w:t>(3)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锁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乔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二字易错。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7.(</w:t>
      </w:r>
      <w:r>
        <w:rPr>
          <w:rFonts w:ascii="Times New Roman" w:eastAsia="楷体_GB2312" w:hAnsi="Times New Roman" w:cs="Times New Roman"/>
        </w:rPr>
        <w:t>2016·</w:t>
      </w:r>
      <w:r>
        <w:rPr>
          <w:rFonts w:ascii="Times New Roman" w:eastAsia="楷体_GB2312" w:hAnsi="Times New Roman" w:cs="Times New Roman"/>
        </w:rPr>
        <w:t>全国甲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《孟子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鱼我所欲也》中表示，生是我希望得到的，义也是我希望得到的，但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李白《蜀道难》中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两句，以感叹的方式收束对蜀道凶险的描写，转入后文对人事的关注。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杜牧《阿房宫赋》中以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描写阿房宫宫人的美丽，她们伫立远眺，盼望皇帝临幸。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二者不可得兼　</w:t>
      </w:r>
      <w:proofErr w:type="gramStart"/>
      <w:r>
        <w:rPr>
          <w:rFonts w:ascii="Times New Roman" w:hAnsi="Times New Roman" w:cs="Times New Roman"/>
        </w:rPr>
        <w:t>舍生</w:t>
      </w:r>
      <w:proofErr w:type="gramEnd"/>
      <w:r>
        <w:rPr>
          <w:rFonts w:ascii="Times New Roman" w:hAnsi="Times New Roman" w:cs="Times New Roman"/>
        </w:rPr>
        <w:t xml:space="preserve">而取义者也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其险也如此　</w:t>
      </w:r>
      <w:proofErr w:type="gramStart"/>
      <w:r>
        <w:rPr>
          <w:rFonts w:ascii="Times New Roman" w:hAnsi="Times New Roman" w:cs="Times New Roman"/>
        </w:rPr>
        <w:t>嗟</w:t>
      </w:r>
      <w:proofErr w:type="gramEnd"/>
      <w:r>
        <w:rPr>
          <w:rFonts w:ascii="Times New Roman" w:hAnsi="Times New Roman" w:cs="Times New Roman"/>
        </w:rPr>
        <w:t>尔远道之人胡</w:t>
      </w:r>
      <w:proofErr w:type="gramStart"/>
      <w:r>
        <w:rPr>
          <w:rFonts w:ascii="Times New Roman" w:hAnsi="Times New Roman" w:cs="Times New Roman"/>
        </w:rPr>
        <w:t>为乎来</w:t>
      </w:r>
      <w:proofErr w:type="gramEnd"/>
      <w:r>
        <w:rPr>
          <w:rFonts w:ascii="Times New Roman" w:hAnsi="Times New Roman" w:cs="Times New Roman"/>
        </w:rPr>
        <w:t xml:space="preserve">哉　</w:t>
      </w:r>
      <w:r>
        <w:rPr>
          <w:rFonts w:ascii="Times New Roman" w:hAnsi="Times New Roman" w:cs="Times New Roman"/>
        </w:rPr>
        <w:t>(3)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肌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容　尽态极妍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本题考查根据语境的要求默写常见的名句名篇。</w:t>
      </w: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得兼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的顺序。</w:t>
      </w:r>
      <w:r>
        <w:rPr>
          <w:rFonts w:ascii="Times New Roman" w:eastAsia="仿宋_GB2312" w:hAnsi="Times New Roman" w:cs="Times New Roman"/>
        </w:rPr>
        <w:t>(2)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嗟尔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胡为乎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易错。</w:t>
      </w:r>
      <w:r>
        <w:rPr>
          <w:rFonts w:ascii="Times New Roman" w:eastAsia="仿宋_GB2312" w:hAnsi="Times New Roman" w:cs="Times New Roman"/>
        </w:rPr>
        <w:t>(3)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肌</w:t>
      </w:r>
      <w:r>
        <w:rPr>
          <w:rFonts w:hAnsi="宋体" w:cs="Times New Roman"/>
        </w:rPr>
        <w:t>”“</w:t>
      </w:r>
      <w:r>
        <w:rPr>
          <w:rFonts w:ascii="Times New Roman" w:eastAsia="仿宋_GB2312" w:hAnsi="Times New Roman" w:cs="Times New Roman"/>
        </w:rPr>
        <w:t>妍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易错。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>
        <w:rPr>
          <w:rFonts w:ascii="Times New Roman" w:eastAsia="楷体_GB2312" w:hAnsi="Times New Roman" w:cs="Times New Roman"/>
        </w:rPr>
        <w:t>(2016·</w:t>
      </w:r>
      <w:r>
        <w:rPr>
          <w:rFonts w:ascii="Times New Roman" w:eastAsia="楷体_GB2312" w:hAnsi="Times New Roman" w:cs="Times New Roman"/>
        </w:rPr>
        <w:t>全国乙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《荀子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劝学》指出，蚯蚓虽然身体柔弱，却能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，是用心专一的缘故。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在《出师表》开头，诸葛亮向后主指出，先帝刘备过早去世，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，正是危急存亡之时。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在《永遇乐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千古江山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》中，辛弃疾回顾了元嘉年间的那次北伐，宋文帝刘</w:t>
      </w:r>
      <w:proofErr w:type="gramStart"/>
      <w:r>
        <w:rPr>
          <w:rFonts w:ascii="Times New Roman" w:hAnsi="Times New Roman" w:cs="Times New Roman"/>
        </w:rPr>
        <w:t>义隆本希望</w:t>
      </w:r>
      <w:proofErr w:type="gramEnd"/>
      <w:r>
        <w:rPr>
          <w:rFonts w:ascii="Times New Roman" w:hAnsi="Times New Roman" w:cs="Times New Roman"/>
        </w:rPr>
        <w:t>能够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，但由于行事草率，最终却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上食埃土　下饮黄泉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今天下三分　益州疲弊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封狼居胥　赢得仓皇北顾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本题考查默写常见的名句名篇。</w:t>
      </w:r>
      <w:r>
        <w:rPr>
          <w:rFonts w:ascii="Times New Roman" w:eastAsia="仿宋_GB2312" w:hAnsi="Times New Roman" w:cs="Times New Roman"/>
        </w:rPr>
        <w:t>(1)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埃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字易错。</w:t>
      </w:r>
      <w:r>
        <w:rPr>
          <w:rFonts w:ascii="Times New Roman" w:eastAsia="仿宋_GB2312" w:hAnsi="Times New Roman" w:cs="Times New Roman"/>
        </w:rPr>
        <w:t>(2)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弊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字易错。</w:t>
      </w:r>
      <w:r>
        <w:rPr>
          <w:rFonts w:ascii="Times New Roman" w:eastAsia="仿宋_GB2312" w:hAnsi="Times New Roman" w:cs="Times New Roman"/>
        </w:rPr>
        <w:t>(3)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狼居胥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是古山名，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胥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字易错；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赢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字易错，注意是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输赢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赢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；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仓皇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易错；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顾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是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回头看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之意，理解了意思就不容易写错了。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9.(</w:t>
      </w:r>
      <w:r>
        <w:rPr>
          <w:rFonts w:ascii="Times New Roman" w:eastAsia="楷体_GB2312" w:hAnsi="Times New Roman" w:cs="Times New Roman"/>
        </w:rPr>
        <w:t>2016·</w:t>
      </w:r>
      <w:r>
        <w:rPr>
          <w:rFonts w:ascii="Times New Roman" w:eastAsia="楷体_GB2312" w:hAnsi="Times New Roman" w:cs="Times New Roman"/>
        </w:rPr>
        <w:t>全国丙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《左传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曹刿论战》中记载，鲁庄公十年，齐国入侵。曹刿求见国君献策，但他的乡人质疑道：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？</w:t>
      </w:r>
      <w:r>
        <w:rPr>
          <w:rFonts w:hAnsi="宋体" w:cs="Times New Roman"/>
        </w:rPr>
        <w:t>”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严格地说，</w:t>
      </w:r>
      <w:proofErr w:type="gramStart"/>
      <w:r>
        <w:rPr>
          <w:rFonts w:ascii="Times New Roman" w:hAnsi="Times New Roman" w:cs="Times New Roman"/>
        </w:rPr>
        <w:t>浔阳并非</w:t>
      </w:r>
      <w:proofErr w:type="gramEnd"/>
      <w:r>
        <w:rPr>
          <w:rFonts w:ascii="Times New Roman" w:hAnsi="Times New Roman" w:cs="Times New Roman"/>
        </w:rPr>
        <w:t>绝对没有音乐，只是声音单调繁杂，实在难以入耳。白居易《琵琶行》中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两句表达了这样的意思。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在《赤壁赋》的开头，苏轼写自己与朋友泛舟赤壁之下，朗诵《诗经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t>陈风》中的《月出》篇，即文中所谓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肉食者谋之　又何间焉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岂无山歌</w:t>
      </w:r>
      <w:proofErr w:type="gramStart"/>
      <w:r>
        <w:rPr>
          <w:rFonts w:ascii="Times New Roman" w:hAnsi="Times New Roman" w:cs="Times New Roman"/>
        </w:rPr>
        <w:t>与村笛</w:t>
      </w:r>
      <w:proofErr w:type="gramEnd"/>
      <w:r>
        <w:rPr>
          <w:rFonts w:ascii="Times New Roman" w:hAnsi="Times New Roman" w:cs="Times New Roman"/>
        </w:rPr>
        <w:t xml:space="preserve">　呕哑</w:t>
      </w:r>
      <w:proofErr w:type="gramStart"/>
      <w:r>
        <w:rPr>
          <w:rFonts w:ascii="Times New Roman" w:hAnsi="Times New Roman" w:cs="Times New Roman"/>
        </w:rPr>
        <w:t>嘲哳</w:t>
      </w:r>
      <w:proofErr w:type="gramEnd"/>
      <w:r>
        <w:rPr>
          <w:rFonts w:ascii="Times New Roman" w:hAnsi="Times New Roman" w:cs="Times New Roman"/>
        </w:rPr>
        <w:t xml:space="preserve">难为听　</w:t>
      </w:r>
      <w:r>
        <w:rPr>
          <w:rFonts w:ascii="Times New Roman" w:hAnsi="Times New Roman" w:cs="Times New Roman"/>
        </w:rPr>
        <w:t>(3</w:t>
      </w:r>
      <w:proofErr w:type="gramStart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诵明月</w:t>
      </w:r>
      <w:proofErr w:type="gramEnd"/>
      <w:r>
        <w:rPr>
          <w:rFonts w:ascii="Times New Roman" w:hAnsi="Times New Roman" w:cs="Times New Roman"/>
        </w:rPr>
        <w:t>之诗　歌窈窕之章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本题考查结合语境默写常见的名句名篇。</w:t>
      </w: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题无生僻难写字，关键是要理解语境，确定要默写的句子。</w:t>
      </w: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题只要理解了前一句话的意思，就能确定要默写的句子。需要注意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呕哑</w:t>
      </w:r>
      <w:proofErr w:type="gramStart"/>
      <w:r>
        <w:rPr>
          <w:rFonts w:ascii="Times New Roman" w:eastAsia="仿宋_GB2312" w:hAnsi="Times New Roman" w:cs="Times New Roman"/>
        </w:rPr>
        <w:t>嘲哳</w:t>
      </w:r>
      <w:proofErr w:type="gramEnd"/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的写法。</w:t>
      </w:r>
      <w:r>
        <w:rPr>
          <w:rFonts w:ascii="Times New Roman" w:eastAsia="仿宋_GB2312" w:hAnsi="Times New Roman" w:cs="Times New Roman"/>
        </w:rPr>
        <w:t>(3)</w:t>
      </w:r>
      <w:r>
        <w:rPr>
          <w:rFonts w:ascii="Times New Roman" w:eastAsia="仿宋_GB2312" w:hAnsi="Times New Roman" w:cs="Times New Roman"/>
        </w:rPr>
        <w:t>题需要注意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窈窕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的写法。</w:t>
      </w:r>
    </w:p>
    <w:p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6280" cy="3302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proofErr w:type="gramStart"/>
      <w:r>
        <w:rPr>
          <w:rFonts w:ascii="Times New Roman" w:hAnsi="Times New Roman" w:cs="Times New Roman"/>
        </w:rPr>
        <w:t>课标卷在</w:t>
      </w:r>
      <w:proofErr w:type="gramEnd"/>
      <w:r>
        <w:rPr>
          <w:rFonts w:ascii="Times New Roman" w:hAnsi="Times New Roman" w:cs="Times New Roman"/>
        </w:rPr>
        <w:t>名句名篇默写考查方面有何特点？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范围稳定：只考《考试说明》规定的</w:t>
      </w:r>
      <w:r>
        <w:rPr>
          <w:rFonts w:ascii="Times New Roman" w:hAnsi="Times New Roman" w:cs="Times New Roman"/>
        </w:rPr>
        <w:t>75</w:t>
      </w:r>
      <w:r>
        <w:rPr>
          <w:rFonts w:ascii="Times New Roman" w:hAnsi="Times New Roman" w:cs="Times New Roman"/>
        </w:rPr>
        <w:t>篇，不涉及课外名句。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重点突出：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突出先秦、唐宋时期的作品；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突出孔子、苏轼、李白、杜甫等名家名句；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突出对关键字的考查，如同音字、通假字、倒序字、疑难字。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题型稳定而又富于变化：稳定的是三句六空，或一诗两文，或两文一诗，初、高中比例是初一高二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初中一篇，高中两篇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；变化的是题型由单纯式填空题变为情境式填空题。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proofErr w:type="gramStart"/>
      <w:r>
        <w:rPr>
          <w:rFonts w:ascii="Times New Roman" w:hAnsi="Times New Roman" w:cs="Times New Roman"/>
        </w:rPr>
        <w:t>课标卷</w:t>
      </w:r>
      <w:proofErr w:type="gramEnd"/>
      <w:r>
        <w:rPr>
          <w:rFonts w:ascii="Times New Roman" w:hAnsi="Times New Roman" w:cs="Times New Roman"/>
        </w:rPr>
        <w:t>名句名篇默写题的命题特点对于你复习备考来说有何启示？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proofErr w:type="gramStart"/>
      <w:r>
        <w:rPr>
          <w:rFonts w:ascii="Times New Roman" w:hAnsi="Times New Roman" w:cs="Times New Roman"/>
        </w:rPr>
        <w:t>课标卷</w:t>
      </w:r>
      <w:proofErr w:type="gramEnd"/>
      <w:r>
        <w:rPr>
          <w:rFonts w:ascii="Times New Roman" w:hAnsi="Times New Roman" w:cs="Times New Roman"/>
        </w:rPr>
        <w:t>默写范围明确，只考《考试说明》规定的</w:t>
      </w:r>
      <w:r>
        <w:rPr>
          <w:rFonts w:ascii="Times New Roman" w:hAnsi="Times New Roman" w:cs="Times New Roman"/>
        </w:rPr>
        <w:t>75</w:t>
      </w:r>
      <w:r>
        <w:rPr>
          <w:rFonts w:ascii="Times New Roman" w:hAnsi="Times New Roman" w:cs="Times New Roman"/>
        </w:rPr>
        <w:t>篇，不考课外篇目，复习时要注意：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化整为零，日积月累，注意整篇背诵和片段突击相结合。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要动口更要动手，关键是不写错别字。复习过程中要将识记与理解相结合，加强理解基础上的记忆，理解是根本，默写时要懂得其意思；书写时要记准字形，不添字，不漏字，不倒字，更不能写错别字。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注意方法。领悟含义，圈点勾画，</w:t>
      </w:r>
      <w:proofErr w:type="gramStart"/>
      <w:r>
        <w:rPr>
          <w:rFonts w:ascii="Times New Roman" w:hAnsi="Times New Roman" w:cs="Times New Roman"/>
        </w:rPr>
        <w:t>边诵边</w:t>
      </w:r>
      <w:proofErr w:type="gramEnd"/>
      <w:r>
        <w:rPr>
          <w:rFonts w:ascii="Times New Roman" w:hAnsi="Times New Roman" w:cs="Times New Roman"/>
        </w:rPr>
        <w:t>写。如答情境式填空题时，要特别注意题干提示语。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45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一、准确理解情境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理解文章内容，把握句子意蕴。情境式型默写题一般都涉及正确理解文意及句子内涵，因此平时积累时要加强理解性记忆，弄清文章内容及句子内涵，切不可死记硬背。如</w:t>
      </w:r>
      <w:r>
        <w:rPr>
          <w:rFonts w:ascii="Times New Roman" w:hAnsi="Times New Roman" w:cs="Times New Roman"/>
        </w:rPr>
        <w:t>2014</w:t>
      </w:r>
      <w:r>
        <w:rPr>
          <w:rFonts w:ascii="Times New Roman" w:hAnsi="Times New Roman" w:cs="Times New Roman"/>
        </w:rPr>
        <w:t>新课标全国卷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第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题要填的</w:t>
      </w:r>
      <w:r>
        <w:rPr>
          <w:rFonts w:hAnsi="宋体" w:cs="Times New Roman"/>
        </w:rPr>
        <w:t>“</w:t>
      </w:r>
      <w:proofErr w:type="gramStart"/>
      <w:r>
        <w:rPr>
          <w:rFonts w:ascii="Times New Roman" w:hAnsi="Times New Roman" w:cs="Times New Roman"/>
        </w:rPr>
        <w:t>长太</w:t>
      </w:r>
      <w:proofErr w:type="gramEnd"/>
      <w:r>
        <w:rPr>
          <w:rFonts w:ascii="Times New Roman" w:hAnsi="Times New Roman" w:cs="Times New Roman"/>
        </w:rPr>
        <w:t>息以掩</w:t>
      </w:r>
      <w:proofErr w:type="gramStart"/>
      <w:r>
        <w:rPr>
          <w:rFonts w:ascii="Times New Roman" w:hAnsi="Times New Roman" w:cs="Times New Roman"/>
        </w:rPr>
        <w:t>涕</w:t>
      </w:r>
      <w:proofErr w:type="gramEnd"/>
      <w:r>
        <w:rPr>
          <w:rFonts w:ascii="Times New Roman" w:hAnsi="Times New Roman" w:cs="Times New Roman"/>
        </w:rPr>
        <w:t>兮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哀民生之多</w:t>
      </w:r>
      <w:proofErr w:type="gramStart"/>
      <w:r>
        <w:rPr>
          <w:rFonts w:ascii="Times New Roman" w:hAnsi="Times New Roman" w:cs="Times New Roman"/>
        </w:rPr>
        <w:t>艰</w:t>
      </w:r>
      <w:proofErr w:type="gramEnd"/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，前者表示流泪叹息，后者表示同情百姓生活。如果平时没有很好地理解语句内容，就很有可能会填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路漫漫其修远兮，吾将上下而求索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这样的句子，导致失分。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揣摩提示语言，准确理解情境。提示性语言对于正确解答理解型默写</w:t>
      </w:r>
      <w:proofErr w:type="gramStart"/>
      <w:r>
        <w:rPr>
          <w:rFonts w:ascii="Times New Roman" w:hAnsi="Times New Roman" w:cs="Times New Roman"/>
        </w:rPr>
        <w:t>题有着</w:t>
      </w:r>
      <w:proofErr w:type="gramEnd"/>
      <w:r>
        <w:rPr>
          <w:rFonts w:ascii="Times New Roman" w:hAnsi="Times New Roman" w:cs="Times New Roman"/>
        </w:rPr>
        <w:t>至关重要的作用。提示性信息主要有作者、</w:t>
      </w:r>
      <w:proofErr w:type="gramStart"/>
      <w:r>
        <w:rPr>
          <w:rFonts w:ascii="Times New Roman" w:hAnsi="Times New Roman" w:cs="Times New Roman"/>
        </w:rPr>
        <w:t>出处及题干</w:t>
      </w:r>
      <w:proofErr w:type="gramEnd"/>
      <w:r>
        <w:rPr>
          <w:rFonts w:ascii="Times New Roman" w:hAnsi="Times New Roman" w:cs="Times New Roman"/>
        </w:rPr>
        <w:t>中的叙述性情境等。如</w:t>
      </w:r>
      <w:r>
        <w:rPr>
          <w:rFonts w:ascii="Times New Roman" w:hAnsi="Times New Roman" w:cs="Times New Roman"/>
        </w:rPr>
        <w:t>2015</w:t>
      </w:r>
      <w:r>
        <w:rPr>
          <w:rFonts w:ascii="Times New Roman" w:hAnsi="Times New Roman" w:cs="Times New Roman"/>
        </w:rPr>
        <w:t>年全国卷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第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题的题干就有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白居易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《琵琶行》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演奏正式开始之前的准备过程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等提示性语言信息。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二、正确书写关键字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proofErr w:type="gramStart"/>
      <w:r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要避免上述情形的发生，必须强化如下四个环节：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领悟含义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对每一条名言名句，都要领悟其大致含意，特别是其中的关键字词，老师尤应适当点拨。如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为人性</w:t>
      </w:r>
      <w:proofErr w:type="gramStart"/>
      <w:r>
        <w:rPr>
          <w:rFonts w:ascii="Times New Roman" w:hAnsi="Times New Roman" w:cs="Times New Roman"/>
        </w:rPr>
        <w:t>僻耽</w:t>
      </w:r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dān</w:t>
      </w:r>
      <w:proofErr w:type="spellEnd"/>
      <w:r>
        <w:rPr>
          <w:rFonts w:ascii="Times New Roman" w:hAnsi="Times New Roman" w:cs="Times New Roman"/>
        </w:rPr>
        <w:t>，入迷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佳句，语不惊人死不休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圈点强记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对名言名句中的易混字、易错字，要用红笔圈点出来，以激起有意注意，重点把握。如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故不积跬步，无以至千里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跬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一张一弛，文武之道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弛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proofErr w:type="gramStart"/>
      <w:r>
        <w:rPr>
          <w:rFonts w:ascii="Times New Roman" w:eastAsia="黑体" w:hAnsi="Times New Roman" w:cs="Times New Roman"/>
        </w:rPr>
        <w:t>边诵边</w:t>
      </w:r>
      <w:proofErr w:type="gramEnd"/>
      <w:r>
        <w:rPr>
          <w:rFonts w:ascii="Times New Roman" w:eastAsia="黑体" w:hAnsi="Times New Roman" w:cs="Times New Roman"/>
        </w:rPr>
        <w:t>写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学生在记忆时，可边背诵，边用笔在草稿纸上写出上、下句或句子中的关键字；老师在检查时，不仅要抽查背诵，而且还要抽查板演或默写，以防止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口是手非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规范书写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学生在书写时，要做到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三清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三不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三清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就是卷面清洁，字迹清楚，笔画清晰；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三不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就是不写潦草字，不写繁体字和不规范的简化字，不添减笔画。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>
        <w:rPr>
          <w:rFonts w:ascii="Times New Roman" w:eastAsia="黑体" w:hAnsi="Times New Roman" w:cs="Times New Roman"/>
        </w:rPr>
        <w:t>二</w:t>
      </w:r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做名句名篇</w:t>
      </w:r>
      <w:proofErr w:type="gramStart"/>
      <w:r>
        <w:rPr>
          <w:rFonts w:ascii="Times New Roman" w:eastAsia="黑体" w:hAnsi="Times New Roman" w:cs="Times New Roman"/>
        </w:rPr>
        <w:t>默写题常出现</w:t>
      </w:r>
      <w:proofErr w:type="gramEnd"/>
      <w:r>
        <w:rPr>
          <w:rFonts w:ascii="Times New Roman" w:eastAsia="黑体" w:hAnsi="Times New Roman" w:cs="Times New Roman"/>
        </w:rPr>
        <w:t>的三种问题是写错别字、丢字和倒序。为了避免上述问题的出现，需要在复习和应试中注意以下几个方面：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注意难写字、生僻字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从某种意义上说，背诵容易书写难，难就难在一些难写字和生僻字上。如《赤壁赋》</w:t>
      </w:r>
      <w:r>
        <w:rPr>
          <w:rFonts w:hAnsi="宋体" w:cs="Times New Roman"/>
        </w:rPr>
        <w:t>“</w:t>
      </w:r>
      <w:proofErr w:type="gramStart"/>
      <w:r>
        <w:rPr>
          <w:rFonts w:ascii="Times New Roman" w:hAnsi="Times New Roman" w:cs="Times New Roman"/>
        </w:rPr>
        <w:t>酾</w:t>
      </w:r>
      <w:proofErr w:type="gramEnd"/>
      <w:r>
        <w:rPr>
          <w:rFonts w:ascii="Times New Roman" w:hAnsi="Times New Roman" w:cs="Times New Roman"/>
        </w:rPr>
        <w:t>酒临江，横</w:t>
      </w:r>
      <w:proofErr w:type="gramStart"/>
      <w:r>
        <w:rPr>
          <w:rFonts w:ascii="Times New Roman" w:hAnsi="Times New Roman" w:cs="Times New Roman"/>
        </w:rPr>
        <w:t>槊</w:t>
      </w:r>
      <w:proofErr w:type="gramEnd"/>
      <w:r>
        <w:rPr>
          <w:rFonts w:ascii="Times New Roman" w:hAnsi="Times New Roman" w:cs="Times New Roman"/>
        </w:rPr>
        <w:t>赋诗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酾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槊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都是生僻字。对于这些字，平时要多练，考时应留心。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注意同音异义字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同音异义字，是命题人最得意的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设伏点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，也是考生写错字的主要所在。如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万里悲秋常作客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作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，常误写为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做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取之无禁，用之不竭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禁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，常误写为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尽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天生我材必有用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材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，常误写为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才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。这就要求考生应特别注意这些同音异义字，通过有意识的比较，既知其音，又知其义。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辨别通假字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文言文中存在着大量的通假字，在默写名句时考生容易误写成它们的本字。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注意散文句中的虚词，尤其是句末助词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这些词在默写时容易丢掉。如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见贤思齐焉，见不贤而内自省也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焉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两个助词，常被丢掉；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吾尝跂而望矣，不如登高之博见也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矣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易丢，且易误写为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proofErr w:type="gramStart"/>
      <w:r>
        <w:rPr>
          <w:rFonts w:ascii="Times New Roman" w:hAnsi="Times New Roman" w:cs="Times New Roman"/>
        </w:rPr>
        <w:t>而句末</w:t>
      </w:r>
      <w:proofErr w:type="gramEnd"/>
      <w:r>
        <w:rPr>
          <w:rFonts w:ascii="Times New Roman" w:hAnsi="Times New Roman" w:cs="Times New Roman"/>
        </w:rPr>
        <w:t>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丢的次数更多。这就要求在背诵散文时，特别留心句中或句末的助词。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留意词句顺序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颠倒句子顺序的，如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勿以恶小而为之，勿以善小而不为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两句的顺序，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穷则独善其身，达则兼济天下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两句的顺序。之所以易颠倒，是因为这些句子多为并列句。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颠倒词序的，如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见不贤而内自省也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易颠倒为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见不贤而自内省也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秋月春风等闲度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易颠倒为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春风秋月等闲度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。对此，最根本的办法是准确理解文意。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6280" cy="75692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默写题的临场技巧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默写</w:t>
      </w:r>
      <w:proofErr w:type="gramStart"/>
      <w:r>
        <w:rPr>
          <w:rFonts w:ascii="Times New Roman" w:hAnsi="Times New Roman" w:cs="Times New Roman"/>
        </w:rPr>
        <w:t>题可以</w:t>
      </w:r>
      <w:proofErr w:type="gramEnd"/>
      <w:r>
        <w:rPr>
          <w:rFonts w:ascii="Times New Roman" w:hAnsi="Times New Roman" w:cs="Times New Roman"/>
        </w:rPr>
        <w:t>提前先做。如果中间一时卡壳，不要在那里搜肠刮肚地想，那样会浪费时间。可以先将其搁置一旁，继续做其他的题目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预热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，也许就能想起来了。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注意审题与答题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默写的审题似乎很简单，但有两点要注意：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看清要求。如命题是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任选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个小题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，答题时应从最有把握的题做起，依次做三题就够了，最好不要全做。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看清出处。有时出处不同，默写的内容也不同。如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三人行，必有我师焉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出自《论语》，到了韩愈《师说》中则引用成了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三人行，则必有我师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答题时，除注意关键字的书写外，最好使用楷体书写，因为笔画太潦草，容易导致阅卷老师误判。如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夭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天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日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，易辨认不清。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答完题，一定要反复默念，包括引导句在内做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全程回放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，这样，语序不当和书写遗漏的问题，一般都可以发现并纠正。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不妨一试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补写出下列句子中的空缺部分。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孟子在《生于忧患，死于安乐》一文中，以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两句深刻地揭示出饱经磨难对于一个人成才的意义。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屈原《离骚》中，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两句以穿荷叶荷花制作的衣服来表明自己高洁的情操和志向。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荀子《劝学》中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____________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一句，说明人与人的天资差异本不大，这就告诉人们要善于借助各种外在条件。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所以动心忍性　曾益其所不能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制</w:t>
      </w:r>
      <w:proofErr w:type="gramStart"/>
      <w:r>
        <w:rPr>
          <w:rFonts w:ascii="Times New Roman" w:hAnsi="Times New Roman" w:cs="Times New Roman"/>
        </w:rPr>
        <w:t>芰荷以为</w:t>
      </w:r>
      <w:proofErr w:type="gramEnd"/>
      <w:r>
        <w:rPr>
          <w:rFonts w:ascii="Times New Roman" w:hAnsi="Times New Roman" w:cs="Times New Roman"/>
        </w:rPr>
        <w:t>衣兮　集芙蓉以为</w:t>
      </w:r>
      <w:proofErr w:type="gramStart"/>
      <w:r>
        <w:rPr>
          <w:rFonts w:ascii="Times New Roman" w:hAnsi="Times New Roman" w:cs="Times New Roman"/>
        </w:rPr>
        <w:t>裳</w:t>
      </w:r>
      <w:proofErr w:type="gramEnd"/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君子生非异也</w:t>
      </w:r>
    </w:p>
    <w:p/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871</Words>
  <Characters>4968</Characters>
  <Application>Microsoft Office Word</Application>
  <DocSecurity>0</DocSecurity>
  <Lines>41</Lines>
  <Paragraphs>11</Paragraphs>
  <ScaleCrop>false</ScaleCrop>
  <Company>china</Company>
  <LinksUpToDate>false</LinksUpToDate>
  <CharactersWithSpaces>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4</cp:revision>
  <dcterms:created xsi:type="dcterms:W3CDTF">2017-02-09T01:47:00Z</dcterms:created>
  <dcterms:modified xsi:type="dcterms:W3CDTF">2017-03-20T10:40:00Z</dcterms:modified>
</cp:coreProperties>
</file>