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proofErr w:type="gramStart"/>
      <w:r>
        <w:t>考点五</w:t>
      </w:r>
      <w:proofErr w:type="gramEnd"/>
      <w:r>
        <w:t xml:space="preserve">　探究主旨意蕴</w:t>
      </w:r>
      <w:r>
        <w:rPr>
          <w:rFonts w:hint="eastAsia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            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开掘要深，思考要广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7650" cy="6032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樱　桃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黄　</w:t>
      </w:r>
      <w:proofErr w:type="gramStart"/>
      <w:r>
        <w:rPr>
          <w:rFonts w:ascii="Times New Roman" w:hAnsi="Times New Roman" w:cs="Times New Roman"/>
        </w:rPr>
        <w:t>裳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富春江沿岸的几座县城，富阳、桐庐和上游的白沙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建德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几乎没有例外都有一条沿江的长街。主要的商业店铺就都集中在这里。一些行政机关和民居大抵都坐落在长街后面。有时江岸连山，没有多少发展余地，新兴的建筑只能向长街侧边扩展，有时还免不了要上山。这一格局，恐怕是一切沿江城市的通例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桐庐的街，从公路车站开始，一直向东伸展开去，迤逦行来，约有二三里远近。从八十年代新建的百货公司大楼、电影院，到五十年代以来陆续修建的商店、机关，还有更早的、三五十年、百把年前留下的老屋，杂然并陈地对峙在长街的两侧。这些时代脚步留下的痕迹，它们的新旧比例、建筑规模与风貌的对比，说明本来是迂缓前进的步伐显然是一天天加快了，尤其近两三年来是如此。前年到这里来时还没有看到踪影的电影院，就是披着八十年代的新装新出现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娇客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。从簇拥在门前广告栏边人群的脸上，可以看到兴奋、专注的神色。他们中间有小孩子，也有中年人；有城镇居民，也有进城来挑着担子的农村男女。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这样一个中小县城居民的文娱生活，竟是出人意外的丰富。两三年前在山上的大会堂里，我看到过金华婺剧团演出的广告；现在是浙江绍剧团在那里上演《火焰山》，是孙悟空三借芭蕉扇的故事。票价是三角、四角、五角。好像比婺剧稍高一些。此外，桐庐越剧团在上演《</w:t>
      </w:r>
      <w:proofErr w:type="gramStart"/>
      <w:r>
        <w:rPr>
          <w:rFonts w:ascii="Times New Roman" w:eastAsia="楷体_GB2312" w:hAnsi="Times New Roman" w:cs="Times New Roman"/>
        </w:rPr>
        <w:t>啼笑姻缘</w:t>
      </w:r>
      <w:proofErr w:type="gramEnd"/>
      <w:r>
        <w:rPr>
          <w:rFonts w:ascii="Times New Roman" w:eastAsia="楷体_GB2312" w:hAnsi="Times New Roman" w:cs="Times New Roman"/>
        </w:rPr>
        <w:t>》，票价是一角</w:t>
      </w:r>
      <w:r>
        <w:rPr>
          <w:rFonts w:ascii="Times New Roman" w:eastAsia="楷体_GB2312" w:hAnsi="Times New Roman" w:cs="Times New Roman"/>
        </w:rPr>
        <w:t>(</w:t>
      </w:r>
      <w:proofErr w:type="gramStart"/>
      <w:r>
        <w:rPr>
          <w:rFonts w:ascii="Times New Roman" w:eastAsia="楷体_GB2312" w:hAnsi="Times New Roman" w:cs="Times New Roman"/>
        </w:rPr>
        <w:t>童票</w:t>
      </w:r>
      <w:proofErr w:type="gramEnd"/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到三角。一家旅馆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桐江饭店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里还开设了评话人的书场，长街上新增设了旅游局的宣传栏。这个局也是最近才出现的，就在南面长街尽头的城隍庙旧址里，门前有一棵几百年树龄的老樟树。城隍庙不在城市中心，竟被挤到边远的角落，无疑也说明了这个依江傍山的山城的特色。桐庐三个著名的旅游点是桐君山、钓台和新发现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瑶琳仙境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这个古老的地下迷宫几年来吸引了成千上万的旅游者，就在我们来到桐庐的当天，听说就接待了五千名游人。这可不是一个小数字。对比之下，前两处就要冷落得多，不过我觉得论山水之美和历史气息，还是这两处有更多的吸引力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④</w:t>
      </w:r>
      <w:r>
        <w:rPr>
          <w:rFonts w:ascii="Times New Roman" w:eastAsia="楷体_GB2312" w:hAnsi="Times New Roman" w:cs="Times New Roman"/>
        </w:rPr>
        <w:t>到桐庐的当天下午，我们踱过长街，来到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渔梁渡口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，乘渡船</w:t>
      </w:r>
      <w:proofErr w:type="gramStart"/>
      <w:r>
        <w:rPr>
          <w:rFonts w:ascii="Times New Roman" w:eastAsia="楷体_GB2312" w:hAnsi="Times New Roman" w:cs="Times New Roman"/>
        </w:rPr>
        <w:t>到了桐君</w:t>
      </w:r>
      <w:proofErr w:type="gramEnd"/>
      <w:r>
        <w:rPr>
          <w:rFonts w:ascii="Times New Roman" w:eastAsia="楷体_GB2312" w:hAnsi="Times New Roman" w:cs="Times New Roman"/>
        </w:rPr>
        <w:t>山下，接着又登了山。这山，比起两年前初访时，也已发生了很大的变化。登山的石级铺好了，桐君祠也正在重新整修。两三位上了年纪的木工师傅正在大殿里细心地</w:t>
      </w:r>
      <w:proofErr w:type="gramStart"/>
      <w:r>
        <w:rPr>
          <w:rFonts w:ascii="Times New Roman" w:eastAsia="楷体_GB2312" w:hAnsi="Times New Roman" w:cs="Times New Roman"/>
        </w:rPr>
        <w:t>雕制着</w:t>
      </w:r>
      <w:proofErr w:type="gramEnd"/>
      <w:r>
        <w:rPr>
          <w:rFonts w:ascii="Times New Roman" w:eastAsia="楷体_GB2312" w:hAnsi="Times New Roman" w:cs="Times New Roman"/>
        </w:rPr>
        <w:t>镂空的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雀替</w:t>
      </w:r>
      <w:r>
        <w:rPr>
          <w:rFonts w:eastAsia="楷体_GB2312" w:hAnsi="宋体" w:cs="Times New Roman"/>
          <w:vertAlign w:val="superscript"/>
        </w:rPr>
        <w:t>①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，殿内一角堆着樟木的板材，散发出淡淡的香味。这些装在外</w:t>
      </w:r>
      <w:proofErr w:type="gramStart"/>
      <w:r>
        <w:rPr>
          <w:rFonts w:ascii="Times New Roman" w:eastAsia="楷体_GB2312" w:hAnsi="Times New Roman" w:cs="Times New Roman"/>
        </w:rPr>
        <w:t>檐</w:t>
      </w:r>
      <w:proofErr w:type="gramEnd"/>
      <w:r>
        <w:rPr>
          <w:rFonts w:ascii="Times New Roman" w:eastAsia="楷体_GB2312" w:hAnsi="Times New Roman" w:cs="Times New Roman"/>
        </w:rPr>
        <w:t>梁柱尽头的纯装饰性构件，被</w:t>
      </w:r>
      <w:r>
        <w:rPr>
          <w:rFonts w:ascii="Times New Roman" w:eastAsia="楷体_GB2312" w:hAnsi="Times New Roman" w:cs="Times New Roman"/>
        </w:rPr>
        <w:lastRenderedPageBreak/>
        <w:t>木工灵巧的双手雕成了镂空的人物亭台花样，有几只已经加上了金碧斑斓的重彩，繁缛极了也美丽极了。殿中的桐君像还是白垩</w:t>
      </w:r>
      <w:r>
        <w:rPr>
          <w:rFonts w:eastAsia="楷体_GB2312" w:hAnsi="宋体" w:cs="Times New Roman"/>
          <w:vertAlign w:val="superscript"/>
        </w:rPr>
        <w:t>②</w:t>
      </w:r>
      <w:r>
        <w:rPr>
          <w:rFonts w:ascii="Times New Roman" w:eastAsia="楷体_GB2312" w:hAnsi="Times New Roman" w:cs="Times New Roman"/>
        </w:rPr>
        <w:t>的，两侧悬着一副新雕成的抱柱对联，是从山东来的老书法家孟庆甲的指书。这可能是一副原曾有过的旧联：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大药几时成，</w:t>
      </w:r>
      <w:proofErr w:type="gramStart"/>
      <w:r>
        <w:rPr>
          <w:rFonts w:ascii="Times New Roman" w:eastAsia="楷体_GB2312" w:hAnsi="Times New Roman" w:cs="Times New Roman"/>
        </w:rPr>
        <w:t>漫拨炉中</w:t>
      </w:r>
      <w:proofErr w:type="gramEnd"/>
      <w:r>
        <w:rPr>
          <w:rFonts w:ascii="Times New Roman" w:eastAsia="楷体_GB2312" w:hAnsi="Times New Roman" w:cs="Times New Roman"/>
        </w:rPr>
        <w:t>丹火。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先生何处去，试问松下仙童。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⑤</w:t>
      </w:r>
      <w:r>
        <w:rPr>
          <w:rFonts w:ascii="Times New Roman" w:eastAsia="楷体_GB2312" w:hAnsi="Times New Roman" w:cs="Times New Roman"/>
        </w:rPr>
        <w:t>桐君，是古代一位采药的老人，住在山上。药，总是采了来给人们服用的，所以老百姓记得他。不过他却不大喜欢回答人们的问讯，终于连名字也没有留下。不知从什么时候开始，他在传说中却变成了一位道士，像老君那样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仙人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了。人们还指给我看他日常静坐在</w:t>
      </w:r>
      <w:proofErr w:type="gramStart"/>
      <w:r>
        <w:rPr>
          <w:rFonts w:ascii="Times New Roman" w:eastAsia="楷体_GB2312" w:hAnsi="Times New Roman" w:cs="Times New Roman"/>
        </w:rPr>
        <w:t>树荫</w:t>
      </w:r>
      <w:proofErr w:type="gramEnd"/>
      <w:r>
        <w:rPr>
          <w:rFonts w:ascii="Times New Roman" w:eastAsia="楷体_GB2312" w:hAnsi="Times New Roman" w:cs="Times New Roman"/>
        </w:rPr>
        <w:t>下的桐树。这树就在祠后的山崖旁边。据说那</w:t>
      </w:r>
      <w:proofErr w:type="gramStart"/>
      <w:r>
        <w:rPr>
          <w:rFonts w:ascii="Times New Roman" w:eastAsia="楷体_GB2312" w:hAnsi="Times New Roman" w:cs="Times New Roman"/>
        </w:rPr>
        <w:t>株古桐早已</w:t>
      </w:r>
      <w:proofErr w:type="gramEnd"/>
      <w:r>
        <w:rPr>
          <w:rFonts w:ascii="Times New Roman" w:eastAsia="楷体_GB2312" w:hAnsi="Times New Roman" w:cs="Times New Roman"/>
        </w:rPr>
        <w:t>枯死，现在的桐树是从原来的树根上生发出来的，亭亭地也已有了十多丈了。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⑥</w:t>
      </w:r>
      <w:r>
        <w:rPr>
          <w:rFonts w:ascii="Times New Roman" w:eastAsia="楷体_GB2312" w:hAnsi="Times New Roman" w:cs="Times New Roman"/>
        </w:rPr>
        <w:t>等我们走下山来，渡过江去，重新踏上长街，已是傍晚时分了。街上的摊贩早已散去，只剩下一位老年农妇还坐在路边的石级上在等候顾客，她身边放着一只编织精巧的半旧竹篮，手里拿了一杆小秤。走近去时，我惊喜地发现篮里满盛着一颗颗晶莹如珍珠的樱桃。真的已经很久没有吃到樱桃了，这种果子在城市的水果店里是难得看见的，它的产量少，时令短，又经不起久藏，难怪不易发现它的踪迹。它似乎只出现于词人的笔下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樱桃落尽春归去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引来了李后主的叹息；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红了樱桃，绿了芭蕉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也是作为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流光容易把人抛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论据提出来的。词人好像无例外地一致惋惜春光的短暂，千方百计地想留它下来，看见檐外蛛网上的落花瓣，敏感地发现蜘蛛竟也是自己的同志，也在进行无效的挽留春光的努力。在他们看来，樱桃的出现，简直就是春去的信号。其实又何必如此呢？晚春以后紧接着就是初夏，这才是更为丰富、坚实、健旺、充满了生机的季节，也是人类努力工作的季节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⑦</w:t>
      </w:r>
      <w:r>
        <w:rPr>
          <w:rFonts w:ascii="Times New Roman" w:eastAsia="楷体_GB2312" w:hAnsi="Times New Roman" w:cs="Times New Roman"/>
        </w:rPr>
        <w:t>齐白石为荣宝斋画过一幅诗笺，一只高脚水晶盘里，满满盛着鲜红的樱桃，每只晶圆的颗粒上都缀着一根细柄。真是一片火红，饱满地孕育着势将迸裂喷发的生命的力。老画家给了樱桃崭新的解释，在他看来这应该是象征着未来更大更多收获的信息。不能不佩服齐白石的见识与魄力，他的笔一下子就扫尽了多少年来围绕了樱桃凝聚着的悲叹、哀愁的气氛。他在画幅上角的题词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女儿口色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，一下子竟从樱桃联想到女孩子的朱唇上去了。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⑧</w:t>
      </w:r>
      <w:r>
        <w:rPr>
          <w:rFonts w:ascii="Times New Roman" w:eastAsia="楷体_GB2312" w:hAnsi="Times New Roman" w:cs="Times New Roman"/>
        </w:rPr>
        <w:t>老太太篮里的樱桃，并不全是红的，有些还带着浅绿嫩黄的奶白色，也许是品种不同，或尚未完全成熟。</w:t>
      </w:r>
      <w:r>
        <w:rPr>
          <w:rFonts w:ascii="Times New Roman" w:eastAsia="楷体_GB2312" w:hAnsi="Times New Roman" w:cs="Times New Roman"/>
          <w:u w:val="single"/>
        </w:rPr>
        <w:t>不管这些，我们买了一大捧，一面走一面吃，有的还带着微酸，甜味也是淡淡的。</w:t>
      </w:r>
      <w:r>
        <w:rPr>
          <w:rFonts w:ascii="Times New Roman" w:eastAsia="楷体_GB2312" w:hAnsi="Times New Roman" w:cs="Times New Roman"/>
        </w:rPr>
        <w:t>就这样边走边吃，再走近那棵古老的香樟时竟自全部吃完了。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一九八二年五月十七日</w:t>
      </w:r>
    </w:p>
    <w:p>
      <w:pPr>
        <w:pStyle w:val="a3"/>
        <w:tabs>
          <w:tab w:val="left" w:pos="3402"/>
        </w:tabs>
        <w:snapToGri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选自黄裳《过去的足迹》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eastAsia="仿宋_GB2312" w:hAnsi="宋体" w:cs="Times New Roman"/>
        </w:rPr>
        <w:t>①</w:t>
      </w:r>
      <w:r>
        <w:rPr>
          <w:rFonts w:ascii="Times New Roman" w:eastAsia="仿宋_GB2312" w:hAnsi="Times New Roman" w:cs="Times New Roman"/>
        </w:rPr>
        <w:t>雀替：中国传统建筑中横梁与立柱相交处的托座。</w:t>
      </w:r>
      <w:r>
        <w:rPr>
          <w:rFonts w:eastAsia="仿宋_GB2312" w:hAnsi="宋体" w:cs="Times New Roman"/>
        </w:rPr>
        <w:t>②</w:t>
      </w:r>
      <w:r>
        <w:rPr>
          <w:rFonts w:ascii="Times New Roman" w:eastAsia="仿宋_GB2312" w:hAnsi="Times New Roman" w:cs="Times New Roman"/>
        </w:rPr>
        <w:t>白垩：石灰岩的一种，白色，可用作粉刷材料。这里指用白垩粉刷塑像，</w:t>
      </w:r>
      <w:proofErr w:type="gramStart"/>
      <w:r>
        <w:rPr>
          <w:rFonts w:ascii="Times New Roman" w:eastAsia="仿宋_GB2312" w:hAnsi="Times New Roman" w:cs="Times New Roman"/>
        </w:rPr>
        <w:t>为上彩做准备</w:t>
      </w:r>
      <w:proofErr w:type="gramEnd"/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．结合全文，探究文章标题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樱桃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的妙处。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以人们熟悉、喜爱的物象入题，贴近读者心灵，激发读者的阅读兴趣。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暗示文章的主旨，以樱桃象征未来更大更多的收获；以此体现一种积极奋发的人生态度，讴歌当时那种坚实、健旺、充满生机的时代精神。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表明文章的行文重心所在。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．试探究文章结尾画线句子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不管这些，我们买了一大捧，一面走一面吃，有的还带着微酸，甜味也是淡淡的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的深刻意蕴。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改革开放初期社会的发展有收获，或许是不成熟的，但我们应充满信心。表达了作者对未来前景的期待之情，鼓励人们以积极的心态与饱满的热情投入其中。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．第</w:t>
      </w: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段称赞齐白石的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见识与魄力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，其实，作者当时根据自己对社会发展变化的观察与思考写成的这篇文章，同样显示了他的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见识与魄力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。请结合文本，从两个方面谈</w:t>
      </w:r>
      <w:proofErr w:type="gramStart"/>
      <w:r>
        <w:rPr>
          <w:rFonts w:ascii="Times New Roman" w:hAnsi="Times New Roman" w:cs="Times New Roman"/>
        </w:rPr>
        <w:t>谈</w:t>
      </w:r>
      <w:proofErr w:type="gramEnd"/>
      <w:r>
        <w:rPr>
          <w:rFonts w:ascii="Times New Roman" w:hAnsi="Times New Roman" w:cs="Times New Roman"/>
        </w:rPr>
        <w:t>作者的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见识与魄力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)(1)</w:t>
      </w:r>
      <w:r>
        <w:rPr>
          <w:rFonts w:ascii="Times New Roman" w:hAnsi="Times New Roman" w:cs="Times New Roman"/>
        </w:rPr>
        <w:t>对社会发展变化的敏锐发现和积极肯定显示了作者的见识与魄力。作者通过对桐庐长街变化的观察，敏锐地感受到时代前进的脚步；并通过对桐庐风貌的描写，赞美与肯定当时中国社会的发展。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对改革发展前景的信心和期待显示了作者的见识与魄力。作者笔下的樱桃，虽未完全成熟，甜味也只是淡淡的，但还是让作者欣喜；樱桃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饱满地孕育着势将迸裂喷发的生命的力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，预示着未来更大更多的收获，作者对此抱有坚定信心。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对百姓精神文化需求的洞察和关注显示了作者的见识与魄力。改革开放之初，人们更多关注物质生活的进步与变化；而作者却从影院前人群兴奋、专注的神情，景区内游人激增的现象中，洞察到百姓对精神文化生活多样化的渴求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大胆赋予传统文化以新的时代内涵显示了作者的见识与魄力。作者赋予在古诗词中象征惜春的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樱桃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以新的寓意，再借品赏齐白石的</w:t>
      </w:r>
      <w:proofErr w:type="gramStart"/>
      <w:r>
        <w:rPr>
          <w:rFonts w:ascii="Times New Roman" w:hAnsi="Times New Roman" w:cs="Times New Roman"/>
        </w:rPr>
        <w:t>画丰富</w:t>
      </w:r>
      <w:proofErr w:type="gramEnd"/>
      <w:r>
        <w:rPr>
          <w:rFonts w:ascii="Times New Roman" w:hAnsi="Times New Roman" w:cs="Times New Roman"/>
        </w:rPr>
        <w:t>其内涵，以此体现一种积极奋发的人生态度，讴歌当时那种坚实、健旺、充满生机的时代精神。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对传统文化传承的关注和思考显示了作者的见识与魄力。对桐君山历史气息的描述，对桐君祠重修的肯定，表现了作者对改革开放之</w:t>
      </w:r>
      <w:proofErr w:type="gramStart"/>
      <w:r>
        <w:rPr>
          <w:rFonts w:ascii="Times New Roman" w:hAnsi="Times New Roman" w:cs="Times New Roman"/>
        </w:rPr>
        <w:t>初文化</w:t>
      </w:r>
      <w:proofErr w:type="gramEnd"/>
      <w:r>
        <w:rPr>
          <w:rFonts w:ascii="Times New Roman" w:hAnsi="Times New Roman" w:cs="Times New Roman"/>
        </w:rPr>
        <w:t>遗产传承问题的关注；同时，对这些景点被游客冷落的现象，作者也流露了些许遗憾。</w:t>
      </w:r>
    </w:p>
    <w:p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68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阅读要求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探究题所对应的阅读应是整体阅读与局部阅读相结合，重点是整体阅读、延伸阅读，有时需要延展到文本外，借助于外部语境。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时的整体阅读，不同于初读的整体阅读，而是根据题干要求从主旨、情感、艺术手法、写作意图等方面进行阅读。这时的局部阅读，是对文本中重点材料的细读，也有对非重点材料的捕捉与思考。无论哪种阅读，均要求对文本有一个更深更宽的把握，它不是蜻蜓点水式阅读、一知半解式阅读，而是一种鸟瞰式阅读，是一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读进去、读出来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的阅读。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探究方法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因形悟神法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散文的特点是形散神聚，根据这一特点去探究就是看全文写了哪些材料，从中可以看出哪些思想感情。如上文《樱桃》第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题的探究，主要使用此法。该散文主要描述了桐庐的街的变化、桐君祠的修复及下山时吃到的樱桃这三个方面的内容，分别表现了作者不同的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见识与魄力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，据此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材料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可以看出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思想感情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见微知著法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此法是在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因形悟神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法基础上的延伸，主要是从文本中那些细微的材料中去挖掘丰富而深刻的意蕴。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内引外联法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此法类似于读书中的出入法，既要读进去，深入文本，读出自己正确而准确的理解；又要能准确联系生活、社会、积累的生活知识或阅读体验，有所拓展，有所联系，有所发现，即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出来，读出自我，读出个性化感悟。有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联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，文本才是活的，读者才能与作品、作者充分沟通和对话。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对立统一法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要善于从对立统一的角度去探究文本深意。如文章论古，探究就要想到它的对立面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今；文章写的是对某类现象的忧思，探究则要想到它的对立面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呼唤或追求。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>
            <wp:extent cx="5327650" cy="6032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 xml:space="preserve">乌　</w:t>
      </w:r>
      <w:proofErr w:type="gramStart"/>
      <w:r>
        <w:rPr>
          <w:rFonts w:ascii="Times New Roman" w:eastAsia="隶书" w:hAnsi="Times New Roman" w:cs="Times New Roman" w:hint="eastAsia"/>
        </w:rPr>
        <w:t>鸦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残年时节，满布在郊外的，全是憔悴的踪迹。草还是那么萎黄，树还是那么萧索。凋谢了的花朵，再也不能还归原处；辞谢母体，风使它们漂泊过了，雨雪又使它们化为腐臭。偌大的郊野，都被苦寂吞噬。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飞倦的乌鸦，</w:t>
      </w:r>
      <w:proofErr w:type="gramStart"/>
      <w:r>
        <w:rPr>
          <w:rFonts w:ascii="Times New Roman" w:eastAsia="楷体_GB2312" w:hAnsi="Times New Roman" w:cs="Times New Roman"/>
        </w:rPr>
        <w:t>从灰滞的</w:t>
      </w:r>
      <w:proofErr w:type="gramEnd"/>
      <w:r>
        <w:rPr>
          <w:rFonts w:ascii="Times New Roman" w:eastAsia="楷体_GB2312" w:hAnsi="Times New Roman" w:cs="Times New Roman"/>
        </w:rPr>
        <w:t>云翳中飞来。它遭受的创伤太多，太重了，飞不到向往的地方了，只好立在一株枯树的枝头，用丑陋的面庞向前看看，</w:t>
      </w:r>
      <w:proofErr w:type="gramStart"/>
      <w:r>
        <w:rPr>
          <w:rFonts w:ascii="Times New Roman" w:eastAsia="楷体_GB2312" w:hAnsi="Times New Roman" w:cs="Times New Roman"/>
        </w:rPr>
        <w:t>灰滞还是</w:t>
      </w:r>
      <w:proofErr w:type="gramEnd"/>
      <w:r>
        <w:rPr>
          <w:rFonts w:ascii="Times New Roman" w:eastAsia="楷体_GB2312" w:hAnsi="Times New Roman" w:cs="Times New Roman"/>
        </w:rPr>
        <w:t>灰滞，苦寂还是苦寂。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它扑扑双翅，悲哀地转过头去：折损的羽翎，斑驳的血迹。天生就是一只乌鸦呀！有什么办法呢？飞在空中，没有乳燕轻盈的体态；立在枝头，没有黄莺婉转的歌喉；卧在池边，没有鸳鸯妩媚的情怀。它只会哑哑地叫唤，尤其是当它见到人间罪恶时，叫得更不耐听。它看见人世一切的悲愁与罪恶，都很容易哑哑地为人们悲戚，然而人们怎会理解？它记得：飞在空中时，曾被人们热狂地呵斥过，双翅扑扑地几乎颠坠下来；立在枝头时，人们又曾将树干</w:t>
      </w:r>
      <w:proofErr w:type="gramStart"/>
      <w:r>
        <w:rPr>
          <w:rFonts w:ascii="Times New Roman" w:eastAsia="楷体_GB2312" w:hAnsi="Times New Roman" w:cs="Times New Roman"/>
        </w:rPr>
        <w:t>颠</w:t>
      </w:r>
      <w:proofErr w:type="gramEnd"/>
      <w:r>
        <w:rPr>
          <w:rFonts w:ascii="Times New Roman" w:eastAsia="楷体_GB2312" w:hAnsi="Times New Roman" w:cs="Times New Roman"/>
        </w:rPr>
        <w:t>摇着，这餐风沐雨</w:t>
      </w:r>
      <w:proofErr w:type="gramStart"/>
      <w:r>
        <w:rPr>
          <w:rFonts w:ascii="Times New Roman" w:eastAsia="楷体_GB2312" w:hAnsi="Times New Roman" w:cs="Times New Roman"/>
        </w:rPr>
        <w:t>的栖所也</w:t>
      </w:r>
      <w:proofErr w:type="gramEnd"/>
      <w:r>
        <w:rPr>
          <w:rFonts w:ascii="Times New Roman" w:eastAsia="楷体_GB2312" w:hAnsi="Times New Roman" w:cs="Times New Roman"/>
        </w:rPr>
        <w:t>不能不远移了；池边小立，更是少有的事了。它走遍了东西南北，也没找到一点立足的所在。人们总认为，它到哪里，哪里便撒下了不幸的种子。它虽竭力为他们现在的不幸哀号，为未来的不幸警告，而他们不但蒙了耳目，更闭了心思，只会承认它是一个载满悲愁与罪恶的坏蛋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它看看无尽莽苍，又看看自己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唉唉！大地！我太渺小了。我的悲悯，何足博得人之同情？何足为人所了解？我只有悲悯我渺小的命运了！唉！大地！从此我就永归黑暗了罢！它心头仅有的热血，像就要从眼眶里迸裂出去；一种由失望与回忆糅合成的愤慨之情，</w:t>
      </w:r>
      <w:proofErr w:type="gramStart"/>
      <w:r>
        <w:rPr>
          <w:rFonts w:ascii="Times New Roman" w:eastAsia="楷体_GB2312" w:hAnsi="Times New Roman" w:cs="Times New Roman"/>
        </w:rPr>
        <w:t>逐着</w:t>
      </w:r>
      <w:proofErr w:type="gramEnd"/>
      <w:r>
        <w:rPr>
          <w:rFonts w:ascii="Times New Roman" w:eastAsia="楷体_GB2312" w:hAnsi="Times New Roman" w:cs="Times New Roman"/>
        </w:rPr>
        <w:t>热血，在通身</w:t>
      </w:r>
      <w:proofErr w:type="gramStart"/>
      <w:r>
        <w:rPr>
          <w:rFonts w:ascii="Times New Roman" w:eastAsia="楷体_GB2312" w:hAnsi="Times New Roman" w:cs="Times New Roman"/>
        </w:rPr>
        <w:t>回环着</w:t>
      </w:r>
      <w:proofErr w:type="gramEnd"/>
      <w:r>
        <w:rPr>
          <w:rFonts w:ascii="Times New Roman" w:eastAsia="楷体_GB2312" w:hAnsi="Times New Roman" w:cs="Times New Roman"/>
        </w:rPr>
        <w:t>。它所有的余力，早已离去了双翅，堵塞了它的咽喉。它的双翅垂下了去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唉！不能再走了，哪里是我的归宿呀？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只不过一瞬间，它就从树头上坠下了。死去的乌鸦旁，正有几个儿童立着。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啊！死的乌鸦！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大些的说。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还有血哩！可怜的乌鸦，给不给它埋起来呢，你们看？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另一个说。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不，不，我妈说乌鸦不是好东西，闯祸精，埋它做什么？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较小的一个说。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哈！哈！哈！真是，摔得好！我才欢喜哩，罪恶的报应！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最小的一个说。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另一个没有开口，正立在一旁微笑。乌鸦跌在泥污里，儿童也分散了去。风依旧在吹动，太阳也不会就出来，郊野还是郊野。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这时走近了一位青年，拖着沉重的脚步。额</w:t>
      </w:r>
      <w:proofErr w:type="gramStart"/>
      <w:r>
        <w:rPr>
          <w:rFonts w:ascii="Times New Roman" w:eastAsia="楷体_GB2312" w:hAnsi="Times New Roman" w:cs="Times New Roman"/>
        </w:rPr>
        <w:t>间不少</w:t>
      </w:r>
      <w:proofErr w:type="gramEnd"/>
      <w:r>
        <w:rPr>
          <w:rFonts w:ascii="Times New Roman" w:eastAsia="楷体_GB2312" w:hAnsi="Times New Roman" w:cs="Times New Roman"/>
        </w:rPr>
        <w:t>的皱纹是他饱经人世沧桑的标识，还是他颓废的象征呢？他正带着心血灌注的一篇讲述人间的文稿。他曾涨着脸请求人们同情地阅读，但同情只不过是海上的烟岚，倏忽即逝。秋空的</w:t>
      </w:r>
      <w:proofErr w:type="gramStart"/>
      <w:r>
        <w:rPr>
          <w:rFonts w:ascii="Times New Roman" w:eastAsia="楷体_GB2312" w:hAnsi="Times New Roman" w:cs="Times New Roman"/>
        </w:rPr>
        <w:t>纤</w:t>
      </w:r>
      <w:proofErr w:type="gramEnd"/>
      <w:r>
        <w:rPr>
          <w:rFonts w:ascii="Times New Roman" w:eastAsia="楷体_GB2312" w:hAnsi="Times New Roman" w:cs="Times New Roman"/>
        </w:rPr>
        <w:t>云，漂泊无定，雨后的残红，憔悴可怜。他尽力去追逐过，</w:t>
      </w:r>
      <w:proofErr w:type="gramStart"/>
      <w:r>
        <w:rPr>
          <w:rFonts w:ascii="Times New Roman" w:eastAsia="楷体_GB2312" w:hAnsi="Times New Roman" w:cs="Times New Roman"/>
        </w:rPr>
        <w:t>愈追倒是愈隔愈</w:t>
      </w:r>
      <w:proofErr w:type="gramEnd"/>
      <w:r>
        <w:rPr>
          <w:rFonts w:ascii="Times New Roman" w:eastAsia="楷体_GB2312" w:hAnsi="Times New Roman" w:cs="Times New Roman"/>
        </w:rPr>
        <w:t>远。他唯有用噙泪的双眼，向着远远的磷火叹息。在郊野踱了踱，心上总像缺少点什么，他瞥见了蜷卧在污泥中的乌鸦。他提起来看看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已经死了吗？眼睛还没闭紧哩。他心中的空虚处，被感伤的情怀填满：人世不必恋恋了！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他轻轻地用手将乌鸦的眼帘抹了又抹，使双眼再不必有一丝空隙透视到人世的卑劣。他取出了小刀，就近掘成一个小穴，将乌鸦血肉模糊的尸体，裹以他的文稿，文稿当作乌鸦永远的衣衾，覆上泥土，作</w:t>
      </w:r>
      <w:proofErr w:type="gramStart"/>
      <w:r>
        <w:rPr>
          <w:rFonts w:ascii="Times New Roman" w:eastAsia="楷体_GB2312" w:hAnsi="Times New Roman" w:cs="Times New Roman"/>
        </w:rPr>
        <w:t>一个新冢了</w:t>
      </w:r>
      <w:proofErr w:type="gramEnd"/>
      <w:r>
        <w:rPr>
          <w:rFonts w:ascii="Times New Roman" w:eastAsia="楷体_GB2312" w:hAnsi="Times New Roman" w:cs="Times New Roman"/>
        </w:rPr>
        <w:t>。再将他襟上的梅枝，插好在坟冢上去，又为这乌鸦祈祷：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乌鸦！可怜的乌鸦！你这遍体的创伤，是人在愚昧中给你的，你也莫再悲伤了，你有热烈的心肠，你有梅蕊的芬芳，如今裹你以我血泪换来的文稿，你们便永远相伴于地下，长眠也好！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试探究文中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乌鸦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这一形象的深刻内涵。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这是一只在生命之途</w:t>
      </w:r>
      <w:proofErr w:type="gramStart"/>
      <w:r>
        <w:rPr>
          <w:rFonts w:ascii="Times New Roman" w:hAnsi="Times New Roman" w:cs="Times New Roman"/>
        </w:rPr>
        <w:t>上走倦了</w:t>
      </w:r>
      <w:proofErr w:type="gramEnd"/>
      <w:r>
        <w:rPr>
          <w:rFonts w:ascii="Times New Roman" w:hAnsi="Times New Roman" w:cs="Times New Roman"/>
        </w:rPr>
        <w:t>的乌鸦，它丑陋，遭受了太多、太重的创伤，心中充满倦怠和绝望。它是不被人理解，而被人厌弃的悲剧角色。尽管它一生都在为人们现在的不幸哀号，为人们未来的不幸警告，然而人们不愿面对这一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载满悲愁与罪恶的坏蛋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。它是悲观忧郁的弱者形象的化身。作者在乌鸦身上寄托了当时一些备受挫折、忧郁感伤的青年知识分子命运坎坷、穷困潦倒、没有知音的孤独和悲哀。</w:t>
      </w:r>
    </w:p>
    <w:p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68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从不同的角度和层面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既是《考试说明》中的要求，也是探究的途径。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从不同的角度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要求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广度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挖掘。散文中不同的材料，如不同的人、不同的事、不同的物，都有可能成为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不同的角度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；即使是同一材料，也有不同的阶段、不同的侧面，于是产生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不同的角度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，等等。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从不同的层面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要求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深度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挖掘。一般说来，对一个文本我们可以对它进行字面上的解读，这是浅层面的；可以联系自己的个人生活经历和体验进行解读，这就可以获得一些具有个性化的说明，相对来说这就深了一层；可以联系文本产生的时代，对文本解读考查，看它具有怎样的历史意义。我们还可以联系现实生活对文本进行考查，看它具有怎样的现实意义。除此以外，我们还可以把文本呈现出来的人或事抽象化、符号化，这样就可以获得具有更宽广的普遍适用的一般意义，就可以达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从不同角度和层面发掘作品的意义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的目的。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发掘民族心理常常是由此及彼，通过文学作品中的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一个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，见出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，从而揭示出文本中具体形象的典型意义，发掘人文精神，对相关内容进行升华，从而折射出人物事理的本质特征。发掘作品中蕴含的民族心理和人文精神，不能就人说人、就事论事，特别需要联系。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考生在做探究题时存在较普遍的问题是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角度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层面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扩展不够，思维单一，头脑僵化。其实，不同的角度可以是正面的角度、反面的角度，当事人的角度、旁观者的角度等。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不同的层面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是指作品可以达到的层次，如深层、浅层，实用层面、美学层面；可能涉及的范畴，如政治、文化、风俗、艺术、科学、历史等。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924</Words>
  <Characters>5273</Characters>
  <Application>Microsoft Office Word</Application>
  <DocSecurity>0</DocSecurity>
  <Lines>43</Lines>
  <Paragraphs>12</Paragraphs>
  <ScaleCrop>false</ScaleCrop>
  <Company>china</Company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2017-02-08T07:21:00Z</dcterms:created>
  <dcterms:modified xsi:type="dcterms:W3CDTF">2017-03-20T10:11:00Z</dcterms:modified>
</cp:coreProperties>
</file>