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94C" w:rsidRDefault="0086594C" w:rsidP="0086594C">
      <w:pPr>
        <w:pStyle w:val="2"/>
        <w:tabs>
          <w:tab w:val="left" w:pos="3402"/>
        </w:tabs>
        <w:spacing w:line="360" w:lineRule="auto"/>
        <w:jc w:val="center"/>
      </w:pPr>
      <w:r w:rsidRPr="00DB1394">
        <w:rPr>
          <w:rFonts w:ascii="Times New Roman" w:hAnsi="Times New Roman"/>
        </w:rPr>
        <w:t>专项限时练</w:t>
      </w:r>
      <w:r w:rsidRPr="00DB1394">
        <w:rPr>
          <w:rFonts w:ascii="Times New Roman" w:hAnsi="Times New Roman"/>
        </w:rPr>
        <w:t>2</w:t>
      </w:r>
      <w:r>
        <w:rPr>
          <w:rFonts w:ascii="Times New Roman" w:hAnsi="Times New Roman"/>
        </w:rPr>
        <w:t xml:space="preserve">　</w:t>
      </w:r>
      <w:r w:rsidRPr="00DB1394">
        <w:rPr>
          <w:rFonts w:ascii="Times New Roman" w:hAnsi="Times New Roman"/>
        </w:rPr>
        <w:t>论述类文本阅读</w:t>
      </w:r>
    </w:p>
    <w:p w:rsidR="0086594C" w:rsidRDefault="0086594C" w:rsidP="0086594C">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DB1394">
        <w:rPr>
          <w:rFonts w:ascii="Times New Roman" w:eastAsia="楷体_GB2312" w:hAnsi="Times New Roman" w:cs="Times New Roman"/>
        </w:rPr>
        <w:t>用时：</w:t>
      </w:r>
      <w:r w:rsidRPr="00DB1394">
        <w:rPr>
          <w:rFonts w:ascii="Times New Roman" w:eastAsia="楷体_GB2312" w:hAnsi="Times New Roman" w:cs="Times New Roman"/>
        </w:rPr>
        <w:t>20</w:t>
      </w:r>
      <w:r w:rsidRPr="00DB1394">
        <w:rPr>
          <w:rFonts w:ascii="Times New Roman" w:eastAsia="楷体_GB2312" w:hAnsi="Times New Roman" w:cs="Times New Roman"/>
        </w:rPr>
        <w:t>分钟</w:t>
      </w:r>
      <w:r>
        <w:rPr>
          <w:rFonts w:ascii="Times New Roman" w:eastAsia="楷体_GB2312" w:hAnsi="Times New Roman" w:cs="Times New Roman"/>
        </w:rPr>
        <w:t xml:space="preserve">　</w:t>
      </w:r>
      <w:r w:rsidRPr="00DB1394">
        <w:rPr>
          <w:rFonts w:ascii="Times New Roman" w:eastAsia="楷体_GB2312" w:hAnsi="Times New Roman" w:cs="Times New Roman"/>
        </w:rPr>
        <w:t>满分：</w:t>
      </w:r>
      <w:r w:rsidRPr="00DB1394">
        <w:rPr>
          <w:rFonts w:ascii="Times New Roman" w:eastAsia="楷体_GB2312" w:hAnsi="Times New Roman" w:cs="Times New Roman"/>
        </w:rPr>
        <w:t>18</w:t>
      </w:r>
      <w:r w:rsidRPr="00DB1394">
        <w:rPr>
          <w:rFonts w:ascii="Times New Roman" w:eastAsia="楷体_GB2312" w:hAnsi="Times New Roman" w:cs="Times New Roman"/>
        </w:rPr>
        <w:t>分</w:t>
      </w:r>
      <w:r>
        <w:rPr>
          <w:rFonts w:ascii="Times New Roman" w:eastAsia="楷体_GB2312"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一、阅读下面的文</w:t>
      </w:r>
      <w:bookmarkStart w:id="0" w:name="_GoBack"/>
      <w:bookmarkEnd w:id="0"/>
      <w:r w:rsidRPr="00DB1394">
        <w:rPr>
          <w:rFonts w:ascii="Times New Roman" w:eastAsia="黑体" w:hAnsi="Times New Roman" w:cs="Times New Roman"/>
        </w:rPr>
        <w:t>字，完成文后题目。</w:t>
      </w:r>
      <w:r>
        <w:rPr>
          <w:rFonts w:ascii="Times New Roman" w:hAnsi="Times New Roman" w:cs="Times New Roman"/>
        </w:rPr>
        <w:t>(</w:t>
      </w:r>
      <w:r w:rsidRPr="00DB1394">
        <w:rPr>
          <w:rFonts w:ascii="Times New Roman" w:hAnsi="Times New Roman" w:cs="Times New Roman"/>
        </w:rPr>
        <w:t>9</w:t>
      </w:r>
      <w:r w:rsidRPr="00DB1394">
        <w:rPr>
          <w:rFonts w:ascii="Times New Roman" w:hAnsi="Times New Roman" w:cs="Times New Roman"/>
        </w:rPr>
        <w:t>分</w:t>
      </w:r>
      <w:r>
        <w:rPr>
          <w:rFonts w:ascii="Times New Roman" w:hAnsi="Times New Roman" w:cs="Times New Roman"/>
        </w:rPr>
        <w:t>，</w:t>
      </w:r>
      <w:r w:rsidRPr="00DB1394">
        <w:rPr>
          <w:rFonts w:ascii="Times New Roman" w:hAnsi="Times New Roman" w:cs="Times New Roman"/>
        </w:rPr>
        <w:t>每小题</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宰相在我国封建社会中央集权制度中发挥着双重作用，它既可以辅佐皇帝，帮助皇帝处理政务，决策机要；又可能会因为权力过大而威胁君权，形成君权与相权的矛盾。君权与相权，二者是相互依存、相互制约的。皇帝是国家元首，宰相是政府首脑，没有宰相对国家的管理，皇帝就有可能江山不保；如果皇帝对宰相不信任或不重用，宰相就</w:t>
      </w:r>
      <w:proofErr w:type="gramStart"/>
      <w:r w:rsidRPr="00DB1394">
        <w:rPr>
          <w:rFonts w:ascii="Times New Roman" w:eastAsia="楷体_GB2312" w:hAnsi="Times New Roman" w:cs="Times New Roman"/>
        </w:rPr>
        <w:t>很难居</w:t>
      </w:r>
      <w:proofErr w:type="gramEnd"/>
      <w:r w:rsidRPr="00DB1394">
        <w:rPr>
          <w:rFonts w:ascii="Times New Roman" w:eastAsia="楷体_GB2312" w:hAnsi="Times New Roman" w:cs="Times New Roman"/>
        </w:rPr>
        <w:t>高位。但是，君权与相权始终有划分不清的界限，因此君权与相权的矛盾在两千多年的历史发展中始终存在，各有消长。</w:t>
      </w:r>
      <w:r>
        <w:rPr>
          <w:rFonts w:ascii="Times New Roman" w:eastAsia="楷体_GB2312" w:hAnsi="Times New Roman" w:cs="Times New Roman"/>
        </w:rPr>
        <w:t xml:space="preserve"> </w:t>
      </w:r>
      <w:r w:rsidRPr="00DB1394">
        <w:rPr>
          <w:rFonts w:ascii="Times New Roman" w:eastAsia="楷体_GB2312" w:hAnsi="Times New Roman" w:cs="Times New Roman"/>
        </w:rPr>
        <w:t>宰相是</w:t>
      </w:r>
      <w:r w:rsidRPr="00DB1394">
        <w:rPr>
          <w:rFonts w:hAnsi="宋体" w:cs="Times New Roman"/>
        </w:rPr>
        <w:t>“</w:t>
      </w:r>
      <w:r w:rsidRPr="00DB1394">
        <w:rPr>
          <w:rFonts w:ascii="Times New Roman" w:eastAsia="楷体_GB2312" w:hAnsi="Times New Roman" w:cs="Times New Roman"/>
        </w:rPr>
        <w:t>百官之长</w:t>
      </w:r>
      <w:r w:rsidRPr="00DB1394">
        <w:rPr>
          <w:rFonts w:hAnsi="宋体" w:cs="Times New Roman"/>
        </w:rPr>
        <w:t>”</w:t>
      </w:r>
      <w:r w:rsidRPr="00DB1394">
        <w:rPr>
          <w:rFonts w:ascii="Times New Roman" w:eastAsia="楷体_GB2312" w:hAnsi="Times New Roman" w:cs="Times New Roman"/>
        </w:rPr>
        <w:t>，其权力和地位是其他官僚都无法比拟的，因此相权最有可能威胁到君权，君权也时刻</w:t>
      </w:r>
      <w:proofErr w:type="gramStart"/>
      <w:r w:rsidRPr="00DB1394">
        <w:rPr>
          <w:rFonts w:ascii="Times New Roman" w:eastAsia="楷体_GB2312" w:hAnsi="Times New Roman" w:cs="Times New Roman"/>
        </w:rPr>
        <w:t>防范着</w:t>
      </w:r>
      <w:proofErr w:type="gramEnd"/>
      <w:r w:rsidRPr="00DB1394">
        <w:rPr>
          <w:rFonts w:ascii="Times New Roman" w:eastAsia="楷体_GB2312" w:hAnsi="Times New Roman" w:cs="Times New Roman"/>
        </w:rPr>
        <w:t>相权。</w:t>
      </w:r>
      <w:r>
        <w:rPr>
          <w:rFonts w:ascii="Times New Roman" w:eastAsia="楷体_GB2312" w:hAnsi="Times New Roman" w:cs="Times New Roman"/>
        </w:rPr>
        <w:t xml:space="preserve"> </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刘基为朱元璋打天下立下了不可磨灭的功劳，但作为朱元璋老乡的李善长被任命为丞相，而刘基却只是被封为诚意伯。这是因为刘基是一个外乡人，更重要的是，刘基对事情的判断比朱元璋还要准确。朱元璋想到的，他能想到；朱元璋没有想到的，他还是能想到。所以对于朱元璋来说，他是不会容许这样一个人在身边的，并且刘基的一些决策并非安民之策，而是权谋之策，用来搞阴谋政变十分有用。可想而知，朱元璋时时刻刻都在</w:t>
      </w:r>
      <w:proofErr w:type="gramStart"/>
      <w:r w:rsidRPr="00DB1394">
        <w:rPr>
          <w:rFonts w:ascii="Times New Roman" w:eastAsia="楷体_GB2312" w:hAnsi="Times New Roman" w:cs="Times New Roman"/>
        </w:rPr>
        <w:t>防范着</w:t>
      </w:r>
      <w:proofErr w:type="gramEnd"/>
      <w:r w:rsidRPr="00DB1394">
        <w:rPr>
          <w:rFonts w:ascii="Times New Roman" w:eastAsia="楷体_GB2312" w:hAnsi="Times New Roman" w:cs="Times New Roman"/>
        </w:rPr>
        <w:t>对自己的皇位有威胁的人。</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纵观中国古代专制主义中央集权加强的过程始终伴随着君权与相权的矛盾。宰相权力过大直接威胁皇权，妨碍皇权的高度集中。从秦朝开始的这种君主丞相制度，其特征是一个至高无上的皇帝之下，同时存在着一个</w:t>
      </w:r>
      <w:r w:rsidRPr="00DB1394">
        <w:rPr>
          <w:rFonts w:hAnsi="宋体" w:cs="Times New Roman"/>
        </w:rPr>
        <w:t>“</w:t>
      </w:r>
      <w:r w:rsidRPr="00DB1394">
        <w:rPr>
          <w:rFonts w:ascii="Times New Roman" w:eastAsia="楷体_GB2312" w:hAnsi="Times New Roman" w:cs="Times New Roman"/>
        </w:rPr>
        <w:t>常丞天子，助理万机</w:t>
      </w:r>
      <w:r w:rsidRPr="00DB1394">
        <w:rPr>
          <w:rFonts w:hAnsi="宋体" w:cs="Times New Roman"/>
        </w:rPr>
        <w:t>”</w:t>
      </w:r>
      <w:r w:rsidRPr="00DB1394">
        <w:rPr>
          <w:rFonts w:ascii="Times New Roman" w:eastAsia="楷体_GB2312" w:hAnsi="Times New Roman" w:cs="Times New Roman"/>
        </w:rPr>
        <w:t>的丞相。废除宰相制就会解除皇权的一大威胁，皇权得到空前的增强。于是朱元璋规定，以后子孙做皇帝时，也不许立丞相臣。罢相以后，皇帝就可以将一切大权掌握在手中，中央政府的府、部、院、寺，分理庶务，各</w:t>
      </w:r>
      <w:proofErr w:type="gramStart"/>
      <w:r w:rsidRPr="00DB1394">
        <w:rPr>
          <w:rFonts w:ascii="Times New Roman" w:eastAsia="楷体_GB2312" w:hAnsi="Times New Roman" w:cs="Times New Roman"/>
        </w:rPr>
        <w:t>不</w:t>
      </w:r>
      <w:proofErr w:type="gramEnd"/>
      <w:r w:rsidRPr="00DB1394">
        <w:rPr>
          <w:rFonts w:ascii="Times New Roman" w:eastAsia="楷体_GB2312" w:hAnsi="Times New Roman" w:cs="Times New Roman"/>
        </w:rPr>
        <w:t>统属，就不必担心大权旁落了。这样，皇帝事实上兼任宰相，皇权和相权合二为一，从制度上集君权、相权于一身，保证了皇帝的专制独断，皇权得到高度集中。</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朱元璋出身贫苦，因而最怕别人瞧不起他，怕那些投降过来的臣民武将们对他不服，又怕那些跟他南征北战的战友们对他不忠，还怕那些有知识的儒士们不肯为他所用，这种自卑心理始终伴随着他，他几乎无时无刻不与之抗争。尤其是朱元璋是一个权力欲极强的人，权力越高，就越想牢牢掌握大权，而且对大臣十分猜忌，他绝不允许人们染指皇权，这种背景和复杂的心理激化了他与丞相、功臣之间的矛盾。胡惟</w:t>
      </w:r>
      <w:proofErr w:type="gramStart"/>
      <w:r w:rsidRPr="00DB1394">
        <w:rPr>
          <w:rFonts w:ascii="Times New Roman" w:eastAsia="楷体_GB2312" w:hAnsi="Times New Roman" w:cs="Times New Roman"/>
        </w:rPr>
        <w:t>庸作为</w:t>
      </w:r>
      <w:proofErr w:type="gramEnd"/>
      <w:r w:rsidRPr="00DB1394">
        <w:rPr>
          <w:rFonts w:ascii="Times New Roman" w:eastAsia="楷体_GB2312" w:hAnsi="Times New Roman" w:cs="Times New Roman"/>
        </w:rPr>
        <w:t>明朝的宰相，和朱元璋之间肯</w:t>
      </w:r>
      <w:r w:rsidRPr="00DB1394">
        <w:rPr>
          <w:rFonts w:ascii="Times New Roman" w:eastAsia="楷体_GB2312" w:hAnsi="Times New Roman" w:cs="Times New Roman"/>
        </w:rPr>
        <w:lastRenderedPageBreak/>
        <w:t>定会存在一定的矛盾。后来，朱元璋察觉了胡惟庸的不忠，还听说胡</w:t>
      </w:r>
      <w:proofErr w:type="gramStart"/>
      <w:r w:rsidRPr="00DB1394">
        <w:rPr>
          <w:rFonts w:ascii="Times New Roman" w:eastAsia="楷体_GB2312" w:hAnsi="Times New Roman" w:cs="Times New Roman"/>
        </w:rPr>
        <w:t>惟庸有夺权</w:t>
      </w:r>
      <w:proofErr w:type="gramEnd"/>
      <w:r w:rsidRPr="00DB1394">
        <w:rPr>
          <w:rFonts w:ascii="Times New Roman" w:eastAsia="楷体_GB2312" w:hAnsi="Times New Roman" w:cs="Times New Roman"/>
        </w:rPr>
        <w:t>阴谋而</w:t>
      </w:r>
      <w:proofErr w:type="gramStart"/>
      <w:r w:rsidRPr="00DB1394">
        <w:rPr>
          <w:rFonts w:ascii="Times New Roman" w:eastAsia="楷体_GB2312" w:hAnsi="Times New Roman" w:cs="Times New Roman"/>
        </w:rPr>
        <w:t>作出</w:t>
      </w:r>
      <w:proofErr w:type="gramEnd"/>
      <w:r w:rsidRPr="00DB1394">
        <w:rPr>
          <w:rFonts w:ascii="Times New Roman" w:eastAsia="楷体_GB2312" w:hAnsi="Times New Roman" w:cs="Times New Roman"/>
        </w:rPr>
        <w:t>强烈反应。</w:t>
      </w:r>
      <w:r>
        <w:rPr>
          <w:rFonts w:ascii="Times New Roman" w:eastAsia="楷体_GB2312" w:hAnsi="Times New Roman" w:cs="Times New Roman"/>
        </w:rPr>
        <w:t xml:space="preserve"> </w:t>
      </w:r>
      <w:r w:rsidRPr="00DB1394">
        <w:rPr>
          <w:rFonts w:ascii="Times New Roman" w:eastAsia="楷体_GB2312" w:hAnsi="Times New Roman" w:cs="Times New Roman"/>
        </w:rPr>
        <w:t>朱元璋以奸党一案，杀宰相胡惟庸，前后牵连至死者达两万余人。与此同时，朱元璋对我国政治制度进行了重大改组，将在我国实行了至少一千五百年的宰相制度正式废除。</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eastAsia="楷体_GB2312" w:hAnsi="Times New Roman" w:cs="Times New Roman"/>
        </w:rPr>
        <w:t>.</w:t>
      </w:r>
      <w:r w:rsidRPr="00DB1394">
        <w:rPr>
          <w:rFonts w:ascii="Times New Roman" w:hAnsi="Times New Roman" w:cs="Times New Roman"/>
        </w:rPr>
        <w:t>下列对文中君权与相权的关系的表述</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对皇帝来说</w:t>
      </w:r>
      <w:r>
        <w:rPr>
          <w:rFonts w:ascii="Times New Roman" w:hAnsi="Times New Roman" w:cs="Times New Roman"/>
        </w:rPr>
        <w:t>，</w:t>
      </w:r>
      <w:r w:rsidRPr="00DB1394">
        <w:rPr>
          <w:rFonts w:ascii="Times New Roman" w:hAnsi="Times New Roman" w:cs="Times New Roman"/>
        </w:rPr>
        <w:t>宰相是把双</w:t>
      </w:r>
      <w:proofErr w:type="gramStart"/>
      <w:r w:rsidRPr="00DB1394">
        <w:rPr>
          <w:rFonts w:ascii="Times New Roman" w:hAnsi="Times New Roman" w:cs="Times New Roman"/>
        </w:rPr>
        <w:t>刃</w:t>
      </w:r>
      <w:proofErr w:type="gramEnd"/>
      <w:r w:rsidRPr="00DB1394">
        <w:rPr>
          <w:rFonts w:ascii="Times New Roman" w:hAnsi="Times New Roman" w:cs="Times New Roman"/>
        </w:rPr>
        <w:t>剑</w:t>
      </w:r>
      <w:r>
        <w:rPr>
          <w:rFonts w:ascii="Times New Roman" w:hAnsi="Times New Roman" w:cs="Times New Roman"/>
        </w:rPr>
        <w:t>，</w:t>
      </w:r>
      <w:r w:rsidRPr="00DB1394">
        <w:rPr>
          <w:rFonts w:ascii="Times New Roman" w:hAnsi="Times New Roman" w:cs="Times New Roman"/>
        </w:rPr>
        <w:t>一方面它可以辅佐皇帝</w:t>
      </w:r>
      <w:r>
        <w:rPr>
          <w:rFonts w:ascii="Times New Roman" w:hAnsi="Times New Roman" w:cs="Times New Roman"/>
        </w:rPr>
        <w:t>，</w:t>
      </w:r>
      <w:r w:rsidRPr="00DB1394">
        <w:rPr>
          <w:rFonts w:ascii="Times New Roman" w:hAnsi="Times New Roman" w:cs="Times New Roman"/>
        </w:rPr>
        <w:t>另一方面权力过大的话也可能威胁君权</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宰相在国家管理中发挥着重要作用</w:t>
      </w:r>
      <w:r>
        <w:rPr>
          <w:rFonts w:ascii="Times New Roman" w:hAnsi="Times New Roman" w:cs="Times New Roman"/>
        </w:rPr>
        <w:t>，</w:t>
      </w:r>
      <w:r w:rsidRPr="00DB1394">
        <w:rPr>
          <w:rFonts w:ascii="Times New Roman" w:hAnsi="Times New Roman" w:cs="Times New Roman"/>
        </w:rPr>
        <w:t>若没有宰相对国家的管理</w:t>
      </w:r>
      <w:r>
        <w:rPr>
          <w:rFonts w:ascii="Times New Roman" w:hAnsi="Times New Roman" w:cs="Times New Roman"/>
        </w:rPr>
        <w:t>，</w:t>
      </w:r>
      <w:r w:rsidRPr="00DB1394">
        <w:rPr>
          <w:rFonts w:ascii="Times New Roman" w:hAnsi="Times New Roman" w:cs="Times New Roman"/>
        </w:rPr>
        <w:t>皇帝就有可能丢江山</w:t>
      </w:r>
      <w:r>
        <w:rPr>
          <w:rFonts w:ascii="Times New Roman" w:hAnsi="Times New Roman" w:cs="Times New Roman"/>
        </w:rPr>
        <w:t>。</w:t>
      </w:r>
      <w:r w:rsidRPr="00DB1394">
        <w:rPr>
          <w:rFonts w:ascii="Times New Roman" w:hAnsi="Times New Roman" w:cs="Times New Roman"/>
        </w:rPr>
        <w:t>君权与相权的矛盾贯穿中国古代专制主义中央集权加强过程的始终</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由于君权与相权的矛盾在两千多年的历史发展中一直存在</w:t>
      </w:r>
      <w:r>
        <w:rPr>
          <w:rFonts w:ascii="Times New Roman" w:hAnsi="Times New Roman" w:cs="Times New Roman"/>
        </w:rPr>
        <w:t>，</w:t>
      </w:r>
      <w:r w:rsidRPr="00DB1394">
        <w:rPr>
          <w:rFonts w:ascii="Times New Roman" w:hAnsi="Times New Roman" w:cs="Times New Roman"/>
        </w:rPr>
        <w:t>此消彼长</w:t>
      </w:r>
      <w:r>
        <w:rPr>
          <w:rFonts w:ascii="Times New Roman" w:hAnsi="Times New Roman" w:cs="Times New Roman"/>
        </w:rPr>
        <w:t>，</w:t>
      </w:r>
      <w:r w:rsidRPr="00DB1394">
        <w:rPr>
          <w:rFonts w:ascii="Times New Roman" w:hAnsi="Times New Roman" w:cs="Times New Roman"/>
        </w:rPr>
        <w:t>因而君权与相权始终有划分不清的界限</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相权最有可能威胁到君权</w:t>
      </w:r>
      <w:r>
        <w:rPr>
          <w:rFonts w:ascii="Times New Roman" w:hAnsi="Times New Roman" w:cs="Times New Roman"/>
        </w:rPr>
        <w:t>，</w:t>
      </w:r>
      <w:r w:rsidRPr="00DB1394">
        <w:rPr>
          <w:rFonts w:ascii="Times New Roman" w:hAnsi="Times New Roman" w:cs="Times New Roman"/>
        </w:rPr>
        <w:t>君权要时刻</w:t>
      </w:r>
      <w:proofErr w:type="gramStart"/>
      <w:r w:rsidRPr="00DB1394">
        <w:rPr>
          <w:rFonts w:ascii="Times New Roman" w:hAnsi="Times New Roman" w:cs="Times New Roman"/>
        </w:rPr>
        <w:t>防范着</w:t>
      </w:r>
      <w:proofErr w:type="gramEnd"/>
      <w:r w:rsidRPr="00DB1394">
        <w:rPr>
          <w:rFonts w:ascii="Times New Roman" w:hAnsi="Times New Roman" w:cs="Times New Roman"/>
        </w:rPr>
        <w:t>相权</w:t>
      </w:r>
      <w:r>
        <w:rPr>
          <w:rFonts w:ascii="Times New Roman" w:hAnsi="Times New Roman" w:cs="Times New Roman"/>
        </w:rPr>
        <w:t>，</w:t>
      </w:r>
      <w:r w:rsidRPr="00DB1394">
        <w:rPr>
          <w:rFonts w:ascii="Times New Roman" w:hAnsi="Times New Roman" w:cs="Times New Roman"/>
        </w:rPr>
        <w:t>因为在百官中宰相的权力最大</w:t>
      </w:r>
      <w:r>
        <w:rPr>
          <w:rFonts w:ascii="Times New Roman" w:hAnsi="Times New Roman" w:cs="Times New Roman"/>
        </w:rPr>
        <w:t>、</w:t>
      </w:r>
      <w:r w:rsidRPr="00DB1394">
        <w:rPr>
          <w:rFonts w:ascii="Times New Roman" w:hAnsi="Times New Roman" w:cs="Times New Roman"/>
        </w:rPr>
        <w:t>地位最高</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C</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因果倒置。</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下列理解和分析</w:t>
      </w:r>
      <w:r>
        <w:rPr>
          <w:rFonts w:ascii="Times New Roman" w:hAnsi="Times New Roman" w:cs="Times New Roman"/>
        </w:rPr>
        <w:t>，</w:t>
      </w:r>
      <w:r w:rsidRPr="00DB1394">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proofErr w:type="gramStart"/>
      <w:r w:rsidRPr="00DB1394">
        <w:rPr>
          <w:rFonts w:ascii="Times New Roman" w:hAnsi="Times New Roman" w:cs="Times New Roman"/>
        </w:rPr>
        <w:t>刘基不被</w:t>
      </w:r>
      <w:proofErr w:type="gramEnd"/>
      <w:r w:rsidRPr="00DB1394">
        <w:rPr>
          <w:rFonts w:ascii="Times New Roman" w:hAnsi="Times New Roman" w:cs="Times New Roman"/>
        </w:rPr>
        <w:t>朱元璋重用的原因是他是一个外乡人</w:t>
      </w:r>
      <w:r>
        <w:rPr>
          <w:rFonts w:ascii="Times New Roman" w:hAnsi="Times New Roman" w:cs="Times New Roman"/>
        </w:rPr>
        <w:t>，</w:t>
      </w:r>
      <w:r w:rsidRPr="00DB1394">
        <w:rPr>
          <w:rFonts w:ascii="Times New Roman" w:hAnsi="Times New Roman" w:cs="Times New Roman"/>
        </w:rPr>
        <w:t>而且功高震主</w:t>
      </w:r>
      <w:r>
        <w:rPr>
          <w:rFonts w:ascii="Times New Roman" w:hAnsi="Times New Roman" w:cs="Times New Roman"/>
        </w:rPr>
        <w:t>，</w:t>
      </w:r>
      <w:r w:rsidRPr="00DB1394">
        <w:rPr>
          <w:rFonts w:ascii="Times New Roman" w:hAnsi="Times New Roman" w:cs="Times New Roman"/>
        </w:rPr>
        <w:t>对事情的判断比朱元璋还要准确</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宰相制度的废除解除了相权对皇权的威胁</w:t>
      </w:r>
      <w:r>
        <w:rPr>
          <w:rFonts w:ascii="Times New Roman" w:hAnsi="Times New Roman" w:cs="Times New Roman"/>
        </w:rPr>
        <w:t>，</w:t>
      </w:r>
      <w:r w:rsidRPr="00DB1394">
        <w:rPr>
          <w:rFonts w:ascii="Times New Roman" w:hAnsi="Times New Roman" w:cs="Times New Roman"/>
        </w:rPr>
        <w:t>皇帝就可以将一切大权掌握在手中</w:t>
      </w:r>
      <w:r>
        <w:rPr>
          <w:rFonts w:ascii="Times New Roman" w:hAnsi="Times New Roman" w:cs="Times New Roman"/>
        </w:rPr>
        <w:t>，</w:t>
      </w:r>
      <w:r w:rsidRPr="00DB1394">
        <w:rPr>
          <w:rFonts w:ascii="Times New Roman" w:hAnsi="Times New Roman" w:cs="Times New Roman"/>
        </w:rPr>
        <w:t>从而保证了皇帝的专制独断</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朱元璋废除宰相制度</w:t>
      </w:r>
      <w:r>
        <w:rPr>
          <w:rFonts w:ascii="Times New Roman" w:hAnsi="Times New Roman" w:cs="Times New Roman"/>
        </w:rPr>
        <w:t>，</w:t>
      </w:r>
      <w:r w:rsidRPr="00DB1394">
        <w:rPr>
          <w:rFonts w:ascii="Times New Roman" w:hAnsi="Times New Roman" w:cs="Times New Roman"/>
        </w:rPr>
        <w:t>是釜底抽薪的做法</w:t>
      </w:r>
      <w:r>
        <w:rPr>
          <w:rFonts w:ascii="Times New Roman" w:hAnsi="Times New Roman" w:cs="Times New Roman"/>
        </w:rPr>
        <w:t>，</w:t>
      </w:r>
      <w:r w:rsidRPr="00DB1394">
        <w:rPr>
          <w:rFonts w:ascii="Times New Roman" w:hAnsi="Times New Roman" w:cs="Times New Roman"/>
        </w:rPr>
        <w:t>为皇权与相权之争画上句号</w:t>
      </w:r>
      <w:r>
        <w:rPr>
          <w:rFonts w:ascii="Times New Roman" w:hAnsi="Times New Roman" w:cs="Times New Roman"/>
        </w:rPr>
        <w:t>，</w:t>
      </w:r>
      <w:r w:rsidRPr="00DB1394">
        <w:rPr>
          <w:rFonts w:ascii="Times New Roman" w:hAnsi="Times New Roman" w:cs="Times New Roman"/>
        </w:rPr>
        <w:t>消除了权臣得以产生的制度基础</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作为国家政权组织形式的君主丞相制度</w:t>
      </w:r>
      <w:r>
        <w:rPr>
          <w:rFonts w:ascii="Times New Roman" w:hAnsi="Times New Roman" w:cs="Times New Roman"/>
        </w:rPr>
        <w:t>，</w:t>
      </w:r>
      <w:r w:rsidRPr="00DB1394">
        <w:rPr>
          <w:rFonts w:ascii="Times New Roman" w:hAnsi="Times New Roman" w:cs="Times New Roman"/>
        </w:rPr>
        <w:t>开始于秦朝</w:t>
      </w:r>
      <w:r>
        <w:rPr>
          <w:rFonts w:ascii="Times New Roman" w:hAnsi="Times New Roman" w:cs="Times New Roman"/>
        </w:rPr>
        <w:t>，</w:t>
      </w:r>
      <w:r w:rsidRPr="00DB1394">
        <w:rPr>
          <w:rFonts w:ascii="Times New Roman" w:hAnsi="Times New Roman" w:cs="Times New Roman"/>
        </w:rPr>
        <w:t>到朱元璋时代正式废除</w:t>
      </w:r>
      <w:r>
        <w:rPr>
          <w:rFonts w:ascii="Times New Roman" w:hAnsi="Times New Roman" w:cs="Times New Roman"/>
        </w:rPr>
        <w:t>，</w:t>
      </w:r>
      <w:r w:rsidRPr="00DB1394">
        <w:rPr>
          <w:rFonts w:ascii="Times New Roman" w:hAnsi="Times New Roman" w:cs="Times New Roman"/>
        </w:rPr>
        <w:t>历时至少一千五百年</w:t>
      </w:r>
      <w:r>
        <w:rPr>
          <w:rFonts w:ascii="Times New Roman" w:hAnsi="Times New Roman" w:cs="Times New Roman"/>
        </w:rPr>
        <w:t>，</w:t>
      </w:r>
      <w:r w:rsidRPr="00DB1394">
        <w:rPr>
          <w:rFonts w:ascii="Times New Roman" w:hAnsi="Times New Roman" w:cs="Times New Roman"/>
        </w:rPr>
        <w:t>废除丞相制度使皇权得到了高度集中</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A</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列举原因不全。</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下列对朱元璋废除宰相制度的原因的分析和概括</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宰相的权力和地位是其他官僚都无法比拟的</w:t>
      </w:r>
      <w:r>
        <w:rPr>
          <w:rFonts w:ascii="Times New Roman" w:hAnsi="Times New Roman" w:cs="Times New Roman"/>
        </w:rPr>
        <w:t>，</w:t>
      </w:r>
      <w:r w:rsidRPr="00DB1394">
        <w:rPr>
          <w:rFonts w:ascii="Times New Roman" w:hAnsi="Times New Roman" w:cs="Times New Roman"/>
        </w:rPr>
        <w:t>相权最有可能威胁到君权</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宰相</w:t>
      </w:r>
      <w:r w:rsidRPr="00DB1394">
        <w:rPr>
          <w:rFonts w:hAnsi="宋体" w:cs="Times New Roman"/>
        </w:rPr>
        <w:t>“</w:t>
      </w:r>
      <w:r w:rsidRPr="00DB1394">
        <w:rPr>
          <w:rFonts w:ascii="Times New Roman" w:hAnsi="Times New Roman" w:cs="Times New Roman"/>
        </w:rPr>
        <w:t>常丞天子</w:t>
      </w:r>
      <w:r>
        <w:rPr>
          <w:rFonts w:ascii="Times New Roman" w:hAnsi="Times New Roman" w:cs="Times New Roman"/>
        </w:rPr>
        <w:t>，</w:t>
      </w:r>
      <w:r w:rsidRPr="00DB1394">
        <w:rPr>
          <w:rFonts w:ascii="Times New Roman" w:hAnsi="Times New Roman" w:cs="Times New Roman"/>
        </w:rPr>
        <w:t>助理万机</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对皇权有制约作用</w:t>
      </w:r>
      <w:r>
        <w:rPr>
          <w:rFonts w:ascii="Times New Roman" w:hAnsi="Times New Roman" w:cs="Times New Roman"/>
        </w:rPr>
        <w:t>，</w:t>
      </w:r>
      <w:r w:rsidRPr="00DB1394">
        <w:rPr>
          <w:rFonts w:ascii="Times New Roman" w:hAnsi="Times New Roman" w:cs="Times New Roman"/>
        </w:rPr>
        <w:t>妨碍皇权的高度集中</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朱元璋有强烈的自卑心理和极强的权力欲</w:t>
      </w:r>
      <w:r>
        <w:rPr>
          <w:rFonts w:ascii="Times New Roman" w:hAnsi="Times New Roman" w:cs="Times New Roman"/>
        </w:rPr>
        <w:t>，</w:t>
      </w:r>
      <w:r w:rsidRPr="00DB1394">
        <w:rPr>
          <w:rFonts w:ascii="Times New Roman" w:hAnsi="Times New Roman" w:cs="Times New Roman"/>
        </w:rPr>
        <w:t>并且对大臣极为猜忌</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lastRenderedPageBreak/>
        <w:t>D</w:t>
      </w:r>
      <w:r>
        <w:rPr>
          <w:rFonts w:ascii="Times New Roman" w:hAnsi="Times New Roman" w:cs="Times New Roman"/>
        </w:rPr>
        <w:t>.</w:t>
      </w:r>
      <w:r w:rsidRPr="00DB1394">
        <w:rPr>
          <w:rFonts w:ascii="Times New Roman" w:hAnsi="Times New Roman" w:cs="Times New Roman"/>
        </w:rPr>
        <w:t>宰相胡惟庸和朱元璋之间存在矛盾</w:t>
      </w:r>
      <w:r>
        <w:rPr>
          <w:rFonts w:ascii="Times New Roman" w:hAnsi="Times New Roman" w:cs="Times New Roman"/>
        </w:rPr>
        <w:t>，</w:t>
      </w:r>
      <w:r w:rsidRPr="00DB1394">
        <w:rPr>
          <w:rFonts w:ascii="Times New Roman" w:hAnsi="Times New Roman" w:cs="Times New Roman"/>
        </w:rPr>
        <w:t>朱元璋觉察到胡惟庸对他不忠</w:t>
      </w:r>
      <w:r>
        <w:rPr>
          <w:rFonts w:ascii="Times New Roman" w:hAnsi="Times New Roman" w:cs="Times New Roman"/>
        </w:rPr>
        <w:t>，</w:t>
      </w:r>
      <w:r w:rsidRPr="00DB1394">
        <w:rPr>
          <w:rFonts w:ascii="Times New Roman" w:hAnsi="Times New Roman" w:cs="Times New Roman"/>
        </w:rPr>
        <w:t>并且发现胡惟庸有夺权的阴谋</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D</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不是</w:t>
      </w:r>
      <w:r w:rsidRPr="00DB1394">
        <w:rPr>
          <w:rFonts w:hAnsi="宋体" w:cs="Times New Roman"/>
        </w:rPr>
        <w:t>“</w:t>
      </w:r>
      <w:r w:rsidRPr="00DB1394">
        <w:rPr>
          <w:rFonts w:ascii="Times New Roman" w:eastAsia="仿宋_GB2312" w:hAnsi="Times New Roman" w:cs="Times New Roman"/>
        </w:rPr>
        <w:t>发现</w:t>
      </w:r>
      <w:r w:rsidRPr="00DB1394">
        <w:rPr>
          <w:rFonts w:hAnsi="宋体" w:cs="Times New Roman"/>
        </w:rPr>
        <w:t>”</w:t>
      </w:r>
      <w:r w:rsidRPr="00DB1394">
        <w:rPr>
          <w:rFonts w:ascii="Times New Roman" w:eastAsia="仿宋_GB2312" w:hAnsi="Times New Roman" w:cs="Times New Roman"/>
        </w:rPr>
        <w:t>，而是</w:t>
      </w:r>
      <w:r w:rsidRPr="00DB1394">
        <w:rPr>
          <w:rFonts w:hAnsi="宋体" w:cs="Times New Roman"/>
        </w:rPr>
        <w:t>“</w:t>
      </w:r>
      <w:r w:rsidRPr="00DB1394">
        <w:rPr>
          <w:rFonts w:ascii="Times New Roman" w:eastAsia="仿宋_GB2312" w:hAnsi="Times New Roman" w:cs="Times New Roman"/>
        </w:rPr>
        <w:t>听说</w:t>
      </w:r>
      <w:r w:rsidRPr="00DB1394">
        <w:rPr>
          <w:rFonts w:hAnsi="宋体" w:cs="Times New Roman"/>
        </w:rPr>
        <w:t>”</w:t>
      </w:r>
      <w:r w:rsidRPr="00DB1394">
        <w:rPr>
          <w:rFonts w:ascii="Times New Roman" w:eastAsia="仿宋_GB2312"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二、阅读下面的文字，完成文后题目。</w:t>
      </w:r>
      <w:r>
        <w:rPr>
          <w:rFonts w:ascii="Times New Roman" w:hAnsi="Times New Roman" w:cs="Times New Roman"/>
        </w:rPr>
        <w:t>(</w:t>
      </w:r>
      <w:r w:rsidRPr="00DB1394">
        <w:rPr>
          <w:rFonts w:ascii="Times New Roman" w:hAnsi="Times New Roman" w:cs="Times New Roman"/>
        </w:rPr>
        <w:t>9</w:t>
      </w:r>
      <w:r w:rsidRPr="00DB1394">
        <w:rPr>
          <w:rFonts w:ascii="Times New Roman" w:hAnsi="Times New Roman" w:cs="Times New Roman"/>
        </w:rPr>
        <w:t>分</w:t>
      </w:r>
      <w:r>
        <w:rPr>
          <w:rFonts w:ascii="Times New Roman" w:hAnsi="Times New Roman" w:cs="Times New Roman"/>
        </w:rPr>
        <w:t>，</w:t>
      </w:r>
      <w:r w:rsidRPr="00DB1394">
        <w:rPr>
          <w:rFonts w:ascii="Times New Roman" w:hAnsi="Times New Roman" w:cs="Times New Roman"/>
        </w:rPr>
        <w:t>每小题</w:t>
      </w:r>
      <w:r w:rsidRPr="00DB1394">
        <w:rPr>
          <w:rFonts w:ascii="Times New Roman" w:hAnsi="Times New Roman" w:cs="Times New Roman"/>
        </w:rPr>
        <w:t>3</w:t>
      </w:r>
      <w:r w:rsidRPr="00DB1394">
        <w:rPr>
          <w:rFonts w:ascii="Times New Roman" w:hAnsi="Times New Roman" w:cs="Times New Roman"/>
        </w:rPr>
        <w:t>分</w:t>
      </w:r>
      <w:r>
        <w:rPr>
          <w:rFonts w:ascii="Times New Roman" w:hAnsi="Times New Roman" w:cs="Times New Roman"/>
        </w:rPr>
        <w:t>)</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南宋范成大在《醉落魄</w:t>
      </w:r>
      <w:r w:rsidRPr="00DB1394">
        <w:rPr>
          <w:rFonts w:ascii="Times New Roman" w:eastAsia="楷体_GB2312" w:hAnsi="Times New Roman" w:cs="Times New Roman"/>
        </w:rPr>
        <w:t>·</w:t>
      </w:r>
      <w:r w:rsidRPr="00DB1394">
        <w:rPr>
          <w:rFonts w:ascii="Times New Roman" w:eastAsia="楷体_GB2312" w:hAnsi="Times New Roman" w:cs="Times New Roman"/>
        </w:rPr>
        <w:t>栖乌飞绝》中云：</w:t>
      </w:r>
      <w:r w:rsidRPr="00DB1394">
        <w:rPr>
          <w:rFonts w:hAnsi="宋体" w:cs="Times New Roman"/>
        </w:rPr>
        <w:t>“</w:t>
      </w:r>
      <w:r w:rsidRPr="00DB1394">
        <w:rPr>
          <w:rFonts w:ascii="Times New Roman" w:eastAsia="楷体_GB2312" w:hAnsi="Times New Roman" w:cs="Times New Roman"/>
        </w:rPr>
        <w:t>花影吹笙，满地淡黄月。</w:t>
      </w:r>
      <w:r w:rsidRPr="00DB1394">
        <w:rPr>
          <w:rFonts w:hAnsi="宋体" w:cs="Times New Roman"/>
        </w:rPr>
        <w:t>”</w:t>
      </w:r>
      <w:r w:rsidRPr="00DB1394">
        <w:rPr>
          <w:rFonts w:ascii="Times New Roman" w:eastAsia="楷体_GB2312" w:hAnsi="Times New Roman" w:cs="Times New Roman"/>
        </w:rPr>
        <w:t>此乃</w:t>
      </w:r>
      <w:proofErr w:type="gramStart"/>
      <w:r w:rsidRPr="00DB1394">
        <w:rPr>
          <w:rFonts w:ascii="Times New Roman" w:eastAsia="楷体_GB2312" w:hAnsi="Times New Roman" w:cs="Times New Roman"/>
        </w:rPr>
        <w:t>一</w:t>
      </w:r>
      <w:proofErr w:type="gramEnd"/>
      <w:r w:rsidRPr="00DB1394">
        <w:rPr>
          <w:rFonts w:ascii="Times New Roman" w:eastAsia="楷体_GB2312" w:hAnsi="Times New Roman" w:cs="Times New Roman"/>
        </w:rPr>
        <w:t>绝妙的境界，花影扶苏，淡云拂地，月光绰绰，影儿参差，似轻拨天地这一无弦之琴。而苏轼的《水龙吟》也具此类风韵：</w:t>
      </w:r>
      <w:r w:rsidRPr="00DB1394">
        <w:rPr>
          <w:rFonts w:hAnsi="宋体" w:cs="Times New Roman"/>
        </w:rPr>
        <w:t>“……</w:t>
      </w:r>
      <w:r w:rsidRPr="00DB1394">
        <w:rPr>
          <w:rFonts w:ascii="Times New Roman" w:eastAsia="楷体_GB2312" w:hAnsi="Times New Roman" w:cs="Times New Roman"/>
        </w:rPr>
        <w:t>晓来雨过，遗踪何在，一池萍碎。春色三分，二分尘土，一分流水。细看来，不是杨花点点，是离人泪。</w:t>
      </w:r>
      <w:r w:rsidRPr="00DB1394">
        <w:rPr>
          <w:rFonts w:hAnsi="宋体" w:cs="Times New Roman"/>
        </w:rPr>
        <w:t>”</w:t>
      </w:r>
      <w:r w:rsidRPr="00DB1394">
        <w:rPr>
          <w:rFonts w:ascii="Times New Roman" w:eastAsia="楷体_GB2312" w:hAnsi="Times New Roman" w:cs="Times New Roman"/>
        </w:rPr>
        <w:t>朦朦胧胧，迷离忧愁，自有独特的美感。</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雾里看花，乃中国美学的一种境界，它构成了中国含蓄美学的另一种表现形式。曲径通幽，以婉转委曲的传达，产生优雅流畅的美感；雾</w:t>
      </w:r>
      <w:proofErr w:type="gramStart"/>
      <w:r w:rsidRPr="00DB1394">
        <w:rPr>
          <w:rFonts w:ascii="Times New Roman" w:eastAsia="楷体_GB2312" w:hAnsi="Times New Roman" w:cs="Times New Roman"/>
        </w:rPr>
        <w:t>敛</w:t>
      </w:r>
      <w:proofErr w:type="gramEnd"/>
      <w:r w:rsidRPr="00DB1394">
        <w:rPr>
          <w:rFonts w:ascii="Times New Roman" w:eastAsia="楷体_GB2312" w:hAnsi="Times New Roman" w:cs="Times New Roman"/>
        </w:rPr>
        <w:t>寒江在于从艺术形式的内部激起一种张力，从而创造一个回荡的空间，展示丰富的艺术内容；雾里看花，则通过迷离恍惚产生独特的美感，与西方美学中的朦胧美有着相似的内涵，但却略有不同，它具有独特的哲学思想内涵。</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谢榛谓</w:t>
      </w:r>
      <w:proofErr w:type="gramStart"/>
      <w:r w:rsidRPr="00DB1394">
        <w:rPr>
          <w:rFonts w:ascii="Times New Roman" w:eastAsia="楷体_GB2312" w:hAnsi="Times New Roman" w:cs="Times New Roman"/>
        </w:rPr>
        <w:t>作诗</w:t>
      </w:r>
      <w:proofErr w:type="gramEnd"/>
      <w:r w:rsidRPr="00DB1394">
        <w:rPr>
          <w:rFonts w:hAnsi="宋体" w:cs="Times New Roman"/>
        </w:rPr>
        <w:t>“</w:t>
      </w:r>
      <w:r w:rsidRPr="00DB1394">
        <w:rPr>
          <w:rFonts w:ascii="Times New Roman" w:eastAsia="楷体_GB2312" w:hAnsi="Times New Roman" w:cs="Times New Roman"/>
        </w:rPr>
        <w:t>妙在含糊</w:t>
      </w:r>
      <w:r w:rsidRPr="00DB1394">
        <w:rPr>
          <w:rFonts w:hAnsi="宋体" w:cs="Times New Roman"/>
        </w:rPr>
        <w:t>”</w:t>
      </w:r>
      <w:r w:rsidRPr="00DB1394">
        <w:rPr>
          <w:rFonts w:ascii="Times New Roman" w:eastAsia="楷体_GB2312" w:hAnsi="Times New Roman" w:cs="Times New Roman"/>
        </w:rPr>
        <w:t>，董</w:t>
      </w:r>
      <w:proofErr w:type="gramStart"/>
      <w:r w:rsidRPr="00DB1394">
        <w:rPr>
          <w:rFonts w:ascii="Times New Roman" w:eastAsia="楷体_GB2312" w:hAnsi="Times New Roman" w:cs="Times New Roman"/>
        </w:rPr>
        <w:t>其昌谓作画</w:t>
      </w:r>
      <w:proofErr w:type="gramEnd"/>
      <w:r w:rsidRPr="00DB1394">
        <w:rPr>
          <w:rFonts w:hAnsi="宋体" w:cs="Times New Roman"/>
        </w:rPr>
        <w:t>“</w:t>
      </w:r>
      <w:r w:rsidRPr="00DB1394">
        <w:rPr>
          <w:rFonts w:ascii="Times New Roman" w:eastAsia="楷体_GB2312" w:hAnsi="Times New Roman" w:cs="Times New Roman"/>
        </w:rPr>
        <w:t>正如隔帘看花，意在远近之间</w:t>
      </w:r>
      <w:r w:rsidRPr="00DB1394">
        <w:rPr>
          <w:rFonts w:hAnsi="宋体" w:cs="Times New Roman"/>
        </w:rPr>
        <w:t>”</w:t>
      </w:r>
      <w:r w:rsidRPr="00DB1394">
        <w:rPr>
          <w:rFonts w:ascii="Times New Roman" w:eastAsia="楷体_GB2312" w:hAnsi="Times New Roman" w:cs="Times New Roman"/>
        </w:rPr>
        <w:t>；恽南田曰</w:t>
      </w:r>
      <w:r w:rsidRPr="00DB1394">
        <w:rPr>
          <w:rFonts w:hAnsi="宋体" w:cs="Times New Roman"/>
        </w:rPr>
        <w:t>“</w:t>
      </w:r>
      <w:r w:rsidRPr="00DB1394">
        <w:rPr>
          <w:rFonts w:ascii="Times New Roman" w:eastAsia="楷体_GB2312" w:hAnsi="Times New Roman" w:cs="Times New Roman"/>
        </w:rPr>
        <w:t>山水要迷离</w:t>
      </w:r>
      <w:r w:rsidRPr="00DB1394">
        <w:rPr>
          <w:rFonts w:hAnsi="宋体" w:cs="Times New Roman"/>
        </w:rPr>
        <w:t>”……</w:t>
      </w:r>
      <w:r w:rsidRPr="00DB1394">
        <w:rPr>
          <w:rFonts w:ascii="Times New Roman" w:eastAsia="楷体_GB2312" w:hAnsi="Times New Roman" w:cs="Times New Roman"/>
        </w:rPr>
        <w:t>这些论述均意在说明，迷离微茫能产生比清晰直露更妙的美感。</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中国古代有三远之说，北宋郭熙以平远、高远和深远为画之三远法。郭熙稍后的韩</w:t>
      </w:r>
      <w:proofErr w:type="gramStart"/>
      <w:r w:rsidRPr="00DB1394">
        <w:rPr>
          <w:rFonts w:ascii="Times New Roman" w:eastAsia="楷体_GB2312" w:hAnsi="Times New Roman" w:cs="Times New Roman"/>
        </w:rPr>
        <w:t>拙</w:t>
      </w:r>
      <w:proofErr w:type="gramEnd"/>
      <w:r w:rsidRPr="00DB1394">
        <w:rPr>
          <w:rFonts w:ascii="Times New Roman" w:eastAsia="楷体_GB2312" w:hAnsi="Times New Roman" w:cs="Times New Roman"/>
        </w:rPr>
        <w:t>又提出三远说：</w:t>
      </w:r>
      <w:r w:rsidRPr="00DB1394">
        <w:rPr>
          <w:rFonts w:hAnsi="宋体" w:cs="Times New Roman"/>
        </w:rPr>
        <w:t>“</w:t>
      </w:r>
      <w:r w:rsidRPr="00DB1394">
        <w:rPr>
          <w:rFonts w:ascii="Times New Roman" w:eastAsia="楷体_GB2312" w:hAnsi="Times New Roman" w:cs="Times New Roman"/>
        </w:rPr>
        <w:t>郭氏曰：山有三远</w:t>
      </w:r>
      <w:r w:rsidRPr="00DB1394">
        <w:rPr>
          <w:rFonts w:hAnsi="宋体" w:cs="Times New Roman"/>
        </w:rPr>
        <w:t>……</w:t>
      </w:r>
      <w:r w:rsidRPr="00DB1394">
        <w:rPr>
          <w:rFonts w:ascii="Times New Roman" w:eastAsia="楷体_GB2312" w:hAnsi="Times New Roman" w:cs="Times New Roman"/>
        </w:rPr>
        <w:t>愚又论三远者：有近岸广水、旷阔遥山者谓之阔远；有烟雾</w:t>
      </w:r>
      <w:proofErr w:type="gramStart"/>
      <w:r w:rsidRPr="00DB1394">
        <w:rPr>
          <w:rFonts w:ascii="Times New Roman" w:eastAsia="楷体_GB2312" w:hAnsi="Times New Roman" w:cs="Times New Roman"/>
        </w:rPr>
        <w:t>暝漠</w:t>
      </w:r>
      <w:proofErr w:type="gramEnd"/>
      <w:r w:rsidRPr="00DB1394">
        <w:rPr>
          <w:rFonts w:ascii="Times New Roman" w:eastAsia="楷体_GB2312" w:hAnsi="Times New Roman" w:cs="Times New Roman"/>
        </w:rPr>
        <w:t>、野水隔而不见者谓之迷远；景物至绝而微茫飘渺者谓之幽远。</w:t>
      </w:r>
      <w:r w:rsidRPr="00DB1394">
        <w:rPr>
          <w:rFonts w:hAnsi="宋体" w:cs="Times New Roman"/>
        </w:rPr>
        <w:t>”</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他所说的阔远是莽莽一片，</w:t>
      </w:r>
      <w:proofErr w:type="gramStart"/>
      <w:r w:rsidRPr="00DB1394">
        <w:rPr>
          <w:rFonts w:ascii="Times New Roman" w:eastAsia="楷体_GB2312" w:hAnsi="Times New Roman" w:cs="Times New Roman"/>
        </w:rPr>
        <w:t>亘</w:t>
      </w:r>
      <w:proofErr w:type="gramEnd"/>
      <w:r w:rsidRPr="00DB1394">
        <w:rPr>
          <w:rFonts w:ascii="Times New Roman" w:eastAsia="楷体_GB2312" w:hAnsi="Times New Roman" w:cs="Times New Roman"/>
        </w:rPr>
        <w:t>望无限，是平远向四方的展开。</w:t>
      </w:r>
      <w:proofErr w:type="gramStart"/>
      <w:r w:rsidRPr="00DB1394">
        <w:rPr>
          <w:rFonts w:ascii="Times New Roman" w:eastAsia="楷体_GB2312" w:hAnsi="Times New Roman" w:cs="Times New Roman"/>
        </w:rPr>
        <w:t>迷远则</w:t>
      </w:r>
      <w:proofErr w:type="gramEnd"/>
      <w:r w:rsidRPr="00DB1394">
        <w:rPr>
          <w:rFonts w:ascii="Times New Roman" w:eastAsia="楷体_GB2312" w:hAnsi="Times New Roman" w:cs="Times New Roman"/>
        </w:rPr>
        <w:t>是平远中所弥漫的梦幻般的境界，迷离恍惚，云雾盘桓，</w:t>
      </w:r>
      <w:proofErr w:type="gramStart"/>
      <w:r w:rsidRPr="00DB1394">
        <w:rPr>
          <w:rFonts w:ascii="Times New Roman" w:eastAsia="楷体_GB2312" w:hAnsi="Times New Roman" w:cs="Times New Roman"/>
        </w:rPr>
        <w:t>岚</w:t>
      </w:r>
      <w:proofErr w:type="gramEnd"/>
      <w:r w:rsidRPr="00DB1394">
        <w:rPr>
          <w:rFonts w:ascii="Times New Roman" w:eastAsia="楷体_GB2312" w:hAnsi="Times New Roman" w:cs="Times New Roman"/>
        </w:rPr>
        <w:t>气卷舒，水光</w:t>
      </w:r>
      <w:proofErr w:type="gramStart"/>
      <w:r w:rsidRPr="00DB1394">
        <w:rPr>
          <w:rFonts w:ascii="Times New Roman" w:eastAsia="楷体_GB2312" w:hAnsi="Times New Roman" w:cs="Times New Roman"/>
        </w:rPr>
        <w:t>山色漫衍飘渺</w:t>
      </w:r>
      <w:proofErr w:type="gramEnd"/>
      <w:r w:rsidRPr="00DB1394">
        <w:rPr>
          <w:rFonts w:ascii="Times New Roman" w:eastAsia="楷体_GB2312" w:hAnsi="Times New Roman" w:cs="Times New Roman"/>
        </w:rPr>
        <w:t>，若即若离，愈远愈无，若有若无。而幽远则是平远的极致，即景色空茫，愈远愈淡，愈远愈无，直至画面中最遥远最渊深的所在，此</w:t>
      </w:r>
      <w:proofErr w:type="gramStart"/>
      <w:r w:rsidRPr="00DB1394">
        <w:rPr>
          <w:rFonts w:ascii="Times New Roman" w:eastAsia="楷体_GB2312" w:hAnsi="Times New Roman" w:cs="Times New Roman"/>
        </w:rPr>
        <w:t>之</w:t>
      </w:r>
      <w:proofErr w:type="gramEnd"/>
      <w:r w:rsidRPr="00DB1394">
        <w:rPr>
          <w:rFonts w:ascii="Times New Roman" w:eastAsia="楷体_GB2312" w:hAnsi="Times New Roman" w:cs="Times New Roman"/>
        </w:rPr>
        <w:t>谓微茫惨淡处、天机</w:t>
      </w:r>
      <w:proofErr w:type="gramStart"/>
      <w:r w:rsidRPr="00DB1394">
        <w:rPr>
          <w:rFonts w:ascii="Times New Roman" w:eastAsia="楷体_GB2312" w:hAnsi="Times New Roman" w:cs="Times New Roman"/>
        </w:rPr>
        <w:t>灭</w:t>
      </w:r>
      <w:proofErr w:type="gramEnd"/>
      <w:r w:rsidRPr="00DB1394">
        <w:rPr>
          <w:rFonts w:ascii="Times New Roman" w:eastAsia="楷体_GB2312" w:hAnsi="Times New Roman" w:cs="Times New Roman"/>
        </w:rPr>
        <w:t>没处、</w:t>
      </w:r>
      <w:proofErr w:type="gramStart"/>
      <w:r w:rsidRPr="00DB1394">
        <w:rPr>
          <w:rFonts w:ascii="Times New Roman" w:eastAsia="楷体_GB2312" w:hAnsi="Times New Roman" w:cs="Times New Roman"/>
        </w:rPr>
        <w:t>精澄玲珑</w:t>
      </w:r>
      <w:proofErr w:type="gramEnd"/>
      <w:r w:rsidRPr="00DB1394">
        <w:rPr>
          <w:rFonts w:ascii="Times New Roman" w:eastAsia="楷体_GB2312" w:hAnsi="Times New Roman" w:cs="Times New Roman"/>
        </w:rPr>
        <w:t>处。</w:t>
      </w:r>
      <w:proofErr w:type="gramStart"/>
      <w:r w:rsidRPr="00DB1394">
        <w:rPr>
          <w:rFonts w:ascii="Times New Roman" w:eastAsia="楷体_GB2312" w:hAnsi="Times New Roman" w:cs="Times New Roman"/>
        </w:rPr>
        <w:t>若总此三</w:t>
      </w:r>
      <w:proofErr w:type="gramEnd"/>
      <w:r w:rsidRPr="00DB1394">
        <w:rPr>
          <w:rFonts w:ascii="Times New Roman" w:eastAsia="楷体_GB2312" w:hAnsi="Times New Roman" w:cs="Times New Roman"/>
        </w:rPr>
        <w:t>远，阔远言其广袤无垠，</w:t>
      </w:r>
      <w:proofErr w:type="gramStart"/>
      <w:r w:rsidRPr="00DB1394">
        <w:rPr>
          <w:rFonts w:ascii="Times New Roman" w:eastAsia="楷体_GB2312" w:hAnsi="Times New Roman" w:cs="Times New Roman"/>
        </w:rPr>
        <w:t>迷远言</w:t>
      </w:r>
      <w:proofErr w:type="gramEnd"/>
      <w:r w:rsidRPr="00DB1394">
        <w:rPr>
          <w:rFonts w:ascii="Times New Roman" w:eastAsia="楷体_GB2312" w:hAnsi="Times New Roman" w:cs="Times New Roman"/>
        </w:rPr>
        <w:t>其恍惚迷离，幽远言其微妙精澄，三者统之于远而归之于心，反映出宋人山水的境界追求。</w:t>
      </w:r>
    </w:p>
    <w:p w:rsidR="0086594C" w:rsidRDefault="0086594C" w:rsidP="0086594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韩</w:t>
      </w:r>
      <w:proofErr w:type="gramStart"/>
      <w:r w:rsidRPr="00DB1394">
        <w:rPr>
          <w:rFonts w:ascii="Times New Roman" w:eastAsia="楷体_GB2312" w:hAnsi="Times New Roman" w:cs="Times New Roman"/>
        </w:rPr>
        <w:t>拙</w:t>
      </w:r>
      <w:proofErr w:type="gramEnd"/>
      <w:r w:rsidRPr="00DB1394">
        <w:rPr>
          <w:rFonts w:ascii="Times New Roman" w:eastAsia="楷体_GB2312" w:hAnsi="Times New Roman" w:cs="Times New Roman"/>
        </w:rPr>
        <w:t>眼中，迷远被视为一种重要的山水境界。阔远，弥望的是无边的山色，幽远更是</w:t>
      </w:r>
      <w:proofErr w:type="gramStart"/>
      <w:r w:rsidRPr="00DB1394">
        <w:rPr>
          <w:rFonts w:hAnsi="宋体" w:cs="Times New Roman"/>
        </w:rPr>
        <w:t>“</w:t>
      </w:r>
      <w:proofErr w:type="gramEnd"/>
      <w:r w:rsidRPr="00DB1394">
        <w:rPr>
          <w:rFonts w:ascii="Times New Roman" w:eastAsia="楷体_GB2312" w:hAnsi="Times New Roman" w:cs="Times New Roman"/>
        </w:rPr>
        <w:t>微茫飘渺</w:t>
      </w:r>
      <w:proofErr w:type="gramStart"/>
      <w:r w:rsidRPr="00DB1394">
        <w:rPr>
          <w:rFonts w:hAnsi="宋体" w:cs="Times New Roman"/>
        </w:rPr>
        <w:t>“</w:t>
      </w:r>
      <w:proofErr w:type="gramEnd"/>
      <w:r w:rsidRPr="00DB1394">
        <w:rPr>
          <w:rFonts w:ascii="Times New Roman" w:eastAsia="楷体_GB2312" w:hAnsi="Times New Roman" w:cs="Times New Roman"/>
        </w:rPr>
        <w:t>，也具有迷远的审美特征。故可说，韩氏</w:t>
      </w:r>
      <w:r w:rsidRPr="00DB1394">
        <w:rPr>
          <w:rFonts w:hAnsi="宋体" w:cs="Times New Roman"/>
        </w:rPr>
        <w:t>“</w:t>
      </w:r>
      <w:r w:rsidRPr="00DB1394">
        <w:rPr>
          <w:rFonts w:ascii="Times New Roman" w:eastAsia="楷体_GB2312" w:hAnsi="Times New Roman" w:cs="Times New Roman"/>
        </w:rPr>
        <w:t>三远</w:t>
      </w:r>
      <w:r w:rsidRPr="00DB1394">
        <w:rPr>
          <w:rFonts w:hAnsi="宋体" w:cs="Times New Roman"/>
        </w:rPr>
        <w:t>”</w:t>
      </w:r>
      <w:r w:rsidRPr="00DB1394">
        <w:rPr>
          <w:rFonts w:ascii="Times New Roman" w:eastAsia="楷体_GB2312" w:hAnsi="Times New Roman" w:cs="Times New Roman"/>
        </w:rPr>
        <w:t>突出</w:t>
      </w:r>
      <w:proofErr w:type="gramStart"/>
      <w:r w:rsidRPr="00DB1394">
        <w:rPr>
          <w:rFonts w:ascii="Times New Roman" w:eastAsia="楷体_GB2312" w:hAnsi="Times New Roman" w:cs="Times New Roman"/>
        </w:rPr>
        <w:t>了迷远的</w:t>
      </w:r>
      <w:proofErr w:type="gramEnd"/>
      <w:r w:rsidRPr="00DB1394">
        <w:rPr>
          <w:rFonts w:ascii="Times New Roman" w:eastAsia="楷体_GB2312" w:hAnsi="Times New Roman" w:cs="Times New Roman"/>
        </w:rPr>
        <w:t>地位，使中国画的朦胧处理从激发而走向理论自觉。</w:t>
      </w:r>
    </w:p>
    <w:p w:rsidR="0086594C" w:rsidRDefault="0086594C" w:rsidP="0086594C">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唐宋山水画就有很</w:t>
      </w:r>
      <w:proofErr w:type="gramStart"/>
      <w:r w:rsidRPr="00DB1394">
        <w:rPr>
          <w:rFonts w:ascii="Times New Roman" w:eastAsia="楷体_GB2312" w:hAnsi="Times New Roman" w:cs="Times New Roman"/>
        </w:rPr>
        <w:t>多重迷远的</w:t>
      </w:r>
      <w:proofErr w:type="gramEnd"/>
      <w:r w:rsidRPr="00DB1394">
        <w:rPr>
          <w:rFonts w:ascii="Times New Roman" w:eastAsia="楷体_GB2312" w:hAnsi="Times New Roman" w:cs="Times New Roman"/>
        </w:rPr>
        <w:t>例子，如李思训善画云雾飘渺之态，《历代名画记》说他：</w:t>
      </w:r>
      <w:r w:rsidRPr="00DB1394">
        <w:rPr>
          <w:rFonts w:hAnsi="宋体" w:cs="Times New Roman"/>
        </w:rPr>
        <w:t>“</w:t>
      </w:r>
      <w:r w:rsidRPr="00DB1394">
        <w:rPr>
          <w:rFonts w:ascii="Times New Roman" w:eastAsia="楷体_GB2312" w:hAnsi="Times New Roman" w:cs="Times New Roman"/>
        </w:rPr>
        <w:t>其画山水树石，笔格遒劲，</w:t>
      </w:r>
      <w:proofErr w:type="gramStart"/>
      <w:r w:rsidRPr="00DB1394">
        <w:rPr>
          <w:rFonts w:ascii="Times New Roman" w:eastAsia="楷体_GB2312" w:hAnsi="Times New Roman" w:cs="Times New Roman"/>
        </w:rPr>
        <w:t>湍濑潺</w:t>
      </w:r>
      <w:r w:rsidRPr="00DB1394">
        <w:rPr>
          <w:rFonts w:hAnsi="宋体" w:cs="宋体" w:hint="eastAsia"/>
        </w:rPr>
        <w:t>湲</w:t>
      </w:r>
      <w:proofErr w:type="gramEnd"/>
      <w:r w:rsidRPr="00DB1394">
        <w:rPr>
          <w:rFonts w:ascii="Times New Roman" w:eastAsia="楷体_GB2312" w:hAnsi="Times New Roman" w:cs="Times New Roman"/>
        </w:rPr>
        <w:t>，云霞缥缈，时睹神仙之事，</w:t>
      </w:r>
      <w:r w:rsidRPr="00DB1394">
        <w:rPr>
          <w:rFonts w:hAnsi="宋体" w:cs="宋体" w:hint="eastAsia"/>
        </w:rPr>
        <w:t>窅</w:t>
      </w:r>
      <w:r w:rsidRPr="00DB1394">
        <w:rPr>
          <w:rFonts w:ascii="Times New Roman" w:hAnsi="Times New Roman" w:cs="Times New Roman"/>
        </w:rPr>
        <w:t>然岩岭之幽</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李成</w:t>
      </w:r>
      <w:r w:rsidRPr="00DB1394">
        <w:rPr>
          <w:rFonts w:ascii="Times New Roman" w:hAnsi="Times New Roman" w:cs="Times New Roman"/>
        </w:rPr>
        <w:lastRenderedPageBreak/>
        <w:t>更以平远迷离山景见长</w:t>
      </w:r>
      <w:r>
        <w:rPr>
          <w:rFonts w:ascii="Times New Roman" w:hAnsi="Times New Roman" w:cs="Times New Roman"/>
        </w:rPr>
        <w:t>，</w:t>
      </w:r>
      <w:proofErr w:type="gramStart"/>
      <w:r w:rsidRPr="00DB1394">
        <w:rPr>
          <w:rFonts w:ascii="Times New Roman" w:hAnsi="Times New Roman" w:cs="Times New Roman"/>
        </w:rPr>
        <w:t>苏辙谓其</w:t>
      </w:r>
      <w:proofErr w:type="gramEnd"/>
      <w:r>
        <w:rPr>
          <w:rFonts w:ascii="Times New Roman" w:hAnsi="Times New Roman" w:cs="Times New Roman"/>
        </w:rPr>
        <w:t>：</w:t>
      </w:r>
      <w:r w:rsidRPr="00DB1394">
        <w:rPr>
          <w:rFonts w:hAnsi="宋体" w:cs="Times New Roman"/>
        </w:rPr>
        <w:t>“</w:t>
      </w:r>
      <w:r w:rsidRPr="00DB1394">
        <w:rPr>
          <w:rFonts w:ascii="Times New Roman" w:hAnsi="Times New Roman" w:cs="Times New Roman"/>
        </w:rPr>
        <w:t>缥缈营丘水墨仙</w:t>
      </w:r>
      <w:r>
        <w:rPr>
          <w:rFonts w:ascii="Times New Roman" w:hAnsi="Times New Roman" w:cs="Times New Roman"/>
        </w:rPr>
        <w:t>，</w:t>
      </w:r>
      <w:r w:rsidRPr="00DB1394">
        <w:rPr>
          <w:rFonts w:ascii="Times New Roman" w:hAnsi="Times New Roman" w:cs="Times New Roman"/>
        </w:rPr>
        <w:t>浮空出没有无间</w:t>
      </w:r>
      <w:r>
        <w:rPr>
          <w:rFonts w:ascii="Times New Roman" w:hAnsi="Times New Roman" w:cs="Times New Roman"/>
        </w:rPr>
        <w:t>。</w:t>
      </w:r>
      <w:r w:rsidRPr="00DB1394">
        <w:rPr>
          <w:rFonts w:hAnsi="宋体" w:cs="Times New Roman"/>
        </w:rPr>
        <w:t>”</w:t>
      </w:r>
      <w:r>
        <w:rPr>
          <w:rFonts w:ascii="Times New Roman" w:hAnsi="Times New Roman" w:cs="Times New Roman"/>
        </w:rPr>
        <w:t xml:space="preserve"> </w:t>
      </w:r>
      <w:r w:rsidRPr="00DB1394">
        <w:rPr>
          <w:rFonts w:ascii="Times New Roman" w:hAnsi="Times New Roman" w:cs="Times New Roman"/>
        </w:rPr>
        <w:t>二米</w:t>
      </w:r>
      <w:r>
        <w:rPr>
          <w:rFonts w:ascii="Times New Roman" w:hAnsi="Times New Roman" w:cs="Times New Roman"/>
        </w:rPr>
        <w:t>(</w:t>
      </w:r>
      <w:r w:rsidRPr="00DB1394">
        <w:rPr>
          <w:rFonts w:ascii="Times New Roman" w:hAnsi="Times New Roman" w:cs="Times New Roman"/>
        </w:rPr>
        <w:t>米芾</w:t>
      </w:r>
      <w:r>
        <w:rPr>
          <w:rFonts w:ascii="Times New Roman" w:hAnsi="Times New Roman" w:cs="Times New Roman"/>
        </w:rPr>
        <w:t>、</w:t>
      </w:r>
      <w:r w:rsidRPr="00DB1394">
        <w:rPr>
          <w:rFonts w:ascii="Times New Roman" w:hAnsi="Times New Roman" w:cs="Times New Roman"/>
        </w:rPr>
        <w:t>米友仁</w:t>
      </w:r>
      <w:r>
        <w:rPr>
          <w:rFonts w:ascii="Times New Roman" w:hAnsi="Times New Roman" w:cs="Times New Roman"/>
        </w:rPr>
        <w:t>)</w:t>
      </w:r>
      <w:proofErr w:type="gramStart"/>
      <w:r w:rsidRPr="00DB1394">
        <w:rPr>
          <w:rFonts w:ascii="Times New Roman" w:hAnsi="Times New Roman" w:cs="Times New Roman"/>
        </w:rPr>
        <w:t>将迷远之</w:t>
      </w:r>
      <w:proofErr w:type="gramEnd"/>
      <w:r w:rsidRPr="00DB1394">
        <w:rPr>
          <w:rFonts w:ascii="Times New Roman" w:hAnsi="Times New Roman" w:cs="Times New Roman"/>
        </w:rPr>
        <w:t>景推向极至</w:t>
      </w:r>
      <w:r>
        <w:rPr>
          <w:rFonts w:ascii="Times New Roman" w:hAnsi="Times New Roman" w:cs="Times New Roman"/>
        </w:rPr>
        <w:t>，</w:t>
      </w:r>
      <w:r w:rsidRPr="00DB1394">
        <w:rPr>
          <w:rFonts w:ascii="Times New Roman" w:hAnsi="Times New Roman" w:cs="Times New Roman"/>
        </w:rPr>
        <w:t>他们所创造的</w:t>
      </w:r>
      <w:r w:rsidRPr="00DB1394">
        <w:rPr>
          <w:rFonts w:hAnsi="宋体" w:cs="Times New Roman"/>
        </w:rPr>
        <w:t>“</w:t>
      </w:r>
      <w:r w:rsidRPr="00DB1394">
        <w:rPr>
          <w:rFonts w:ascii="Times New Roman" w:hAnsi="Times New Roman" w:cs="Times New Roman"/>
        </w:rPr>
        <w:t>云山墨戏</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就是以迷离漫漶之景为形式特色</w:t>
      </w:r>
      <w:r>
        <w:rPr>
          <w:rFonts w:ascii="Times New Roman" w:hAnsi="Times New Roman" w:cs="Times New Roman"/>
        </w:rPr>
        <w:t>。</w:t>
      </w:r>
    </w:p>
    <w:p w:rsidR="0086594C" w:rsidRDefault="0086594C" w:rsidP="0086594C">
      <w:pPr>
        <w:pStyle w:val="a3"/>
        <w:tabs>
          <w:tab w:val="left" w:pos="3402"/>
        </w:tabs>
        <w:spacing w:line="360" w:lineRule="auto"/>
        <w:ind w:firstLineChars="202" w:firstLine="424"/>
        <w:rPr>
          <w:rFonts w:ascii="Times New Roman" w:hAnsi="Times New Roman" w:cs="Times New Roman"/>
        </w:rPr>
      </w:pPr>
      <w:r w:rsidRPr="00DB1394">
        <w:rPr>
          <w:rFonts w:ascii="Times New Roman" w:hAnsi="Times New Roman" w:cs="Times New Roman"/>
        </w:rPr>
        <w:t>中国画到了明代董其昌</w:t>
      </w:r>
      <w:r>
        <w:rPr>
          <w:rFonts w:ascii="Times New Roman" w:hAnsi="Times New Roman" w:cs="Times New Roman"/>
        </w:rPr>
        <w:t>，</w:t>
      </w:r>
      <w:r w:rsidRPr="00DB1394">
        <w:rPr>
          <w:rFonts w:ascii="Times New Roman" w:hAnsi="Times New Roman" w:cs="Times New Roman"/>
        </w:rPr>
        <w:t>提出南北宗说</w:t>
      </w:r>
      <w:r>
        <w:rPr>
          <w:rFonts w:ascii="Times New Roman" w:hAnsi="Times New Roman" w:cs="Times New Roman"/>
        </w:rPr>
        <w:t>，</w:t>
      </w:r>
      <w:r w:rsidRPr="00DB1394">
        <w:rPr>
          <w:rFonts w:ascii="Times New Roman" w:hAnsi="Times New Roman" w:cs="Times New Roman"/>
        </w:rPr>
        <w:t>推崇南宗</w:t>
      </w:r>
      <w:r>
        <w:rPr>
          <w:rFonts w:ascii="Times New Roman" w:hAnsi="Times New Roman" w:cs="Times New Roman"/>
        </w:rPr>
        <w:t>，</w:t>
      </w:r>
      <w:r w:rsidRPr="00DB1394">
        <w:rPr>
          <w:rFonts w:ascii="Times New Roman" w:hAnsi="Times New Roman" w:cs="Times New Roman"/>
        </w:rPr>
        <w:t>其中二米的风格就被</w:t>
      </w:r>
      <w:proofErr w:type="gramStart"/>
      <w:r w:rsidRPr="00DB1394">
        <w:rPr>
          <w:rFonts w:ascii="Times New Roman" w:hAnsi="Times New Roman" w:cs="Times New Roman"/>
        </w:rPr>
        <w:t>当做南宗画的</w:t>
      </w:r>
      <w:proofErr w:type="gramEnd"/>
      <w:r w:rsidRPr="00DB1394">
        <w:rPr>
          <w:rFonts w:ascii="Times New Roman" w:hAnsi="Times New Roman" w:cs="Times New Roman"/>
        </w:rPr>
        <w:t>代表之一</w:t>
      </w:r>
      <w:r>
        <w:rPr>
          <w:rFonts w:ascii="Times New Roman" w:hAnsi="Times New Roman" w:cs="Times New Roman"/>
        </w:rPr>
        <w:t>。</w:t>
      </w:r>
      <w:r w:rsidRPr="00DB1394">
        <w:rPr>
          <w:rFonts w:ascii="Times New Roman" w:hAnsi="Times New Roman" w:cs="Times New Roman"/>
        </w:rPr>
        <w:t>在董其昌等人看来</w:t>
      </w:r>
      <w:r>
        <w:rPr>
          <w:rFonts w:ascii="Times New Roman" w:hAnsi="Times New Roman" w:cs="Times New Roman"/>
        </w:rPr>
        <w:t>，</w:t>
      </w:r>
      <w:r w:rsidRPr="00DB1394">
        <w:rPr>
          <w:rFonts w:ascii="Times New Roman" w:hAnsi="Times New Roman" w:cs="Times New Roman"/>
        </w:rPr>
        <w:t>二米的</w:t>
      </w:r>
      <w:r w:rsidRPr="00DB1394">
        <w:rPr>
          <w:rFonts w:hAnsi="宋体" w:cs="Times New Roman"/>
        </w:rPr>
        <w:t>“</w:t>
      </w:r>
      <w:r w:rsidRPr="00DB1394">
        <w:rPr>
          <w:rFonts w:ascii="Times New Roman" w:hAnsi="Times New Roman" w:cs="Times New Roman"/>
        </w:rPr>
        <w:t>云山墨戏</w:t>
      </w:r>
      <w:r w:rsidRPr="00DB1394">
        <w:rPr>
          <w:rFonts w:hAnsi="宋体" w:cs="Times New Roman"/>
        </w:rPr>
        <w:t>”</w:t>
      </w:r>
      <w:r w:rsidRPr="00DB1394">
        <w:rPr>
          <w:rFonts w:ascii="Times New Roman" w:hAnsi="Times New Roman" w:cs="Times New Roman"/>
        </w:rPr>
        <w:t>做的是一种</w:t>
      </w:r>
      <w:r w:rsidRPr="00DB1394">
        <w:rPr>
          <w:rFonts w:hAnsi="宋体" w:cs="Times New Roman"/>
        </w:rPr>
        <w:t>“</w:t>
      </w:r>
      <w:r w:rsidRPr="00DB1394">
        <w:rPr>
          <w:rFonts w:ascii="Times New Roman" w:hAnsi="Times New Roman" w:cs="Times New Roman"/>
        </w:rPr>
        <w:t>宇宙的游戏</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它使人能看到宇宙初开之</w:t>
      </w:r>
      <w:proofErr w:type="gramStart"/>
      <w:r w:rsidRPr="00DB1394">
        <w:rPr>
          <w:rFonts w:ascii="Times New Roman" w:hAnsi="Times New Roman" w:cs="Times New Roman"/>
        </w:rPr>
        <w:t>象</w:t>
      </w:r>
      <w:proofErr w:type="gramEnd"/>
      <w:r>
        <w:rPr>
          <w:rFonts w:ascii="Times New Roman" w:hAnsi="Times New Roman" w:cs="Times New Roman"/>
        </w:rPr>
        <w:t>，</w:t>
      </w:r>
      <w:r w:rsidRPr="00DB1394">
        <w:rPr>
          <w:rFonts w:ascii="Times New Roman" w:hAnsi="Times New Roman" w:cs="Times New Roman"/>
        </w:rPr>
        <w:t>在其朦胧恍惚的传达中看出鸿蒙的意味</w:t>
      </w:r>
      <w:r>
        <w:rPr>
          <w:rFonts w:ascii="Times New Roman" w:hAnsi="Times New Roman" w:cs="Times New Roman"/>
        </w:rPr>
        <w:t>。</w:t>
      </w:r>
      <w:r w:rsidRPr="00DB1394">
        <w:rPr>
          <w:rFonts w:ascii="Times New Roman" w:hAnsi="Times New Roman" w:cs="Times New Roman"/>
        </w:rPr>
        <w:t>如米友仁的《潇湘图卷》如同一个梦中的世界</w:t>
      </w:r>
      <w:r>
        <w:rPr>
          <w:rFonts w:ascii="Times New Roman" w:hAnsi="Times New Roman" w:cs="Times New Roman"/>
        </w:rPr>
        <w:t>。</w:t>
      </w:r>
      <w:r w:rsidRPr="00DB1394">
        <w:rPr>
          <w:rFonts w:ascii="Times New Roman" w:hAnsi="Times New Roman" w:cs="Times New Roman"/>
        </w:rPr>
        <w:t>全幅画以淡淡的水墨染出</w:t>
      </w:r>
      <w:r>
        <w:rPr>
          <w:rFonts w:ascii="Times New Roman" w:hAnsi="Times New Roman" w:cs="Times New Roman"/>
        </w:rPr>
        <w:t>，</w:t>
      </w:r>
      <w:r w:rsidRPr="00DB1394">
        <w:rPr>
          <w:rFonts w:ascii="Times New Roman" w:hAnsi="Times New Roman" w:cs="Times New Roman"/>
        </w:rPr>
        <w:t>轻云出没有无间</w:t>
      </w:r>
      <w:r>
        <w:rPr>
          <w:rFonts w:ascii="Times New Roman" w:hAnsi="Times New Roman" w:cs="Times New Roman"/>
        </w:rPr>
        <w:t>，</w:t>
      </w:r>
      <w:r w:rsidRPr="00DB1394">
        <w:rPr>
          <w:rFonts w:ascii="Times New Roman" w:hAnsi="Times New Roman" w:cs="Times New Roman"/>
        </w:rPr>
        <w:t>雾气飘渺</w:t>
      </w:r>
      <w:r>
        <w:rPr>
          <w:rFonts w:ascii="Times New Roman" w:hAnsi="Times New Roman" w:cs="Times New Roman"/>
        </w:rPr>
        <w:t>，</w:t>
      </w:r>
      <w:r w:rsidRPr="00DB1394">
        <w:rPr>
          <w:rFonts w:ascii="Times New Roman" w:hAnsi="Times New Roman" w:cs="Times New Roman"/>
        </w:rPr>
        <w:t>树木唯留恍惚的影</w:t>
      </w:r>
      <w:r>
        <w:rPr>
          <w:rFonts w:ascii="Times New Roman" w:hAnsi="Times New Roman" w:cs="Times New Roman"/>
        </w:rPr>
        <w:t>，</w:t>
      </w:r>
      <w:r w:rsidRPr="00DB1394">
        <w:rPr>
          <w:rFonts w:ascii="Times New Roman" w:hAnsi="Times New Roman" w:cs="Times New Roman"/>
        </w:rPr>
        <w:t>山只存若隐若现的轮廓</w:t>
      </w:r>
      <w:r>
        <w:rPr>
          <w:rFonts w:ascii="Times New Roman" w:hAnsi="Times New Roman" w:cs="Times New Roman"/>
        </w:rPr>
        <w:t>。</w:t>
      </w:r>
      <w:r w:rsidRPr="00DB1394">
        <w:rPr>
          <w:rFonts w:ascii="Times New Roman" w:hAnsi="Times New Roman" w:cs="Times New Roman"/>
        </w:rPr>
        <w:t>整个画面如一响梦幻</w:t>
      </w:r>
      <w:r>
        <w:rPr>
          <w:rFonts w:ascii="Times New Roman" w:hAnsi="Times New Roman" w:cs="Times New Roman"/>
        </w:rPr>
        <w:t>，</w:t>
      </w:r>
      <w:r w:rsidRPr="00DB1394">
        <w:rPr>
          <w:rFonts w:ascii="Times New Roman" w:hAnsi="Times New Roman" w:cs="Times New Roman"/>
        </w:rPr>
        <w:t>突出世人对世界如梦如幻的看法</w:t>
      </w:r>
      <w:r>
        <w:rPr>
          <w:rFonts w:ascii="Times New Roman" w:hAnsi="Times New Roman" w:cs="Times New Roman"/>
        </w:rPr>
        <w:t>。</w:t>
      </w:r>
    </w:p>
    <w:p w:rsidR="0086594C" w:rsidRDefault="0086594C" w:rsidP="0086594C">
      <w:pPr>
        <w:pStyle w:val="a3"/>
        <w:tabs>
          <w:tab w:val="left" w:pos="3402"/>
        </w:tabs>
        <w:spacing w:line="360" w:lineRule="auto"/>
        <w:ind w:firstLineChars="202" w:firstLine="424"/>
        <w:rPr>
          <w:rFonts w:ascii="Times New Roman" w:eastAsia="仿宋_GB2312" w:hAnsi="Times New Roman" w:cs="Times New Roman"/>
        </w:rPr>
      </w:pPr>
      <w:r w:rsidRPr="00DB1394">
        <w:rPr>
          <w:rFonts w:ascii="Times New Roman" w:hAnsi="Times New Roman" w:cs="Times New Roman"/>
        </w:rPr>
        <w:t>园林艺术中也如此</w:t>
      </w:r>
      <w:r>
        <w:rPr>
          <w:rFonts w:ascii="Times New Roman" w:hAnsi="Times New Roman" w:cs="Times New Roman"/>
        </w:rPr>
        <w:t>，</w:t>
      </w:r>
      <w:r w:rsidRPr="00DB1394">
        <w:rPr>
          <w:rFonts w:ascii="Times New Roman" w:hAnsi="Times New Roman" w:cs="Times New Roman"/>
        </w:rPr>
        <w:t>园林中点</w:t>
      </w:r>
      <w:proofErr w:type="gramStart"/>
      <w:r w:rsidRPr="00DB1394">
        <w:rPr>
          <w:rFonts w:ascii="Times New Roman" w:hAnsi="Times New Roman" w:cs="Times New Roman"/>
        </w:rPr>
        <w:t>点</w:t>
      </w:r>
      <w:proofErr w:type="gramEnd"/>
      <w:r w:rsidRPr="00DB1394">
        <w:rPr>
          <w:rFonts w:ascii="Times New Roman" w:hAnsi="Times New Roman" w:cs="Times New Roman"/>
        </w:rPr>
        <w:t>皆实景</w:t>
      </w:r>
      <w:r>
        <w:rPr>
          <w:rFonts w:ascii="Times New Roman" w:hAnsi="Times New Roman" w:cs="Times New Roman"/>
        </w:rPr>
        <w:t>，</w:t>
      </w:r>
      <w:r w:rsidRPr="00DB1394">
        <w:rPr>
          <w:rFonts w:ascii="Times New Roman" w:hAnsi="Times New Roman" w:cs="Times New Roman"/>
        </w:rPr>
        <w:t>你不能在园中起一丝云烟</w:t>
      </w:r>
      <w:r>
        <w:rPr>
          <w:rFonts w:ascii="Times New Roman" w:hAnsi="Times New Roman" w:cs="Times New Roman"/>
        </w:rPr>
        <w:t>，</w:t>
      </w:r>
      <w:r w:rsidRPr="00DB1394">
        <w:rPr>
          <w:rFonts w:ascii="Times New Roman" w:hAnsi="Times New Roman" w:cs="Times New Roman"/>
        </w:rPr>
        <w:t>也无法在山前看一片梦幻</w:t>
      </w:r>
      <w:r>
        <w:rPr>
          <w:rFonts w:ascii="Times New Roman" w:hAnsi="Times New Roman" w:cs="Times New Roman"/>
        </w:rPr>
        <w:t>，</w:t>
      </w:r>
      <w:r w:rsidRPr="00DB1394">
        <w:rPr>
          <w:rFonts w:ascii="Times New Roman" w:hAnsi="Times New Roman" w:cs="Times New Roman"/>
        </w:rPr>
        <w:t>但中国许多园林创造恰恰就是为了飘渺的云</w:t>
      </w:r>
      <w:r>
        <w:rPr>
          <w:rFonts w:ascii="Times New Roman" w:hAnsi="Times New Roman" w:cs="Times New Roman"/>
        </w:rPr>
        <w:t>，</w:t>
      </w:r>
      <w:r w:rsidRPr="00DB1394">
        <w:rPr>
          <w:rFonts w:ascii="Times New Roman" w:hAnsi="Times New Roman" w:cs="Times New Roman"/>
        </w:rPr>
        <w:t>为了迷离的雨</w:t>
      </w:r>
      <w:r>
        <w:rPr>
          <w:rFonts w:ascii="Times New Roman" w:hAnsi="Times New Roman" w:cs="Times New Roman"/>
        </w:rPr>
        <w:t>，</w:t>
      </w:r>
      <w:r w:rsidRPr="00DB1394">
        <w:rPr>
          <w:rFonts w:ascii="Times New Roman" w:hAnsi="Times New Roman" w:cs="Times New Roman"/>
        </w:rPr>
        <w:t>为那山前的暮霭</w:t>
      </w:r>
      <w:r>
        <w:rPr>
          <w:rFonts w:ascii="Times New Roman" w:hAnsi="Times New Roman" w:cs="Times New Roman"/>
        </w:rPr>
        <w:t>，</w:t>
      </w:r>
      <w:r w:rsidRPr="00DB1394">
        <w:rPr>
          <w:rFonts w:ascii="Times New Roman" w:hAnsi="Times New Roman" w:cs="Times New Roman"/>
        </w:rPr>
        <w:t>为那</w:t>
      </w:r>
      <w:proofErr w:type="gramStart"/>
      <w:r w:rsidRPr="00DB1394">
        <w:rPr>
          <w:rFonts w:ascii="Times New Roman" w:hAnsi="Times New Roman" w:cs="Times New Roman"/>
        </w:rPr>
        <w:t>萧寺的岚气设计</w:t>
      </w:r>
      <w:proofErr w:type="gramEnd"/>
      <w:r w:rsidRPr="00DB1394">
        <w:rPr>
          <w:rFonts w:ascii="Times New Roman" w:hAnsi="Times New Roman" w:cs="Times New Roman"/>
        </w:rPr>
        <w:t>的</w:t>
      </w:r>
      <w:r>
        <w:rPr>
          <w:rFonts w:ascii="Times New Roman" w:hAnsi="Times New Roman" w:cs="Times New Roman"/>
        </w:rPr>
        <w:t>，</w:t>
      </w:r>
      <w:r w:rsidRPr="00DB1394">
        <w:rPr>
          <w:rFonts w:ascii="Times New Roman" w:hAnsi="Times New Roman" w:cs="Times New Roman"/>
        </w:rPr>
        <w:t>看看他们为园景的命名就知道他们的用意</w:t>
      </w:r>
      <w:r>
        <w:rPr>
          <w:rFonts w:ascii="Times New Roman" w:hAnsi="Times New Roman" w:cs="Times New Roman"/>
        </w:rPr>
        <w:t>。</w:t>
      </w:r>
      <w:r w:rsidRPr="00DB1394">
        <w:rPr>
          <w:rFonts w:ascii="Times New Roman" w:hAnsi="Times New Roman" w:cs="Times New Roman"/>
        </w:rPr>
        <w:t>如</w:t>
      </w:r>
      <w:r w:rsidRPr="00DB1394">
        <w:rPr>
          <w:rFonts w:hAnsi="宋体" w:cs="Times New Roman"/>
        </w:rPr>
        <w:t>“</w:t>
      </w:r>
      <w:r w:rsidRPr="00DB1394">
        <w:rPr>
          <w:rFonts w:ascii="Times New Roman" w:hAnsi="Times New Roman" w:cs="Times New Roman"/>
        </w:rPr>
        <w:t>浮翠阁</w:t>
      </w:r>
      <w:r w:rsidRPr="00DB1394">
        <w:rPr>
          <w:rFonts w:hAnsi="宋体" w:cs="Times New Roman"/>
        </w:rPr>
        <w:t>”“</w:t>
      </w:r>
      <w:r w:rsidRPr="00DB1394">
        <w:rPr>
          <w:rFonts w:ascii="Times New Roman" w:hAnsi="Times New Roman" w:cs="Times New Roman"/>
        </w:rPr>
        <w:t>远香堂</w:t>
      </w:r>
      <w:r w:rsidRPr="00DB1394">
        <w:rPr>
          <w:rFonts w:hAnsi="宋体" w:cs="Times New Roman"/>
        </w:rPr>
        <w:t>”“</w:t>
      </w:r>
      <w:r w:rsidRPr="00DB1394">
        <w:rPr>
          <w:rFonts w:ascii="Times New Roman" w:hAnsi="Times New Roman" w:cs="Times New Roman"/>
        </w:rPr>
        <w:t>涵碧山房</w:t>
      </w:r>
      <w:r w:rsidRPr="00DB1394">
        <w:rPr>
          <w:rFonts w:hAnsi="宋体" w:cs="Times New Roman"/>
        </w:rPr>
        <w:t>”“</w:t>
      </w:r>
      <w:r w:rsidRPr="00DB1394">
        <w:rPr>
          <w:rFonts w:ascii="Times New Roman" w:hAnsi="Times New Roman" w:cs="Times New Roman"/>
        </w:rPr>
        <w:t>寄啸山庄</w:t>
      </w:r>
      <w:r w:rsidRPr="00DB1394">
        <w:rPr>
          <w:rFonts w:hAnsi="宋体" w:cs="Times New Roman"/>
        </w:rPr>
        <w:t>”</w:t>
      </w:r>
      <w:r w:rsidRPr="00DB1394">
        <w:rPr>
          <w:rFonts w:ascii="Times New Roman" w:hAnsi="Times New Roman" w:cs="Times New Roman"/>
        </w:rPr>
        <w:t>等</w:t>
      </w:r>
      <w:r>
        <w:rPr>
          <w:rFonts w:ascii="Times New Roman" w:hAnsi="Times New Roman" w:cs="Times New Roman"/>
        </w:rPr>
        <w:t>，</w:t>
      </w:r>
      <w:r w:rsidRPr="00DB1394">
        <w:rPr>
          <w:rFonts w:ascii="Times New Roman" w:hAnsi="Times New Roman" w:cs="Times New Roman"/>
        </w:rPr>
        <w:t>景皆实</w:t>
      </w:r>
      <w:r>
        <w:rPr>
          <w:rFonts w:ascii="Times New Roman" w:hAnsi="Times New Roman" w:cs="Times New Roman"/>
        </w:rPr>
        <w:t>，</w:t>
      </w:r>
      <w:r w:rsidRPr="00DB1394">
        <w:rPr>
          <w:rFonts w:ascii="Times New Roman" w:hAnsi="Times New Roman" w:cs="Times New Roman"/>
        </w:rPr>
        <w:t>但起意皆虚</w:t>
      </w:r>
      <w:r>
        <w:rPr>
          <w:rFonts w:ascii="Times New Roman" w:hAnsi="Times New Roman" w:cs="Times New Roman"/>
        </w:rPr>
        <w:t>，</w:t>
      </w:r>
      <w:r w:rsidRPr="00DB1394">
        <w:rPr>
          <w:rFonts w:ascii="Times New Roman" w:hAnsi="Times New Roman" w:cs="Times New Roman"/>
        </w:rPr>
        <w:t>实景虚意</w:t>
      </w:r>
      <w:r>
        <w:rPr>
          <w:rFonts w:ascii="Times New Roman" w:hAnsi="Times New Roman" w:cs="Times New Roman"/>
        </w:rPr>
        <w:t>，</w:t>
      </w:r>
      <w:r w:rsidRPr="00DB1394">
        <w:rPr>
          <w:rFonts w:ascii="Times New Roman" w:hAnsi="Times New Roman" w:cs="Times New Roman"/>
        </w:rPr>
        <w:t>妙出玲珑</w:t>
      </w:r>
      <w:r>
        <w:rPr>
          <w:rFonts w:ascii="Times New Roman" w:hAnsi="Times New Roman" w:cs="Times New Roman"/>
        </w:rPr>
        <w:t>。</w:t>
      </w:r>
      <w:r w:rsidRPr="00DB1394">
        <w:rPr>
          <w:rFonts w:ascii="Times New Roman" w:hAnsi="Times New Roman" w:cs="Times New Roman"/>
        </w:rPr>
        <w:t>虚意构思使园林给人留下更丰富的想象空间</w:t>
      </w:r>
      <w:r>
        <w:rPr>
          <w:rFonts w:ascii="Times New Roman" w:hAnsi="Times New Roman" w:cs="Times New Roman"/>
        </w:rPr>
        <w:t>。</w:t>
      </w:r>
      <w:r w:rsidRPr="00DB1394">
        <w:rPr>
          <w:rFonts w:ascii="IPAPANNEW" w:eastAsia="仿宋_GB2312" w:hAnsi="IPAPANNEW" w:cs="Times New Roman"/>
        </w:rPr>
        <w:t>[</w:t>
      </w:r>
      <w:r w:rsidRPr="00DB1394">
        <w:rPr>
          <w:rFonts w:ascii="IPAPANNEW" w:eastAsia="仿宋_GB2312" w:hAnsi="IPAPANNEW" w:cs="Times New Roman"/>
        </w:rPr>
        <w:t>节选自朱良志《曲院风荷》</w:t>
      </w:r>
      <w:r w:rsidRPr="00DB1394">
        <w:rPr>
          <w:rFonts w:ascii="IPAPANNEW" w:eastAsia="仿宋_GB2312" w:hAnsi="IPAPANNEW" w:cs="Times New Roman"/>
        </w:rPr>
        <w:t>(</w:t>
      </w:r>
      <w:r w:rsidRPr="00DB1394">
        <w:rPr>
          <w:rFonts w:ascii="IPAPANNEW" w:eastAsia="仿宋_GB2312" w:hAnsi="IPAPANNEW" w:cs="Times New Roman"/>
        </w:rPr>
        <w:t>中国</w:t>
      </w:r>
      <w:proofErr w:type="gramStart"/>
      <w:r w:rsidRPr="00DB1394">
        <w:rPr>
          <w:rFonts w:ascii="IPAPANNEW" w:eastAsia="仿宋_GB2312" w:hAnsi="IPAPANNEW" w:cs="Times New Roman"/>
        </w:rPr>
        <w:t>艺术十讲</w:t>
      </w:r>
      <w:proofErr w:type="gramEnd"/>
      <w:r w:rsidRPr="00DB1394">
        <w:rPr>
          <w:rFonts w:ascii="IPAPANNEW" w:eastAsia="仿宋_GB2312" w:hAnsi="IPAPANNEW"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eastAsia="仿宋_GB2312" w:hAnsi="Times New Roman" w:cs="Times New Roman"/>
        </w:rPr>
        <w:t>.</w:t>
      </w:r>
      <w:r w:rsidRPr="00DB1394">
        <w:rPr>
          <w:rFonts w:ascii="Times New Roman" w:hAnsi="Times New Roman" w:cs="Times New Roman"/>
        </w:rPr>
        <w:t>下列有关</w:t>
      </w:r>
      <w:r w:rsidRPr="00DB1394">
        <w:rPr>
          <w:rFonts w:hAnsi="宋体" w:cs="Times New Roman"/>
        </w:rPr>
        <w:t>“</w:t>
      </w:r>
      <w:r w:rsidRPr="00DB1394">
        <w:rPr>
          <w:rFonts w:ascii="Times New Roman" w:hAnsi="Times New Roman" w:cs="Times New Roman"/>
        </w:rPr>
        <w:t>中国含蓄美学</w:t>
      </w:r>
      <w:r w:rsidRPr="00DB1394">
        <w:rPr>
          <w:rFonts w:hAnsi="宋体" w:cs="Times New Roman"/>
        </w:rPr>
        <w:t>”</w:t>
      </w:r>
      <w:r w:rsidRPr="00DB1394">
        <w:rPr>
          <w:rFonts w:ascii="Times New Roman" w:hAnsi="Times New Roman" w:cs="Times New Roman"/>
        </w:rPr>
        <w:t>的表述</w:t>
      </w:r>
      <w:r>
        <w:rPr>
          <w:rFonts w:ascii="Times New Roman" w:hAnsi="Times New Roman" w:cs="Times New Roman"/>
        </w:rPr>
        <w:t>，</w:t>
      </w:r>
      <w:r w:rsidRPr="00DB1394">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范成大在《醉落魄</w:t>
      </w:r>
      <w:r w:rsidRPr="00DB1394">
        <w:rPr>
          <w:rFonts w:ascii="Times New Roman" w:hAnsi="Times New Roman" w:cs="Times New Roman"/>
        </w:rPr>
        <w:t>·</w:t>
      </w:r>
      <w:r w:rsidRPr="00DB1394">
        <w:rPr>
          <w:rFonts w:ascii="Times New Roman" w:hAnsi="Times New Roman" w:cs="Times New Roman"/>
        </w:rPr>
        <w:t>栖乌飞绝》中云</w:t>
      </w:r>
      <w:r>
        <w:rPr>
          <w:rFonts w:ascii="Times New Roman" w:hAnsi="Times New Roman" w:cs="Times New Roman"/>
        </w:rPr>
        <w:t>：</w:t>
      </w:r>
      <w:r w:rsidRPr="00DB1394">
        <w:rPr>
          <w:rFonts w:hAnsi="宋体" w:cs="Times New Roman"/>
        </w:rPr>
        <w:t>“</w:t>
      </w:r>
      <w:r w:rsidRPr="00DB1394">
        <w:rPr>
          <w:rFonts w:ascii="Times New Roman" w:hAnsi="Times New Roman" w:cs="Times New Roman"/>
        </w:rPr>
        <w:t>花影吹笙</w:t>
      </w:r>
      <w:r>
        <w:rPr>
          <w:rFonts w:ascii="Times New Roman" w:hAnsi="Times New Roman" w:cs="Times New Roman"/>
        </w:rPr>
        <w:t>，</w:t>
      </w:r>
      <w:r w:rsidRPr="00DB1394">
        <w:rPr>
          <w:rFonts w:ascii="Times New Roman" w:hAnsi="Times New Roman" w:cs="Times New Roman"/>
        </w:rPr>
        <w:t>满地淡黄月</w:t>
      </w:r>
      <w:r w:rsidRPr="00DB1394">
        <w:rPr>
          <w:rFonts w:hAnsi="宋体" w:cs="Times New Roman"/>
        </w:rPr>
        <w:t>”</w:t>
      </w:r>
      <w:r>
        <w:rPr>
          <w:rFonts w:ascii="Times New Roman" w:hAnsi="Times New Roman" w:cs="Times New Roman"/>
        </w:rPr>
        <w:t>、</w:t>
      </w:r>
      <w:r w:rsidRPr="00DB1394">
        <w:rPr>
          <w:rFonts w:ascii="Times New Roman" w:hAnsi="Times New Roman" w:cs="Times New Roman"/>
        </w:rPr>
        <w:t>苏轼的《水龙吟》</w:t>
      </w:r>
      <w:r w:rsidRPr="00DB1394">
        <w:rPr>
          <w:rFonts w:hAnsi="宋体" w:cs="Times New Roman"/>
        </w:rPr>
        <w:t>“</w:t>
      </w:r>
      <w:r w:rsidRPr="00DB1394">
        <w:rPr>
          <w:rFonts w:ascii="Times New Roman" w:hAnsi="Times New Roman" w:cs="Times New Roman"/>
        </w:rPr>
        <w:t>春色三分</w:t>
      </w:r>
      <w:r>
        <w:rPr>
          <w:rFonts w:ascii="Times New Roman" w:hAnsi="Times New Roman" w:cs="Times New Roman"/>
        </w:rPr>
        <w:t>，</w:t>
      </w:r>
      <w:r w:rsidRPr="00DB1394">
        <w:rPr>
          <w:rFonts w:ascii="Times New Roman" w:hAnsi="Times New Roman" w:cs="Times New Roman"/>
        </w:rPr>
        <w:t>二分尘土</w:t>
      </w:r>
      <w:r>
        <w:rPr>
          <w:rFonts w:ascii="Times New Roman" w:hAnsi="Times New Roman" w:cs="Times New Roman"/>
        </w:rPr>
        <w:t>，</w:t>
      </w:r>
      <w:r w:rsidRPr="00DB1394">
        <w:rPr>
          <w:rFonts w:ascii="Times New Roman" w:hAnsi="Times New Roman" w:cs="Times New Roman"/>
        </w:rPr>
        <w:t>一分流水</w:t>
      </w:r>
      <w:r w:rsidRPr="00DB1394">
        <w:rPr>
          <w:rFonts w:hAnsi="宋体" w:cs="Times New Roman"/>
        </w:rPr>
        <w:t>”</w:t>
      </w:r>
      <w:r w:rsidRPr="00DB1394">
        <w:rPr>
          <w:rFonts w:ascii="Times New Roman" w:hAnsi="Times New Roman" w:cs="Times New Roman"/>
        </w:rPr>
        <w:t>等所描绘出的朦胧迷离的景象</w:t>
      </w:r>
      <w:r>
        <w:rPr>
          <w:rFonts w:ascii="Times New Roman" w:hAnsi="Times New Roman" w:cs="Times New Roman"/>
        </w:rPr>
        <w:t>，</w:t>
      </w:r>
      <w:r w:rsidRPr="00DB1394">
        <w:rPr>
          <w:rFonts w:ascii="Times New Roman" w:hAnsi="Times New Roman" w:cs="Times New Roman"/>
        </w:rPr>
        <w:t>就具有含蓄美的特征</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曲径通幽以婉转委曲为表现形式</w:t>
      </w:r>
      <w:r>
        <w:rPr>
          <w:rFonts w:ascii="Times New Roman" w:hAnsi="Times New Roman" w:cs="Times New Roman"/>
        </w:rPr>
        <w:t>，</w:t>
      </w:r>
      <w:r w:rsidRPr="00DB1394">
        <w:rPr>
          <w:rFonts w:ascii="Times New Roman" w:hAnsi="Times New Roman" w:cs="Times New Roman"/>
        </w:rPr>
        <w:t>雾</w:t>
      </w:r>
      <w:proofErr w:type="gramStart"/>
      <w:r w:rsidRPr="00DB1394">
        <w:rPr>
          <w:rFonts w:ascii="Times New Roman" w:hAnsi="Times New Roman" w:cs="Times New Roman"/>
        </w:rPr>
        <w:t>敛</w:t>
      </w:r>
      <w:proofErr w:type="gramEnd"/>
      <w:r w:rsidRPr="00DB1394">
        <w:rPr>
          <w:rFonts w:ascii="Times New Roman" w:hAnsi="Times New Roman" w:cs="Times New Roman"/>
        </w:rPr>
        <w:t>寒江重在从艺术形式的内部激起一种张力</w:t>
      </w:r>
      <w:r>
        <w:rPr>
          <w:rFonts w:ascii="Times New Roman" w:hAnsi="Times New Roman" w:cs="Times New Roman"/>
        </w:rPr>
        <w:t>，</w:t>
      </w:r>
      <w:r w:rsidRPr="00DB1394">
        <w:rPr>
          <w:rFonts w:ascii="Times New Roman" w:hAnsi="Times New Roman" w:cs="Times New Roman"/>
        </w:rPr>
        <w:t>雾里看花借助迷离恍惚而产生独特的美感</w:t>
      </w:r>
      <w:r>
        <w:rPr>
          <w:rFonts w:ascii="Times New Roman" w:hAnsi="Times New Roman" w:cs="Times New Roman"/>
        </w:rPr>
        <w:t>，</w:t>
      </w:r>
      <w:r w:rsidRPr="00DB1394">
        <w:rPr>
          <w:rFonts w:ascii="Times New Roman" w:hAnsi="Times New Roman" w:cs="Times New Roman"/>
        </w:rPr>
        <w:t>三者在表达朦胧的美感上异曲同工</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在作者看来</w:t>
      </w:r>
      <w:r>
        <w:rPr>
          <w:rFonts w:ascii="Times New Roman" w:hAnsi="Times New Roman" w:cs="Times New Roman"/>
        </w:rPr>
        <w:t>，</w:t>
      </w:r>
      <w:r w:rsidRPr="00DB1394">
        <w:rPr>
          <w:rFonts w:ascii="Times New Roman" w:hAnsi="Times New Roman" w:cs="Times New Roman"/>
        </w:rPr>
        <w:t>曲径通幽</w:t>
      </w:r>
      <w:r>
        <w:rPr>
          <w:rFonts w:ascii="Times New Roman" w:hAnsi="Times New Roman" w:cs="Times New Roman"/>
        </w:rPr>
        <w:t>、</w:t>
      </w:r>
      <w:r w:rsidRPr="00DB1394">
        <w:rPr>
          <w:rFonts w:ascii="Times New Roman" w:hAnsi="Times New Roman" w:cs="Times New Roman"/>
        </w:rPr>
        <w:t>雾</w:t>
      </w:r>
      <w:proofErr w:type="gramStart"/>
      <w:r w:rsidRPr="00DB1394">
        <w:rPr>
          <w:rFonts w:ascii="Times New Roman" w:hAnsi="Times New Roman" w:cs="Times New Roman"/>
        </w:rPr>
        <w:t>敛</w:t>
      </w:r>
      <w:proofErr w:type="gramEnd"/>
      <w:r w:rsidRPr="00DB1394">
        <w:rPr>
          <w:rFonts w:ascii="Times New Roman" w:hAnsi="Times New Roman" w:cs="Times New Roman"/>
        </w:rPr>
        <w:t>寒江与雾里看花构成了中国含蓄美的三种形式</w:t>
      </w:r>
      <w:r>
        <w:rPr>
          <w:rFonts w:ascii="Times New Roman" w:hAnsi="Times New Roman" w:cs="Times New Roman"/>
        </w:rPr>
        <w:t>，</w:t>
      </w:r>
      <w:r w:rsidRPr="00DB1394">
        <w:rPr>
          <w:rFonts w:ascii="Times New Roman" w:hAnsi="Times New Roman" w:cs="Times New Roman"/>
        </w:rPr>
        <w:t>其中</w:t>
      </w:r>
      <w:r w:rsidRPr="00DB1394">
        <w:rPr>
          <w:rFonts w:hAnsi="宋体" w:cs="Times New Roman"/>
        </w:rPr>
        <w:t>“</w:t>
      </w:r>
      <w:r w:rsidRPr="00DB1394">
        <w:rPr>
          <w:rFonts w:ascii="Times New Roman" w:hAnsi="Times New Roman" w:cs="Times New Roman"/>
        </w:rPr>
        <w:t>雾里看花</w:t>
      </w:r>
      <w:r w:rsidRPr="00DB1394">
        <w:rPr>
          <w:rFonts w:hAnsi="宋体" w:cs="Times New Roman"/>
        </w:rPr>
        <w:t>”</w:t>
      </w:r>
      <w:r w:rsidRPr="00DB1394">
        <w:rPr>
          <w:rFonts w:ascii="Times New Roman" w:hAnsi="Times New Roman" w:cs="Times New Roman"/>
        </w:rPr>
        <w:t>与西方美学中的朦胧美同中有异</w:t>
      </w:r>
      <w:r>
        <w:rPr>
          <w:rFonts w:ascii="Times New Roman" w:hAnsi="Times New Roman" w:cs="Times New Roman"/>
        </w:rPr>
        <w:t>，</w:t>
      </w:r>
      <w:r w:rsidRPr="00DB1394">
        <w:rPr>
          <w:rFonts w:ascii="Times New Roman" w:hAnsi="Times New Roman" w:cs="Times New Roman"/>
        </w:rPr>
        <w:t>不过西方的朦胧美具有独特的哲学思想内涵</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中国许多园林建造中</w:t>
      </w:r>
      <w:r>
        <w:rPr>
          <w:rFonts w:ascii="Times New Roman" w:hAnsi="Times New Roman" w:cs="Times New Roman"/>
        </w:rPr>
        <w:t>，</w:t>
      </w:r>
      <w:r w:rsidRPr="00DB1394">
        <w:rPr>
          <w:rFonts w:ascii="Times New Roman" w:hAnsi="Times New Roman" w:cs="Times New Roman"/>
        </w:rPr>
        <w:t>在有限的实景基础上</w:t>
      </w:r>
      <w:r>
        <w:rPr>
          <w:rFonts w:ascii="Times New Roman" w:hAnsi="Times New Roman" w:cs="Times New Roman"/>
        </w:rPr>
        <w:t>，</w:t>
      </w:r>
      <w:r w:rsidRPr="00DB1394">
        <w:rPr>
          <w:rFonts w:ascii="Times New Roman" w:hAnsi="Times New Roman" w:cs="Times New Roman"/>
        </w:rPr>
        <w:t>建造者从</w:t>
      </w:r>
      <w:r w:rsidRPr="00DB1394">
        <w:rPr>
          <w:rFonts w:hAnsi="宋体" w:cs="Times New Roman"/>
        </w:rPr>
        <w:t>“</w:t>
      </w:r>
      <w:r w:rsidRPr="00DB1394">
        <w:rPr>
          <w:rFonts w:ascii="Times New Roman" w:hAnsi="Times New Roman" w:cs="Times New Roman"/>
        </w:rPr>
        <w:t>浮翠阁</w:t>
      </w:r>
      <w:r w:rsidRPr="00DB1394">
        <w:rPr>
          <w:rFonts w:hAnsi="宋体" w:cs="Times New Roman"/>
        </w:rPr>
        <w:t>”“</w:t>
      </w:r>
      <w:r w:rsidRPr="00DB1394">
        <w:rPr>
          <w:rFonts w:ascii="Times New Roman" w:hAnsi="Times New Roman" w:cs="Times New Roman"/>
        </w:rPr>
        <w:t>远香堂</w:t>
      </w:r>
      <w:r w:rsidRPr="00DB1394">
        <w:rPr>
          <w:rFonts w:hAnsi="宋体" w:cs="Times New Roman"/>
        </w:rPr>
        <w:t>”</w:t>
      </w:r>
      <w:r w:rsidRPr="00DB1394">
        <w:rPr>
          <w:rFonts w:ascii="Times New Roman" w:hAnsi="Times New Roman" w:cs="Times New Roman"/>
        </w:rPr>
        <w:t>这样的园景命名等角度使之具有虚意</w:t>
      </w:r>
      <w:r>
        <w:rPr>
          <w:rFonts w:ascii="Times New Roman" w:hAnsi="Times New Roman" w:cs="Times New Roman"/>
        </w:rPr>
        <w:t>，</w:t>
      </w:r>
      <w:r w:rsidRPr="00DB1394">
        <w:rPr>
          <w:rFonts w:ascii="Times New Roman" w:hAnsi="Times New Roman" w:cs="Times New Roman"/>
        </w:rPr>
        <w:t>这样就在园林的虚意构思中使人们丰富的想象空间得以拓展</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C</w:t>
      </w:r>
      <w:r>
        <w:rPr>
          <w:rFonts w:ascii="Times New Roman" w:hAnsi="Times New Roman" w:cs="Times New Roman"/>
        </w:rPr>
        <w:t xml:space="preserve"> </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C</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不过西方的朦胧美具有独特的哲学思想内涵</w:t>
      </w:r>
      <w:r w:rsidRPr="00DB1394">
        <w:rPr>
          <w:rFonts w:hAnsi="宋体" w:cs="Times New Roman"/>
        </w:rPr>
        <w:t>”</w:t>
      </w:r>
      <w:r w:rsidRPr="00DB1394">
        <w:rPr>
          <w:rFonts w:ascii="Times New Roman" w:eastAsia="仿宋_GB2312" w:hAnsi="Times New Roman" w:cs="Times New Roman"/>
        </w:rPr>
        <w:t>有误，对应的原文第二节中说</w:t>
      </w:r>
      <w:r w:rsidRPr="00DB1394">
        <w:rPr>
          <w:rFonts w:hAnsi="宋体" w:cs="Times New Roman"/>
        </w:rPr>
        <w:t>“</w:t>
      </w:r>
      <w:r w:rsidRPr="00DB1394">
        <w:rPr>
          <w:rFonts w:ascii="Times New Roman" w:eastAsia="仿宋_GB2312" w:hAnsi="Times New Roman" w:cs="Times New Roman"/>
        </w:rPr>
        <w:t>雾里看花，则通过迷离恍惚产生独特的美感，与西方美学中的朦胧美有着相似的内涵，但却略有不同，它具有独特的哲学思想内涵</w:t>
      </w:r>
      <w:r w:rsidRPr="00DB1394">
        <w:rPr>
          <w:rFonts w:hAnsi="宋体" w:cs="Times New Roman"/>
        </w:rPr>
        <w:t>”</w:t>
      </w:r>
      <w:r w:rsidRPr="00DB1394">
        <w:rPr>
          <w:rFonts w:ascii="Times New Roman" w:eastAsia="仿宋_GB2312" w:hAnsi="Times New Roman" w:cs="Times New Roman"/>
        </w:rPr>
        <w:t>，把原文中的</w:t>
      </w:r>
      <w:r w:rsidRPr="00DB1394">
        <w:rPr>
          <w:rFonts w:hAnsi="宋体" w:cs="Times New Roman"/>
        </w:rPr>
        <w:t>“</w:t>
      </w:r>
      <w:r w:rsidRPr="00DB1394">
        <w:rPr>
          <w:rFonts w:ascii="Times New Roman" w:eastAsia="仿宋_GB2312" w:hAnsi="Times New Roman" w:cs="Times New Roman"/>
        </w:rPr>
        <w:t>它</w:t>
      </w:r>
      <w:r w:rsidRPr="00DB1394">
        <w:rPr>
          <w:rFonts w:hAnsi="宋体" w:cs="Times New Roman"/>
        </w:rPr>
        <w:t>”</w:t>
      </w:r>
      <w:r w:rsidRPr="00DB1394">
        <w:rPr>
          <w:rFonts w:ascii="Times New Roman" w:eastAsia="仿宋_GB2312" w:hAnsi="Times New Roman" w:cs="Times New Roman"/>
        </w:rPr>
        <w:t>换为</w:t>
      </w:r>
      <w:r w:rsidRPr="00DB1394">
        <w:rPr>
          <w:rFonts w:hAnsi="宋体" w:cs="Times New Roman"/>
        </w:rPr>
        <w:t>“</w:t>
      </w:r>
      <w:r w:rsidRPr="00DB1394">
        <w:rPr>
          <w:rFonts w:ascii="Times New Roman" w:eastAsia="仿宋_GB2312" w:hAnsi="Times New Roman" w:cs="Times New Roman"/>
        </w:rPr>
        <w:t>西方的朦胧美</w:t>
      </w:r>
      <w:r w:rsidRPr="00DB1394">
        <w:rPr>
          <w:rFonts w:hAnsi="宋体" w:cs="Times New Roman"/>
        </w:rPr>
        <w:t>”</w:t>
      </w:r>
      <w:r w:rsidRPr="00DB1394">
        <w:rPr>
          <w:rFonts w:ascii="Times New Roman" w:eastAsia="仿宋_GB2312" w:hAnsi="Times New Roman" w:cs="Times New Roman"/>
        </w:rPr>
        <w:t>，犯了张冠李戴的错误。</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下列理解或分析</w:t>
      </w:r>
      <w:r>
        <w:rPr>
          <w:rFonts w:ascii="Times New Roman" w:hAnsi="Times New Roman" w:cs="Times New Roman"/>
        </w:rPr>
        <w:t>，</w:t>
      </w:r>
      <w:r w:rsidRPr="00DB1394">
        <w:rPr>
          <w:rFonts w:ascii="Times New Roman" w:hAnsi="Times New Roman" w:cs="Times New Roman"/>
        </w:rPr>
        <w:t>符合原文内容的一项是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选文中</w:t>
      </w:r>
      <w:r>
        <w:rPr>
          <w:rFonts w:ascii="Times New Roman" w:hAnsi="Times New Roman" w:cs="Times New Roman"/>
        </w:rPr>
        <w:t>，</w:t>
      </w:r>
      <w:r w:rsidRPr="00DB1394">
        <w:rPr>
          <w:rFonts w:ascii="Times New Roman" w:hAnsi="Times New Roman" w:cs="Times New Roman"/>
        </w:rPr>
        <w:t>谢榛</w:t>
      </w:r>
      <w:r>
        <w:rPr>
          <w:rFonts w:ascii="Times New Roman" w:hAnsi="Times New Roman" w:cs="Times New Roman"/>
        </w:rPr>
        <w:t>、</w:t>
      </w:r>
      <w:r w:rsidRPr="00DB1394">
        <w:rPr>
          <w:rFonts w:ascii="Times New Roman" w:hAnsi="Times New Roman" w:cs="Times New Roman"/>
        </w:rPr>
        <w:t>董其昌</w:t>
      </w:r>
      <w:r>
        <w:rPr>
          <w:rFonts w:ascii="Times New Roman" w:hAnsi="Times New Roman" w:cs="Times New Roman"/>
        </w:rPr>
        <w:t>、</w:t>
      </w:r>
      <w:r w:rsidRPr="00DB1394">
        <w:rPr>
          <w:rFonts w:ascii="Times New Roman" w:hAnsi="Times New Roman" w:cs="Times New Roman"/>
        </w:rPr>
        <w:t>恽南田等人</w:t>
      </w:r>
      <w:r>
        <w:rPr>
          <w:rFonts w:ascii="Times New Roman" w:hAnsi="Times New Roman" w:cs="Times New Roman"/>
        </w:rPr>
        <w:t>，</w:t>
      </w:r>
      <w:r w:rsidRPr="00DB1394">
        <w:rPr>
          <w:rFonts w:ascii="Times New Roman" w:hAnsi="Times New Roman" w:cs="Times New Roman"/>
        </w:rPr>
        <w:t>均是各自领域中的佼佼者</w:t>
      </w:r>
      <w:r>
        <w:rPr>
          <w:rFonts w:ascii="Times New Roman" w:hAnsi="Times New Roman" w:cs="Times New Roman"/>
        </w:rPr>
        <w:t>，</w:t>
      </w:r>
      <w:r w:rsidRPr="00DB1394">
        <w:rPr>
          <w:rFonts w:ascii="Times New Roman" w:hAnsi="Times New Roman" w:cs="Times New Roman"/>
        </w:rPr>
        <w:t>但对绘画艺术美的理解上</w:t>
      </w:r>
      <w:r>
        <w:rPr>
          <w:rFonts w:ascii="Times New Roman" w:hAnsi="Times New Roman" w:cs="Times New Roman"/>
        </w:rPr>
        <w:t>，</w:t>
      </w:r>
      <w:r w:rsidRPr="00DB1394">
        <w:rPr>
          <w:rFonts w:ascii="Times New Roman" w:hAnsi="Times New Roman" w:cs="Times New Roman"/>
        </w:rPr>
        <w:t>他们眼中的含蓄美具有一致性</w:t>
      </w:r>
      <w:r>
        <w:rPr>
          <w:rFonts w:ascii="Times New Roman" w:hAnsi="Times New Roman" w:cs="Times New Roman"/>
        </w:rPr>
        <w:t>：</w:t>
      </w:r>
      <w:r w:rsidRPr="00DB1394">
        <w:rPr>
          <w:rFonts w:ascii="Times New Roman" w:hAnsi="Times New Roman" w:cs="Times New Roman"/>
        </w:rPr>
        <w:t>迷离微茫比清晰直露更具美感</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lastRenderedPageBreak/>
        <w:t>B</w:t>
      </w:r>
      <w:r>
        <w:rPr>
          <w:rFonts w:ascii="Times New Roman" w:hAnsi="Times New Roman" w:cs="Times New Roman"/>
        </w:rPr>
        <w:t>.</w:t>
      </w:r>
      <w:r w:rsidRPr="00DB1394">
        <w:rPr>
          <w:rFonts w:ascii="Times New Roman" w:hAnsi="Times New Roman" w:cs="Times New Roman"/>
        </w:rPr>
        <w:t>郭熙与韩</w:t>
      </w:r>
      <w:proofErr w:type="gramStart"/>
      <w:r w:rsidRPr="00DB1394">
        <w:rPr>
          <w:rFonts w:ascii="Times New Roman" w:hAnsi="Times New Roman" w:cs="Times New Roman"/>
        </w:rPr>
        <w:t>拙</w:t>
      </w:r>
      <w:proofErr w:type="gramEnd"/>
      <w:r w:rsidRPr="00DB1394">
        <w:rPr>
          <w:rFonts w:ascii="Times New Roman" w:hAnsi="Times New Roman" w:cs="Times New Roman"/>
        </w:rPr>
        <w:t>均对绘画中</w:t>
      </w:r>
      <w:proofErr w:type="gramStart"/>
      <w:r w:rsidRPr="00DB1394">
        <w:rPr>
          <w:rFonts w:hAnsi="宋体" w:cs="Times New Roman"/>
        </w:rPr>
        <w:t>“</w:t>
      </w:r>
      <w:proofErr w:type="gramEnd"/>
      <w:r w:rsidRPr="00DB1394">
        <w:rPr>
          <w:rFonts w:ascii="Times New Roman" w:hAnsi="Times New Roman" w:cs="Times New Roman"/>
        </w:rPr>
        <w:t>远</w:t>
      </w:r>
      <w:proofErr w:type="gramStart"/>
      <w:r w:rsidRPr="00DB1394">
        <w:rPr>
          <w:rFonts w:hAnsi="宋体" w:cs="Times New Roman"/>
        </w:rPr>
        <w:t>“</w:t>
      </w:r>
      <w:proofErr w:type="gramEnd"/>
      <w:r w:rsidRPr="00DB1394">
        <w:rPr>
          <w:rFonts w:ascii="Times New Roman" w:hAnsi="Times New Roman" w:cs="Times New Roman"/>
        </w:rPr>
        <w:t>的画法提出了独到的见解</w:t>
      </w:r>
      <w:r>
        <w:rPr>
          <w:rFonts w:ascii="Times New Roman" w:hAnsi="Times New Roman" w:cs="Times New Roman"/>
        </w:rPr>
        <w:t>，</w:t>
      </w:r>
      <w:r w:rsidRPr="00DB1394">
        <w:rPr>
          <w:rFonts w:ascii="Times New Roman" w:hAnsi="Times New Roman" w:cs="Times New Roman"/>
        </w:rPr>
        <w:t>而由郭氏</w:t>
      </w:r>
      <w:r w:rsidRPr="00DB1394">
        <w:rPr>
          <w:rFonts w:hAnsi="宋体" w:cs="Times New Roman"/>
        </w:rPr>
        <w:t>“</w:t>
      </w:r>
      <w:r w:rsidRPr="00DB1394">
        <w:rPr>
          <w:rFonts w:ascii="Times New Roman" w:hAnsi="Times New Roman" w:cs="Times New Roman"/>
        </w:rPr>
        <w:t>三远</w:t>
      </w:r>
      <w:r w:rsidRPr="00DB1394">
        <w:rPr>
          <w:rFonts w:hAnsi="宋体" w:cs="Times New Roman"/>
        </w:rPr>
        <w:t>”</w:t>
      </w:r>
      <w:r w:rsidRPr="00DB1394">
        <w:rPr>
          <w:rFonts w:ascii="Times New Roman" w:hAnsi="Times New Roman" w:cs="Times New Roman"/>
        </w:rPr>
        <w:t>到韩氏</w:t>
      </w:r>
      <w:r w:rsidRPr="00DB1394">
        <w:rPr>
          <w:rFonts w:hAnsi="宋体" w:cs="Times New Roman"/>
        </w:rPr>
        <w:t>“</w:t>
      </w:r>
      <w:r w:rsidRPr="00DB1394">
        <w:rPr>
          <w:rFonts w:ascii="Times New Roman" w:hAnsi="Times New Roman" w:cs="Times New Roman"/>
        </w:rPr>
        <w:t>三远</w:t>
      </w:r>
      <w:r w:rsidRPr="00DB1394">
        <w:rPr>
          <w:rFonts w:hAnsi="宋体" w:cs="Times New Roman"/>
        </w:rPr>
        <w:t>”</w:t>
      </w:r>
      <w:r w:rsidRPr="00DB1394">
        <w:rPr>
          <w:rFonts w:ascii="Times New Roman" w:hAnsi="Times New Roman" w:cs="Times New Roman"/>
        </w:rPr>
        <w:t>的山水画法的转变</w:t>
      </w:r>
      <w:r>
        <w:rPr>
          <w:rFonts w:ascii="Times New Roman" w:hAnsi="Times New Roman" w:cs="Times New Roman"/>
        </w:rPr>
        <w:t>，</w:t>
      </w:r>
      <w:r w:rsidRPr="00DB1394">
        <w:rPr>
          <w:rFonts w:ascii="Times New Roman" w:hAnsi="Times New Roman" w:cs="Times New Roman"/>
        </w:rPr>
        <w:t>使中国画的朦胧处理从技法而走向理论自觉</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李思训的绘画以善画云雾飘渺之态见长</w:t>
      </w:r>
      <w:r>
        <w:rPr>
          <w:rFonts w:ascii="Times New Roman" w:hAnsi="Times New Roman" w:cs="Times New Roman"/>
        </w:rPr>
        <w:t>，</w:t>
      </w:r>
      <w:r w:rsidRPr="00DB1394">
        <w:rPr>
          <w:rFonts w:ascii="Times New Roman" w:hAnsi="Times New Roman" w:cs="Times New Roman"/>
        </w:rPr>
        <w:t>李成的绘画以平远迷离山景见长</w:t>
      </w:r>
      <w:r>
        <w:rPr>
          <w:rFonts w:ascii="Times New Roman" w:hAnsi="Times New Roman" w:cs="Times New Roman"/>
        </w:rPr>
        <w:t>，</w:t>
      </w:r>
      <w:r w:rsidRPr="00DB1394">
        <w:rPr>
          <w:rFonts w:ascii="Times New Roman" w:hAnsi="Times New Roman" w:cs="Times New Roman"/>
        </w:rPr>
        <w:t>被后世视为唐宋山水画</w:t>
      </w:r>
      <w:proofErr w:type="gramStart"/>
      <w:r w:rsidRPr="00DB1394">
        <w:rPr>
          <w:rFonts w:ascii="Times New Roman" w:hAnsi="Times New Roman" w:cs="Times New Roman"/>
        </w:rPr>
        <w:t>看重迷远的</w:t>
      </w:r>
      <w:proofErr w:type="gramEnd"/>
      <w:r w:rsidRPr="00DB1394">
        <w:rPr>
          <w:rFonts w:ascii="Times New Roman" w:hAnsi="Times New Roman" w:cs="Times New Roman"/>
        </w:rPr>
        <w:t>例证</w:t>
      </w:r>
      <w:r>
        <w:rPr>
          <w:rFonts w:ascii="Times New Roman" w:hAnsi="Times New Roman" w:cs="Times New Roman"/>
        </w:rPr>
        <w:t>，</w:t>
      </w:r>
      <w:r w:rsidRPr="00DB1394">
        <w:rPr>
          <w:rFonts w:ascii="Times New Roman" w:hAnsi="Times New Roman" w:cs="Times New Roman"/>
        </w:rPr>
        <w:t>《历代名画记》与苏轼对他们的绘画成就的评价都比较高</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proofErr w:type="gramStart"/>
      <w:r w:rsidRPr="00DB1394">
        <w:rPr>
          <w:rFonts w:ascii="Times New Roman" w:hAnsi="Times New Roman" w:cs="Times New Roman"/>
        </w:rPr>
        <w:t>D</w:t>
      </w:r>
      <w:r>
        <w:rPr>
          <w:rFonts w:ascii="Times New Roman" w:hAnsi="Times New Roman" w:cs="Times New Roman"/>
        </w:rPr>
        <w:t>.</w:t>
      </w:r>
      <w:r w:rsidRPr="00DB1394">
        <w:rPr>
          <w:rFonts w:hAnsi="宋体" w:cs="Times New Roman"/>
        </w:rPr>
        <w:t>“</w:t>
      </w:r>
      <w:proofErr w:type="gramEnd"/>
      <w:r w:rsidRPr="00DB1394">
        <w:rPr>
          <w:rFonts w:ascii="Times New Roman" w:hAnsi="Times New Roman" w:cs="Times New Roman"/>
        </w:rPr>
        <w:t>二米</w:t>
      </w:r>
      <w:proofErr w:type="gramStart"/>
      <w:r w:rsidRPr="00DB1394">
        <w:rPr>
          <w:rFonts w:hAnsi="宋体" w:cs="Times New Roman"/>
        </w:rPr>
        <w:t>”</w:t>
      </w:r>
      <w:proofErr w:type="gramEnd"/>
      <w:r w:rsidRPr="00DB1394">
        <w:rPr>
          <w:rFonts w:ascii="Times New Roman" w:hAnsi="Times New Roman" w:cs="Times New Roman"/>
        </w:rPr>
        <w:t>将山水</w:t>
      </w:r>
      <w:proofErr w:type="gramStart"/>
      <w:r w:rsidRPr="00DB1394">
        <w:rPr>
          <w:rFonts w:ascii="Times New Roman" w:hAnsi="Times New Roman" w:cs="Times New Roman"/>
        </w:rPr>
        <w:t>的迷远之</w:t>
      </w:r>
      <w:proofErr w:type="gramEnd"/>
      <w:r w:rsidRPr="00DB1394">
        <w:rPr>
          <w:rFonts w:ascii="Times New Roman" w:hAnsi="Times New Roman" w:cs="Times New Roman"/>
        </w:rPr>
        <w:t>境推向了极致</w:t>
      </w:r>
      <w:r>
        <w:rPr>
          <w:rFonts w:ascii="Times New Roman" w:hAnsi="Times New Roman" w:cs="Times New Roman"/>
        </w:rPr>
        <w:t>，</w:t>
      </w:r>
      <w:r w:rsidRPr="00DB1394">
        <w:rPr>
          <w:rFonts w:ascii="Times New Roman" w:hAnsi="Times New Roman" w:cs="Times New Roman"/>
        </w:rPr>
        <w:t>如米友仁的《潇湘图卷》就体现</w:t>
      </w:r>
      <w:r w:rsidRPr="00DB1394">
        <w:rPr>
          <w:rFonts w:hAnsi="宋体" w:cs="Times New Roman"/>
        </w:rPr>
        <w:t>“</w:t>
      </w:r>
      <w:r w:rsidRPr="00DB1394">
        <w:rPr>
          <w:rFonts w:ascii="Times New Roman" w:hAnsi="Times New Roman" w:cs="Times New Roman"/>
        </w:rPr>
        <w:t>云山墨戏</w:t>
      </w:r>
      <w:r w:rsidRPr="00DB1394">
        <w:rPr>
          <w:rFonts w:hAnsi="宋体" w:cs="Times New Roman"/>
        </w:rPr>
        <w:t>”</w:t>
      </w:r>
      <w:r>
        <w:rPr>
          <w:rFonts w:ascii="Times New Roman" w:hAnsi="Times New Roman" w:cs="Times New Roman"/>
        </w:rPr>
        <w:t xml:space="preserve"> </w:t>
      </w:r>
      <w:r w:rsidRPr="00DB1394">
        <w:rPr>
          <w:rFonts w:ascii="Times New Roman" w:hAnsi="Times New Roman" w:cs="Times New Roman"/>
        </w:rPr>
        <w:t>以迷离漫漶之景为形式特色的艺术特征</w:t>
      </w:r>
      <w:r>
        <w:rPr>
          <w:rFonts w:ascii="Times New Roman" w:hAnsi="Times New Roman" w:cs="Times New Roman"/>
        </w:rPr>
        <w:t>，</w:t>
      </w:r>
      <w:r w:rsidRPr="00DB1394">
        <w:rPr>
          <w:rFonts w:ascii="Times New Roman" w:hAnsi="Times New Roman" w:cs="Times New Roman"/>
        </w:rPr>
        <w:t>这种画风为董其昌等画家所推崇</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D</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A</w:t>
      </w:r>
      <w:r w:rsidRPr="00DB1394">
        <w:rPr>
          <w:rFonts w:ascii="Times New Roman" w:eastAsia="仿宋_GB2312" w:hAnsi="Times New Roman" w:cs="Times New Roman"/>
        </w:rPr>
        <w:t>项对应信息在原文第三段</w:t>
      </w:r>
      <w:r w:rsidRPr="00DB1394">
        <w:rPr>
          <w:rFonts w:hAnsi="宋体" w:cs="Times New Roman"/>
        </w:rPr>
        <w:t>“</w:t>
      </w:r>
      <w:r w:rsidRPr="00DB1394">
        <w:rPr>
          <w:rFonts w:ascii="Times New Roman" w:eastAsia="仿宋_GB2312" w:hAnsi="Times New Roman" w:cs="Times New Roman"/>
        </w:rPr>
        <w:t>谢榛谓</w:t>
      </w:r>
      <w:proofErr w:type="gramStart"/>
      <w:r w:rsidRPr="00DB1394">
        <w:rPr>
          <w:rFonts w:ascii="Times New Roman" w:eastAsia="仿宋_GB2312" w:hAnsi="Times New Roman" w:cs="Times New Roman"/>
        </w:rPr>
        <w:t>作诗</w:t>
      </w:r>
      <w:proofErr w:type="gramEnd"/>
      <w:r w:rsidRPr="00DB1394">
        <w:rPr>
          <w:rFonts w:hAnsi="宋体" w:cs="Times New Roman"/>
        </w:rPr>
        <w:t>‘</w:t>
      </w:r>
      <w:r w:rsidRPr="00DB1394">
        <w:rPr>
          <w:rFonts w:ascii="Times New Roman" w:eastAsia="仿宋_GB2312" w:hAnsi="Times New Roman" w:cs="Times New Roman"/>
        </w:rPr>
        <w:t>妙在含糊</w:t>
      </w:r>
      <w:r w:rsidRPr="00DB1394">
        <w:rPr>
          <w:rFonts w:hAnsi="宋体" w:cs="Times New Roman"/>
        </w:rPr>
        <w:t>’</w:t>
      </w:r>
      <w:r w:rsidRPr="00DB1394">
        <w:rPr>
          <w:rFonts w:ascii="Times New Roman" w:eastAsia="仿宋_GB2312" w:hAnsi="Times New Roman" w:cs="Times New Roman"/>
        </w:rPr>
        <w:t>，董其昌谓作画</w:t>
      </w:r>
      <w:r w:rsidRPr="00DB1394">
        <w:rPr>
          <w:rFonts w:hAnsi="宋体" w:cs="Times New Roman"/>
        </w:rPr>
        <w:t>‘</w:t>
      </w:r>
      <w:r w:rsidRPr="00DB1394">
        <w:rPr>
          <w:rFonts w:ascii="Times New Roman" w:eastAsia="仿宋_GB2312" w:hAnsi="Times New Roman" w:cs="Times New Roman"/>
        </w:rPr>
        <w:t>正如隔帘看花，意在远近之间</w:t>
      </w:r>
      <w:r w:rsidRPr="00DB1394">
        <w:rPr>
          <w:rFonts w:hAnsi="宋体" w:cs="Times New Roman"/>
        </w:rPr>
        <w:t>’</w:t>
      </w:r>
      <w:r w:rsidRPr="00DB1394">
        <w:rPr>
          <w:rFonts w:ascii="Times New Roman" w:eastAsia="仿宋_GB2312" w:hAnsi="Times New Roman" w:cs="Times New Roman"/>
        </w:rPr>
        <w:t>；恽南田曰</w:t>
      </w:r>
      <w:r w:rsidRPr="00DB1394">
        <w:rPr>
          <w:rFonts w:hAnsi="宋体" w:cs="Times New Roman"/>
        </w:rPr>
        <w:t>‘</w:t>
      </w:r>
      <w:r w:rsidRPr="00DB1394">
        <w:rPr>
          <w:rFonts w:ascii="Times New Roman" w:eastAsia="仿宋_GB2312" w:hAnsi="Times New Roman" w:cs="Times New Roman"/>
        </w:rPr>
        <w:t>山水要迷离</w:t>
      </w:r>
      <w:r w:rsidRPr="00DB1394">
        <w:rPr>
          <w:rFonts w:hAnsi="宋体" w:cs="Times New Roman"/>
        </w:rPr>
        <w:t>’……</w:t>
      </w:r>
      <w:r w:rsidRPr="00DB1394">
        <w:rPr>
          <w:rFonts w:ascii="Times New Roman" w:eastAsia="仿宋_GB2312" w:hAnsi="Times New Roman" w:cs="Times New Roman"/>
        </w:rPr>
        <w:t>这些论述均意在说明，迷离微茫能产生比清晰直露更妙的美感</w:t>
      </w:r>
      <w:r w:rsidRPr="00DB1394">
        <w:rPr>
          <w:rFonts w:hAnsi="宋体" w:cs="Times New Roman"/>
        </w:rPr>
        <w:t>”</w:t>
      </w:r>
      <w:r w:rsidRPr="00DB1394">
        <w:rPr>
          <w:rFonts w:ascii="Times New Roman" w:eastAsia="仿宋_GB2312" w:hAnsi="Times New Roman" w:cs="Times New Roman"/>
        </w:rPr>
        <w:t>，可推知选项</w:t>
      </w:r>
      <w:r w:rsidRPr="00DB1394">
        <w:rPr>
          <w:rFonts w:hAnsi="宋体" w:cs="Times New Roman"/>
        </w:rPr>
        <w:t>“</w:t>
      </w:r>
      <w:r w:rsidRPr="00DB1394">
        <w:rPr>
          <w:rFonts w:ascii="Times New Roman" w:eastAsia="仿宋_GB2312" w:hAnsi="Times New Roman" w:cs="Times New Roman"/>
        </w:rPr>
        <w:t>但对绘画艺术美的理解上</w:t>
      </w:r>
      <w:r w:rsidRPr="00DB1394">
        <w:rPr>
          <w:rFonts w:hAnsi="宋体" w:cs="Times New Roman"/>
        </w:rPr>
        <w:t>”</w:t>
      </w:r>
      <w:r w:rsidRPr="00DB1394">
        <w:rPr>
          <w:rFonts w:ascii="Times New Roman" w:eastAsia="仿宋_GB2312" w:hAnsi="Times New Roman" w:cs="Times New Roman"/>
        </w:rPr>
        <w:t>错误。</w:t>
      </w:r>
      <w:r w:rsidRPr="00DB1394">
        <w:rPr>
          <w:rFonts w:ascii="Times New Roman" w:eastAsia="仿宋_GB2312" w:hAnsi="Times New Roman" w:cs="Times New Roman"/>
        </w:rPr>
        <w:t>B</w:t>
      </w:r>
      <w:r w:rsidRPr="00DB1394">
        <w:rPr>
          <w:rFonts w:ascii="Times New Roman" w:eastAsia="仿宋_GB2312" w:hAnsi="Times New Roman" w:cs="Times New Roman"/>
        </w:rPr>
        <w:t>项对应信息在文章第六段</w:t>
      </w:r>
      <w:r w:rsidRPr="00DB1394">
        <w:rPr>
          <w:rFonts w:hAnsi="宋体" w:cs="Times New Roman"/>
        </w:rPr>
        <w:t>“</w:t>
      </w:r>
      <w:r w:rsidRPr="00DB1394">
        <w:rPr>
          <w:rFonts w:ascii="Times New Roman" w:eastAsia="仿宋_GB2312" w:hAnsi="Times New Roman" w:cs="Times New Roman"/>
        </w:rPr>
        <w:t>故可说，韩氏</w:t>
      </w:r>
      <w:r w:rsidRPr="00DB1394">
        <w:rPr>
          <w:rFonts w:hAnsi="宋体" w:cs="Times New Roman"/>
        </w:rPr>
        <w:t>‘</w:t>
      </w:r>
      <w:r w:rsidRPr="00DB1394">
        <w:rPr>
          <w:rFonts w:ascii="Times New Roman" w:eastAsia="仿宋_GB2312" w:hAnsi="Times New Roman" w:cs="Times New Roman"/>
        </w:rPr>
        <w:t>三远</w:t>
      </w:r>
      <w:r w:rsidRPr="00DB1394">
        <w:rPr>
          <w:rFonts w:hAnsi="宋体" w:cs="Times New Roman"/>
        </w:rPr>
        <w:t>’</w:t>
      </w:r>
      <w:r w:rsidRPr="00DB1394">
        <w:rPr>
          <w:rFonts w:ascii="Times New Roman" w:eastAsia="仿宋_GB2312" w:hAnsi="Times New Roman" w:cs="Times New Roman"/>
        </w:rPr>
        <w:t>突出了迷远的地位，使中国画的朦胧处理从激发而走向理论自觉</w:t>
      </w:r>
      <w:r w:rsidRPr="00DB1394">
        <w:rPr>
          <w:rFonts w:hAnsi="宋体" w:cs="Times New Roman"/>
        </w:rPr>
        <w:t>”</w:t>
      </w:r>
      <w:r w:rsidRPr="00DB1394">
        <w:rPr>
          <w:rFonts w:ascii="Times New Roman" w:eastAsia="仿宋_GB2312" w:hAnsi="Times New Roman" w:cs="Times New Roman"/>
        </w:rPr>
        <w:t>可以推知选项</w:t>
      </w:r>
      <w:r w:rsidRPr="00DB1394">
        <w:rPr>
          <w:rFonts w:hAnsi="宋体" w:cs="Times New Roman"/>
        </w:rPr>
        <w:t>“</w:t>
      </w:r>
      <w:r w:rsidRPr="00DB1394">
        <w:rPr>
          <w:rFonts w:ascii="Times New Roman" w:eastAsia="仿宋_GB2312" w:hAnsi="Times New Roman" w:cs="Times New Roman"/>
        </w:rPr>
        <w:t>使中国画的朦胧处理从技法而走向理论自觉</w:t>
      </w:r>
      <w:r w:rsidRPr="00DB1394">
        <w:rPr>
          <w:rFonts w:hAnsi="宋体" w:cs="Times New Roman"/>
        </w:rPr>
        <w:t>”</w:t>
      </w:r>
      <w:r w:rsidRPr="00DB1394">
        <w:rPr>
          <w:rFonts w:ascii="Times New Roman" w:eastAsia="仿宋_GB2312" w:hAnsi="Times New Roman" w:cs="Times New Roman"/>
        </w:rPr>
        <w:t>说法错误。</w:t>
      </w:r>
      <w:r w:rsidRPr="00DB1394">
        <w:rPr>
          <w:rFonts w:ascii="Times New Roman" w:eastAsia="仿宋_GB2312" w:hAnsi="Times New Roman" w:cs="Times New Roman"/>
        </w:rPr>
        <w:t>C</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《历代名画记》与苏轼对他们的绘画成就的评价都比较高</w:t>
      </w:r>
      <w:r w:rsidRPr="00DB1394">
        <w:rPr>
          <w:rFonts w:hAnsi="宋体" w:cs="Times New Roman"/>
        </w:rPr>
        <w:t>”</w:t>
      </w:r>
      <w:r w:rsidRPr="00DB1394">
        <w:rPr>
          <w:rFonts w:ascii="Times New Roman" w:eastAsia="仿宋_GB2312" w:hAnsi="Times New Roman" w:cs="Times New Roman"/>
        </w:rPr>
        <w:t>，对应信息在文章第七段</w:t>
      </w:r>
      <w:r w:rsidRPr="00DB1394">
        <w:rPr>
          <w:rFonts w:hAnsi="宋体" w:cs="Times New Roman"/>
        </w:rPr>
        <w:t>“</w:t>
      </w:r>
      <w:r w:rsidRPr="00DB1394">
        <w:rPr>
          <w:rFonts w:ascii="Times New Roman" w:eastAsia="仿宋_GB2312" w:hAnsi="Times New Roman" w:cs="Times New Roman"/>
        </w:rPr>
        <w:t>如李思训善画云雾飘渺之态，《历代名画记》说他：</w:t>
      </w:r>
      <w:r w:rsidRPr="00DB1394">
        <w:rPr>
          <w:rFonts w:hAnsi="宋体" w:cs="Times New Roman"/>
        </w:rPr>
        <w:t>‘</w:t>
      </w:r>
      <w:r w:rsidRPr="00DB1394">
        <w:rPr>
          <w:rFonts w:ascii="Times New Roman" w:eastAsia="仿宋_GB2312" w:hAnsi="Times New Roman" w:cs="Times New Roman"/>
        </w:rPr>
        <w:t>其画山水树石，笔格遒劲，湍濑潺</w:t>
      </w:r>
      <w:r w:rsidRPr="00DB1394">
        <w:rPr>
          <w:rFonts w:hAnsi="宋体" w:cs="宋体" w:hint="eastAsia"/>
        </w:rPr>
        <w:t>湲</w:t>
      </w:r>
      <w:r w:rsidRPr="00DB1394">
        <w:rPr>
          <w:rFonts w:ascii="Times New Roman" w:eastAsia="仿宋_GB2312" w:hAnsi="Times New Roman" w:cs="Times New Roman"/>
        </w:rPr>
        <w:t>，云霞缥缈，时睹神仙之事，</w:t>
      </w:r>
      <w:r w:rsidRPr="00DB1394">
        <w:rPr>
          <w:rFonts w:hAnsi="宋体" w:cs="宋体" w:hint="eastAsia"/>
        </w:rPr>
        <w:t>窅</w:t>
      </w:r>
      <w:r w:rsidRPr="00DB1394">
        <w:rPr>
          <w:rFonts w:ascii="仿宋_GB2312" w:eastAsia="仿宋_GB2312" w:hAnsi="仿宋_GB2312" w:cs="仿宋_GB2312" w:hint="eastAsia"/>
        </w:rPr>
        <w:t>然岩岭之幽</w:t>
      </w:r>
      <w:r w:rsidRPr="00DB1394">
        <w:rPr>
          <w:rFonts w:ascii="Times New Roman" w:eastAsia="仿宋_GB2312" w:hAnsi="Times New Roman" w:cs="Times New Roman"/>
        </w:rPr>
        <w:t>。</w:t>
      </w:r>
      <w:r w:rsidRPr="00DB1394">
        <w:rPr>
          <w:rFonts w:hAnsi="宋体" w:cs="Times New Roman"/>
        </w:rPr>
        <w:t>’</w:t>
      </w:r>
      <w:r w:rsidRPr="00DB1394">
        <w:rPr>
          <w:rFonts w:ascii="Times New Roman" w:eastAsia="仿宋_GB2312" w:hAnsi="Times New Roman" w:cs="Times New Roman"/>
        </w:rPr>
        <w:t>李成更以平远迷离山景见长，苏辙谓其：</w:t>
      </w:r>
      <w:r w:rsidRPr="00DB1394">
        <w:rPr>
          <w:rFonts w:hAnsi="宋体" w:cs="Times New Roman"/>
        </w:rPr>
        <w:t>‘</w:t>
      </w:r>
      <w:r w:rsidRPr="00DB1394">
        <w:rPr>
          <w:rFonts w:ascii="Times New Roman" w:eastAsia="仿宋_GB2312" w:hAnsi="Times New Roman" w:cs="Times New Roman"/>
        </w:rPr>
        <w:t>缥缈营丘水墨仙，浮空出没有无间。</w:t>
      </w:r>
      <w:r w:rsidRPr="00DB1394">
        <w:rPr>
          <w:rFonts w:hAnsi="宋体"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唐朝诗人王维的诗句被誉为</w:t>
      </w:r>
      <w:r w:rsidRPr="00DB1394">
        <w:rPr>
          <w:rFonts w:hAnsi="宋体" w:cs="Times New Roman"/>
        </w:rPr>
        <w:t>“</w:t>
      </w:r>
      <w:r w:rsidRPr="00DB1394">
        <w:rPr>
          <w:rFonts w:ascii="Times New Roman" w:hAnsi="Times New Roman" w:cs="Times New Roman"/>
        </w:rPr>
        <w:t>诗中有画</w:t>
      </w:r>
      <w:r>
        <w:rPr>
          <w:rFonts w:ascii="Times New Roman" w:hAnsi="Times New Roman" w:cs="Times New Roman"/>
        </w:rPr>
        <w:t>，</w:t>
      </w:r>
      <w:r w:rsidRPr="00DB1394">
        <w:rPr>
          <w:rFonts w:ascii="Times New Roman" w:hAnsi="Times New Roman" w:cs="Times New Roman"/>
        </w:rPr>
        <w:t>画中有诗</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其诗句描述的景象与选文中作者重点描述的审美观最为接近的一项是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江流天地外</w:t>
      </w:r>
      <w:r>
        <w:rPr>
          <w:rFonts w:ascii="Times New Roman" w:hAnsi="Times New Roman" w:cs="Times New Roman"/>
        </w:rPr>
        <w:t>，</w:t>
      </w:r>
      <w:r w:rsidRPr="00DB1394">
        <w:rPr>
          <w:rFonts w:ascii="Times New Roman" w:hAnsi="Times New Roman" w:cs="Times New Roman"/>
        </w:rPr>
        <w:t>山色有无中</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《汉江临眺》</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明月松间照</w:t>
      </w:r>
      <w:r>
        <w:rPr>
          <w:rFonts w:ascii="Times New Roman" w:hAnsi="Times New Roman" w:cs="Times New Roman"/>
        </w:rPr>
        <w:t>，</w:t>
      </w:r>
      <w:r w:rsidRPr="00DB1394">
        <w:rPr>
          <w:rFonts w:ascii="Times New Roman" w:hAnsi="Times New Roman" w:cs="Times New Roman"/>
        </w:rPr>
        <w:t>清泉石上流</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《山居秋暝》</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行到水穷处</w:t>
      </w:r>
      <w:r>
        <w:rPr>
          <w:rFonts w:ascii="Times New Roman" w:hAnsi="Times New Roman" w:cs="Times New Roman"/>
        </w:rPr>
        <w:t>，</w:t>
      </w:r>
      <w:r w:rsidRPr="00DB1394">
        <w:rPr>
          <w:rFonts w:ascii="Times New Roman" w:hAnsi="Times New Roman" w:cs="Times New Roman"/>
        </w:rPr>
        <w:t>坐看云起时</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《终南别业》</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大漠孤烟直</w:t>
      </w:r>
      <w:r>
        <w:rPr>
          <w:rFonts w:ascii="Times New Roman" w:hAnsi="Times New Roman" w:cs="Times New Roman"/>
        </w:rPr>
        <w:t>，</w:t>
      </w:r>
      <w:r w:rsidRPr="00DB1394">
        <w:rPr>
          <w:rFonts w:ascii="Times New Roman" w:hAnsi="Times New Roman" w:cs="Times New Roman"/>
        </w:rPr>
        <w:t>长河落日圆</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《使至塞上》</w:t>
      </w:r>
      <w:r>
        <w:rPr>
          <w:rFonts w:ascii="Times New Roman" w:hAnsi="Times New Roman" w:cs="Times New Roman"/>
        </w:rPr>
        <w:t>)</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A</w:t>
      </w:r>
    </w:p>
    <w:p w:rsidR="0086594C" w:rsidRDefault="0086594C" w:rsidP="0086594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本题考查学生理解作者观点的能力。首先审清题干</w:t>
      </w:r>
      <w:r w:rsidRPr="00DB1394">
        <w:rPr>
          <w:rFonts w:hAnsi="宋体" w:cs="Times New Roman"/>
        </w:rPr>
        <w:t>“</w:t>
      </w:r>
      <w:r w:rsidRPr="00DB1394">
        <w:rPr>
          <w:rFonts w:ascii="Times New Roman" w:eastAsia="仿宋_GB2312" w:hAnsi="Times New Roman" w:cs="Times New Roman"/>
        </w:rPr>
        <w:t>其诗句描述的景象与选文中作者重点描述的审美观最为接近的一项是</w:t>
      </w:r>
      <w:r w:rsidRPr="00DB1394">
        <w:rPr>
          <w:rFonts w:hAnsi="宋体" w:cs="Times New Roman"/>
        </w:rPr>
        <w:t>”</w:t>
      </w:r>
      <w:r w:rsidRPr="00DB1394">
        <w:rPr>
          <w:rFonts w:ascii="Times New Roman" w:eastAsia="仿宋_GB2312" w:hAnsi="Times New Roman" w:cs="Times New Roman"/>
        </w:rPr>
        <w:t>，作者重点描述的审美观是：</w:t>
      </w:r>
      <w:r w:rsidRPr="00DB1394">
        <w:rPr>
          <w:rFonts w:hAnsi="宋体" w:cs="Times New Roman"/>
        </w:rPr>
        <w:t>“</w:t>
      </w:r>
      <w:r w:rsidRPr="00DB1394">
        <w:rPr>
          <w:rFonts w:ascii="Times New Roman" w:eastAsia="仿宋_GB2312" w:hAnsi="Times New Roman" w:cs="Times New Roman"/>
        </w:rPr>
        <w:t>朦朦胧胧，迷离忧愁，自有独特的美感</w:t>
      </w:r>
      <w:r w:rsidRPr="00DB1394">
        <w:rPr>
          <w:rFonts w:hAnsi="宋体" w:cs="Times New Roman"/>
        </w:rPr>
        <w:t>”“</w:t>
      </w:r>
      <w:r w:rsidRPr="00DB1394">
        <w:rPr>
          <w:rFonts w:ascii="Times New Roman" w:eastAsia="仿宋_GB2312" w:hAnsi="Times New Roman" w:cs="Times New Roman"/>
        </w:rPr>
        <w:t>迷离微茫能产生比清晰直露更妙的美感</w:t>
      </w:r>
      <w:r w:rsidRPr="00DB1394">
        <w:rPr>
          <w:rFonts w:hAnsi="宋体" w:cs="Times New Roman"/>
        </w:rPr>
        <w:t>”“</w:t>
      </w:r>
      <w:r w:rsidRPr="00DB1394">
        <w:rPr>
          <w:rFonts w:ascii="Times New Roman" w:eastAsia="仿宋_GB2312" w:hAnsi="Times New Roman" w:cs="Times New Roman"/>
        </w:rPr>
        <w:t>使中国画的朦胧处理从激发而走向理论自觉</w:t>
      </w:r>
      <w:r w:rsidRPr="00DB1394">
        <w:rPr>
          <w:rFonts w:hAnsi="宋体" w:cs="Times New Roman"/>
        </w:rPr>
        <w:t>”“</w:t>
      </w:r>
      <w:r w:rsidRPr="00DB1394">
        <w:rPr>
          <w:rFonts w:ascii="Times New Roman" w:eastAsia="仿宋_GB2312" w:hAnsi="Times New Roman" w:cs="Times New Roman"/>
        </w:rPr>
        <w:t>唐宋山水画就有很多重迷远的例子</w:t>
      </w:r>
      <w:r w:rsidRPr="00DB1394">
        <w:rPr>
          <w:rFonts w:hAnsi="宋体" w:cs="Times New Roman"/>
        </w:rPr>
        <w:t>”“</w:t>
      </w:r>
      <w:r w:rsidRPr="00DB1394">
        <w:rPr>
          <w:rFonts w:ascii="Times New Roman" w:eastAsia="仿宋_GB2312" w:hAnsi="Times New Roman" w:cs="Times New Roman"/>
        </w:rPr>
        <w:t>整个画面如一响梦幻，突出世人对世界如梦如幻的看法</w:t>
      </w:r>
      <w:r w:rsidRPr="00DB1394">
        <w:rPr>
          <w:rFonts w:hAnsi="宋体" w:cs="Times New Roman"/>
        </w:rPr>
        <w:t>”“</w:t>
      </w:r>
      <w:r w:rsidRPr="00DB1394">
        <w:rPr>
          <w:rFonts w:ascii="Times New Roman" w:eastAsia="仿宋_GB2312" w:hAnsi="Times New Roman" w:cs="Times New Roman"/>
        </w:rPr>
        <w:t>但起意皆虚，实景虚意，妙出玲珑。虚意构思使园林给人留下更丰富的想象空间</w:t>
      </w:r>
      <w:r w:rsidRPr="00DB1394">
        <w:rPr>
          <w:rFonts w:hAnsi="宋体" w:cs="Times New Roman"/>
        </w:rPr>
        <w:t>”</w:t>
      </w:r>
      <w:r w:rsidRPr="00DB1394">
        <w:rPr>
          <w:rFonts w:ascii="Times New Roman" w:eastAsia="仿宋_GB2312" w:hAnsi="Times New Roman" w:cs="Times New Roman"/>
        </w:rPr>
        <w:t>，可看出强调的是朦胧美，一种</w:t>
      </w:r>
      <w:r w:rsidRPr="00DB1394">
        <w:rPr>
          <w:rFonts w:hAnsi="宋体" w:cs="Times New Roman"/>
        </w:rPr>
        <w:t>“</w:t>
      </w:r>
      <w:r w:rsidRPr="00DB1394">
        <w:rPr>
          <w:rFonts w:ascii="Times New Roman" w:eastAsia="仿宋_GB2312" w:hAnsi="Times New Roman" w:cs="Times New Roman"/>
        </w:rPr>
        <w:t>迷远</w:t>
      </w:r>
      <w:r w:rsidRPr="00DB1394">
        <w:rPr>
          <w:rFonts w:hAnsi="宋体" w:cs="Times New Roman"/>
        </w:rPr>
        <w:t>”</w:t>
      </w:r>
      <w:r w:rsidRPr="00DB1394">
        <w:rPr>
          <w:rFonts w:ascii="Times New Roman" w:eastAsia="仿宋_GB2312" w:hAnsi="Times New Roman" w:cs="Times New Roman"/>
        </w:rPr>
        <w:t>之境，</w:t>
      </w:r>
      <w:r w:rsidRPr="00DB1394">
        <w:rPr>
          <w:rFonts w:ascii="Times New Roman" w:eastAsia="仿宋_GB2312" w:hAnsi="Times New Roman" w:cs="Times New Roman"/>
        </w:rPr>
        <w:t>A</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江流天地外，山色有无中</w:t>
      </w:r>
      <w:r w:rsidRPr="00DB1394">
        <w:rPr>
          <w:rFonts w:hAnsi="宋体" w:cs="Times New Roman"/>
        </w:rPr>
        <w:t>”</w:t>
      </w:r>
      <w:r w:rsidRPr="00DB1394">
        <w:rPr>
          <w:rFonts w:ascii="Times New Roman" w:eastAsia="仿宋_GB2312" w:hAnsi="Times New Roman" w:cs="Times New Roman"/>
        </w:rPr>
        <w:t>，是诗家俊语，却入画三昧。而</w:t>
      </w:r>
      <w:r w:rsidRPr="00DB1394">
        <w:rPr>
          <w:rFonts w:hAnsi="宋体" w:cs="Times New Roman"/>
        </w:rPr>
        <w:t>“</w:t>
      </w:r>
      <w:r w:rsidRPr="00DB1394">
        <w:rPr>
          <w:rFonts w:ascii="Times New Roman" w:eastAsia="仿宋_GB2312" w:hAnsi="Times New Roman" w:cs="Times New Roman"/>
        </w:rPr>
        <w:t>天地外</w:t>
      </w:r>
      <w:r w:rsidRPr="00DB1394">
        <w:rPr>
          <w:rFonts w:hAnsi="宋体" w:cs="Times New Roman"/>
        </w:rPr>
        <w:t>”</w:t>
      </w:r>
      <w:r w:rsidRPr="00DB1394">
        <w:rPr>
          <w:rFonts w:ascii="Times New Roman" w:eastAsia="仿宋_GB2312" w:hAnsi="Times New Roman" w:cs="Times New Roman"/>
        </w:rPr>
        <w:t>、</w:t>
      </w:r>
      <w:r w:rsidRPr="00DB1394">
        <w:rPr>
          <w:rFonts w:hAnsi="宋体" w:cs="Times New Roman"/>
        </w:rPr>
        <w:t>“</w:t>
      </w:r>
      <w:r w:rsidRPr="00DB1394">
        <w:rPr>
          <w:rFonts w:ascii="Times New Roman" w:eastAsia="仿宋_GB2312" w:hAnsi="Times New Roman" w:cs="Times New Roman"/>
        </w:rPr>
        <w:t>有无中</w:t>
      </w:r>
      <w:r w:rsidRPr="00DB1394">
        <w:rPr>
          <w:rFonts w:hAnsi="宋体" w:cs="Times New Roman"/>
        </w:rPr>
        <w:t>”</w:t>
      </w:r>
      <w:r w:rsidRPr="00DB1394">
        <w:rPr>
          <w:rFonts w:ascii="Times New Roman" w:eastAsia="仿宋_GB2312" w:hAnsi="Times New Roman" w:cs="Times New Roman"/>
        </w:rPr>
        <w:t>，又为诗歌平添了一种</w:t>
      </w:r>
      <w:r w:rsidRPr="00DB1394">
        <w:rPr>
          <w:rFonts w:ascii="Times New Roman" w:eastAsia="仿宋_GB2312" w:hAnsi="Times New Roman" w:cs="Times New Roman"/>
        </w:rPr>
        <w:lastRenderedPageBreak/>
        <w:t>迷茫、玄远、无可穷尽的意境，所谓</w:t>
      </w:r>
      <w:r w:rsidRPr="00DB1394">
        <w:rPr>
          <w:rFonts w:hAnsi="宋体" w:cs="Times New Roman"/>
        </w:rPr>
        <w:t>“</w:t>
      </w:r>
      <w:r w:rsidRPr="00DB1394">
        <w:rPr>
          <w:rFonts w:ascii="Times New Roman" w:eastAsia="仿宋_GB2312" w:hAnsi="Times New Roman" w:cs="Times New Roman"/>
        </w:rPr>
        <w:t>含不尽之意见于言外</w:t>
      </w:r>
      <w:r w:rsidRPr="00DB1394">
        <w:rPr>
          <w:rFonts w:hAnsi="宋体" w:cs="Times New Roman"/>
        </w:rPr>
        <w:t>”</w:t>
      </w:r>
      <w:r w:rsidRPr="00DB1394">
        <w:rPr>
          <w:rFonts w:ascii="Times New Roman" w:eastAsia="仿宋_GB2312" w:hAnsi="Times New Roman" w:cs="Times New Roman"/>
        </w:rPr>
        <w:t>，此项符合要求。</w:t>
      </w:r>
    </w:p>
    <w:p w:rsidR="00DF127D" w:rsidRPr="0086594C" w:rsidRDefault="00DF127D"/>
    <w:sectPr w:rsidR="00DF127D" w:rsidRPr="00865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94C"/>
    <w:rsid w:val="004C117F"/>
    <w:rsid w:val="0086594C"/>
    <w:rsid w:val="00AC1FF9"/>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86594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86594C"/>
    <w:rPr>
      <w:rFonts w:ascii="Arial" w:eastAsia="黑体" w:hAnsi="Arial" w:cs="Times New Roman"/>
      <w:b/>
      <w:bCs/>
      <w:sz w:val="32"/>
      <w:szCs w:val="32"/>
    </w:rPr>
  </w:style>
  <w:style w:type="paragraph" w:styleId="a3">
    <w:name w:val="Plain Text"/>
    <w:basedOn w:val="a"/>
    <w:link w:val="Char"/>
    <w:rsid w:val="0086594C"/>
    <w:rPr>
      <w:rFonts w:ascii="宋体" w:hAnsi="Courier New" w:cs="Courier New"/>
      <w:szCs w:val="21"/>
    </w:rPr>
  </w:style>
  <w:style w:type="character" w:customStyle="1" w:styleId="Char">
    <w:name w:val="纯文本 Char"/>
    <w:link w:val="a3"/>
    <w:rsid w:val="0086594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86594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86594C"/>
    <w:rPr>
      <w:rFonts w:ascii="Arial" w:eastAsia="黑体" w:hAnsi="Arial" w:cs="Times New Roman"/>
      <w:b/>
      <w:bCs/>
      <w:sz w:val="32"/>
      <w:szCs w:val="32"/>
    </w:rPr>
  </w:style>
  <w:style w:type="paragraph" w:styleId="a3">
    <w:name w:val="Plain Text"/>
    <w:basedOn w:val="a"/>
    <w:link w:val="Char"/>
    <w:rsid w:val="0086594C"/>
    <w:rPr>
      <w:rFonts w:ascii="宋体" w:hAnsi="Courier New" w:cs="Courier New"/>
      <w:szCs w:val="21"/>
    </w:rPr>
  </w:style>
  <w:style w:type="character" w:customStyle="1" w:styleId="Char">
    <w:name w:val="纯文本 Char"/>
    <w:link w:val="a3"/>
    <w:rsid w:val="0086594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725</Words>
  <Characters>4139</Characters>
  <Application>Microsoft Office Word</Application>
  <DocSecurity>0</DocSecurity>
  <Lines>34</Lines>
  <Paragraphs>9</Paragraphs>
  <ScaleCrop>false</ScaleCrop>
  <Company>china</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2017-03-27T04:03:00Z</dcterms:created>
  <dcterms:modified xsi:type="dcterms:W3CDTF">2017-03-27T04:03:00Z</dcterms:modified>
</cp:coreProperties>
</file>