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33" w:rsidRDefault="00B746A7" w:rsidP="003A6F33">
      <w:bookmarkStart w:id="0" w:name="_GoBack"/>
      <w:bookmarkEnd w:id="0"/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3" w:rsidRPr="00A56603" w:rsidRDefault="003A6F33" w:rsidP="003A6F33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15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下列各句中加点词语的使用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张海迪在两会上指出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《慈善法》审议通过后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既能让人们认识到捐赠的意义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又能使全国上下出现</w:t>
      </w:r>
      <w:r w:rsidRPr="004B6264">
        <w:rPr>
          <w:rFonts w:ascii="Times New Roman" w:hAnsi="Times New Roman" w:cs="Times New Roman"/>
          <w:em w:val="underDot"/>
        </w:rPr>
        <w:t>激浊扬清</w:t>
      </w:r>
      <w:r w:rsidRPr="004B6264">
        <w:rPr>
          <w:rFonts w:ascii="Times New Roman" w:hAnsi="Times New Roman" w:cs="Times New Roman"/>
        </w:rPr>
        <w:t>的清明景象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每个时代都有不同的思维与潮流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这一代人过惯了太平盛世的舒适日子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要求他们效法先民</w:t>
      </w:r>
      <w:r w:rsidRPr="004B6264">
        <w:rPr>
          <w:rFonts w:ascii="Times New Roman" w:hAnsi="Times New Roman" w:cs="Times New Roman"/>
          <w:em w:val="underDot"/>
        </w:rPr>
        <w:t>焚膏继晷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废寝忘食的干劲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既苛求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也不切实际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对张伯苓这样一个政治上有些糊涂又有些声望的人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周恩来并没有把我们的政治态度和思想认识强加于他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让他接受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而是逐渐地</w:t>
      </w:r>
      <w:r w:rsidRPr="004B6264">
        <w:rPr>
          <w:rFonts w:ascii="Times New Roman" w:hAnsi="Times New Roman" w:cs="Times New Roman"/>
          <w:em w:val="underDot"/>
        </w:rPr>
        <w:t>循循善诱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启发自觉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④“</w:t>
      </w:r>
      <w:r w:rsidRPr="004B6264">
        <w:rPr>
          <w:rFonts w:ascii="Times New Roman" w:hAnsi="Times New Roman" w:cs="Times New Roman"/>
        </w:rPr>
        <w:t>女当家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在选房一事上大都会眼观六路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耳听八方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即便销售顾问再如何地</w:t>
      </w:r>
      <w:r w:rsidRPr="004B6264">
        <w:rPr>
          <w:rFonts w:ascii="Times New Roman" w:hAnsi="Times New Roman" w:cs="Times New Roman"/>
          <w:em w:val="underDot"/>
        </w:rPr>
        <w:t>巧舌如簧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她们仍会坚守自己的选房法则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晋文公为表达对介子推的哀思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下令禁火寒食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自此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  <w:em w:val="underDot"/>
        </w:rPr>
        <w:t>习以为常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有了寒食一节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在这个城市疏离大自然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对农作物极其陌生的年代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重过谷日节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感受农业的重要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粮食的意义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对于</w:t>
      </w:r>
      <w:r w:rsidRPr="004B6264">
        <w:rPr>
          <w:rFonts w:ascii="Times New Roman" w:hAnsi="Times New Roman" w:cs="Times New Roman"/>
          <w:em w:val="underDot"/>
        </w:rPr>
        <w:t>四体不勤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  <w:em w:val="underDot"/>
        </w:rPr>
        <w:t>五谷不分</w:t>
      </w:r>
      <w:r w:rsidRPr="004B6264">
        <w:rPr>
          <w:rFonts w:ascii="Times New Roman" w:hAnsi="Times New Roman" w:cs="Times New Roman"/>
        </w:rPr>
        <w:t>的当代人来说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特别是对孩子来说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还是很有价值的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③⑤⑥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①③⑤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激浊扬清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：冲去污水，让清水上来，比喻抨击坏人坏事，褒扬好人好事。该词只能充当谓语，不能充当定语，用在此处也不合语境，故错。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焚膏继晷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：点燃灯烛来接替日光照明，形容夜以继日地用功读书或努力工作。用在此处正确。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循循善诱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：指善于有步骤地引导别人学习。这与前面的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逐渐地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在语意上重复。</w:t>
      </w:r>
      <w:r w:rsidRPr="004B6264">
        <w:rPr>
          <w:rFonts w:eastAsia="仿宋_GB2312" w:hAnsi="宋体" w:cs="Times New Roman"/>
        </w:rPr>
        <w:t>④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巧舌如簧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：舌头灵巧得就像乐器里的簧片一样，形容能说会道，善于狡辩。</w:t>
      </w:r>
      <w:r w:rsidRPr="004B6264">
        <w:rPr>
          <w:rFonts w:eastAsia="仿宋_GB2312" w:hAnsi="宋体" w:cs="Times New Roman"/>
        </w:rPr>
        <w:t>⑤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习以为常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：常做某种事情或常见某种现象，成了习惯，就觉得很平常了。此处可改为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相沿成俗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eastAsia="仿宋_GB2312" w:hAnsi="宋体" w:cs="Times New Roman"/>
        </w:rPr>
        <w:t>⑥</w:t>
      </w:r>
      <w:r w:rsidRPr="004B6264">
        <w:rPr>
          <w:rFonts w:ascii="Times New Roman" w:eastAsia="仿宋_GB2312" w:hAnsi="Times New Roman" w:cs="Times New Roman"/>
        </w:rPr>
        <w:t>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四体不勤，五谷不分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：形容脱离生产劳动，缺乏生产知识。用在此处正确。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即使在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说谎成风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的时期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人对自己也不会讲假话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何况在今天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我不怕大家嘲笑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我要说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我怀念包弟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我想向它表示道歉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谢娜是近年来深受观众喜爱的电视节目主持人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她幽默风趣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亲和力很强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拥有广泛的支持者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有很高的收视率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每次大考前的学习无疑都是紧张的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这就需要我们有很强的心理调适能力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难道我们能否认考前复习最忌心浮气躁吗</w:t>
      </w:r>
      <w:r>
        <w:rPr>
          <w:rFonts w:ascii="Times New Roman" w:hAnsi="Times New Roman" w:cs="Times New Roman"/>
        </w:rPr>
        <w:t>？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只靠说教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而不深入一线倾听民意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不给教职工解决实际困难的学校领导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是一种极端不负责任的工作态度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项语意重复。道歉：表示歉意，特指认错。前有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表示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重复，应将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道歉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歉意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项偷换主语。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有很高的收视率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的主语不是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谢娜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，而是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她主持的节目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“……</w:t>
      </w:r>
      <w:r w:rsidRPr="004B6264">
        <w:rPr>
          <w:rFonts w:ascii="Times New Roman" w:eastAsia="仿宋_GB2312" w:hAnsi="Times New Roman" w:cs="Times New Roman"/>
        </w:rPr>
        <w:t>学校领导，是</w:t>
      </w:r>
      <w:r w:rsidRPr="004B6264">
        <w:rPr>
          <w:rFonts w:hAnsi="宋体" w:cs="Times New Roman"/>
        </w:rPr>
        <w:t>……</w:t>
      </w:r>
      <w:r w:rsidRPr="004B6264">
        <w:rPr>
          <w:rFonts w:ascii="Times New Roman" w:eastAsia="仿宋_GB2312" w:hAnsi="Times New Roman" w:cs="Times New Roman"/>
        </w:rPr>
        <w:t>工作态度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搭配不当。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退，常常是一种智慧。当你处于两难境地，退可能就是委屈保全，留住青山，休养生息，他日烈火来时，熊熊的火光足以光照宇宙。退一步，强过长空搏击，凌厉而死。名节常常是对不当的牺牲的抚慰。只有留得身在，才可图东山再起。刘邦在强大的楚王面前俯首帖耳，勾践在棚屋里卧薪尝胆，为的是</w:t>
      </w:r>
      <w:r w:rsidRPr="004B6264">
        <w:rPr>
          <w:rFonts w:ascii="Times New Roman" w:eastAsia="楷体_GB2312" w:hAnsi="Times New Roman" w:cs="Times New Roman"/>
        </w:rPr>
        <w:t>________________</w:t>
      </w:r>
      <w:r w:rsidRPr="004B6264">
        <w:rPr>
          <w:rFonts w:ascii="Times New Roman" w:eastAsia="楷体_GB2312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迷惑敌人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以弱示人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以退为进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占据主导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赢得时间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运筹帷幄</w:t>
      </w:r>
      <w:r>
        <w:rPr>
          <w:rFonts w:ascii="Times New Roman" w:hAnsi="Times New Roman" w:cs="Times New Roman"/>
        </w:rPr>
        <w:t xml:space="preserve">  </w:t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退一步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保全自身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6603">
        <w:rPr>
          <w:rFonts w:ascii="Times New Roman" w:eastAsia="仿宋_GB2312" w:hAnsi="Times New Roman" w:cs="Times New Roman"/>
        </w:rPr>
        <w:t>文段讨论的是退的智慧。</w:t>
      </w:r>
      <w:r w:rsidRPr="00A56603">
        <w:rPr>
          <w:rFonts w:ascii="Times New Roman" w:eastAsia="仿宋_GB2312" w:hAnsi="Times New Roman" w:cs="Times New Roman"/>
        </w:rPr>
        <w:t>B</w:t>
      </w:r>
      <w:r w:rsidRPr="00A56603">
        <w:rPr>
          <w:rFonts w:ascii="Times New Roman" w:eastAsia="仿宋_GB2312" w:hAnsi="Times New Roman" w:cs="Times New Roman"/>
        </w:rPr>
        <w:t>项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以退为进，占据主导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背离文段主旨。</w:t>
      </w:r>
      <w:r w:rsidRPr="00A56603">
        <w:rPr>
          <w:rFonts w:ascii="Times New Roman" w:eastAsia="仿宋_GB2312" w:hAnsi="Times New Roman" w:cs="Times New Roman"/>
        </w:rPr>
        <w:t>A</w:t>
      </w:r>
      <w:r w:rsidRPr="00A56603">
        <w:rPr>
          <w:rFonts w:ascii="Times New Roman" w:eastAsia="仿宋_GB2312" w:hAnsi="Times New Roman" w:cs="Times New Roman"/>
        </w:rPr>
        <w:t>、</w:t>
      </w:r>
      <w:r w:rsidRPr="00A56603">
        <w:rPr>
          <w:rFonts w:ascii="Times New Roman" w:eastAsia="仿宋_GB2312" w:hAnsi="Times New Roman" w:cs="Times New Roman"/>
        </w:rPr>
        <w:t>D</w:t>
      </w:r>
      <w:r w:rsidRPr="00A56603">
        <w:rPr>
          <w:rFonts w:ascii="Times New Roman" w:eastAsia="仿宋_GB2312" w:hAnsi="Times New Roman" w:cs="Times New Roman"/>
        </w:rPr>
        <w:t>两项意思相近，但概括都不够全面。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从子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指同曾祖父不共父的平辈兄弟</w:t>
      </w:r>
      <w:r w:rsidRPr="004B6264">
        <w:rPr>
          <w:rFonts w:ascii="Times New Roman" w:hAnsi="Times New Roman" w:cs="Times New Roman"/>
        </w:rPr>
        <w:t>——</w:t>
      </w:r>
      <w:r w:rsidRPr="004B6264">
        <w:rPr>
          <w:rFonts w:ascii="Times New Roman" w:hAnsi="Times New Roman" w:cs="Times New Roman"/>
        </w:rPr>
        <w:t>从祖兄弟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从父兄弟</w:t>
      </w:r>
      <w:r w:rsidRPr="004B6264">
        <w:rPr>
          <w:rFonts w:ascii="Times New Roman" w:hAnsi="Times New Roman" w:cs="Times New Roman"/>
        </w:rPr>
        <w:t>——</w:t>
      </w:r>
      <w:r w:rsidRPr="004B6264">
        <w:rPr>
          <w:rFonts w:ascii="Times New Roman" w:hAnsi="Times New Roman" w:cs="Times New Roman"/>
        </w:rPr>
        <w:t>的孩子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称为从子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荫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是恩荫之意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封建时代子孙因先世有功劳而得到封赏或免罪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大理寺是古代负责审判复核案件的官署名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因地方官员的司法权力过大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可自行勾决死刑犯人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造成不少冤假错案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为了使刑狱汇总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始置大理寺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作为复审机关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本义是把东西无代价地送给别人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后来古代皇帝为已死的官员及其亲属加封也叫赠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大理寺是古代负责审判复核案件的官署名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这一说法错，因为根据后面的解</w:t>
      </w:r>
      <w:r w:rsidRPr="004B6264">
        <w:rPr>
          <w:rFonts w:ascii="Times New Roman" w:eastAsia="仿宋_GB2312" w:hAnsi="Times New Roman" w:cs="Times New Roman"/>
        </w:rPr>
        <w:lastRenderedPageBreak/>
        <w:t>释，大理寺仅是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复审机关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，审判是刑部之责。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在《离骚》中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屈原表白自己为了追求美好品德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即使多次死去也不后悔的名句是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白居易在《琵琶行》中用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两句写出了琵琶女出场时的矜持之美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且夫水之积也不厚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《庄子</w:t>
      </w:r>
      <w:r w:rsidRPr="004B6264">
        <w:rPr>
          <w:rFonts w:ascii="Times New Roman" w:hAnsi="Times New Roman" w:cs="Times New Roman"/>
        </w:rPr>
        <w:t>·</w:t>
      </w:r>
      <w:r w:rsidRPr="004B6264">
        <w:rPr>
          <w:rFonts w:ascii="Times New Roman" w:hAnsi="Times New Roman" w:cs="Times New Roman"/>
        </w:rPr>
        <w:t>逍遥游》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亦余心之所善兮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虽九死其犹未悔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千呼万唤始出来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犹抱琵琶半遮面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则其负大舟也无力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  <w:u w:val="single"/>
        </w:rPr>
      </w:pPr>
      <w:r w:rsidRPr="004B6264">
        <w:rPr>
          <w:rFonts w:ascii="Times New Roman" w:hAnsi="Times New Roman" w:cs="Times New Roman"/>
        </w:rPr>
        <w:t>张守约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字希参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濮州人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欧阳修荐其有智略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知边事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擢知融州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峒将吴侬恃险为边患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捕诛之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修复荐守约可任将帅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为定州路驻泊都监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徙秦凤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夏人万骑来寇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守约适巡边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与之遇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  <w:u w:val="single"/>
        </w:rPr>
        <w:t>简兵五百逆战，众寡不侔，势小却。</w:t>
      </w:r>
      <w:r w:rsidRPr="004B6264">
        <w:rPr>
          <w:rFonts w:ascii="Times New Roman" w:hAnsi="Times New Roman" w:cs="Times New Roman"/>
        </w:rPr>
        <w:t>夏人张两翼来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守约挺身立阵前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自节金鼓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发强弩殪其酋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敌遂退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迁西上阁门使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知镇戎军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徙环州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慕家族颉佷难制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摇动种落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勒兵讨擒之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余遁入夏国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  <w:u w:val="single"/>
        </w:rPr>
        <w:t>守约驻师境上，檄取不置，居数日，械以来，斩于市。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ind w:firstLineChars="202" w:firstLine="424"/>
        <w:jc w:val="righ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选自《宋史</w:t>
      </w:r>
      <w:r w:rsidRPr="004B6264">
        <w:rPr>
          <w:rFonts w:ascii="Times New Roman" w:eastAsia="仿宋_GB2312" w:hAnsi="Times New Roman" w:cs="Times New Roman"/>
        </w:rPr>
        <w:t>·</w:t>
      </w:r>
      <w:r w:rsidRPr="004B6264">
        <w:rPr>
          <w:rFonts w:ascii="Times New Roman" w:eastAsia="仿宋_GB2312" w:hAnsi="Times New Roman" w:cs="Times New Roman"/>
        </w:rPr>
        <w:t>张守约传》</w:t>
      </w:r>
      <w:r>
        <w:rPr>
          <w:rFonts w:ascii="Times New Roman" w:eastAsia="仿宋_GB2312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简兵五百逆战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众寡不侔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势小却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守约驻师境上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檄取不置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居数日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械以来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斩于市</w:t>
      </w:r>
      <w:r>
        <w:rPr>
          <w:rFonts w:ascii="Times New Roman" w:hAnsi="Times New Roman" w:cs="Times New Roman"/>
        </w:rPr>
        <w:t>。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4B6264">
        <w:rPr>
          <w:rFonts w:ascii="Times New Roman" w:hAnsi="Times New Roman" w:cs="Times New Roman"/>
        </w:rPr>
        <w:t>张守约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挑选五百名骑兵迎战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寡不敌众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阵势稍微后退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简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挑选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逆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迎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侔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匹敌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小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稍微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却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后退</w:t>
      </w:r>
      <w:r>
        <w:rPr>
          <w:rFonts w:ascii="Times New Roman" w:hAnsi="Times New Roman" w:cs="Times New Roman"/>
        </w:rPr>
        <w:t>)</w:t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张守约在边境上驻扎军队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下军令追捕不舍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过了几天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用枷锁拘捕来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在街市上斩首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檄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下军令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置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放弃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居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停留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引申为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过了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械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用枷锁拘捕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斩于市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状语后置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于市斩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3A6F33" w:rsidRDefault="00B746A7" w:rsidP="003A6F33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F33" w:rsidRPr="004B626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3" w:rsidRDefault="003A6F33" w:rsidP="003A6F33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张守约，字希参，是濮州人。欧阳修推荐他有智慧谋略、通晓边塞事务，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被提拔为</w:t>
      </w:r>
      <w:r w:rsidRPr="004B6264">
        <w:rPr>
          <w:rFonts w:ascii="Times New Roman" w:eastAsia="楷体_GB2312" w:hAnsi="Times New Roman" w:cs="Times New Roman"/>
        </w:rPr>
        <w:lastRenderedPageBreak/>
        <w:t>融州知州。峒族将领吴侬倚仗险要地势而成为边境祸患，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张守约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捕杀了他。欧阳修又推荐说张守约可以担任将帅，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担任了定州路驻泊都监，调往秦凤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任职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。夏人万名骑兵前来侵犯边境，张守约恰好巡视边境，与他们相遇。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张守约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挑选五百名骑兵迎战，寡不敌众，阵势稍微后退。夏人从两边包抄，张守约在阵前挺身站立，亲自擂响战鼓，发强弩射杀敌方的首领，敌人于是退走了。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朝廷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提升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张守约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为西上阁门使、镇戎军主管，调往环州任职。慕氏家族强横凶狠难以节制，鼓动部落滋事，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张守约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统率军队征讨并擒获他们，部落余众逃到夏国。张守约在边境上驻扎军队，下军令追捕不舍，过了几天，用枷锁拘捕来，在街市上斩首。</w:t>
      </w:r>
    </w:p>
    <w:p w:rsidR="00DF127D" w:rsidRPr="003A6F33" w:rsidRDefault="00DF127D"/>
    <w:sectPr w:rsidR="00DF127D" w:rsidRPr="003A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33"/>
    <w:rsid w:val="003A6F33"/>
    <w:rsid w:val="00AC1FF9"/>
    <w:rsid w:val="00B746A7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3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A6F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A6F3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A6F3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A6F3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A6F3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A6F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3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A6F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A6F3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A6F3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A6F3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A6F3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A6F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2497</Characters>
  <Application>Microsoft Office Word</Application>
  <DocSecurity>0</DocSecurity>
  <Lines>20</Lines>
  <Paragraphs>5</Paragraphs>
  <ScaleCrop>false</ScaleCrop>
  <Company>china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