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F5" w:rsidRPr="00A56603" w:rsidRDefault="001914F5" w:rsidP="001914F5">
      <w:pPr>
        <w:pStyle w:val="2"/>
        <w:tabs>
          <w:tab w:val="left" w:pos="3402"/>
        </w:tabs>
        <w:spacing w:line="360" w:lineRule="auto"/>
        <w:jc w:val="center"/>
      </w:pPr>
      <w:r w:rsidRPr="004B6264">
        <w:rPr>
          <w:rFonts w:ascii="Times New Roman" w:hAnsi="Times New Roman"/>
        </w:rPr>
        <w:t>基础组合练</w:t>
      </w:r>
      <w:r w:rsidRPr="004B6264">
        <w:rPr>
          <w:rFonts w:ascii="Times New Roman" w:hAnsi="Times New Roman"/>
        </w:rPr>
        <w:t>18</w:t>
      </w:r>
      <w:bookmarkStart w:id="0" w:name="_GoBack"/>
      <w:bookmarkEnd w:id="0"/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一、语言基础知识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让座是道德自律的行为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不能用暴力强求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当一种起码的道德被当作标准来要求甚至规定时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社会的道德基础就</w:t>
      </w:r>
      <w:r w:rsidRPr="004B6264">
        <w:rPr>
          <w:rFonts w:ascii="Times New Roman" w:hAnsi="Times New Roman" w:cs="Times New Roman"/>
          <w:em w:val="underDot"/>
        </w:rPr>
        <w:t>岌岌可危</w:t>
      </w:r>
      <w:r w:rsidRPr="004B6264"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②</w:t>
      </w:r>
      <w:r w:rsidRPr="004B6264">
        <w:rPr>
          <w:rFonts w:ascii="Times New Roman" w:hAnsi="Times New Roman" w:cs="Times New Roman"/>
        </w:rPr>
        <w:t>尽管目前金融危机让部分企业减少了人才的需求量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但一些大中型企业</w:t>
      </w:r>
      <w:r w:rsidRPr="004B6264">
        <w:rPr>
          <w:rFonts w:ascii="Times New Roman" w:hAnsi="Times New Roman" w:cs="Times New Roman"/>
          <w:em w:val="underDot"/>
        </w:rPr>
        <w:t>从长计议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借机进行人才储备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有针对性地吸纳专业后备人才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③</w:t>
      </w:r>
      <w:r w:rsidRPr="004B6264">
        <w:rPr>
          <w:rFonts w:ascii="Times New Roman" w:hAnsi="Times New Roman" w:cs="Times New Roman"/>
        </w:rPr>
        <w:t>10</w:t>
      </w:r>
      <w:r w:rsidRPr="004B6264">
        <w:rPr>
          <w:rFonts w:ascii="Times New Roman" w:hAnsi="Times New Roman" w:cs="Times New Roman"/>
        </w:rPr>
        <w:t>月</w:t>
      </w:r>
      <w:r w:rsidRPr="004B6264">
        <w:rPr>
          <w:rFonts w:ascii="Times New Roman" w:hAnsi="Times New Roman" w:cs="Times New Roman"/>
        </w:rPr>
        <w:t>1</w:t>
      </w:r>
      <w:r w:rsidRPr="004B6264">
        <w:rPr>
          <w:rFonts w:ascii="Times New Roman" w:hAnsi="Times New Roman" w:cs="Times New Roman"/>
        </w:rPr>
        <w:t>日晚上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3</w:t>
      </w:r>
      <w:r w:rsidRPr="004B6264">
        <w:rPr>
          <w:rFonts w:ascii="Times New Roman" w:hAnsi="Times New Roman" w:cs="Times New Roman"/>
        </w:rPr>
        <w:t>万多枚烟花同时燃放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打出了各种造型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烟火交相辉映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令人</w:t>
      </w:r>
      <w:r w:rsidRPr="004B6264">
        <w:rPr>
          <w:rFonts w:ascii="Times New Roman" w:hAnsi="Times New Roman" w:cs="Times New Roman"/>
          <w:em w:val="underDot"/>
        </w:rPr>
        <w:t>目不交睫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④</w:t>
      </w:r>
      <w:r w:rsidRPr="004B6264">
        <w:rPr>
          <w:rFonts w:ascii="Times New Roman" w:hAnsi="Times New Roman" w:cs="Times New Roman"/>
        </w:rPr>
        <w:t>惠普网络中国高层换帅</w:t>
      </w:r>
      <w:r w:rsidRPr="004B6264">
        <w:rPr>
          <w:rFonts w:ascii="Times New Roman" w:hAnsi="Times New Roman" w:cs="Times New Roman"/>
          <w:em w:val="underDot"/>
        </w:rPr>
        <w:t>尘埃落定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11</w:t>
      </w:r>
      <w:r w:rsidRPr="004B6264">
        <w:rPr>
          <w:rFonts w:ascii="Times New Roman" w:hAnsi="Times New Roman" w:cs="Times New Roman"/>
        </w:rPr>
        <w:t>月</w:t>
      </w:r>
      <w:r w:rsidRPr="004B6264">
        <w:rPr>
          <w:rFonts w:ascii="Times New Roman" w:hAnsi="Times New Roman" w:cs="Times New Roman"/>
        </w:rPr>
        <w:t>15</w:t>
      </w:r>
      <w:r w:rsidRPr="004B6264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新任中国区总经理琴德智音沃在惠普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网络优势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尽数呈现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的媒体见面会上露面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⑤</w:t>
      </w:r>
      <w:r w:rsidRPr="004B6264">
        <w:rPr>
          <w:rFonts w:ascii="Times New Roman" w:hAnsi="Times New Roman" w:cs="Times New Roman"/>
        </w:rPr>
        <w:t>伴随着古典优雅的音乐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大幕缓缓拉开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十二名</w:t>
      </w:r>
      <w:r w:rsidRPr="004B6264">
        <w:rPr>
          <w:rFonts w:ascii="Times New Roman" w:hAnsi="Times New Roman" w:cs="Times New Roman"/>
          <w:em w:val="underDot"/>
        </w:rPr>
        <w:t>长袖善舞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身姿曼妙的舞蹈演员身着古装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为大家表演了经典的舞蹈《敦煌》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⑥</w:t>
      </w:r>
      <w:r w:rsidRPr="004B6264">
        <w:rPr>
          <w:rFonts w:ascii="Times New Roman" w:hAnsi="Times New Roman" w:cs="Times New Roman"/>
        </w:rPr>
        <w:t>本届书画交流活动中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书画名家纷纷献艺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一幅幅书法</w:t>
      </w:r>
      <w:r w:rsidRPr="004B6264">
        <w:rPr>
          <w:rFonts w:ascii="Times New Roman" w:hAnsi="Times New Roman" w:cs="Times New Roman"/>
          <w:em w:val="underDot"/>
        </w:rPr>
        <w:t>力透纸背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一幅幅丹青意境深远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博得观众的连声喝彩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①③⑥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②③⑥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③④⑥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①④⑥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D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岌岌可危：岌岌：山高陡峭，就要倒下的样子。形容非常危险，快要倾覆或灭亡。从长计议：慢慢儿地多加商量；从长远的角度考虑。目不交睫：形容夜间不睡觉或睡不着觉。尘埃落定：比喻事情有了结局或结果。长袖善舞：比喻做事有凭借，就容易成功。后多用来形容有财势、有手腕的人善于钻营取巧。力透纸背：形容书法遒劲有力。形容文章深刻有力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我国制造业发展程度与世界先进水平相比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仍大而不强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在自主创新能力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资源利用效率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产业结构水平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信息化程度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质量效益等方面差距明显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转型升级与跨越发展的任务紧迫而刻不容缓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国务院近日完善消费品进出口的相关政策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对国内消费者需求大的部分国外日用消费品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于今年</w:t>
      </w:r>
      <w:r w:rsidRPr="004B6264">
        <w:rPr>
          <w:rFonts w:ascii="Times New Roman" w:hAnsi="Times New Roman" w:cs="Times New Roman"/>
        </w:rPr>
        <w:t>6</w:t>
      </w:r>
      <w:r w:rsidRPr="004B6264">
        <w:rPr>
          <w:rFonts w:ascii="Times New Roman" w:hAnsi="Times New Roman" w:cs="Times New Roman"/>
        </w:rPr>
        <w:t>月底前开展降低进口关税试点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扩大国内消费需求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扩大降税商品范围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丰富国内消费者购物选择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当今世界综合国力的强弱已成为国际竞争中能否获胜的决定性因素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在新时代进步时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竞争显示出许多新特点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特别是竞争与合作往往同时存在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必须恰当地运用竞争的方法与艺术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处理好国际竞争与国际合作的关系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由于北京市近年来调整城市功能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产业结构定位以及疏解非首都核心功能等战略的实施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北京市将严格控制人口总量的增长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常规引进人才进京的数量将逐年减少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D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紧迫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刻不容缓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语义重复，造成成分累赘，应删其一。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项语序不当，应当改为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扩大降税商品范围，扩大国内消费需求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项混淆概念，这段文字本来强调的是国际竞争，但中间却将国际竞争换为竞争，范围模糊，两面失衡，表意有偏差。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填入下面一段文字横线处的语句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最恰当的一句是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文学，你是什么？你是一个忠实的朋友，你只是为热爱你的人们默默奉献，</w:t>
      </w:r>
      <w:r w:rsidRPr="004B6264">
        <w:rPr>
          <w:rFonts w:ascii="Times New Roman" w:eastAsia="楷体_GB2312" w:hAnsi="Times New Roman" w:cs="Times New Roman"/>
        </w:rPr>
        <w:t>________</w:t>
      </w:r>
      <w:r w:rsidRPr="004B6264">
        <w:rPr>
          <w:rFonts w:ascii="Times New Roman" w:eastAsia="楷体_GB2312" w:hAnsi="Times New Roman" w:cs="Times New Roman"/>
        </w:rPr>
        <w:t>。只要愿意和你交朋友，你就会毫无保留地把心交给他们。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让他们懂得人生的真谛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并把他们引入博大精彩的世界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让他们看到世界上最奇丽的风景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让他们看到世界上最奇丽的风景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让他们懂得人生的真谛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并把他们引入博大精彩的世界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让他们看到世界上最奇丽的风景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并把他们引入博大精彩的世界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让他们懂得人生的真谛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把他们引入博大精彩的世界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让他们看到世界上最奇丽的风景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让他们懂得人生的真谛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把他们引入博大精彩的世界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后面一定要接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让他们看到世界上最奇丽的风景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，这两个分句之间是承接关系。由此可以排除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项和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项的排列顺序把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让他们看到世界上最奇丽的风景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让他们懂得人生的真谛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看成并列关系了。其实文学的第一功能就是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让他们懂得人生的真谛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把他们引入博大精彩的世界，让他们看到世界上最奇丽的风景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是文学的另一功能，两种功能是并列关系，所以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项正确。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二、古代文化知识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授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迁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起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擢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进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改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兼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均指升官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大理寺为掌管刑狱的官署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长官名为大理寺卿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北齐始设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后历代相沿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明清时与刑部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都察院并称为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三法司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会同处理重大司法案件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诏狱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指九卿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郡守一级的高官有罪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需皇帝下诏书始能系狱的案子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就是由皇帝直接掌管的监狱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意为此监狱的罪犯都是由皇帝亲自下诏书定罪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夺哀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夺服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也叫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夺情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指古代官员丧服未满而被朝廷强令出仕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改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是改任，表调动；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兼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是兼任，同时监管。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三、名句名篇默写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文天祥《过零丁洋》中最为慷慨激昂而又富有哲理的诗句是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人生自古谁无死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____________________________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诸葛亮在《出师表》中道出了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开张圣听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的目的的诗句是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杜甫在《春望》中借花鸟以抒发自己悲愤情感的名句是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留取丹心照汗青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以光先帝遗德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恢弘志士之气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感时花溅泪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恨别鸟惊心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四、文言语段翻译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杨云翼，字之美。兴定三年，筑京师城，役兵民数万，夏秋之交病者相籍，云翼躬自调护，多所全济。军兴以来，入粟补官及以战功迁授者，事定之后，有司苛为程式，或小有不合辄罢去，云翼奏曰：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  <w:u w:val="single"/>
        </w:rPr>
        <w:t>赏罚国之大信，此辈宜从宽录，以劝将来。</w:t>
      </w:r>
      <w:r w:rsidRPr="004B6264">
        <w:rPr>
          <w:rFonts w:hAnsi="宋体" w:cs="Times New Roman"/>
        </w:rPr>
        <w:t>”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当时朝士，廷议之际多不尽言，顾望依违，浸以成俗。云翼尝患风痹，至是稍愈，上亲问愈之之方，对曰：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但治心耳。心和则邪气不干，</w:t>
      </w:r>
      <w:r w:rsidRPr="004B6264">
        <w:rPr>
          <w:rFonts w:ascii="Times New Roman" w:eastAsia="楷体_GB2312" w:hAnsi="Times New Roman" w:cs="Times New Roman"/>
          <w:u w:val="single"/>
        </w:rPr>
        <w:t>治国亦然，人君先正其心，则朝廷百官莫不一于正矣。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上矍然，知其为医谏也。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选自《金史</w:t>
      </w:r>
      <w:r w:rsidRPr="004B6264">
        <w:rPr>
          <w:rFonts w:ascii="Times New Roman" w:eastAsia="仿宋_GB2312" w:hAnsi="Times New Roman" w:cs="Times New Roman"/>
        </w:rPr>
        <w:t>·</w:t>
      </w:r>
      <w:r w:rsidRPr="004B6264">
        <w:rPr>
          <w:rFonts w:ascii="Times New Roman" w:eastAsia="仿宋_GB2312" w:hAnsi="Times New Roman" w:cs="Times New Roman"/>
        </w:rPr>
        <w:t>杨云翼传》</w:t>
      </w:r>
      <w:r>
        <w:rPr>
          <w:rFonts w:ascii="Times New Roman" w:eastAsia="仿宋_GB2312" w:hAnsi="Times New Roman" w:cs="Times New Roman"/>
        </w:rPr>
        <w:t>)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赏罚国之大信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此辈宜从宽录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以劝将来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治国亦然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人君先正其心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则朝廷百官莫不一于正矣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赏罚是有关国家信誉的大事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对这些人应该从宽录用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用来鼓励将来的人</w:t>
      </w:r>
      <w:r>
        <w:rPr>
          <w:rFonts w:ascii="Times New Roman" w:hAnsi="Times New Roman" w:cs="Times New Roman"/>
        </w:rPr>
        <w:t>。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治理国家也是这样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做皇上的先端正自己的思想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那么朝廷百官就没有不统一在正道上的了</w:t>
      </w:r>
      <w:r>
        <w:rPr>
          <w:rFonts w:ascii="Times New Roman" w:hAnsi="Times New Roman" w:cs="Times New Roman"/>
        </w:rPr>
        <w:t>。</w:t>
      </w:r>
    </w:p>
    <w:p w:rsidR="001914F5" w:rsidRDefault="00496DBE" w:rsidP="001914F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4F5" w:rsidRPr="004B626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杨云翼，字之美。兴定三年，在京师修筑城墙，役使士兵、百姓几万人。夏秋之交，染病的人接连不断，杨云翼亲自给病人调药护理，保全救活了许多人。自从战争开始以来，因交纳粮食补官或因战功而得以升迁的人，战事平定以后，有关机构设了许多繁琐苛刻的考核</w:t>
      </w:r>
      <w:r w:rsidRPr="004B6264">
        <w:rPr>
          <w:rFonts w:ascii="Times New Roman" w:eastAsia="楷体_GB2312" w:hAnsi="Times New Roman" w:cs="Times New Roman"/>
        </w:rPr>
        <w:lastRenderedPageBreak/>
        <w:t>程序，只要稍有不合的，就会被罢免撤职，杨云翼上奏说：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赏罚是有关国家信誉的大事，对这些人应该从宽录用，用来鼓励将来的人。</w:t>
      </w:r>
      <w:r w:rsidRPr="004B6264">
        <w:rPr>
          <w:rFonts w:hAnsi="宋体" w:cs="Times New Roman"/>
        </w:rPr>
        <w:t>”</w:t>
      </w:r>
    </w:p>
    <w:p w:rsidR="001914F5" w:rsidRDefault="001914F5" w:rsidP="001914F5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当时的朝臣，在朝廷商议大事的时候大多不把自己的意见说完，他们瞻前顾后，迟疑不决，渐渐成为一种风气。杨云翼患了风痹病，到此时逐渐痊愈了，皇帝亲自询问他治愈这种病的方法，杨云翼回答说：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只要治疗心就可以了。如果心态平和，那么邪气就不能触犯了，治理国家也是这样，做皇上的先端正自己的思想，那么朝廷百官就没有不统一在正道上的了。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皇帝听后感到震惊，知道他是用医道来进谏。</w:t>
      </w:r>
    </w:p>
    <w:p w:rsidR="001914F5" w:rsidRPr="001221A4" w:rsidRDefault="001914F5" w:rsidP="001914F5"/>
    <w:p w:rsidR="00DF127D" w:rsidRPr="001914F5" w:rsidRDefault="00DF127D"/>
    <w:sectPr w:rsidR="00DF127D" w:rsidRPr="0019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F9" w:rsidRDefault="007826F9">
      <w:r>
        <w:separator/>
      </w:r>
    </w:p>
  </w:endnote>
  <w:endnote w:type="continuationSeparator" w:id="0">
    <w:p w:rsidR="007826F9" w:rsidRDefault="0078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F9" w:rsidRDefault="007826F9">
      <w:r>
        <w:separator/>
      </w:r>
    </w:p>
  </w:footnote>
  <w:footnote w:type="continuationSeparator" w:id="0">
    <w:p w:rsidR="007826F9" w:rsidRDefault="00782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F5"/>
    <w:rsid w:val="001914F5"/>
    <w:rsid w:val="00496DBE"/>
    <w:rsid w:val="007826F9"/>
    <w:rsid w:val="00AC1FF9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4F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914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914F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914F5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914F5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914F5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914F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4F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914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914F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914F5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914F5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914F5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914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2553</Characters>
  <Application>Microsoft Office Word</Application>
  <DocSecurity>0</DocSecurity>
  <Lines>21</Lines>
  <Paragraphs>5</Paragraphs>
  <ScaleCrop>false</ScaleCrop>
  <Company>china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2017-03-27T05:38:00Z</dcterms:created>
  <dcterms:modified xsi:type="dcterms:W3CDTF">2017-03-27T05:38:00Z</dcterms:modified>
</cp:coreProperties>
</file>